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9142B" w14:textId="77777777" w:rsidR="00874BA7" w:rsidRPr="00027407" w:rsidRDefault="00874BA7" w:rsidP="00625F2B">
      <w:pPr>
        <w:pStyle w:val="Nzev"/>
        <w:rPr>
          <w:sz w:val="22"/>
          <w:szCs w:val="22"/>
        </w:rPr>
      </w:pPr>
      <w:r w:rsidRPr="00027407">
        <w:rPr>
          <w:sz w:val="22"/>
          <w:szCs w:val="22"/>
        </w:rPr>
        <w:t>Smlouva o dílo</w:t>
      </w:r>
    </w:p>
    <w:p w14:paraId="5DA7B4FF" w14:textId="77777777" w:rsidR="00874BA7" w:rsidRPr="00027407" w:rsidRDefault="00874BA7" w:rsidP="003A45AB">
      <w:pPr>
        <w:spacing w:before="60"/>
        <w:jc w:val="center"/>
        <w:rPr>
          <w:sz w:val="22"/>
          <w:szCs w:val="22"/>
        </w:rPr>
      </w:pPr>
      <w:r w:rsidRPr="00027407">
        <w:rPr>
          <w:sz w:val="22"/>
          <w:szCs w:val="22"/>
        </w:rPr>
        <w:t xml:space="preserve">uzavřená podle </w:t>
      </w:r>
      <w:r w:rsidR="00AF14B4" w:rsidRPr="00027407">
        <w:rPr>
          <w:sz w:val="22"/>
          <w:szCs w:val="22"/>
        </w:rPr>
        <w:t xml:space="preserve">§§ 2586 a násl. </w:t>
      </w:r>
      <w:r w:rsidRPr="00027407">
        <w:rPr>
          <w:sz w:val="22"/>
          <w:szCs w:val="22"/>
        </w:rPr>
        <w:t xml:space="preserve">zákona č. </w:t>
      </w:r>
      <w:r w:rsidR="003A45AB" w:rsidRPr="00027407">
        <w:rPr>
          <w:sz w:val="22"/>
          <w:szCs w:val="22"/>
        </w:rPr>
        <w:t>89</w:t>
      </w:r>
      <w:r w:rsidRPr="00027407">
        <w:rPr>
          <w:sz w:val="22"/>
          <w:szCs w:val="22"/>
        </w:rPr>
        <w:t>/</w:t>
      </w:r>
      <w:r w:rsidR="003A45AB" w:rsidRPr="00027407">
        <w:rPr>
          <w:sz w:val="22"/>
          <w:szCs w:val="22"/>
        </w:rPr>
        <w:t xml:space="preserve">2012 </w:t>
      </w:r>
      <w:r w:rsidRPr="00027407">
        <w:rPr>
          <w:sz w:val="22"/>
          <w:szCs w:val="22"/>
        </w:rPr>
        <w:t xml:space="preserve">Sb., </w:t>
      </w:r>
      <w:r w:rsidR="003A45AB" w:rsidRPr="00027407">
        <w:rPr>
          <w:sz w:val="22"/>
          <w:szCs w:val="22"/>
        </w:rPr>
        <w:t xml:space="preserve">občanský </w:t>
      </w:r>
      <w:r w:rsidRPr="00027407">
        <w:rPr>
          <w:sz w:val="22"/>
          <w:szCs w:val="22"/>
        </w:rPr>
        <w:t>zákoník, ve znění pozd. předpisů</w:t>
      </w:r>
    </w:p>
    <w:p w14:paraId="3A2589BF" w14:textId="77777777" w:rsidR="00874BA7" w:rsidRPr="00027407" w:rsidRDefault="00874BA7" w:rsidP="004B0B3B">
      <w:pPr>
        <w:numPr>
          <w:ilvl w:val="0"/>
          <w:numId w:val="9"/>
        </w:numPr>
        <w:spacing w:before="360"/>
        <w:ind w:left="0" w:firstLine="0"/>
        <w:jc w:val="center"/>
        <w:rPr>
          <w:b/>
          <w:sz w:val="22"/>
          <w:szCs w:val="22"/>
        </w:rPr>
      </w:pPr>
      <w:r w:rsidRPr="00027407">
        <w:rPr>
          <w:b/>
          <w:sz w:val="22"/>
          <w:szCs w:val="22"/>
        </w:rPr>
        <w:t>Smluvní strany</w:t>
      </w:r>
    </w:p>
    <w:p w14:paraId="4D222E7E" w14:textId="77777777" w:rsidR="00874BA7" w:rsidRPr="00027407" w:rsidRDefault="00874BA7" w:rsidP="00D07FB8">
      <w:pPr>
        <w:numPr>
          <w:ilvl w:val="0"/>
          <w:numId w:val="10"/>
        </w:numPr>
        <w:spacing w:before="60"/>
        <w:ind w:left="284" w:hanging="284"/>
        <w:jc w:val="both"/>
        <w:rPr>
          <w:sz w:val="22"/>
          <w:szCs w:val="22"/>
        </w:rPr>
      </w:pPr>
      <w:r w:rsidRPr="00027407">
        <w:rPr>
          <w:sz w:val="22"/>
          <w:szCs w:val="22"/>
        </w:rPr>
        <w:t>Objednatel</w:t>
      </w:r>
    </w:p>
    <w:p w14:paraId="335E63E7" w14:textId="77777777" w:rsidR="00874BA7" w:rsidRPr="00027407" w:rsidRDefault="00874BA7" w:rsidP="00935E59">
      <w:pPr>
        <w:spacing w:before="60"/>
        <w:jc w:val="both"/>
        <w:rPr>
          <w:b/>
          <w:sz w:val="22"/>
          <w:szCs w:val="22"/>
        </w:rPr>
      </w:pPr>
      <w:r w:rsidRPr="00027407">
        <w:rPr>
          <w:b/>
          <w:sz w:val="22"/>
          <w:szCs w:val="22"/>
        </w:rPr>
        <w:t>Město Český Krumlov</w:t>
      </w:r>
    </w:p>
    <w:p w14:paraId="472B5D60" w14:textId="77777777" w:rsidR="00874BA7" w:rsidRPr="00027407" w:rsidRDefault="00874BA7" w:rsidP="00874BA7">
      <w:pPr>
        <w:jc w:val="both"/>
        <w:rPr>
          <w:sz w:val="22"/>
          <w:szCs w:val="22"/>
        </w:rPr>
      </w:pPr>
      <w:r w:rsidRPr="00027407">
        <w:rPr>
          <w:sz w:val="22"/>
          <w:szCs w:val="22"/>
        </w:rPr>
        <w:t>se sídlem nám. Svornosti 1, Český Krumlov, PSČ 381 01,</w:t>
      </w:r>
    </w:p>
    <w:p w14:paraId="65A9F826" w14:textId="10BADA60" w:rsidR="00874BA7" w:rsidRPr="00027407" w:rsidRDefault="00874BA7" w:rsidP="00340C59">
      <w:pPr>
        <w:jc w:val="both"/>
        <w:rPr>
          <w:sz w:val="22"/>
          <w:szCs w:val="22"/>
        </w:rPr>
      </w:pPr>
      <w:r w:rsidRPr="00027407">
        <w:rPr>
          <w:sz w:val="22"/>
          <w:szCs w:val="22"/>
        </w:rPr>
        <w:t xml:space="preserve">zastoupené ve věcech smluvních: </w:t>
      </w:r>
      <w:r w:rsidR="004B0B3B">
        <w:rPr>
          <w:sz w:val="22"/>
          <w:szCs w:val="22"/>
        </w:rPr>
        <w:t>Mgr. Daliborem Cardou, starostou města,</w:t>
      </w:r>
    </w:p>
    <w:p w14:paraId="44A1C68F" w14:textId="47595DA5" w:rsidR="00874BA7" w:rsidRPr="00027407" w:rsidRDefault="00874BA7" w:rsidP="00340C59">
      <w:pPr>
        <w:jc w:val="both"/>
        <w:rPr>
          <w:sz w:val="22"/>
          <w:szCs w:val="22"/>
        </w:rPr>
      </w:pPr>
      <w:r w:rsidRPr="00027407">
        <w:rPr>
          <w:sz w:val="22"/>
          <w:szCs w:val="22"/>
        </w:rPr>
        <w:t xml:space="preserve">zastoupené ve věcech technických: </w:t>
      </w:r>
      <w:r w:rsidR="004B0B3B">
        <w:rPr>
          <w:sz w:val="22"/>
          <w:szCs w:val="22"/>
        </w:rPr>
        <w:t>Ing. Hynkem Pazderkou</w:t>
      </w:r>
      <w:r w:rsidR="00340C59" w:rsidRPr="00027407">
        <w:rPr>
          <w:sz w:val="22"/>
          <w:szCs w:val="22"/>
        </w:rPr>
        <w:t>, technikem odboru investic MěÚ Český Krumlov,</w:t>
      </w:r>
    </w:p>
    <w:p w14:paraId="0D4B465A" w14:textId="77777777" w:rsidR="00874BA7" w:rsidRPr="00027407" w:rsidRDefault="00874BA7" w:rsidP="00874BA7">
      <w:pPr>
        <w:jc w:val="both"/>
        <w:rPr>
          <w:sz w:val="22"/>
          <w:szCs w:val="22"/>
        </w:rPr>
      </w:pPr>
      <w:r w:rsidRPr="00027407">
        <w:rPr>
          <w:sz w:val="22"/>
          <w:szCs w:val="22"/>
        </w:rPr>
        <w:t>IČ: 00245836</w:t>
      </w:r>
    </w:p>
    <w:p w14:paraId="1BD69B7A" w14:textId="77777777" w:rsidR="00874BA7" w:rsidRPr="00027407" w:rsidRDefault="00874BA7" w:rsidP="00874BA7">
      <w:pPr>
        <w:jc w:val="both"/>
        <w:rPr>
          <w:sz w:val="22"/>
          <w:szCs w:val="22"/>
        </w:rPr>
      </w:pPr>
      <w:r w:rsidRPr="00027407">
        <w:rPr>
          <w:sz w:val="22"/>
          <w:szCs w:val="22"/>
        </w:rPr>
        <w:t>DIČ: CZ00245836</w:t>
      </w:r>
    </w:p>
    <w:p w14:paraId="13175451" w14:textId="77777777" w:rsidR="00874BA7" w:rsidRPr="00027407" w:rsidRDefault="00874BA7" w:rsidP="00874BA7">
      <w:pPr>
        <w:tabs>
          <w:tab w:val="left" w:pos="0"/>
        </w:tabs>
        <w:jc w:val="both"/>
        <w:rPr>
          <w:sz w:val="22"/>
          <w:szCs w:val="22"/>
        </w:rPr>
      </w:pPr>
      <w:r w:rsidRPr="00027407">
        <w:rPr>
          <w:sz w:val="22"/>
          <w:szCs w:val="22"/>
        </w:rPr>
        <w:t>bankovní spojení: Komerční banka, a.s., pobočka Český Krumlov</w:t>
      </w:r>
      <w:r w:rsidRPr="00027407">
        <w:rPr>
          <w:sz w:val="22"/>
          <w:szCs w:val="22"/>
        </w:rPr>
        <w:tab/>
      </w:r>
    </w:p>
    <w:p w14:paraId="010A555C" w14:textId="77777777" w:rsidR="00874BA7" w:rsidRPr="00027407" w:rsidRDefault="00874BA7" w:rsidP="00874BA7">
      <w:pPr>
        <w:jc w:val="both"/>
        <w:rPr>
          <w:sz w:val="22"/>
          <w:szCs w:val="22"/>
        </w:rPr>
      </w:pPr>
      <w:r w:rsidRPr="00027407">
        <w:rPr>
          <w:sz w:val="22"/>
          <w:szCs w:val="22"/>
        </w:rPr>
        <w:t>číslo účtu: 19-221241/0100</w:t>
      </w:r>
    </w:p>
    <w:p w14:paraId="04796B2A" w14:textId="77777777" w:rsidR="00874BA7" w:rsidRPr="00027407" w:rsidRDefault="00874BA7" w:rsidP="00874BA7">
      <w:pPr>
        <w:spacing w:before="60"/>
        <w:jc w:val="both"/>
        <w:rPr>
          <w:sz w:val="22"/>
          <w:szCs w:val="22"/>
        </w:rPr>
      </w:pPr>
      <w:r w:rsidRPr="00027407">
        <w:rPr>
          <w:sz w:val="22"/>
          <w:szCs w:val="22"/>
        </w:rPr>
        <w:t>(dále jen „objednatel“)</w:t>
      </w:r>
    </w:p>
    <w:p w14:paraId="4110DB56" w14:textId="77777777" w:rsidR="00874BA7" w:rsidRPr="00027407" w:rsidRDefault="00874BA7" w:rsidP="00D07FB8">
      <w:pPr>
        <w:numPr>
          <w:ilvl w:val="0"/>
          <w:numId w:val="10"/>
        </w:numPr>
        <w:spacing w:before="120"/>
        <w:ind w:left="284" w:hanging="284"/>
        <w:jc w:val="both"/>
        <w:rPr>
          <w:sz w:val="22"/>
          <w:szCs w:val="22"/>
        </w:rPr>
      </w:pPr>
      <w:r w:rsidRPr="00027407">
        <w:rPr>
          <w:sz w:val="22"/>
          <w:szCs w:val="22"/>
        </w:rPr>
        <w:t>Zhotovitel</w:t>
      </w:r>
    </w:p>
    <w:p w14:paraId="3EBB569B" w14:textId="055D3B4B" w:rsidR="00874BA7" w:rsidRPr="00027407" w:rsidRDefault="00874BA7" w:rsidP="00935E59">
      <w:pPr>
        <w:spacing w:before="60"/>
        <w:jc w:val="both"/>
        <w:rPr>
          <w:sz w:val="22"/>
          <w:szCs w:val="22"/>
        </w:rPr>
      </w:pPr>
      <w:r w:rsidRPr="00027407">
        <w:rPr>
          <w:sz w:val="22"/>
          <w:szCs w:val="22"/>
        </w:rPr>
        <w:t>Obchodní jméno/jméno, příjmení, titul:</w:t>
      </w:r>
      <w:r w:rsidR="004B0B3B">
        <w:rPr>
          <w:sz w:val="22"/>
          <w:szCs w:val="22"/>
        </w:rPr>
        <w:t xml:space="preserve"> </w:t>
      </w:r>
      <w:r w:rsidR="00605F74">
        <w:rPr>
          <w:sz w:val="22"/>
          <w:szCs w:val="22"/>
        </w:rPr>
        <w:t>Vodohospodářský rozvoj a výstavba a.s.</w:t>
      </w:r>
    </w:p>
    <w:p w14:paraId="33F6432A" w14:textId="59C999B4" w:rsidR="00874BA7" w:rsidRPr="00027407" w:rsidRDefault="00874BA7" w:rsidP="00874BA7">
      <w:pPr>
        <w:pStyle w:val="Zkladntext"/>
        <w:spacing w:after="0"/>
        <w:rPr>
          <w:sz w:val="22"/>
          <w:szCs w:val="22"/>
        </w:rPr>
      </w:pPr>
      <w:r w:rsidRPr="00027407">
        <w:rPr>
          <w:sz w:val="22"/>
          <w:szCs w:val="22"/>
        </w:rPr>
        <w:t>Sídlo/adresa provozovny:</w:t>
      </w:r>
      <w:r w:rsidR="002455A5" w:rsidRPr="00027407">
        <w:rPr>
          <w:sz w:val="22"/>
          <w:szCs w:val="22"/>
        </w:rPr>
        <w:t xml:space="preserve"> </w:t>
      </w:r>
      <w:r w:rsidR="00605F74">
        <w:rPr>
          <w:sz w:val="22"/>
          <w:szCs w:val="22"/>
        </w:rPr>
        <w:t>Nábřežní 90/4, 150 56 Praha 5</w:t>
      </w:r>
    </w:p>
    <w:p w14:paraId="097B6758" w14:textId="36225EA1" w:rsidR="00874BA7" w:rsidRPr="00027407" w:rsidRDefault="00874BA7" w:rsidP="00874BA7">
      <w:pPr>
        <w:jc w:val="both"/>
        <w:rPr>
          <w:sz w:val="22"/>
          <w:szCs w:val="22"/>
        </w:rPr>
      </w:pPr>
      <w:r w:rsidRPr="00027407">
        <w:rPr>
          <w:sz w:val="22"/>
          <w:szCs w:val="22"/>
        </w:rPr>
        <w:t>Zápis v OR:</w:t>
      </w:r>
      <w:r w:rsidR="00E179E9">
        <w:rPr>
          <w:sz w:val="22"/>
          <w:szCs w:val="22"/>
        </w:rPr>
        <w:t xml:space="preserve"> </w:t>
      </w:r>
      <w:r w:rsidR="00605F74">
        <w:rPr>
          <w:sz w:val="22"/>
          <w:szCs w:val="22"/>
        </w:rPr>
        <w:t>Měst</w:t>
      </w:r>
      <w:r w:rsidR="00E179E9">
        <w:rPr>
          <w:sz w:val="22"/>
          <w:szCs w:val="22"/>
        </w:rPr>
        <w:t>ský soud</w:t>
      </w:r>
      <w:r w:rsidR="00605F74">
        <w:rPr>
          <w:sz w:val="22"/>
          <w:szCs w:val="22"/>
        </w:rPr>
        <w:t xml:space="preserve"> v Praze</w:t>
      </w:r>
      <w:r w:rsidR="00E179E9">
        <w:rPr>
          <w:sz w:val="22"/>
          <w:szCs w:val="22"/>
        </w:rPr>
        <w:t xml:space="preserve">, oddíl </w:t>
      </w:r>
      <w:r w:rsidR="00605F74">
        <w:rPr>
          <w:sz w:val="22"/>
          <w:szCs w:val="22"/>
        </w:rPr>
        <w:t>B</w:t>
      </w:r>
      <w:r w:rsidR="00E179E9">
        <w:rPr>
          <w:sz w:val="22"/>
          <w:szCs w:val="22"/>
        </w:rPr>
        <w:t xml:space="preserve">, vložka </w:t>
      </w:r>
      <w:r w:rsidR="00605F74">
        <w:rPr>
          <w:sz w:val="22"/>
          <w:szCs w:val="22"/>
        </w:rPr>
        <w:t>1930</w:t>
      </w:r>
      <w:r w:rsidR="00E179E9">
        <w:rPr>
          <w:sz w:val="22"/>
          <w:szCs w:val="22"/>
        </w:rPr>
        <w:t>,</w:t>
      </w:r>
    </w:p>
    <w:p w14:paraId="5E386093" w14:textId="1C3B71EA" w:rsidR="00874BA7" w:rsidRPr="00027407" w:rsidRDefault="00874BA7" w:rsidP="00874BA7">
      <w:pPr>
        <w:jc w:val="both"/>
        <w:rPr>
          <w:sz w:val="22"/>
          <w:szCs w:val="22"/>
        </w:rPr>
      </w:pPr>
      <w:r w:rsidRPr="00027407">
        <w:rPr>
          <w:sz w:val="22"/>
          <w:szCs w:val="22"/>
        </w:rPr>
        <w:t>zastoupená ve věcech smluvních:</w:t>
      </w:r>
      <w:r w:rsidR="004B0B3B">
        <w:rPr>
          <w:sz w:val="22"/>
          <w:szCs w:val="22"/>
        </w:rPr>
        <w:t xml:space="preserve"> </w:t>
      </w:r>
      <w:r w:rsidR="00605F74">
        <w:rPr>
          <w:sz w:val="22"/>
          <w:szCs w:val="22"/>
        </w:rPr>
        <w:t>Ing. Pavlem Menhardem, ředitel divize 06</w:t>
      </w:r>
    </w:p>
    <w:p w14:paraId="33DDDDCA" w14:textId="45B89C57" w:rsidR="00874BA7" w:rsidRPr="00027407" w:rsidRDefault="00874BA7" w:rsidP="00874BA7">
      <w:pPr>
        <w:jc w:val="both"/>
        <w:rPr>
          <w:sz w:val="22"/>
          <w:szCs w:val="22"/>
        </w:rPr>
      </w:pPr>
      <w:r w:rsidRPr="00027407">
        <w:rPr>
          <w:sz w:val="22"/>
          <w:szCs w:val="22"/>
        </w:rPr>
        <w:t xml:space="preserve">zastoupená ve věcech technických: </w:t>
      </w:r>
      <w:r w:rsidR="00605F74">
        <w:rPr>
          <w:sz w:val="22"/>
          <w:szCs w:val="22"/>
        </w:rPr>
        <w:t>Ing. Kateřinou Kouteckou Hánovou, vedoucí odd. plánování a koncepcí</w:t>
      </w:r>
    </w:p>
    <w:p w14:paraId="619267EC" w14:textId="4C7665CC" w:rsidR="00874BA7" w:rsidRPr="00027407" w:rsidRDefault="00874BA7" w:rsidP="00874BA7">
      <w:pPr>
        <w:jc w:val="both"/>
        <w:rPr>
          <w:sz w:val="22"/>
          <w:szCs w:val="22"/>
        </w:rPr>
      </w:pPr>
      <w:r w:rsidRPr="00027407">
        <w:rPr>
          <w:sz w:val="22"/>
          <w:szCs w:val="22"/>
        </w:rPr>
        <w:t xml:space="preserve">IČ: </w:t>
      </w:r>
      <w:r w:rsidR="00605F74">
        <w:rPr>
          <w:sz w:val="22"/>
          <w:szCs w:val="22"/>
        </w:rPr>
        <w:t>471 16 901</w:t>
      </w:r>
    </w:p>
    <w:p w14:paraId="48A9A4E5" w14:textId="3C4F1837" w:rsidR="00874BA7" w:rsidRPr="00027407" w:rsidRDefault="00874BA7" w:rsidP="00874BA7">
      <w:pPr>
        <w:jc w:val="both"/>
        <w:rPr>
          <w:sz w:val="22"/>
          <w:szCs w:val="22"/>
        </w:rPr>
      </w:pPr>
      <w:r w:rsidRPr="00027407">
        <w:rPr>
          <w:sz w:val="22"/>
          <w:szCs w:val="22"/>
        </w:rPr>
        <w:t xml:space="preserve">DIČ: </w:t>
      </w:r>
      <w:r w:rsidR="00605F74">
        <w:rPr>
          <w:sz w:val="22"/>
          <w:szCs w:val="22"/>
        </w:rPr>
        <w:t>CZ47116901</w:t>
      </w:r>
    </w:p>
    <w:p w14:paraId="2F27CF11" w14:textId="0447BEA6" w:rsidR="00874BA7" w:rsidRPr="00027407" w:rsidRDefault="00874BA7" w:rsidP="00874BA7">
      <w:pPr>
        <w:tabs>
          <w:tab w:val="left" w:pos="0"/>
        </w:tabs>
        <w:jc w:val="both"/>
        <w:rPr>
          <w:sz w:val="22"/>
          <w:szCs w:val="22"/>
        </w:rPr>
      </w:pPr>
      <w:r w:rsidRPr="00027407">
        <w:rPr>
          <w:sz w:val="22"/>
          <w:szCs w:val="22"/>
        </w:rPr>
        <w:t xml:space="preserve">bankovní spojení: </w:t>
      </w:r>
      <w:r w:rsidR="00605F74">
        <w:rPr>
          <w:sz w:val="22"/>
          <w:szCs w:val="22"/>
        </w:rPr>
        <w:t>Komerční banka, a.s.</w:t>
      </w:r>
    </w:p>
    <w:p w14:paraId="253F8BE8" w14:textId="246259BB" w:rsidR="00874BA7" w:rsidRPr="00027407" w:rsidRDefault="00874BA7" w:rsidP="00874BA7">
      <w:pPr>
        <w:jc w:val="both"/>
        <w:rPr>
          <w:sz w:val="22"/>
          <w:szCs w:val="22"/>
        </w:rPr>
      </w:pPr>
      <w:r w:rsidRPr="00027407">
        <w:rPr>
          <w:sz w:val="22"/>
          <w:szCs w:val="22"/>
        </w:rPr>
        <w:t xml:space="preserve">číslo účtu: </w:t>
      </w:r>
      <w:r w:rsidR="00605F74">
        <w:rPr>
          <w:sz w:val="22"/>
          <w:szCs w:val="22"/>
        </w:rPr>
        <w:t>19-1583390227/0100</w:t>
      </w:r>
    </w:p>
    <w:p w14:paraId="11E6F6C3" w14:textId="77777777" w:rsidR="00874BA7" w:rsidRPr="00027407" w:rsidRDefault="00874BA7" w:rsidP="00874BA7">
      <w:pPr>
        <w:spacing w:before="60"/>
        <w:jc w:val="both"/>
        <w:rPr>
          <w:sz w:val="22"/>
          <w:szCs w:val="22"/>
        </w:rPr>
      </w:pPr>
      <w:r w:rsidRPr="00027407">
        <w:rPr>
          <w:sz w:val="22"/>
          <w:szCs w:val="22"/>
        </w:rPr>
        <w:t>(dále jen „zhotovitel“)</w:t>
      </w:r>
    </w:p>
    <w:p w14:paraId="64954226" w14:textId="77777777" w:rsidR="00874BA7" w:rsidRPr="00027407" w:rsidRDefault="00874BA7" w:rsidP="00FE55FA">
      <w:pPr>
        <w:numPr>
          <w:ilvl w:val="0"/>
          <w:numId w:val="9"/>
        </w:numPr>
        <w:spacing w:before="240" w:line="252" w:lineRule="auto"/>
        <w:ind w:left="0" w:firstLine="0"/>
        <w:jc w:val="center"/>
        <w:rPr>
          <w:b/>
          <w:sz w:val="22"/>
          <w:szCs w:val="22"/>
        </w:rPr>
      </w:pPr>
      <w:r w:rsidRPr="00027407">
        <w:rPr>
          <w:b/>
          <w:sz w:val="22"/>
          <w:szCs w:val="22"/>
        </w:rPr>
        <w:t>Předmět smlouvy</w:t>
      </w:r>
    </w:p>
    <w:p w14:paraId="4D178532" w14:textId="43589B5A" w:rsidR="00874BA7" w:rsidRPr="004B0B3B" w:rsidRDefault="00874BA7" w:rsidP="00FE09AF">
      <w:pPr>
        <w:numPr>
          <w:ilvl w:val="0"/>
          <w:numId w:val="11"/>
        </w:numPr>
        <w:spacing w:before="60" w:line="252" w:lineRule="auto"/>
        <w:ind w:left="426" w:hanging="426"/>
        <w:jc w:val="both"/>
        <w:rPr>
          <w:sz w:val="22"/>
          <w:szCs w:val="22"/>
        </w:rPr>
      </w:pPr>
      <w:r w:rsidRPr="004B0B3B">
        <w:rPr>
          <w:sz w:val="22"/>
          <w:szCs w:val="22"/>
        </w:rPr>
        <w:t xml:space="preserve">Název díla: </w:t>
      </w:r>
      <w:r w:rsidR="004B0B3B" w:rsidRPr="004B0B3B">
        <w:rPr>
          <w:sz w:val="22"/>
          <w:szCs w:val="22"/>
        </w:rPr>
        <w:t>Z</w:t>
      </w:r>
      <w:r w:rsidR="004B0B3B" w:rsidRPr="004B0B3B">
        <w:rPr>
          <w:bCs/>
          <w:sz w:val="22"/>
          <w:szCs w:val="22"/>
        </w:rPr>
        <w:t>pracování projektového záměru na studie pro zmírnění dopadů klimatické změny na území města Český Krumlov</w:t>
      </w:r>
      <w:r w:rsidR="00697427">
        <w:rPr>
          <w:bCs/>
          <w:sz w:val="22"/>
          <w:szCs w:val="22"/>
        </w:rPr>
        <w:t>.</w:t>
      </w:r>
    </w:p>
    <w:p w14:paraId="2414BCEE" w14:textId="7454D2A6" w:rsidR="004B0B3B" w:rsidRPr="004B0B3B" w:rsidRDefault="004B0B3B" w:rsidP="00FE09AF">
      <w:pPr>
        <w:numPr>
          <w:ilvl w:val="0"/>
          <w:numId w:val="11"/>
        </w:numPr>
        <w:spacing w:before="60" w:line="252" w:lineRule="auto"/>
        <w:ind w:left="426" w:hanging="426"/>
        <w:jc w:val="both"/>
        <w:rPr>
          <w:sz w:val="22"/>
          <w:szCs w:val="22"/>
        </w:rPr>
      </w:pPr>
      <w:r>
        <w:rPr>
          <w:sz w:val="22"/>
          <w:szCs w:val="22"/>
        </w:rPr>
        <w:t>Předmětem díla je z</w:t>
      </w:r>
      <w:r w:rsidRPr="004B0B3B">
        <w:rPr>
          <w:bCs/>
          <w:sz w:val="22"/>
          <w:szCs w:val="22"/>
        </w:rPr>
        <w:t>pracování projektového záměru na studie pro zmírnění dopadů klimatické změny na území správního obvodu města Český Krumlov</w:t>
      </w:r>
      <w:r>
        <w:rPr>
          <w:bCs/>
          <w:sz w:val="22"/>
          <w:szCs w:val="22"/>
        </w:rPr>
        <w:t xml:space="preserve"> v rámci povodí IV. řádu za podmínek stanovených touto smlouvou, zadávacími podmínkami</w:t>
      </w:r>
      <w:r w:rsidR="00855797">
        <w:rPr>
          <w:bCs/>
          <w:sz w:val="22"/>
          <w:szCs w:val="22"/>
        </w:rPr>
        <w:t xml:space="preserve"> (jejichž </w:t>
      </w:r>
      <w:r w:rsidR="00855797" w:rsidRPr="00855797">
        <w:rPr>
          <w:bCs/>
          <w:sz w:val="22"/>
          <w:szCs w:val="22"/>
        </w:rPr>
        <w:t>nedílnou součástí je příloha č. 10 Popis projektového záměru</w:t>
      </w:r>
      <w:r w:rsidR="00855797">
        <w:rPr>
          <w:bCs/>
          <w:sz w:val="22"/>
          <w:szCs w:val="22"/>
        </w:rPr>
        <w:t xml:space="preserve"> Výzvy k podání nabídky)</w:t>
      </w:r>
      <w:r>
        <w:rPr>
          <w:bCs/>
          <w:sz w:val="22"/>
          <w:szCs w:val="22"/>
        </w:rPr>
        <w:t>, obecně závaznými předpisy, jakož i pokyny objednatele</w:t>
      </w:r>
      <w:r w:rsidR="001220DD">
        <w:rPr>
          <w:bCs/>
          <w:sz w:val="22"/>
          <w:szCs w:val="22"/>
        </w:rPr>
        <w:t xml:space="preserve"> a dotačního programu Jihočeského kraje </w:t>
      </w:r>
      <w:r w:rsidR="001220DD" w:rsidRPr="00314275">
        <w:rPr>
          <w:bCs/>
          <w:iCs/>
          <w:sz w:val="22"/>
          <w:szCs w:val="22"/>
        </w:rPr>
        <w:t xml:space="preserve">Podpora zpracování projektových záměrů na studie pro zmírnění dopadů </w:t>
      </w:r>
      <w:r w:rsidR="001220DD">
        <w:rPr>
          <w:bCs/>
          <w:iCs/>
          <w:sz w:val="22"/>
          <w:szCs w:val="22"/>
        </w:rPr>
        <w:t>klimatické</w:t>
      </w:r>
      <w:r w:rsidR="001220DD" w:rsidRPr="00314275">
        <w:rPr>
          <w:bCs/>
          <w:iCs/>
          <w:sz w:val="22"/>
          <w:szCs w:val="22"/>
        </w:rPr>
        <w:t xml:space="preserve"> změny, 1. výzva pro rok 2020</w:t>
      </w:r>
      <w:r>
        <w:rPr>
          <w:bCs/>
          <w:sz w:val="22"/>
          <w:szCs w:val="22"/>
        </w:rPr>
        <w:t xml:space="preserve">. </w:t>
      </w:r>
    </w:p>
    <w:p w14:paraId="5FF7D0B5" w14:textId="7A32991E" w:rsidR="004B0B3B" w:rsidRPr="004B0B3B" w:rsidRDefault="004B0B3B" w:rsidP="00FE09AF">
      <w:pPr>
        <w:autoSpaceDE w:val="0"/>
        <w:autoSpaceDN w:val="0"/>
        <w:adjustRightInd w:val="0"/>
        <w:spacing w:before="60" w:line="252" w:lineRule="auto"/>
        <w:ind w:left="426"/>
        <w:jc w:val="both"/>
        <w:rPr>
          <w:bCs/>
          <w:sz w:val="22"/>
          <w:szCs w:val="22"/>
        </w:rPr>
      </w:pPr>
      <w:r>
        <w:rPr>
          <w:bCs/>
          <w:sz w:val="22"/>
          <w:szCs w:val="22"/>
        </w:rPr>
        <w:t xml:space="preserve">V rámci této smlouvy bude vytvořen </w:t>
      </w:r>
      <w:r w:rsidR="00FE09AF" w:rsidRPr="004B0B3B">
        <w:rPr>
          <w:bCs/>
          <w:sz w:val="22"/>
          <w:szCs w:val="22"/>
        </w:rPr>
        <w:t xml:space="preserve">komplexní hydrologický obraz správního území </w:t>
      </w:r>
      <w:r w:rsidR="00FE09AF">
        <w:rPr>
          <w:bCs/>
          <w:sz w:val="22"/>
          <w:szCs w:val="22"/>
        </w:rPr>
        <w:t>obce Český Krumlov</w:t>
      </w:r>
      <w:r>
        <w:rPr>
          <w:bCs/>
          <w:sz w:val="22"/>
          <w:szCs w:val="22"/>
        </w:rPr>
        <w:t>, který podá přehled</w:t>
      </w:r>
      <w:r w:rsidR="00FE09AF">
        <w:rPr>
          <w:bCs/>
          <w:sz w:val="22"/>
          <w:szCs w:val="22"/>
        </w:rPr>
        <w:t xml:space="preserve"> nejvíce kritických oblastí z hlediska klimatických změn a návrhy jejich řešení a </w:t>
      </w:r>
      <w:r w:rsidRPr="004B0B3B">
        <w:rPr>
          <w:bCs/>
          <w:sz w:val="22"/>
          <w:szCs w:val="22"/>
        </w:rPr>
        <w:t xml:space="preserve">opatření pro zajištění retence vody a zvýšení kvality vody v povodí. Navržená opatření budou zahrnovat jak opatření přírodě blízká, tak opatření technická. </w:t>
      </w:r>
    </w:p>
    <w:p w14:paraId="410EA8C3" w14:textId="3F962D03" w:rsidR="004B0B3B" w:rsidRPr="004B0B3B" w:rsidRDefault="004B0B3B" w:rsidP="00FE09AF">
      <w:pPr>
        <w:autoSpaceDE w:val="0"/>
        <w:autoSpaceDN w:val="0"/>
        <w:adjustRightInd w:val="0"/>
        <w:spacing w:before="60" w:line="252" w:lineRule="auto"/>
        <w:ind w:left="426"/>
        <w:jc w:val="both"/>
        <w:rPr>
          <w:bCs/>
          <w:sz w:val="22"/>
          <w:szCs w:val="22"/>
        </w:rPr>
      </w:pPr>
      <w:r w:rsidRPr="004B0B3B">
        <w:rPr>
          <w:bCs/>
          <w:sz w:val="22"/>
          <w:szCs w:val="22"/>
        </w:rPr>
        <w:t xml:space="preserve">Cílem projektu je zmírnění/eliminace negativních dopadů hydrologických extrémů na životní prostředí i obyvatele (zejména bahnotoky, ale i zvýšený soustředěný odtok srážkové vody). S tím souvisí i řešení plošných zdrojů znečištění. MŽP identifikovalo na území města 4 kritické body, které mohou být problematické z hlediska přívalových srážek. V Atlasu plošného zemědělského znečištění vod v </w:t>
      </w:r>
      <w:r w:rsidRPr="004B0B3B">
        <w:rPr>
          <w:bCs/>
          <w:sz w:val="22"/>
          <w:szCs w:val="22"/>
        </w:rPr>
        <w:lastRenderedPageBreak/>
        <w:t>povodí Vltavy jsou identifikovány 2 kritické body představující místa potenciální kontaminace vod povrchovým i podpovrchovým znečištěním a úseky vstupu fosforu (celkem 7 vodotečí).</w:t>
      </w:r>
    </w:p>
    <w:p w14:paraId="5C1D028D" w14:textId="75C7801D" w:rsidR="004B0B3B" w:rsidRDefault="00FE09AF" w:rsidP="00FE09AF">
      <w:pPr>
        <w:autoSpaceDE w:val="0"/>
        <w:autoSpaceDN w:val="0"/>
        <w:adjustRightInd w:val="0"/>
        <w:spacing w:before="60" w:line="252" w:lineRule="auto"/>
        <w:ind w:left="426"/>
        <w:jc w:val="both"/>
        <w:rPr>
          <w:bCs/>
          <w:sz w:val="22"/>
          <w:szCs w:val="22"/>
        </w:rPr>
      </w:pPr>
      <w:r w:rsidRPr="00FE09AF">
        <w:rPr>
          <w:bCs/>
          <w:sz w:val="22"/>
          <w:szCs w:val="22"/>
        </w:rPr>
        <w:t>Zpracovaný projektový záměr bude sloužit po schválení projektu v samosprávných orgánech města Český Krumlov jako podklad pro podání žádosti</w:t>
      </w:r>
      <w:r w:rsidR="001220DD">
        <w:rPr>
          <w:bCs/>
          <w:sz w:val="22"/>
          <w:szCs w:val="22"/>
        </w:rPr>
        <w:t>/žádostí</w:t>
      </w:r>
      <w:r w:rsidRPr="00FE09AF">
        <w:rPr>
          <w:bCs/>
          <w:sz w:val="22"/>
          <w:szCs w:val="22"/>
        </w:rPr>
        <w:t xml:space="preserve"> do současného nebo budoucího dotačního programu zaměřeného na komplexní řešení problematiky vod v krajině. Jeho úkolem je zejména specifikace obsahu studie, návrh harmonogramu realizace, kalkulace nákladů, specifikace požadavků pro zpracování zadávací dokumentace pro výběr zpracovatele a zpracování následných projektů pro realizaci konkrétních opatření.</w:t>
      </w:r>
    </w:p>
    <w:p w14:paraId="29A4C377" w14:textId="2D8EA4AF" w:rsidR="00340C59" w:rsidRPr="00FE09AF" w:rsidRDefault="00FE09AF" w:rsidP="001D08E0">
      <w:pPr>
        <w:numPr>
          <w:ilvl w:val="0"/>
          <w:numId w:val="11"/>
        </w:numPr>
        <w:autoSpaceDE w:val="0"/>
        <w:autoSpaceDN w:val="0"/>
        <w:adjustRightInd w:val="0"/>
        <w:spacing w:before="60" w:line="252" w:lineRule="auto"/>
        <w:ind w:left="426" w:hanging="426"/>
        <w:jc w:val="both"/>
        <w:rPr>
          <w:sz w:val="22"/>
          <w:szCs w:val="22"/>
        </w:rPr>
      </w:pPr>
      <w:r w:rsidRPr="00FE09AF">
        <w:rPr>
          <w:bCs/>
          <w:sz w:val="22"/>
          <w:szCs w:val="22"/>
        </w:rPr>
        <w:t>Na realizaci předmětu smlouvy budou využity finanční prostředky z d</w:t>
      </w:r>
      <w:r w:rsidR="004B0B3B" w:rsidRPr="00FE09AF">
        <w:rPr>
          <w:sz w:val="22"/>
          <w:szCs w:val="22"/>
        </w:rPr>
        <w:t>otační</w:t>
      </w:r>
      <w:r w:rsidRPr="00FE09AF">
        <w:rPr>
          <w:sz w:val="22"/>
          <w:szCs w:val="22"/>
        </w:rPr>
        <w:t>ho</w:t>
      </w:r>
      <w:r w:rsidR="004B0B3B" w:rsidRPr="00FE09AF">
        <w:rPr>
          <w:sz w:val="22"/>
          <w:szCs w:val="22"/>
        </w:rPr>
        <w:t xml:space="preserve"> program</w:t>
      </w:r>
      <w:r w:rsidR="00697427">
        <w:rPr>
          <w:sz w:val="22"/>
          <w:szCs w:val="22"/>
        </w:rPr>
        <w:t>u</w:t>
      </w:r>
      <w:r w:rsidR="004B0B3B" w:rsidRPr="00FE09AF">
        <w:rPr>
          <w:sz w:val="22"/>
          <w:szCs w:val="22"/>
        </w:rPr>
        <w:t xml:space="preserve"> Jihočeského kraje: Podpora zpracování projektových záměrů na studie pro</w:t>
      </w:r>
      <w:r>
        <w:rPr>
          <w:sz w:val="22"/>
          <w:szCs w:val="22"/>
        </w:rPr>
        <w:t xml:space="preserve"> </w:t>
      </w:r>
      <w:r w:rsidR="004B0B3B" w:rsidRPr="00FE09AF">
        <w:rPr>
          <w:sz w:val="22"/>
          <w:szCs w:val="22"/>
        </w:rPr>
        <w:t>zmírnění dopadů klimatické změny</w:t>
      </w:r>
      <w:r>
        <w:rPr>
          <w:sz w:val="22"/>
          <w:szCs w:val="22"/>
        </w:rPr>
        <w:t>.</w:t>
      </w:r>
    </w:p>
    <w:p w14:paraId="19D69786" w14:textId="703A45FF" w:rsidR="00874BA7" w:rsidRPr="00027407" w:rsidRDefault="00874BA7" w:rsidP="00FE55FA">
      <w:pPr>
        <w:numPr>
          <w:ilvl w:val="0"/>
          <w:numId w:val="9"/>
        </w:numPr>
        <w:spacing w:before="240" w:line="252" w:lineRule="auto"/>
        <w:ind w:left="0" w:firstLine="0"/>
        <w:jc w:val="center"/>
        <w:rPr>
          <w:b/>
          <w:sz w:val="22"/>
          <w:szCs w:val="22"/>
        </w:rPr>
      </w:pPr>
      <w:r w:rsidRPr="00027407">
        <w:rPr>
          <w:b/>
          <w:sz w:val="22"/>
          <w:szCs w:val="22"/>
        </w:rPr>
        <w:t>Doba plnění</w:t>
      </w:r>
    </w:p>
    <w:p w14:paraId="587FB549" w14:textId="7D79353D" w:rsidR="00874BA7" w:rsidRDefault="00874BA7" w:rsidP="00FE55FA">
      <w:pPr>
        <w:numPr>
          <w:ilvl w:val="0"/>
          <w:numId w:val="12"/>
        </w:numPr>
        <w:spacing w:before="60" w:line="252" w:lineRule="auto"/>
        <w:ind w:left="426" w:hanging="426"/>
        <w:jc w:val="both"/>
        <w:rPr>
          <w:sz w:val="22"/>
          <w:szCs w:val="22"/>
        </w:rPr>
      </w:pPr>
      <w:r w:rsidRPr="00027407">
        <w:rPr>
          <w:sz w:val="22"/>
          <w:szCs w:val="22"/>
        </w:rPr>
        <w:t>Zhotovitel se z</w:t>
      </w:r>
      <w:r w:rsidR="0055665E" w:rsidRPr="00027407">
        <w:rPr>
          <w:sz w:val="22"/>
          <w:szCs w:val="22"/>
        </w:rPr>
        <w:t xml:space="preserve">avazuje provést dílo </w:t>
      </w:r>
      <w:r w:rsidR="003E43E4" w:rsidRPr="00027407">
        <w:rPr>
          <w:sz w:val="22"/>
          <w:szCs w:val="22"/>
        </w:rPr>
        <w:t xml:space="preserve">v rozsahu uvedeném v čl. II odst. 2 </w:t>
      </w:r>
      <w:r w:rsidR="00A03B94" w:rsidRPr="00027407">
        <w:rPr>
          <w:sz w:val="22"/>
          <w:szCs w:val="22"/>
        </w:rPr>
        <w:t xml:space="preserve">v době do </w:t>
      </w:r>
      <w:r w:rsidR="001220DD">
        <w:rPr>
          <w:sz w:val="22"/>
          <w:szCs w:val="22"/>
        </w:rPr>
        <w:t>15.12.</w:t>
      </w:r>
      <w:r w:rsidR="00FE09AF">
        <w:rPr>
          <w:sz w:val="22"/>
          <w:szCs w:val="22"/>
        </w:rPr>
        <w:t xml:space="preserve"> 2021</w:t>
      </w:r>
      <w:r w:rsidRPr="00027407">
        <w:rPr>
          <w:sz w:val="22"/>
          <w:szCs w:val="22"/>
        </w:rPr>
        <w:t>.</w:t>
      </w:r>
    </w:p>
    <w:p w14:paraId="62658875" w14:textId="4819DA67" w:rsidR="00FE55FA" w:rsidRPr="00027407" w:rsidRDefault="00FE55FA" w:rsidP="00FE55FA">
      <w:pPr>
        <w:numPr>
          <w:ilvl w:val="0"/>
          <w:numId w:val="12"/>
        </w:numPr>
        <w:spacing w:before="60" w:line="252" w:lineRule="auto"/>
        <w:ind w:left="426" w:hanging="426"/>
        <w:jc w:val="both"/>
        <w:rPr>
          <w:sz w:val="22"/>
          <w:szCs w:val="22"/>
        </w:rPr>
      </w:pPr>
      <w:r>
        <w:rPr>
          <w:sz w:val="22"/>
          <w:szCs w:val="22"/>
        </w:rPr>
        <w:t>Dodržení termínu dle odst. 1. je závislé od řádného a včasného spolupůsobení objednatele dohodnutého touto smlouvou. V případě prodlení objednatele s poskytnutím součinnosti, která spočívá v reakci na dotazy zhotovitele (max. do 5 (pěti) pracovních dnů od zaslání dotazu, mohou smluvní strany sjednat náhradní termín plnění. V takovém případě uzavře objednatel na žádost zhotovitele dodatek ke smlouvě, kterým sjedná nový termín plnění.</w:t>
      </w:r>
    </w:p>
    <w:p w14:paraId="365AA7E8" w14:textId="77777777" w:rsidR="00874BA7" w:rsidRPr="00027407" w:rsidRDefault="00874BA7" w:rsidP="00FE55FA">
      <w:pPr>
        <w:numPr>
          <w:ilvl w:val="0"/>
          <w:numId w:val="9"/>
        </w:numPr>
        <w:spacing w:before="240" w:line="252" w:lineRule="auto"/>
        <w:ind w:left="0" w:firstLine="0"/>
        <w:jc w:val="center"/>
        <w:rPr>
          <w:b/>
          <w:sz w:val="22"/>
          <w:szCs w:val="22"/>
        </w:rPr>
      </w:pPr>
      <w:r w:rsidRPr="00027407">
        <w:rPr>
          <w:b/>
          <w:sz w:val="22"/>
          <w:szCs w:val="22"/>
        </w:rPr>
        <w:t>Cena díla</w:t>
      </w:r>
    </w:p>
    <w:p w14:paraId="4EE848D2" w14:textId="77777777" w:rsidR="00874BA7" w:rsidRDefault="00874BA7" w:rsidP="00FE55FA">
      <w:pPr>
        <w:numPr>
          <w:ilvl w:val="0"/>
          <w:numId w:val="18"/>
        </w:numPr>
        <w:spacing w:before="60" w:line="252" w:lineRule="auto"/>
        <w:jc w:val="both"/>
        <w:rPr>
          <w:sz w:val="22"/>
          <w:szCs w:val="22"/>
        </w:rPr>
      </w:pPr>
      <w:r w:rsidRPr="00027407">
        <w:rPr>
          <w:sz w:val="22"/>
          <w:szCs w:val="22"/>
        </w:rPr>
        <w:t xml:space="preserve">Cena je stanovena na základě dohody obou smluvních stran a obsahuje všechny náklady zhotovitele související s plněním jeho závazku, pokud tato smlouva nestanoví jinak. Cena je stanovena </w:t>
      </w:r>
      <w:r w:rsidR="00935E59" w:rsidRPr="00027407">
        <w:rPr>
          <w:sz w:val="22"/>
          <w:szCs w:val="22"/>
        </w:rPr>
        <w:t xml:space="preserve">dohodou smluvních stran </w:t>
      </w:r>
      <w:r w:rsidRPr="00027407">
        <w:rPr>
          <w:sz w:val="22"/>
          <w:szCs w:val="22"/>
        </w:rPr>
        <w:t xml:space="preserve">podle </w:t>
      </w:r>
      <w:r w:rsidR="00935E59" w:rsidRPr="00027407">
        <w:rPr>
          <w:sz w:val="22"/>
          <w:szCs w:val="22"/>
        </w:rPr>
        <w:t xml:space="preserve">ustanovení </w:t>
      </w:r>
      <w:r w:rsidRPr="00027407">
        <w:rPr>
          <w:sz w:val="22"/>
          <w:szCs w:val="22"/>
        </w:rPr>
        <w:t xml:space="preserve">§ 2 zákona č. 526/1990 Sb., o </w:t>
      </w:r>
      <w:r w:rsidR="00935E59" w:rsidRPr="00027407">
        <w:rPr>
          <w:sz w:val="22"/>
          <w:szCs w:val="22"/>
        </w:rPr>
        <w:t>cenách, ve znění pozd. předpisů</w:t>
      </w:r>
      <w:r w:rsidR="007D0CCA" w:rsidRPr="00027407">
        <w:rPr>
          <w:sz w:val="22"/>
          <w:szCs w:val="22"/>
        </w:rPr>
        <w:t>,</w:t>
      </w:r>
      <w:r w:rsidR="00935E59" w:rsidRPr="00027407">
        <w:rPr>
          <w:sz w:val="22"/>
          <w:szCs w:val="22"/>
        </w:rPr>
        <w:t xml:space="preserve"> a činí</w:t>
      </w:r>
    </w:p>
    <w:p w14:paraId="403E7C74" w14:textId="2F041700" w:rsidR="00E14CBF" w:rsidRDefault="00605F74" w:rsidP="00FE09AF">
      <w:pPr>
        <w:spacing w:line="252" w:lineRule="auto"/>
        <w:ind w:left="426"/>
        <w:jc w:val="center"/>
        <w:rPr>
          <w:sz w:val="22"/>
          <w:szCs w:val="22"/>
        </w:rPr>
      </w:pPr>
      <w:r>
        <w:rPr>
          <w:b/>
          <w:sz w:val="22"/>
          <w:szCs w:val="22"/>
        </w:rPr>
        <w:t>397.300,00</w:t>
      </w:r>
      <w:r w:rsidR="00E14CBF" w:rsidRPr="00E14CBF">
        <w:rPr>
          <w:b/>
          <w:sz w:val="22"/>
          <w:szCs w:val="22"/>
        </w:rPr>
        <w:t xml:space="preserve"> Kč bez DPH</w:t>
      </w:r>
      <w:r w:rsidR="00E14CBF">
        <w:rPr>
          <w:sz w:val="22"/>
          <w:szCs w:val="22"/>
        </w:rPr>
        <w:t>.</w:t>
      </w:r>
    </w:p>
    <w:p w14:paraId="35238D5A" w14:textId="4815FBE7" w:rsidR="00FE09AF" w:rsidRPr="00FE09AF" w:rsidRDefault="00FE09AF" w:rsidP="00FE09AF">
      <w:pPr>
        <w:spacing w:before="120" w:line="252" w:lineRule="auto"/>
        <w:ind w:left="426"/>
        <w:rPr>
          <w:b/>
          <w:i/>
          <w:iCs/>
          <w:sz w:val="22"/>
          <w:szCs w:val="22"/>
        </w:rPr>
      </w:pPr>
      <w:r w:rsidRPr="00FE09AF">
        <w:rPr>
          <w:b/>
          <w:i/>
          <w:iCs/>
          <w:sz w:val="22"/>
          <w:szCs w:val="22"/>
        </w:rPr>
        <w:t>Cena za řádné a bezvadné plnění ne</w:t>
      </w:r>
      <w:r w:rsidR="00191ECF">
        <w:rPr>
          <w:b/>
          <w:i/>
          <w:iCs/>
          <w:sz w:val="22"/>
          <w:szCs w:val="22"/>
        </w:rPr>
        <w:t xml:space="preserve">smí překročit </w:t>
      </w:r>
      <w:r w:rsidRPr="00FE09AF">
        <w:rPr>
          <w:b/>
          <w:i/>
          <w:iCs/>
          <w:sz w:val="22"/>
          <w:szCs w:val="22"/>
        </w:rPr>
        <w:t xml:space="preserve">částku ve výši </w:t>
      </w:r>
      <w:r w:rsidR="00605F74">
        <w:rPr>
          <w:b/>
          <w:i/>
          <w:iCs/>
          <w:sz w:val="22"/>
          <w:szCs w:val="22"/>
        </w:rPr>
        <w:t>397.300,00</w:t>
      </w:r>
      <w:r w:rsidRPr="00FE09AF">
        <w:rPr>
          <w:b/>
          <w:i/>
          <w:iCs/>
          <w:sz w:val="22"/>
          <w:szCs w:val="22"/>
        </w:rPr>
        <w:t xml:space="preserve"> Kč.</w:t>
      </w:r>
    </w:p>
    <w:p w14:paraId="383931A7" w14:textId="314EFD76" w:rsidR="00947C55" w:rsidRDefault="00E179E9" w:rsidP="00FE55FA">
      <w:pPr>
        <w:numPr>
          <w:ilvl w:val="0"/>
          <w:numId w:val="18"/>
        </w:numPr>
        <w:spacing w:before="60" w:line="252" w:lineRule="auto"/>
        <w:ind w:left="426" w:hanging="426"/>
        <w:jc w:val="both"/>
        <w:rPr>
          <w:sz w:val="22"/>
          <w:szCs w:val="22"/>
        </w:rPr>
      </w:pPr>
      <w:r w:rsidRPr="00027407">
        <w:rPr>
          <w:sz w:val="22"/>
          <w:szCs w:val="22"/>
        </w:rPr>
        <w:t xml:space="preserve">Cena bez DPH </w:t>
      </w:r>
      <w:r>
        <w:rPr>
          <w:sz w:val="22"/>
          <w:szCs w:val="22"/>
        </w:rPr>
        <w:t xml:space="preserve">uvedená v </w:t>
      </w:r>
      <w:r w:rsidRPr="00027407">
        <w:rPr>
          <w:sz w:val="22"/>
          <w:szCs w:val="22"/>
        </w:rPr>
        <w:t>čl. IV</w:t>
      </w:r>
      <w:r w:rsidR="00FE09AF">
        <w:rPr>
          <w:sz w:val="22"/>
          <w:szCs w:val="22"/>
        </w:rPr>
        <w:t>.</w:t>
      </w:r>
      <w:r w:rsidRPr="00027407">
        <w:rPr>
          <w:sz w:val="22"/>
          <w:szCs w:val="22"/>
        </w:rPr>
        <w:t xml:space="preserve"> odst. 1. smlouvy </w:t>
      </w:r>
      <w:r w:rsidR="00947C55" w:rsidRPr="00027407">
        <w:rPr>
          <w:sz w:val="22"/>
          <w:szCs w:val="22"/>
        </w:rPr>
        <w:t xml:space="preserve">je nejvýše přípustná, obsahuje veškeré náklady nutné ke kompletnímu, řádnému a včasnému provedení díla zhotovitelem, včetně všech nákladů souvisejících, tj. zejména veškeré náklady spojené s úplným a kvalitním provedením a dokončením předmětu zakázky včetně veškerých rizik a vlivů (včetně inflačních) během provádění díla, náklady na opatření podkladů, náklady na projednání, provozní náklady, pojištění, daně, náklady na případné získání nezbytných autorských a jiných práv a jakékoliv další výdaje spojené s plněním zakázky. </w:t>
      </w:r>
    </w:p>
    <w:p w14:paraId="0571E6C1" w14:textId="3E5E62A5" w:rsidR="00FE09AF" w:rsidRPr="00027407" w:rsidRDefault="00FE09AF" w:rsidP="00FE55FA">
      <w:pPr>
        <w:numPr>
          <w:ilvl w:val="0"/>
          <w:numId w:val="18"/>
        </w:numPr>
        <w:spacing w:before="60" w:line="252" w:lineRule="auto"/>
        <w:ind w:left="426" w:hanging="426"/>
        <w:jc w:val="both"/>
        <w:rPr>
          <w:sz w:val="22"/>
          <w:szCs w:val="22"/>
        </w:rPr>
      </w:pPr>
      <w:r w:rsidRPr="00027407">
        <w:rPr>
          <w:sz w:val="22"/>
          <w:szCs w:val="22"/>
        </w:rPr>
        <w:t>Smluvní strany se dohodly na tom, že položkový rozpočet</w:t>
      </w:r>
      <w:r>
        <w:rPr>
          <w:sz w:val="22"/>
          <w:szCs w:val="22"/>
        </w:rPr>
        <w:t xml:space="preserve">, který tvoří přílohu této smlouvy, </w:t>
      </w:r>
      <w:r w:rsidRPr="00027407">
        <w:rPr>
          <w:sz w:val="22"/>
          <w:szCs w:val="22"/>
        </w:rPr>
        <w:t>obsahuje veškeré náklady zhotovitele a žádné vícenáklady již nebudou účtovány.</w:t>
      </w:r>
    </w:p>
    <w:p w14:paraId="0532A066" w14:textId="45FB386C" w:rsidR="00947C55" w:rsidRDefault="00947C55" w:rsidP="00FE55FA">
      <w:pPr>
        <w:numPr>
          <w:ilvl w:val="0"/>
          <w:numId w:val="18"/>
        </w:numPr>
        <w:spacing w:before="60" w:line="252" w:lineRule="auto"/>
        <w:ind w:left="426" w:hanging="426"/>
        <w:jc w:val="both"/>
        <w:rPr>
          <w:sz w:val="22"/>
          <w:szCs w:val="22"/>
        </w:rPr>
      </w:pPr>
      <w:r w:rsidRPr="00027407">
        <w:rPr>
          <w:sz w:val="22"/>
          <w:szCs w:val="22"/>
        </w:rPr>
        <w:t>Cena bez DPH dohodnutá dle čl. IV</w:t>
      </w:r>
      <w:r w:rsidR="00FE09AF">
        <w:rPr>
          <w:sz w:val="22"/>
          <w:szCs w:val="22"/>
        </w:rPr>
        <w:t>.</w:t>
      </w:r>
      <w:r w:rsidRPr="00027407">
        <w:rPr>
          <w:sz w:val="22"/>
          <w:szCs w:val="22"/>
        </w:rPr>
        <w:t xml:space="preserve"> odst. 1. smlouvy je cenou maximální a je pevná po celou dobu realizace zakázky. Daň z přidané hodnoty (dále jen "DPH") bude účtována a uváděna při fakturaci zdanitelného plnění v souladu se zákonem č. 235/2004 Sb., o dani z přidané hodnoty, ve znění pozd. předpisů (dále jen "zákon o DPH").</w:t>
      </w:r>
    </w:p>
    <w:p w14:paraId="51B050F7" w14:textId="7F6CD2BE" w:rsidR="00FE09AF" w:rsidRPr="00027407" w:rsidRDefault="00FE09AF" w:rsidP="00FE55FA">
      <w:pPr>
        <w:numPr>
          <w:ilvl w:val="0"/>
          <w:numId w:val="18"/>
        </w:numPr>
        <w:spacing w:before="60" w:line="252" w:lineRule="auto"/>
        <w:ind w:left="426" w:hanging="426"/>
        <w:jc w:val="both"/>
        <w:rPr>
          <w:sz w:val="22"/>
          <w:szCs w:val="22"/>
        </w:rPr>
      </w:pPr>
      <w:r>
        <w:rPr>
          <w:sz w:val="22"/>
          <w:szCs w:val="22"/>
        </w:rPr>
        <w:t>Ke změně ceny může dojít pouze na základě písemného vzájemně odsouhlaseného dodatku k této smlouvě, podepsaného oprávněnými zástupci obou smluvních stran v případě, že dojde k rozšíření předmětu díla uvedeného v</w:t>
      </w:r>
      <w:r w:rsidR="000E2047">
        <w:rPr>
          <w:sz w:val="22"/>
          <w:szCs w:val="22"/>
        </w:rPr>
        <w:t> čl. II. odst. 1. a 2. smlouvy, nebo v případě, kdy cena díla bude snížena o práce, které oproti zadání nebudou objednatelem vyžadovány</w:t>
      </w:r>
      <w:r w:rsidR="00697427">
        <w:rPr>
          <w:sz w:val="22"/>
          <w:szCs w:val="22"/>
        </w:rPr>
        <w:t xml:space="preserve">, </w:t>
      </w:r>
      <w:r w:rsidR="000E2047">
        <w:rPr>
          <w:sz w:val="22"/>
          <w:szCs w:val="22"/>
        </w:rPr>
        <w:t>a tedy nebudou provedeny.</w:t>
      </w:r>
    </w:p>
    <w:p w14:paraId="70935F13" w14:textId="77777777" w:rsidR="00874BA7" w:rsidRPr="00027407" w:rsidRDefault="00874BA7" w:rsidP="00FE55FA">
      <w:pPr>
        <w:numPr>
          <w:ilvl w:val="0"/>
          <w:numId w:val="9"/>
        </w:numPr>
        <w:spacing w:before="240" w:line="252" w:lineRule="auto"/>
        <w:ind w:left="0" w:firstLine="0"/>
        <w:jc w:val="center"/>
        <w:rPr>
          <w:b/>
          <w:sz w:val="22"/>
          <w:szCs w:val="22"/>
        </w:rPr>
      </w:pPr>
      <w:r w:rsidRPr="00027407">
        <w:rPr>
          <w:b/>
          <w:sz w:val="22"/>
          <w:szCs w:val="22"/>
        </w:rPr>
        <w:t>Platební podmínky</w:t>
      </w:r>
    </w:p>
    <w:p w14:paraId="60B35BA8" w14:textId="77777777" w:rsidR="00340C59" w:rsidRDefault="00340C59" w:rsidP="00FE09AF">
      <w:pPr>
        <w:numPr>
          <w:ilvl w:val="0"/>
          <w:numId w:val="13"/>
        </w:numPr>
        <w:spacing w:before="60" w:line="252" w:lineRule="auto"/>
        <w:ind w:left="426" w:hanging="426"/>
        <w:jc w:val="both"/>
        <w:rPr>
          <w:bCs/>
          <w:sz w:val="22"/>
          <w:szCs w:val="22"/>
        </w:rPr>
      </w:pPr>
      <w:r w:rsidRPr="00027407">
        <w:rPr>
          <w:bCs/>
          <w:sz w:val="22"/>
          <w:szCs w:val="22"/>
        </w:rPr>
        <w:t>Smluvní cenu podle čl. IV. odst. 1. této smlouvy vyúčtuje zhotovitel objednateli po předání a převzetí řádně a včas provedeného díla. Daňový doklad (faktura) bude vystaven na základě předávacího protokolu podepsaného oběma smluvními stranami, který bude tvořit přílohu faktury. Dnem uskutečnění zdanitelného plnění je den podepsání předávacího protokolu díla oběma smluvními stranami.</w:t>
      </w:r>
    </w:p>
    <w:p w14:paraId="321865FB" w14:textId="6D0D1E6E" w:rsidR="001220DD" w:rsidRDefault="000431CE" w:rsidP="00FE09AF">
      <w:pPr>
        <w:numPr>
          <w:ilvl w:val="0"/>
          <w:numId w:val="13"/>
        </w:numPr>
        <w:spacing w:before="60" w:line="252" w:lineRule="auto"/>
        <w:ind w:left="426" w:hanging="426"/>
        <w:jc w:val="both"/>
        <w:rPr>
          <w:bCs/>
          <w:sz w:val="22"/>
          <w:szCs w:val="22"/>
        </w:rPr>
      </w:pPr>
      <w:r w:rsidRPr="00027407">
        <w:rPr>
          <w:bCs/>
          <w:sz w:val="22"/>
          <w:szCs w:val="22"/>
        </w:rPr>
        <w:t xml:space="preserve">Daňový doklad (faktura) bude obsahovat náležitosti daňového účetního dokladu, formou a obsahem odpovídat zákonu č. 563/1991 Sb., o účetnictví, ve znění pozd. předpisů, zákonu o DPH a bude mít </w:t>
      </w:r>
      <w:r w:rsidRPr="00027407">
        <w:rPr>
          <w:bCs/>
          <w:sz w:val="22"/>
          <w:szCs w:val="22"/>
        </w:rPr>
        <w:lastRenderedPageBreak/>
        <w:t xml:space="preserve">náležitosti obchodní listiny dle § 435 zákona č. 89/2012 Sb., občanský zákoník, ve znění pozd. předpisů (dále jen „občanský zákoník“). </w:t>
      </w:r>
    </w:p>
    <w:p w14:paraId="2B555068" w14:textId="7B40E83E" w:rsidR="001220DD" w:rsidRPr="001220DD" w:rsidRDefault="001220DD" w:rsidP="00FE09AF">
      <w:pPr>
        <w:numPr>
          <w:ilvl w:val="0"/>
          <w:numId w:val="13"/>
        </w:numPr>
        <w:spacing w:before="60" w:line="252" w:lineRule="auto"/>
        <w:ind w:left="426" w:hanging="426"/>
        <w:jc w:val="both"/>
        <w:rPr>
          <w:bCs/>
          <w:sz w:val="22"/>
          <w:szCs w:val="22"/>
        </w:rPr>
      </w:pPr>
      <w:r w:rsidRPr="001220DD">
        <w:rPr>
          <w:bCs/>
          <w:sz w:val="22"/>
          <w:szCs w:val="22"/>
        </w:rPr>
        <w:t xml:space="preserve">Daňový doklad (faktura) </w:t>
      </w:r>
      <w:r w:rsidR="00BA3182">
        <w:rPr>
          <w:bCs/>
          <w:sz w:val="22"/>
          <w:szCs w:val="22"/>
        </w:rPr>
        <w:t>musí být</w:t>
      </w:r>
      <w:r w:rsidRPr="001220DD">
        <w:rPr>
          <w:bCs/>
          <w:sz w:val="22"/>
          <w:szCs w:val="22"/>
        </w:rPr>
        <w:t xml:space="preserve"> označen </w:t>
      </w:r>
      <w:r w:rsidRPr="00DE56B5">
        <w:rPr>
          <w:bCs/>
          <w:sz w:val="22"/>
          <w:szCs w:val="22"/>
        </w:rPr>
        <w:t xml:space="preserve">doslovným názvem projektu: </w:t>
      </w:r>
      <w:r w:rsidRPr="001F63FE">
        <w:rPr>
          <w:sz w:val="22"/>
          <w:szCs w:val="22"/>
        </w:rPr>
        <w:t>Zpracování projektového záměru na studie pro zmírnění dopadů klimatické změny na území města Český Krumlov</w:t>
      </w:r>
    </w:p>
    <w:p w14:paraId="5BD02142" w14:textId="5CEBC9CE" w:rsidR="00340C59" w:rsidRPr="000431CE" w:rsidRDefault="000431CE" w:rsidP="00FE09AF">
      <w:pPr>
        <w:numPr>
          <w:ilvl w:val="0"/>
          <w:numId w:val="13"/>
        </w:numPr>
        <w:spacing w:before="60" w:line="252" w:lineRule="auto"/>
        <w:ind w:left="426" w:hanging="426"/>
        <w:jc w:val="both"/>
        <w:rPr>
          <w:bCs/>
          <w:sz w:val="22"/>
          <w:szCs w:val="22"/>
        </w:rPr>
      </w:pPr>
      <w:r w:rsidRPr="00027407">
        <w:rPr>
          <w:bCs/>
          <w:sz w:val="22"/>
          <w:szCs w:val="22"/>
        </w:rPr>
        <w:t>V případě, že daňový doklad (faktura) nebude obsahovat náležitosti</w:t>
      </w:r>
      <w:r w:rsidR="001220DD">
        <w:rPr>
          <w:bCs/>
          <w:sz w:val="22"/>
          <w:szCs w:val="22"/>
        </w:rPr>
        <w:t xml:space="preserve"> dle odst. 2 a 3 tohoto článku</w:t>
      </w:r>
      <w:r w:rsidRPr="00027407">
        <w:rPr>
          <w:bCs/>
          <w:sz w:val="22"/>
          <w:szCs w:val="22"/>
        </w:rPr>
        <w:t xml:space="preserve">, bude objednatelem vrácen k opravení bez proplacení. V takovém případě lhůta splatnosti počíná běžet znovu ode dne doručení opraveného či nově vyhotoveného daňového dokladu (faktury). Nedílnou přílohou faktury je soupis provedených prací odsouhlasený objednatelem. </w:t>
      </w:r>
    </w:p>
    <w:p w14:paraId="5A98CA06" w14:textId="77777777" w:rsidR="00340C59" w:rsidRPr="00027407" w:rsidRDefault="00340C59" w:rsidP="00FE09AF">
      <w:pPr>
        <w:numPr>
          <w:ilvl w:val="0"/>
          <w:numId w:val="13"/>
        </w:numPr>
        <w:spacing w:before="60" w:line="252" w:lineRule="auto"/>
        <w:ind w:left="426" w:hanging="426"/>
        <w:jc w:val="both"/>
        <w:rPr>
          <w:bCs/>
          <w:sz w:val="22"/>
          <w:szCs w:val="22"/>
        </w:rPr>
      </w:pPr>
      <w:r w:rsidRPr="00027407">
        <w:rPr>
          <w:bCs/>
          <w:sz w:val="22"/>
          <w:szCs w:val="22"/>
        </w:rPr>
        <w:t>Zjistí-li objednavatel ve lhůtě splatnosti u předaného a převzatého dílčího plnění vady, je oprávněn zhotoviteli daňový doklad (fakturu) vrátit a příslušnou úhradu pozastavit až do data odstranění vady.</w:t>
      </w:r>
    </w:p>
    <w:p w14:paraId="328B3B58" w14:textId="5CA9DB0C" w:rsidR="00340C59" w:rsidRPr="00027407" w:rsidRDefault="00340C59" w:rsidP="00FE09AF">
      <w:pPr>
        <w:numPr>
          <w:ilvl w:val="0"/>
          <w:numId w:val="13"/>
        </w:numPr>
        <w:spacing w:before="60" w:line="252" w:lineRule="auto"/>
        <w:ind w:left="426" w:hanging="426"/>
        <w:jc w:val="both"/>
        <w:rPr>
          <w:bCs/>
          <w:sz w:val="22"/>
          <w:szCs w:val="22"/>
        </w:rPr>
      </w:pPr>
      <w:r w:rsidRPr="00027407">
        <w:rPr>
          <w:sz w:val="22"/>
          <w:szCs w:val="22"/>
        </w:rPr>
        <w:t xml:space="preserve">Objednatel se zavazuje zaplatit platby do </w:t>
      </w:r>
      <w:r w:rsidR="00DE56B5">
        <w:rPr>
          <w:sz w:val="22"/>
          <w:szCs w:val="22"/>
        </w:rPr>
        <w:t>20</w:t>
      </w:r>
      <w:r w:rsidR="00FE09AF">
        <w:rPr>
          <w:sz w:val="22"/>
          <w:szCs w:val="22"/>
        </w:rPr>
        <w:t xml:space="preserve"> </w:t>
      </w:r>
      <w:r w:rsidRPr="00027407">
        <w:rPr>
          <w:sz w:val="22"/>
          <w:szCs w:val="22"/>
        </w:rPr>
        <w:t xml:space="preserve">dnů </w:t>
      </w:r>
      <w:r w:rsidR="000672B5">
        <w:rPr>
          <w:sz w:val="22"/>
          <w:szCs w:val="22"/>
        </w:rPr>
        <w:t xml:space="preserve">po </w:t>
      </w:r>
      <w:r w:rsidRPr="00027407">
        <w:rPr>
          <w:sz w:val="22"/>
          <w:szCs w:val="22"/>
        </w:rPr>
        <w:t>doručení daňového dokladu (faktury). V pochybnostech se má za to, že daňový doklad (faktura) byl objednateli doručen třetí den po odeslání zhotovitelem.</w:t>
      </w:r>
    </w:p>
    <w:p w14:paraId="22707FC7" w14:textId="254142D6" w:rsidR="00340C59" w:rsidRDefault="00340C59" w:rsidP="00FE09AF">
      <w:pPr>
        <w:numPr>
          <w:ilvl w:val="0"/>
          <w:numId w:val="13"/>
        </w:numPr>
        <w:spacing w:before="60" w:line="252" w:lineRule="auto"/>
        <w:ind w:left="426" w:hanging="426"/>
        <w:jc w:val="both"/>
        <w:rPr>
          <w:bCs/>
          <w:sz w:val="22"/>
          <w:szCs w:val="22"/>
        </w:rPr>
      </w:pPr>
      <w:r w:rsidRPr="00027407">
        <w:rPr>
          <w:bCs/>
          <w:sz w:val="22"/>
          <w:szCs w:val="22"/>
        </w:rPr>
        <w:t>Zaplacení ceny za dílo nebude považováno za prohlášení/potvrzení objednatele o řádném a včasném poskytnutí plnění zhotovitelem nebo o tom, že plnění přejímá a akceptuje i s vadami, a to bez ohledu na výši provedené platby nebo podklady, na základě nichž byla provedena.</w:t>
      </w:r>
    </w:p>
    <w:p w14:paraId="30C281F7" w14:textId="77777777" w:rsidR="00874BA7" w:rsidRPr="00027407" w:rsidRDefault="00874BA7" w:rsidP="00FE55FA">
      <w:pPr>
        <w:numPr>
          <w:ilvl w:val="0"/>
          <w:numId w:val="9"/>
        </w:numPr>
        <w:spacing w:before="240" w:line="252" w:lineRule="auto"/>
        <w:ind w:left="0" w:firstLine="0"/>
        <w:jc w:val="center"/>
        <w:rPr>
          <w:b/>
          <w:sz w:val="22"/>
          <w:szCs w:val="22"/>
        </w:rPr>
      </w:pPr>
      <w:r w:rsidRPr="00027407">
        <w:rPr>
          <w:b/>
          <w:sz w:val="22"/>
          <w:szCs w:val="22"/>
        </w:rPr>
        <w:t>Provádění díla</w:t>
      </w:r>
    </w:p>
    <w:p w14:paraId="209CCBD5" w14:textId="4857A263" w:rsidR="00FE55FA" w:rsidRDefault="00FE55FA" w:rsidP="00FE09AF">
      <w:pPr>
        <w:numPr>
          <w:ilvl w:val="0"/>
          <w:numId w:val="2"/>
        </w:numPr>
        <w:tabs>
          <w:tab w:val="clear" w:pos="720"/>
          <w:tab w:val="num" w:pos="-4253"/>
        </w:tabs>
        <w:spacing w:before="60" w:line="252" w:lineRule="auto"/>
        <w:ind w:left="426" w:hanging="426"/>
        <w:jc w:val="both"/>
        <w:rPr>
          <w:sz w:val="22"/>
          <w:szCs w:val="22"/>
        </w:rPr>
      </w:pPr>
      <w:r>
        <w:rPr>
          <w:sz w:val="22"/>
          <w:szCs w:val="22"/>
        </w:rPr>
        <w:t>Zhotovitel prohlašuje, že je odborně způsobilý k zajištění předmětu této smlouvy a že má takovou kapacitu, řádné vybavení, zkušenosti a schopnosti, aby řádně a včas provedl dílo podle této smlouvy.</w:t>
      </w:r>
    </w:p>
    <w:p w14:paraId="36763988" w14:textId="305DFC17" w:rsidR="002574F2" w:rsidRDefault="002574F2" w:rsidP="00FE09AF">
      <w:pPr>
        <w:numPr>
          <w:ilvl w:val="0"/>
          <w:numId w:val="2"/>
        </w:numPr>
        <w:tabs>
          <w:tab w:val="clear" w:pos="720"/>
          <w:tab w:val="num" w:pos="-4253"/>
        </w:tabs>
        <w:spacing w:before="60" w:line="252" w:lineRule="auto"/>
        <w:ind w:left="426" w:hanging="426"/>
        <w:jc w:val="both"/>
        <w:rPr>
          <w:sz w:val="22"/>
          <w:szCs w:val="22"/>
        </w:rPr>
      </w:pPr>
      <w:r>
        <w:rPr>
          <w:sz w:val="22"/>
          <w:szCs w:val="22"/>
        </w:rPr>
        <w:t>Zhotovitel se zavazuje provést dílo vlastním jménem, na svůj náklad, na své nebezpečí a na vlastní odpovědnost. Objednatel se zavazuje převzít dokončené dílo a uhradit za jeho zhotovení cenu, sjednanou podle této smlouvy a za podmínek stanovených touto smlouvou.</w:t>
      </w:r>
    </w:p>
    <w:p w14:paraId="3100AA50" w14:textId="03E9ABF3" w:rsidR="00874BA7" w:rsidRPr="00027407" w:rsidRDefault="00874BA7" w:rsidP="00FE09AF">
      <w:pPr>
        <w:numPr>
          <w:ilvl w:val="0"/>
          <w:numId w:val="2"/>
        </w:numPr>
        <w:tabs>
          <w:tab w:val="clear" w:pos="720"/>
          <w:tab w:val="num" w:pos="-4253"/>
        </w:tabs>
        <w:spacing w:before="60" w:line="252" w:lineRule="auto"/>
        <w:ind w:left="426" w:hanging="426"/>
        <w:jc w:val="both"/>
        <w:rPr>
          <w:sz w:val="22"/>
          <w:szCs w:val="22"/>
        </w:rPr>
      </w:pPr>
      <w:r w:rsidRPr="00027407">
        <w:rPr>
          <w:sz w:val="22"/>
          <w:szCs w:val="22"/>
        </w:rPr>
        <w:t xml:space="preserve">Zhotovitel </w:t>
      </w:r>
      <w:r w:rsidR="00191ECF">
        <w:rPr>
          <w:sz w:val="22"/>
          <w:szCs w:val="22"/>
        </w:rPr>
        <w:t xml:space="preserve">se zavazuje provést dílo v rozsahu, způsobem a kvalitě stanovené touto smlouvou a příslušnými předpisy. Současně se zhotovitel zavazuje </w:t>
      </w:r>
      <w:r w:rsidR="00191ECF" w:rsidRPr="00027407">
        <w:rPr>
          <w:sz w:val="22"/>
          <w:szCs w:val="22"/>
        </w:rPr>
        <w:t>dodržovat obecn</w:t>
      </w:r>
      <w:r w:rsidR="00191ECF">
        <w:rPr>
          <w:sz w:val="22"/>
          <w:szCs w:val="22"/>
        </w:rPr>
        <w:t>é</w:t>
      </w:r>
      <w:r w:rsidR="00191ECF" w:rsidRPr="00027407">
        <w:rPr>
          <w:sz w:val="22"/>
          <w:szCs w:val="22"/>
        </w:rPr>
        <w:t xml:space="preserve"> závazné právní </w:t>
      </w:r>
      <w:r w:rsidR="00191ECF">
        <w:rPr>
          <w:sz w:val="22"/>
          <w:szCs w:val="22"/>
        </w:rPr>
        <w:t xml:space="preserve">a další </w:t>
      </w:r>
      <w:r w:rsidR="00191ECF" w:rsidRPr="00027407">
        <w:rPr>
          <w:sz w:val="22"/>
          <w:szCs w:val="22"/>
        </w:rPr>
        <w:t>předpisy, technické normy a podmínky</w:t>
      </w:r>
      <w:r w:rsidR="00191ECF">
        <w:rPr>
          <w:sz w:val="22"/>
          <w:szCs w:val="22"/>
        </w:rPr>
        <w:t xml:space="preserve"> této smlouvy. P</w:t>
      </w:r>
      <w:r w:rsidRPr="00027407">
        <w:rPr>
          <w:sz w:val="22"/>
          <w:szCs w:val="22"/>
        </w:rPr>
        <w:t xml:space="preserve">ři plnění předmětu díla této smlouvy </w:t>
      </w:r>
      <w:r w:rsidR="00191ECF">
        <w:rPr>
          <w:sz w:val="22"/>
          <w:szCs w:val="22"/>
        </w:rPr>
        <w:t xml:space="preserve">se zhotovitel zavazuje </w:t>
      </w:r>
      <w:r w:rsidRPr="00027407">
        <w:rPr>
          <w:sz w:val="22"/>
          <w:szCs w:val="22"/>
        </w:rPr>
        <w:t>postupovat s odbornou péčí</w:t>
      </w:r>
      <w:r w:rsidR="00191ECF">
        <w:rPr>
          <w:sz w:val="22"/>
          <w:szCs w:val="22"/>
        </w:rPr>
        <w:t xml:space="preserve"> v souladu s podmínkami, vyplývajícími z rozhodnutí příslušných orgánů</w:t>
      </w:r>
      <w:r w:rsidRPr="00027407">
        <w:rPr>
          <w:sz w:val="22"/>
          <w:szCs w:val="22"/>
        </w:rPr>
        <w:t>.</w:t>
      </w:r>
    </w:p>
    <w:p w14:paraId="4E1D8484" w14:textId="72CEA3AB" w:rsidR="000E2047" w:rsidRDefault="000E2047" w:rsidP="00FE09AF">
      <w:pPr>
        <w:numPr>
          <w:ilvl w:val="0"/>
          <w:numId w:val="2"/>
        </w:numPr>
        <w:tabs>
          <w:tab w:val="clear" w:pos="720"/>
          <w:tab w:val="num" w:pos="-4253"/>
        </w:tabs>
        <w:spacing w:before="60" w:line="252" w:lineRule="auto"/>
        <w:ind w:left="426" w:hanging="426"/>
        <w:jc w:val="both"/>
        <w:rPr>
          <w:sz w:val="22"/>
          <w:szCs w:val="22"/>
        </w:rPr>
      </w:pPr>
      <w:r>
        <w:rPr>
          <w:sz w:val="22"/>
          <w:szCs w:val="22"/>
        </w:rPr>
        <w:t>Zhotovitel se zavazuje v průběhu zpracování analytické části díla svolat a zorganizovat výrobní výbor za účasti odpovědných zástupců objednatele</w:t>
      </w:r>
      <w:r w:rsidR="002574F2">
        <w:rPr>
          <w:sz w:val="22"/>
          <w:szCs w:val="22"/>
        </w:rPr>
        <w:t xml:space="preserve"> a dalších osob</w:t>
      </w:r>
      <w:r>
        <w:rPr>
          <w:sz w:val="22"/>
          <w:szCs w:val="22"/>
        </w:rPr>
        <w:t>.</w:t>
      </w:r>
    </w:p>
    <w:p w14:paraId="5E00B90E" w14:textId="66AC87FC" w:rsidR="000E2047" w:rsidRDefault="000E2047" w:rsidP="00FE09AF">
      <w:pPr>
        <w:numPr>
          <w:ilvl w:val="0"/>
          <w:numId w:val="2"/>
        </w:numPr>
        <w:tabs>
          <w:tab w:val="clear" w:pos="720"/>
          <w:tab w:val="num" w:pos="-4253"/>
        </w:tabs>
        <w:spacing w:before="60" w:line="252" w:lineRule="auto"/>
        <w:ind w:left="426" w:hanging="426"/>
        <w:jc w:val="both"/>
        <w:rPr>
          <w:sz w:val="22"/>
          <w:szCs w:val="22"/>
        </w:rPr>
      </w:pPr>
      <w:r>
        <w:rPr>
          <w:sz w:val="22"/>
          <w:szCs w:val="22"/>
        </w:rPr>
        <w:t>Zhotovitel se zavazuje po zpracování návrhové části díla před jejím finálním vydání svolat a zorganizovat výrobní výbor za účasti odpovědných zástupců objednatele</w:t>
      </w:r>
      <w:r w:rsidR="002574F2">
        <w:rPr>
          <w:sz w:val="22"/>
          <w:szCs w:val="22"/>
        </w:rPr>
        <w:t xml:space="preserve"> a dalších osob</w:t>
      </w:r>
      <w:r>
        <w:rPr>
          <w:sz w:val="22"/>
          <w:szCs w:val="22"/>
        </w:rPr>
        <w:t>.</w:t>
      </w:r>
    </w:p>
    <w:p w14:paraId="47671043" w14:textId="39ECE411" w:rsidR="00191ECF" w:rsidRDefault="00697427" w:rsidP="00191ECF">
      <w:pPr>
        <w:numPr>
          <w:ilvl w:val="0"/>
          <w:numId w:val="2"/>
        </w:numPr>
        <w:tabs>
          <w:tab w:val="clear" w:pos="720"/>
          <w:tab w:val="num" w:pos="-4253"/>
        </w:tabs>
        <w:spacing w:before="60" w:line="252" w:lineRule="auto"/>
        <w:ind w:left="425" w:hanging="425"/>
        <w:jc w:val="both"/>
        <w:rPr>
          <w:sz w:val="22"/>
          <w:szCs w:val="22"/>
        </w:rPr>
      </w:pPr>
      <w:r>
        <w:rPr>
          <w:sz w:val="22"/>
          <w:szCs w:val="22"/>
        </w:rPr>
        <w:t xml:space="preserve">Při zhotovení díla je nutno dodržovat pravidla </w:t>
      </w:r>
      <w:r w:rsidRPr="00191ECF">
        <w:rPr>
          <w:sz w:val="22"/>
          <w:szCs w:val="22"/>
        </w:rPr>
        <w:t>povinné publicity</w:t>
      </w:r>
      <w:r w:rsidR="001837CA">
        <w:rPr>
          <w:sz w:val="22"/>
          <w:szCs w:val="22"/>
        </w:rPr>
        <w:t>, která se váží k poskytnuté dotaci a která jsou uvedena v metodickém pokynu Jihočeského kraje MP</w:t>
      </w:r>
      <w:r w:rsidR="001C2CD1">
        <w:rPr>
          <w:sz w:val="22"/>
          <w:szCs w:val="22"/>
        </w:rPr>
        <w:t>/</w:t>
      </w:r>
      <w:r w:rsidR="001837CA">
        <w:rPr>
          <w:sz w:val="22"/>
          <w:szCs w:val="22"/>
        </w:rPr>
        <w:t>97/KHEJ - Příručka pro publicitu.</w:t>
      </w:r>
      <w:r w:rsidRPr="00191ECF">
        <w:rPr>
          <w:sz w:val="22"/>
          <w:szCs w:val="22"/>
        </w:rPr>
        <w:t xml:space="preserve"> </w:t>
      </w:r>
      <w:r>
        <w:rPr>
          <w:sz w:val="22"/>
          <w:szCs w:val="22"/>
        </w:rPr>
        <w:t xml:space="preserve">Dílo </w:t>
      </w:r>
      <w:r w:rsidR="001837CA">
        <w:rPr>
          <w:sz w:val="22"/>
          <w:szCs w:val="22"/>
        </w:rPr>
        <w:t>musí být označeno logem</w:t>
      </w:r>
      <w:r>
        <w:rPr>
          <w:sz w:val="22"/>
          <w:szCs w:val="22"/>
        </w:rPr>
        <w:t xml:space="preserve"> Jihočeského kraje a text</w:t>
      </w:r>
      <w:r w:rsidR="001837CA">
        <w:rPr>
          <w:sz w:val="22"/>
          <w:szCs w:val="22"/>
        </w:rPr>
        <w:t>em</w:t>
      </w:r>
      <w:r>
        <w:rPr>
          <w:sz w:val="22"/>
          <w:szCs w:val="22"/>
        </w:rPr>
        <w:t xml:space="preserve">: </w:t>
      </w:r>
      <w:r w:rsidR="00191ECF" w:rsidRPr="00191ECF">
        <w:rPr>
          <w:i/>
          <w:iCs/>
          <w:sz w:val="22"/>
          <w:szCs w:val="22"/>
        </w:rPr>
        <w:t>Projekt Zpracování projektového záměru na studie pro zmírnění dopadů klimatické změny na území města Český Krumlov je podpořen z rozpočtu Jihočeského kraje</w:t>
      </w:r>
      <w:r w:rsidR="00191ECF" w:rsidRPr="00191ECF">
        <w:rPr>
          <w:sz w:val="22"/>
          <w:szCs w:val="22"/>
        </w:rPr>
        <w:t>.</w:t>
      </w:r>
    </w:p>
    <w:p w14:paraId="4EDFB3D5" w14:textId="06CF9970" w:rsidR="00697427" w:rsidRDefault="00191ECF" w:rsidP="00191ECF">
      <w:pPr>
        <w:spacing w:before="60" w:line="252" w:lineRule="auto"/>
        <w:ind w:left="425"/>
        <w:jc w:val="both"/>
        <w:rPr>
          <w:sz w:val="22"/>
          <w:szCs w:val="22"/>
        </w:rPr>
      </w:pPr>
      <w:r>
        <w:rPr>
          <w:sz w:val="22"/>
          <w:szCs w:val="22"/>
        </w:rPr>
        <w:t>Informace o používání loga je možné získat u objednatele.</w:t>
      </w:r>
    </w:p>
    <w:p w14:paraId="019280C7" w14:textId="53FBB6DB" w:rsidR="00874BA7" w:rsidRDefault="00874BA7" w:rsidP="00FE09AF">
      <w:pPr>
        <w:numPr>
          <w:ilvl w:val="0"/>
          <w:numId w:val="2"/>
        </w:numPr>
        <w:tabs>
          <w:tab w:val="clear" w:pos="720"/>
          <w:tab w:val="num" w:pos="-4253"/>
        </w:tabs>
        <w:spacing w:before="60" w:line="252" w:lineRule="auto"/>
        <w:ind w:left="426" w:hanging="426"/>
        <w:jc w:val="both"/>
        <w:rPr>
          <w:sz w:val="22"/>
          <w:szCs w:val="22"/>
        </w:rPr>
      </w:pPr>
      <w:r w:rsidRPr="00027407">
        <w:rPr>
          <w:sz w:val="22"/>
          <w:szCs w:val="22"/>
        </w:rPr>
        <w:t>Objednatel je oprávněn průběžně kontrolovat průběh zhotovení díla.</w:t>
      </w:r>
    </w:p>
    <w:p w14:paraId="7AA2D109" w14:textId="24C6A458" w:rsidR="00F20B40" w:rsidRPr="00027407" w:rsidRDefault="00F20B40" w:rsidP="00FE09AF">
      <w:pPr>
        <w:numPr>
          <w:ilvl w:val="0"/>
          <w:numId w:val="2"/>
        </w:numPr>
        <w:tabs>
          <w:tab w:val="clear" w:pos="720"/>
          <w:tab w:val="num" w:pos="-4253"/>
        </w:tabs>
        <w:spacing w:before="60" w:line="252" w:lineRule="auto"/>
        <w:ind w:left="426" w:hanging="426"/>
        <w:jc w:val="both"/>
        <w:rPr>
          <w:sz w:val="22"/>
          <w:szCs w:val="22"/>
        </w:rPr>
      </w:pPr>
      <w:r>
        <w:rPr>
          <w:sz w:val="22"/>
          <w:szCs w:val="22"/>
        </w:rPr>
        <w:t>Zjistí-li zhotovitel, že nemůže bez vlastního zavinění předmět smlouvy splnit v dohodnutých nebo předpisy stanovených termínech, je povinen neprodleně tuto skutečnost oznámit objednateli, a to s uvedením důvodů a event. návrhem na změnu či doplnění smlouvy</w:t>
      </w:r>
      <w:r w:rsidR="00421A3C">
        <w:rPr>
          <w:sz w:val="22"/>
          <w:szCs w:val="22"/>
        </w:rPr>
        <w:t>. K takovémuto sdělení je objednatel povine</w:t>
      </w:r>
      <w:r w:rsidR="00DE56B5">
        <w:rPr>
          <w:sz w:val="22"/>
          <w:szCs w:val="22"/>
        </w:rPr>
        <w:t>n</w:t>
      </w:r>
      <w:r w:rsidR="00421A3C">
        <w:rPr>
          <w:sz w:val="22"/>
          <w:szCs w:val="22"/>
        </w:rPr>
        <w:t xml:space="preserve"> zaujmout písemné stanovisko do 15 dnů od jeho doručení. Pokud tak neučiní, má zhotovitel právo zastavit práce na plnění a vyzvat objednatele k převzetí rozpracovaných prací. V takovém případ</w:t>
      </w:r>
      <w:r w:rsidR="00DE56B5">
        <w:rPr>
          <w:sz w:val="22"/>
          <w:szCs w:val="22"/>
        </w:rPr>
        <w:t>ě</w:t>
      </w:r>
      <w:r w:rsidR="00421A3C">
        <w:rPr>
          <w:sz w:val="22"/>
          <w:szCs w:val="22"/>
        </w:rPr>
        <w:t xml:space="preserve"> má zhotovitel nárok na úhradu účelně vynaložených nákladů, které mu při provádění díla vznikly ke dni odeslání upozornění objednateli.</w:t>
      </w:r>
    </w:p>
    <w:p w14:paraId="6C63113B" w14:textId="77777777" w:rsidR="00874BA7" w:rsidRPr="00027407" w:rsidRDefault="00874BA7" w:rsidP="00FE55FA">
      <w:pPr>
        <w:numPr>
          <w:ilvl w:val="0"/>
          <w:numId w:val="9"/>
        </w:numPr>
        <w:spacing w:before="240" w:line="252" w:lineRule="auto"/>
        <w:ind w:left="0" w:firstLine="0"/>
        <w:jc w:val="center"/>
        <w:rPr>
          <w:b/>
          <w:sz w:val="22"/>
          <w:szCs w:val="22"/>
        </w:rPr>
      </w:pPr>
      <w:r w:rsidRPr="00027407">
        <w:rPr>
          <w:b/>
          <w:sz w:val="22"/>
          <w:szCs w:val="22"/>
        </w:rPr>
        <w:t>Předání díla</w:t>
      </w:r>
    </w:p>
    <w:p w14:paraId="2F98F474" w14:textId="0476AAF8" w:rsidR="00874BA7" w:rsidRDefault="00874BA7" w:rsidP="00FE09AF">
      <w:pPr>
        <w:numPr>
          <w:ilvl w:val="0"/>
          <w:numId w:val="3"/>
        </w:numPr>
        <w:tabs>
          <w:tab w:val="clear" w:pos="720"/>
        </w:tabs>
        <w:spacing w:before="60" w:line="252" w:lineRule="auto"/>
        <w:ind w:left="426" w:hanging="426"/>
        <w:jc w:val="both"/>
        <w:rPr>
          <w:sz w:val="22"/>
          <w:szCs w:val="22"/>
        </w:rPr>
      </w:pPr>
      <w:r w:rsidRPr="00027407">
        <w:rPr>
          <w:sz w:val="22"/>
          <w:szCs w:val="22"/>
        </w:rPr>
        <w:t xml:space="preserve">Zhotovitel se zavazuje nejméně 5 dnů před odevzdáním díla vyzvat objednatele k jeho převzetí. Objednatel potvrdí datum </w:t>
      </w:r>
      <w:r w:rsidR="002574F2">
        <w:rPr>
          <w:sz w:val="22"/>
          <w:szCs w:val="22"/>
        </w:rPr>
        <w:t>předání a převzetí</w:t>
      </w:r>
      <w:r w:rsidRPr="00027407">
        <w:rPr>
          <w:sz w:val="22"/>
          <w:szCs w:val="22"/>
        </w:rPr>
        <w:t>.</w:t>
      </w:r>
    </w:p>
    <w:p w14:paraId="6245F97E" w14:textId="70BC9D85" w:rsidR="002574F2" w:rsidRPr="00027407" w:rsidRDefault="002574F2" w:rsidP="00FE09AF">
      <w:pPr>
        <w:numPr>
          <w:ilvl w:val="0"/>
          <w:numId w:val="3"/>
        </w:numPr>
        <w:tabs>
          <w:tab w:val="clear" w:pos="720"/>
        </w:tabs>
        <w:spacing w:before="60" w:line="252" w:lineRule="auto"/>
        <w:ind w:left="426" w:hanging="426"/>
        <w:jc w:val="both"/>
        <w:rPr>
          <w:sz w:val="22"/>
          <w:szCs w:val="22"/>
        </w:rPr>
      </w:pPr>
      <w:r>
        <w:rPr>
          <w:sz w:val="22"/>
          <w:szCs w:val="22"/>
        </w:rPr>
        <w:lastRenderedPageBreak/>
        <w:t xml:space="preserve">Projektový záměr bude zpracován ve 4 (čtyřech) vyhotoveních v listinné podobě. Současně bude projektový záměr </w:t>
      </w:r>
      <w:r w:rsidRPr="00C40F16">
        <w:rPr>
          <w:sz w:val="22"/>
          <w:szCs w:val="22"/>
        </w:rPr>
        <w:t xml:space="preserve">předán na CD </w:t>
      </w:r>
      <w:r>
        <w:rPr>
          <w:sz w:val="22"/>
          <w:szCs w:val="22"/>
        </w:rPr>
        <w:t xml:space="preserve">nebo DVD </w:t>
      </w:r>
      <w:r w:rsidRPr="00C40F16">
        <w:rPr>
          <w:sz w:val="22"/>
          <w:szCs w:val="22"/>
        </w:rPr>
        <w:t>nosiči ve formátu *.pdf</w:t>
      </w:r>
      <w:r>
        <w:rPr>
          <w:sz w:val="22"/>
          <w:szCs w:val="22"/>
        </w:rPr>
        <w:t xml:space="preserve"> a ve formátu *.docx. Pokud budou součástí projektového záměru data, dokumenty, výkresy či tabulky, budou tyto předány ve formátech *.dwg, *.dgn, *.xlsx či jiných, na kterých se zhotovitel s objednatelem dohodnou.</w:t>
      </w:r>
    </w:p>
    <w:p w14:paraId="4856BB6D" w14:textId="77777777" w:rsidR="00874BA7" w:rsidRPr="00027407" w:rsidRDefault="00874BA7" w:rsidP="00FE09AF">
      <w:pPr>
        <w:numPr>
          <w:ilvl w:val="2"/>
          <w:numId w:val="3"/>
        </w:numPr>
        <w:tabs>
          <w:tab w:val="clear" w:pos="2340"/>
        </w:tabs>
        <w:spacing w:before="60" w:line="252" w:lineRule="auto"/>
        <w:ind w:left="426" w:hanging="426"/>
        <w:jc w:val="both"/>
        <w:rPr>
          <w:sz w:val="22"/>
          <w:szCs w:val="22"/>
        </w:rPr>
      </w:pPr>
      <w:r w:rsidRPr="00027407">
        <w:rPr>
          <w:sz w:val="22"/>
          <w:szCs w:val="22"/>
        </w:rPr>
        <w:t>O předání a převzetí díla bude sepsán zápis, který bude obsahovat zejména:</w:t>
      </w:r>
    </w:p>
    <w:p w14:paraId="42611C0A" w14:textId="77777777" w:rsidR="00874BA7" w:rsidRPr="00027407" w:rsidRDefault="00874BA7" w:rsidP="00FE09AF">
      <w:pPr>
        <w:numPr>
          <w:ilvl w:val="0"/>
          <w:numId w:val="4"/>
        </w:numPr>
        <w:tabs>
          <w:tab w:val="clear" w:pos="720"/>
        </w:tabs>
        <w:spacing w:line="252" w:lineRule="auto"/>
        <w:ind w:left="709" w:hanging="283"/>
        <w:jc w:val="both"/>
        <w:rPr>
          <w:sz w:val="22"/>
          <w:szCs w:val="22"/>
        </w:rPr>
      </w:pPr>
      <w:r w:rsidRPr="00027407">
        <w:rPr>
          <w:sz w:val="22"/>
          <w:szCs w:val="22"/>
        </w:rPr>
        <w:t>označení díla,</w:t>
      </w:r>
    </w:p>
    <w:p w14:paraId="227D8480" w14:textId="77777777" w:rsidR="00874BA7" w:rsidRPr="00027407" w:rsidRDefault="00874BA7" w:rsidP="00FE09AF">
      <w:pPr>
        <w:numPr>
          <w:ilvl w:val="0"/>
          <w:numId w:val="4"/>
        </w:numPr>
        <w:tabs>
          <w:tab w:val="clear" w:pos="720"/>
        </w:tabs>
        <w:spacing w:line="252" w:lineRule="auto"/>
        <w:ind w:left="709" w:hanging="283"/>
        <w:jc w:val="both"/>
        <w:rPr>
          <w:sz w:val="22"/>
          <w:szCs w:val="22"/>
        </w:rPr>
      </w:pPr>
      <w:r w:rsidRPr="00027407">
        <w:rPr>
          <w:sz w:val="22"/>
          <w:szCs w:val="22"/>
        </w:rPr>
        <w:t>označení objednatele,</w:t>
      </w:r>
    </w:p>
    <w:p w14:paraId="4450E64F" w14:textId="77777777" w:rsidR="00874BA7" w:rsidRPr="00027407" w:rsidRDefault="00874BA7" w:rsidP="00FE09AF">
      <w:pPr>
        <w:numPr>
          <w:ilvl w:val="0"/>
          <w:numId w:val="4"/>
        </w:numPr>
        <w:tabs>
          <w:tab w:val="clear" w:pos="720"/>
          <w:tab w:val="left" w:pos="-4253"/>
        </w:tabs>
        <w:spacing w:line="252" w:lineRule="auto"/>
        <w:ind w:left="709" w:hanging="283"/>
        <w:jc w:val="both"/>
        <w:rPr>
          <w:sz w:val="22"/>
          <w:szCs w:val="22"/>
        </w:rPr>
      </w:pPr>
      <w:r w:rsidRPr="00027407">
        <w:rPr>
          <w:sz w:val="22"/>
          <w:szCs w:val="22"/>
        </w:rPr>
        <w:t>označení zhotovitele,</w:t>
      </w:r>
    </w:p>
    <w:p w14:paraId="6EA04D4C" w14:textId="77777777" w:rsidR="00874BA7" w:rsidRPr="00027407" w:rsidRDefault="00874BA7" w:rsidP="00FE09AF">
      <w:pPr>
        <w:numPr>
          <w:ilvl w:val="0"/>
          <w:numId w:val="4"/>
        </w:numPr>
        <w:tabs>
          <w:tab w:val="clear" w:pos="720"/>
          <w:tab w:val="left" w:pos="-4253"/>
        </w:tabs>
        <w:spacing w:line="252" w:lineRule="auto"/>
        <w:ind w:left="709" w:hanging="283"/>
        <w:jc w:val="both"/>
        <w:rPr>
          <w:sz w:val="22"/>
          <w:szCs w:val="22"/>
        </w:rPr>
      </w:pPr>
      <w:r w:rsidRPr="00027407">
        <w:rPr>
          <w:sz w:val="22"/>
          <w:szCs w:val="22"/>
        </w:rPr>
        <w:t>identifikaci smlouvy,</w:t>
      </w:r>
    </w:p>
    <w:p w14:paraId="16C24C55" w14:textId="77777777" w:rsidR="00874BA7" w:rsidRPr="00027407" w:rsidRDefault="00874BA7" w:rsidP="00FE09AF">
      <w:pPr>
        <w:numPr>
          <w:ilvl w:val="0"/>
          <w:numId w:val="4"/>
        </w:numPr>
        <w:tabs>
          <w:tab w:val="clear" w:pos="720"/>
        </w:tabs>
        <w:spacing w:line="252" w:lineRule="auto"/>
        <w:ind w:left="709" w:hanging="283"/>
        <w:jc w:val="both"/>
        <w:rPr>
          <w:sz w:val="22"/>
          <w:szCs w:val="22"/>
        </w:rPr>
      </w:pPr>
      <w:r w:rsidRPr="00027407">
        <w:rPr>
          <w:sz w:val="22"/>
          <w:szCs w:val="22"/>
        </w:rPr>
        <w:t>další údaje dle smluvního ujednání obou stran.</w:t>
      </w:r>
    </w:p>
    <w:p w14:paraId="36F705C3" w14:textId="48B1C730" w:rsidR="00874BA7" w:rsidRPr="00027407" w:rsidRDefault="00874BA7" w:rsidP="00FE09AF">
      <w:pPr>
        <w:numPr>
          <w:ilvl w:val="1"/>
          <w:numId w:val="4"/>
        </w:numPr>
        <w:tabs>
          <w:tab w:val="clear" w:pos="1440"/>
        </w:tabs>
        <w:spacing w:before="60" w:line="252" w:lineRule="auto"/>
        <w:ind w:left="426" w:hanging="426"/>
        <w:jc w:val="both"/>
        <w:rPr>
          <w:sz w:val="22"/>
          <w:szCs w:val="22"/>
        </w:rPr>
      </w:pPr>
      <w:r w:rsidRPr="00027407">
        <w:rPr>
          <w:sz w:val="22"/>
          <w:szCs w:val="22"/>
        </w:rPr>
        <w:t xml:space="preserve">Objednatel se zavazuje dílo převzít, pokud </w:t>
      </w:r>
      <w:r w:rsidR="00FE55FA">
        <w:rPr>
          <w:sz w:val="22"/>
          <w:szCs w:val="22"/>
        </w:rPr>
        <w:t>bude</w:t>
      </w:r>
      <w:r w:rsidRPr="00027407">
        <w:rPr>
          <w:sz w:val="22"/>
          <w:szCs w:val="22"/>
        </w:rPr>
        <w:t xml:space="preserve"> řádně a včas provedeno. Tuto povinnost objednatel nemá, jestliže není dílo provedeno ve smyslu výše uvedených podmínek</w:t>
      </w:r>
      <w:r w:rsidR="00FE55FA">
        <w:rPr>
          <w:sz w:val="22"/>
          <w:szCs w:val="22"/>
        </w:rPr>
        <w:t>. Pokud byly na díle zjištěny vady objednatel se odmítnutím převzetí díla nedostává do prodlení a zhotovitel nemá vůči objednateli z tohoto důvodu jakékoliv nároky.</w:t>
      </w:r>
    </w:p>
    <w:p w14:paraId="3DA4DC1D" w14:textId="77777777" w:rsidR="00874BA7" w:rsidRPr="00027407" w:rsidRDefault="00874BA7" w:rsidP="00FE09AF">
      <w:pPr>
        <w:numPr>
          <w:ilvl w:val="1"/>
          <w:numId w:val="4"/>
        </w:numPr>
        <w:tabs>
          <w:tab w:val="clear" w:pos="1440"/>
        </w:tabs>
        <w:spacing w:before="60" w:line="252" w:lineRule="auto"/>
        <w:ind w:left="426" w:hanging="426"/>
        <w:jc w:val="both"/>
        <w:rPr>
          <w:sz w:val="22"/>
          <w:szCs w:val="22"/>
        </w:rPr>
      </w:pPr>
      <w:r w:rsidRPr="00027407">
        <w:rPr>
          <w:sz w:val="22"/>
          <w:szCs w:val="22"/>
        </w:rPr>
        <w:t>Pokud objednatel odmítl dokončené dílo převzít, musí být sepsán o tomto zápis se stanovisky obou smluvních stran a se zdůvodněním.</w:t>
      </w:r>
    </w:p>
    <w:p w14:paraId="789D08F1" w14:textId="258530A5" w:rsidR="00874BA7" w:rsidRPr="00027407" w:rsidRDefault="00874BA7" w:rsidP="00FE55FA">
      <w:pPr>
        <w:numPr>
          <w:ilvl w:val="0"/>
          <w:numId w:val="9"/>
        </w:numPr>
        <w:spacing w:before="240" w:line="252" w:lineRule="auto"/>
        <w:ind w:left="0" w:firstLine="0"/>
        <w:jc w:val="center"/>
        <w:rPr>
          <w:b/>
          <w:sz w:val="22"/>
          <w:szCs w:val="22"/>
        </w:rPr>
      </w:pPr>
      <w:r w:rsidRPr="00027407">
        <w:rPr>
          <w:b/>
          <w:sz w:val="22"/>
          <w:szCs w:val="22"/>
        </w:rPr>
        <w:t>Odpovědnost za vady, záruky, reklamace</w:t>
      </w:r>
    </w:p>
    <w:p w14:paraId="3B6CFF89" w14:textId="77777777" w:rsidR="00874BA7" w:rsidRPr="00027407" w:rsidRDefault="00874BA7" w:rsidP="00FE09AF">
      <w:pPr>
        <w:numPr>
          <w:ilvl w:val="0"/>
          <w:numId w:val="5"/>
        </w:numPr>
        <w:tabs>
          <w:tab w:val="clear" w:pos="1440"/>
        </w:tabs>
        <w:spacing w:before="60" w:line="252" w:lineRule="auto"/>
        <w:ind w:left="426" w:hanging="426"/>
        <w:jc w:val="both"/>
        <w:rPr>
          <w:sz w:val="22"/>
          <w:szCs w:val="22"/>
        </w:rPr>
      </w:pPr>
      <w:r w:rsidRPr="00027407">
        <w:rPr>
          <w:sz w:val="22"/>
          <w:szCs w:val="22"/>
        </w:rPr>
        <w:t xml:space="preserve">Zhotovitel odpovídá za vady díla v záruční době, jeho odpovědnost se řídí příslušnými ustanoveními </w:t>
      </w:r>
      <w:r w:rsidR="00947C55" w:rsidRPr="00027407">
        <w:rPr>
          <w:sz w:val="22"/>
          <w:szCs w:val="22"/>
        </w:rPr>
        <w:t>občanské</w:t>
      </w:r>
      <w:r w:rsidRPr="00027407">
        <w:rPr>
          <w:sz w:val="22"/>
          <w:szCs w:val="22"/>
        </w:rPr>
        <w:t xml:space="preserve">ho zákoníku (§§ </w:t>
      </w:r>
      <w:r w:rsidR="00962AF0" w:rsidRPr="00027407">
        <w:rPr>
          <w:sz w:val="22"/>
          <w:szCs w:val="22"/>
        </w:rPr>
        <w:t>2615</w:t>
      </w:r>
      <w:r w:rsidRPr="00027407">
        <w:rPr>
          <w:sz w:val="22"/>
          <w:szCs w:val="22"/>
        </w:rPr>
        <w:t xml:space="preserve"> a násl. </w:t>
      </w:r>
      <w:r w:rsidR="00962AF0" w:rsidRPr="00027407">
        <w:rPr>
          <w:sz w:val="22"/>
          <w:szCs w:val="22"/>
        </w:rPr>
        <w:t xml:space="preserve">občanského </w:t>
      </w:r>
      <w:r w:rsidRPr="00027407">
        <w:rPr>
          <w:sz w:val="22"/>
          <w:szCs w:val="22"/>
        </w:rPr>
        <w:t>zákoníku).</w:t>
      </w:r>
    </w:p>
    <w:p w14:paraId="5F93F984" w14:textId="4AC258BC" w:rsidR="00874BA7" w:rsidRPr="00027407" w:rsidRDefault="00874BA7" w:rsidP="00FE09AF">
      <w:pPr>
        <w:numPr>
          <w:ilvl w:val="0"/>
          <w:numId w:val="5"/>
        </w:numPr>
        <w:tabs>
          <w:tab w:val="clear" w:pos="1440"/>
        </w:tabs>
        <w:spacing w:before="60" w:line="252" w:lineRule="auto"/>
        <w:ind w:left="426" w:hanging="426"/>
        <w:jc w:val="both"/>
        <w:rPr>
          <w:sz w:val="22"/>
          <w:szCs w:val="22"/>
        </w:rPr>
      </w:pPr>
      <w:r w:rsidRPr="00027407">
        <w:rPr>
          <w:sz w:val="22"/>
          <w:szCs w:val="22"/>
        </w:rPr>
        <w:t>Zhotovitel poskytuje záruku za provedené díl</w:t>
      </w:r>
      <w:r w:rsidR="000672B5">
        <w:rPr>
          <w:sz w:val="22"/>
          <w:szCs w:val="22"/>
        </w:rPr>
        <w:t>o</w:t>
      </w:r>
      <w:r w:rsidRPr="00027407">
        <w:rPr>
          <w:sz w:val="22"/>
          <w:szCs w:val="22"/>
        </w:rPr>
        <w:t xml:space="preserve"> po dobu </w:t>
      </w:r>
      <w:r w:rsidR="000672B5">
        <w:rPr>
          <w:sz w:val="22"/>
          <w:szCs w:val="22"/>
        </w:rPr>
        <w:t>36</w:t>
      </w:r>
      <w:r w:rsidRPr="00027407">
        <w:rPr>
          <w:sz w:val="22"/>
          <w:szCs w:val="22"/>
        </w:rPr>
        <w:t xml:space="preserve"> měsíců. Záruční doba počíná plynout ode dne předání a převzetí díla.</w:t>
      </w:r>
      <w:r w:rsidR="000672B5">
        <w:rPr>
          <w:sz w:val="22"/>
          <w:szCs w:val="22"/>
        </w:rPr>
        <w:t xml:space="preserve"> Zhotovitel odpovídá za vady zjevné, skryté i právní, které má dílo v době jeho předání objednateli. Dále zodpovídá za vady, které se na díle vyskytnou v záruční době. Za vadu díla se považuje i jeho neúplnost.</w:t>
      </w:r>
    </w:p>
    <w:p w14:paraId="4AD8397C" w14:textId="77777777" w:rsidR="00874BA7" w:rsidRPr="00027407" w:rsidRDefault="00874BA7" w:rsidP="00FE09AF">
      <w:pPr>
        <w:numPr>
          <w:ilvl w:val="0"/>
          <w:numId w:val="5"/>
        </w:numPr>
        <w:tabs>
          <w:tab w:val="clear" w:pos="1440"/>
          <w:tab w:val="num" w:pos="-4253"/>
        </w:tabs>
        <w:spacing w:before="60" w:line="252" w:lineRule="auto"/>
        <w:ind w:left="426" w:hanging="426"/>
        <w:jc w:val="both"/>
        <w:rPr>
          <w:sz w:val="22"/>
          <w:szCs w:val="22"/>
        </w:rPr>
      </w:pPr>
      <w:r w:rsidRPr="00027407">
        <w:rPr>
          <w:sz w:val="22"/>
          <w:szCs w:val="22"/>
        </w:rPr>
        <w:t>Vyskytne-li se v průběhu záruční doby na provedeném díle vada, objednatel písemně toto oznámí zhotoviteli, což znamená, že požaduje její bezplatné odstranění.</w:t>
      </w:r>
    </w:p>
    <w:p w14:paraId="64221F8A" w14:textId="4B07D083" w:rsidR="00874BA7" w:rsidRPr="000672B5" w:rsidRDefault="00874BA7" w:rsidP="00FE09AF">
      <w:pPr>
        <w:numPr>
          <w:ilvl w:val="0"/>
          <w:numId w:val="5"/>
        </w:numPr>
        <w:tabs>
          <w:tab w:val="clear" w:pos="1440"/>
        </w:tabs>
        <w:spacing w:before="60" w:line="252" w:lineRule="auto"/>
        <w:ind w:left="426" w:hanging="426"/>
        <w:jc w:val="both"/>
        <w:rPr>
          <w:i/>
          <w:sz w:val="22"/>
          <w:szCs w:val="22"/>
        </w:rPr>
      </w:pPr>
      <w:r w:rsidRPr="00027407">
        <w:rPr>
          <w:sz w:val="22"/>
          <w:szCs w:val="22"/>
        </w:rPr>
        <w:t xml:space="preserve">Objednatel je povinen vady zjištěné v průběhu trvání záruční doby </w:t>
      </w:r>
      <w:r w:rsidR="00F20B40">
        <w:rPr>
          <w:sz w:val="22"/>
          <w:szCs w:val="22"/>
        </w:rPr>
        <w:t xml:space="preserve">tyto </w:t>
      </w:r>
      <w:r w:rsidRPr="00027407">
        <w:rPr>
          <w:sz w:val="22"/>
          <w:szCs w:val="22"/>
        </w:rPr>
        <w:t>písemně reklamovat u</w:t>
      </w:r>
      <w:r w:rsidR="00F20B40">
        <w:rPr>
          <w:sz w:val="22"/>
          <w:szCs w:val="22"/>
        </w:rPr>
        <w:t> </w:t>
      </w:r>
      <w:r w:rsidRPr="00027407">
        <w:rPr>
          <w:sz w:val="22"/>
          <w:szCs w:val="22"/>
        </w:rPr>
        <w:t xml:space="preserve">zhotovitele bez zbytečného odkladu po jejich zjištění; zhotovitel oznámí nejpozději do </w:t>
      </w:r>
      <w:r w:rsidR="000672B5">
        <w:rPr>
          <w:sz w:val="22"/>
          <w:szCs w:val="22"/>
        </w:rPr>
        <w:t xml:space="preserve">tří </w:t>
      </w:r>
      <w:r w:rsidRPr="00027407">
        <w:rPr>
          <w:sz w:val="22"/>
          <w:szCs w:val="22"/>
        </w:rPr>
        <w:t>dnů po obdržení reklamace, zda reklamaci uznává nebo z jakých důvodů ji neuznává. Pokud tak neučiní, má se za to, že reklamaci objednatel uznává. Reklamaci lze uplatnit nejpozději do posledního dne záruční lhůty, přičemž i reklamace odeslaná objednatelem v poslední den záruční lhůty se považuje za včas uplatněnou.</w:t>
      </w:r>
    </w:p>
    <w:p w14:paraId="0C20D4A4" w14:textId="05D7091C" w:rsidR="00874BA7" w:rsidRPr="000672B5" w:rsidRDefault="000672B5" w:rsidP="000672B5">
      <w:pPr>
        <w:numPr>
          <w:ilvl w:val="0"/>
          <w:numId w:val="5"/>
        </w:numPr>
        <w:tabs>
          <w:tab w:val="clear" w:pos="1440"/>
        </w:tabs>
        <w:spacing w:before="60" w:line="252" w:lineRule="auto"/>
        <w:ind w:left="426" w:hanging="426"/>
        <w:jc w:val="both"/>
        <w:rPr>
          <w:i/>
          <w:sz w:val="22"/>
          <w:szCs w:val="22"/>
        </w:rPr>
      </w:pPr>
      <w:r>
        <w:rPr>
          <w:sz w:val="22"/>
          <w:szCs w:val="22"/>
        </w:rPr>
        <w:t xml:space="preserve">Odstranění případných vad bude zhotovitelem zajištěno bezodkladně ve lhůtě písemně sjednané mezi smluvními stranami, a to na vlastní náklad. Nebude-li písemně sjednána lhůta k odstranění vad, platí lhůta sedmi kalendářních dní ode dne doručení </w:t>
      </w:r>
      <w:r w:rsidR="00F20B40">
        <w:rPr>
          <w:sz w:val="22"/>
          <w:szCs w:val="22"/>
        </w:rPr>
        <w:t>reklamace.</w:t>
      </w:r>
    </w:p>
    <w:p w14:paraId="628A5372" w14:textId="77777777" w:rsidR="00874BA7" w:rsidRPr="00027407" w:rsidRDefault="00874BA7" w:rsidP="00F20B40">
      <w:pPr>
        <w:numPr>
          <w:ilvl w:val="0"/>
          <w:numId w:val="9"/>
        </w:numPr>
        <w:spacing w:before="240" w:line="252" w:lineRule="auto"/>
        <w:ind w:left="0" w:firstLine="0"/>
        <w:jc w:val="center"/>
        <w:rPr>
          <w:b/>
          <w:sz w:val="22"/>
          <w:szCs w:val="22"/>
        </w:rPr>
      </w:pPr>
      <w:r w:rsidRPr="00027407">
        <w:rPr>
          <w:b/>
          <w:sz w:val="22"/>
          <w:szCs w:val="22"/>
        </w:rPr>
        <w:t>Odstoupení od smlouvy</w:t>
      </w:r>
    </w:p>
    <w:p w14:paraId="6FB01B45" w14:textId="397B8DCD" w:rsidR="00340C59" w:rsidRPr="00027407" w:rsidRDefault="00340C59" w:rsidP="00FE09AF">
      <w:pPr>
        <w:numPr>
          <w:ilvl w:val="0"/>
          <w:numId w:val="6"/>
        </w:numPr>
        <w:tabs>
          <w:tab w:val="clear" w:pos="1440"/>
        </w:tabs>
        <w:spacing w:before="60" w:line="252" w:lineRule="auto"/>
        <w:ind w:left="426" w:hanging="426"/>
        <w:jc w:val="both"/>
        <w:rPr>
          <w:sz w:val="22"/>
          <w:szCs w:val="22"/>
        </w:rPr>
      </w:pPr>
      <w:r w:rsidRPr="00027407">
        <w:rPr>
          <w:sz w:val="22"/>
          <w:szCs w:val="22"/>
        </w:rPr>
        <w:t xml:space="preserve">Objednatel je oprávněn odstoupit od smlouvy v případě, že zhotovitel je v prodlení s prováděním a dokončením díla dle </w:t>
      </w:r>
      <w:r w:rsidR="00F20B40">
        <w:rPr>
          <w:sz w:val="22"/>
          <w:szCs w:val="22"/>
        </w:rPr>
        <w:t xml:space="preserve">harmonogramu </w:t>
      </w:r>
      <w:r w:rsidRPr="00027407">
        <w:rPr>
          <w:sz w:val="22"/>
          <w:szCs w:val="22"/>
        </w:rPr>
        <w:t>uvedeného v této smlouvě a dílo neprovedl ani nedokončil v náhradní patnácti denní lhůtě. Tímto není dotčeno právo kterékoliv smluvní strany na odstoupení od této smlouvy podle příslušných ustanovení občanského zákoníku.</w:t>
      </w:r>
    </w:p>
    <w:p w14:paraId="5213249F" w14:textId="77777777" w:rsidR="00340C59" w:rsidRPr="00027407" w:rsidRDefault="00340C59" w:rsidP="00FE09AF">
      <w:pPr>
        <w:numPr>
          <w:ilvl w:val="0"/>
          <w:numId w:val="6"/>
        </w:numPr>
        <w:tabs>
          <w:tab w:val="clear" w:pos="1440"/>
        </w:tabs>
        <w:spacing w:before="60" w:line="252" w:lineRule="auto"/>
        <w:ind w:left="426" w:hanging="426"/>
        <w:jc w:val="both"/>
        <w:rPr>
          <w:sz w:val="22"/>
          <w:szCs w:val="22"/>
        </w:rPr>
      </w:pPr>
      <w:r w:rsidRPr="00027407">
        <w:rPr>
          <w:sz w:val="22"/>
          <w:szCs w:val="22"/>
        </w:rPr>
        <w:t>Odstoupení nabývá účinnosti dnem jeho doručení druhé smluvní straně a jeho účinky se řídí příslušnými ustanoveními občanského zákoníku.</w:t>
      </w:r>
    </w:p>
    <w:p w14:paraId="4370B9A9" w14:textId="77777777" w:rsidR="00340C59" w:rsidRPr="00027407" w:rsidRDefault="00340C59" w:rsidP="00FE09AF">
      <w:pPr>
        <w:numPr>
          <w:ilvl w:val="0"/>
          <w:numId w:val="6"/>
        </w:numPr>
        <w:tabs>
          <w:tab w:val="clear" w:pos="1440"/>
        </w:tabs>
        <w:spacing w:before="60" w:line="252" w:lineRule="auto"/>
        <w:ind w:left="426" w:hanging="426"/>
        <w:jc w:val="both"/>
        <w:rPr>
          <w:sz w:val="22"/>
          <w:szCs w:val="22"/>
        </w:rPr>
      </w:pPr>
      <w:r w:rsidRPr="00027407">
        <w:rPr>
          <w:sz w:val="22"/>
          <w:szCs w:val="22"/>
        </w:rPr>
        <w:t>V případě odstoupení objednatele je zhotovitel povinen předat objednateli nedokončené dílo vč. věcí, které jsou součástí díla a byly jím opatřeny, a uhradit objednateli příp. vzniklou škodu.</w:t>
      </w:r>
    </w:p>
    <w:p w14:paraId="568F5053" w14:textId="77777777" w:rsidR="00874BA7" w:rsidRPr="00027407" w:rsidRDefault="00340C59" w:rsidP="00FE09AF">
      <w:pPr>
        <w:numPr>
          <w:ilvl w:val="0"/>
          <w:numId w:val="6"/>
        </w:numPr>
        <w:tabs>
          <w:tab w:val="clear" w:pos="1440"/>
        </w:tabs>
        <w:spacing w:before="60" w:line="252" w:lineRule="auto"/>
        <w:ind w:left="426" w:hanging="426"/>
        <w:jc w:val="both"/>
        <w:rPr>
          <w:sz w:val="22"/>
          <w:szCs w:val="22"/>
        </w:rPr>
      </w:pPr>
      <w:r w:rsidRPr="00027407">
        <w:rPr>
          <w:sz w:val="22"/>
          <w:szCs w:val="22"/>
        </w:rPr>
        <w:t>Objednatel je povinen v případě odstoupení od této smlouvy uhradit zhotoviteli náklady, které zhotovitel vynaložil na zhotovení díla ke dni, kdy došlo k odstoupení od smlouvy</w:t>
      </w:r>
      <w:r w:rsidR="00874BA7" w:rsidRPr="00027407">
        <w:rPr>
          <w:sz w:val="22"/>
          <w:szCs w:val="22"/>
        </w:rPr>
        <w:t>.</w:t>
      </w:r>
    </w:p>
    <w:p w14:paraId="53096860" w14:textId="77777777" w:rsidR="00874BA7" w:rsidRPr="00027407" w:rsidRDefault="00874BA7" w:rsidP="00F20B40">
      <w:pPr>
        <w:numPr>
          <w:ilvl w:val="0"/>
          <w:numId w:val="9"/>
        </w:numPr>
        <w:spacing w:before="240" w:line="252" w:lineRule="auto"/>
        <w:ind w:left="0" w:firstLine="0"/>
        <w:jc w:val="center"/>
        <w:rPr>
          <w:b/>
          <w:sz w:val="22"/>
          <w:szCs w:val="22"/>
        </w:rPr>
      </w:pPr>
      <w:r w:rsidRPr="00027407">
        <w:rPr>
          <w:b/>
          <w:sz w:val="22"/>
          <w:szCs w:val="22"/>
        </w:rPr>
        <w:t>Sankce</w:t>
      </w:r>
    </w:p>
    <w:p w14:paraId="2AF61E1E" w14:textId="77777777" w:rsidR="00340C59" w:rsidRPr="00027407" w:rsidRDefault="00340C59" w:rsidP="00FE09AF">
      <w:pPr>
        <w:numPr>
          <w:ilvl w:val="0"/>
          <w:numId w:val="7"/>
        </w:numPr>
        <w:tabs>
          <w:tab w:val="clear" w:pos="1440"/>
        </w:tabs>
        <w:spacing w:before="60" w:line="252" w:lineRule="auto"/>
        <w:ind w:left="426" w:hanging="426"/>
        <w:jc w:val="both"/>
        <w:rPr>
          <w:sz w:val="22"/>
          <w:szCs w:val="22"/>
        </w:rPr>
      </w:pPr>
      <w:r w:rsidRPr="00027407">
        <w:rPr>
          <w:sz w:val="22"/>
          <w:szCs w:val="22"/>
        </w:rPr>
        <w:t>V případě, že zhotovitel nedodrží termín dokončení díla z důvodů na jeho straně, zaplatí objednateli smluvní pokutu ve výši 0,05 % z ceny díla za každý i započatý den prodlení.</w:t>
      </w:r>
    </w:p>
    <w:p w14:paraId="3EEE2650" w14:textId="18927CD5" w:rsidR="00340C59" w:rsidRPr="00027407" w:rsidRDefault="00340C59" w:rsidP="00FE09AF">
      <w:pPr>
        <w:numPr>
          <w:ilvl w:val="0"/>
          <w:numId w:val="7"/>
        </w:numPr>
        <w:tabs>
          <w:tab w:val="clear" w:pos="1440"/>
        </w:tabs>
        <w:spacing w:before="60" w:line="252" w:lineRule="auto"/>
        <w:ind w:left="426" w:hanging="426"/>
        <w:jc w:val="both"/>
        <w:rPr>
          <w:sz w:val="22"/>
          <w:szCs w:val="22"/>
        </w:rPr>
      </w:pPr>
      <w:r w:rsidRPr="00027407">
        <w:rPr>
          <w:sz w:val="22"/>
          <w:szCs w:val="22"/>
        </w:rPr>
        <w:lastRenderedPageBreak/>
        <w:t xml:space="preserve">V případě nedodržení termínu k odstranění vad v záruční době dle čl. </w:t>
      </w:r>
      <w:r w:rsidR="00421A3C">
        <w:rPr>
          <w:sz w:val="22"/>
          <w:szCs w:val="22"/>
        </w:rPr>
        <w:t>VIII</w:t>
      </w:r>
      <w:r w:rsidRPr="00027407">
        <w:rPr>
          <w:sz w:val="22"/>
          <w:szCs w:val="22"/>
        </w:rPr>
        <w:t xml:space="preserve">. odst. 4. této smlouvy, zaplatí zhotovitel objednateli smluvní pokutu ve výši </w:t>
      </w:r>
      <w:r w:rsidR="00421A3C">
        <w:rPr>
          <w:sz w:val="22"/>
          <w:szCs w:val="22"/>
        </w:rPr>
        <w:t>150</w:t>
      </w:r>
      <w:r w:rsidRPr="00027407">
        <w:rPr>
          <w:sz w:val="22"/>
          <w:szCs w:val="22"/>
        </w:rPr>
        <w:t>,- Kč za vadu a každý den prodlení.</w:t>
      </w:r>
    </w:p>
    <w:p w14:paraId="5140947E" w14:textId="77777777" w:rsidR="00340C59" w:rsidRPr="00027407" w:rsidRDefault="00340C59" w:rsidP="00FE09AF">
      <w:pPr>
        <w:numPr>
          <w:ilvl w:val="0"/>
          <w:numId w:val="7"/>
        </w:numPr>
        <w:tabs>
          <w:tab w:val="clear" w:pos="1440"/>
        </w:tabs>
        <w:spacing w:before="60" w:line="252" w:lineRule="auto"/>
        <w:ind w:left="426" w:hanging="426"/>
        <w:jc w:val="both"/>
        <w:rPr>
          <w:sz w:val="22"/>
          <w:szCs w:val="22"/>
        </w:rPr>
      </w:pPr>
      <w:r w:rsidRPr="00027407">
        <w:rPr>
          <w:sz w:val="22"/>
          <w:szCs w:val="22"/>
        </w:rPr>
        <w:t>Pokud objednatel neuhradí fakturu za provedení díla ve stanoveném termínu, zaplatí zhotoviteli úrok z prodlení ve výši 0,05 % z dlužné částky za každý i započatý den prodlení.</w:t>
      </w:r>
    </w:p>
    <w:p w14:paraId="358D7FEA" w14:textId="77777777" w:rsidR="00874BA7" w:rsidRPr="00027407" w:rsidRDefault="00340C59" w:rsidP="00FE09AF">
      <w:pPr>
        <w:numPr>
          <w:ilvl w:val="0"/>
          <w:numId w:val="7"/>
        </w:numPr>
        <w:tabs>
          <w:tab w:val="clear" w:pos="1440"/>
          <w:tab w:val="num" w:pos="-4253"/>
        </w:tabs>
        <w:spacing w:before="60" w:line="252" w:lineRule="auto"/>
        <w:ind w:left="426" w:hanging="426"/>
        <w:jc w:val="both"/>
        <w:rPr>
          <w:sz w:val="22"/>
          <w:szCs w:val="22"/>
        </w:rPr>
      </w:pPr>
      <w:r w:rsidRPr="00027407">
        <w:rPr>
          <w:sz w:val="22"/>
          <w:szCs w:val="22"/>
        </w:rPr>
        <w:t>Smluvní strany sjednávají na rozdíl od dispozitivního ustanovení § 2050 občanského zákoníku, že sjednáním smluvní pokuty není dotčeno právo na náhradu škody, která vznikne porušením povinností, zajištěných ujednáním o smluvní pokutě</w:t>
      </w:r>
      <w:r w:rsidR="00874BA7" w:rsidRPr="00027407">
        <w:rPr>
          <w:sz w:val="22"/>
          <w:szCs w:val="22"/>
        </w:rPr>
        <w:t>.</w:t>
      </w:r>
    </w:p>
    <w:p w14:paraId="390ED82D" w14:textId="27FD7E0B" w:rsidR="00421A3C" w:rsidRDefault="00421A3C" w:rsidP="00421A3C">
      <w:pPr>
        <w:numPr>
          <w:ilvl w:val="0"/>
          <w:numId w:val="9"/>
        </w:numPr>
        <w:spacing w:before="360" w:line="252" w:lineRule="auto"/>
        <w:ind w:left="0" w:firstLine="0"/>
        <w:jc w:val="center"/>
        <w:rPr>
          <w:b/>
          <w:sz w:val="22"/>
          <w:szCs w:val="22"/>
        </w:rPr>
      </w:pPr>
      <w:r>
        <w:rPr>
          <w:b/>
          <w:sz w:val="22"/>
          <w:szCs w:val="22"/>
        </w:rPr>
        <w:t>Vlastnická práva</w:t>
      </w:r>
    </w:p>
    <w:p w14:paraId="42D938B9" w14:textId="48494CB1" w:rsidR="00421A3C" w:rsidRDefault="00421A3C" w:rsidP="00421A3C">
      <w:pPr>
        <w:numPr>
          <w:ilvl w:val="0"/>
          <w:numId w:val="14"/>
        </w:numPr>
        <w:tabs>
          <w:tab w:val="clear" w:pos="1440"/>
          <w:tab w:val="num" w:pos="-3240"/>
        </w:tabs>
        <w:spacing w:before="60" w:line="252" w:lineRule="auto"/>
        <w:ind w:left="426" w:hanging="426"/>
        <w:jc w:val="both"/>
        <w:rPr>
          <w:bCs/>
          <w:sz w:val="22"/>
          <w:szCs w:val="22"/>
        </w:rPr>
      </w:pPr>
      <w:r w:rsidRPr="00421A3C">
        <w:rPr>
          <w:bCs/>
          <w:sz w:val="22"/>
          <w:szCs w:val="22"/>
        </w:rPr>
        <w:t xml:space="preserve">Vlastnické právo přechází na objednatele </w:t>
      </w:r>
      <w:r>
        <w:rPr>
          <w:bCs/>
          <w:sz w:val="22"/>
          <w:szCs w:val="22"/>
        </w:rPr>
        <w:t>předáním a převzetím předmětu díla.</w:t>
      </w:r>
    </w:p>
    <w:p w14:paraId="3F100103" w14:textId="4F45ACC0" w:rsidR="00421A3C" w:rsidRPr="00421A3C" w:rsidRDefault="00421A3C" w:rsidP="00421A3C">
      <w:pPr>
        <w:numPr>
          <w:ilvl w:val="0"/>
          <w:numId w:val="14"/>
        </w:numPr>
        <w:tabs>
          <w:tab w:val="clear" w:pos="1440"/>
          <w:tab w:val="num" w:pos="-3240"/>
        </w:tabs>
        <w:spacing w:before="60" w:line="252" w:lineRule="auto"/>
        <w:ind w:left="426" w:hanging="426"/>
        <w:jc w:val="both"/>
        <w:rPr>
          <w:bCs/>
          <w:sz w:val="22"/>
          <w:szCs w:val="22"/>
        </w:rPr>
      </w:pPr>
      <w:r>
        <w:rPr>
          <w:bCs/>
          <w:sz w:val="22"/>
          <w:szCs w:val="22"/>
        </w:rPr>
        <w:t>Zhotovitel, jako autor projektového záměru, poskytne objednateli bezúplatně právo trvalého nevýhradního užití díla a dá svůj souhlas s jeho užitím pro účely zhotovení projektové dokumentace či pro navazující další aktivity. Podmínkou pro užití je úhrada ceny předaného díla zhotoviteli, na kterou mu vznikne nárok dle této smlouvy.</w:t>
      </w:r>
    </w:p>
    <w:p w14:paraId="1070FB31" w14:textId="46CBBDE3" w:rsidR="00340C59" w:rsidRPr="00027407" w:rsidRDefault="00340C59" w:rsidP="00F20B40">
      <w:pPr>
        <w:numPr>
          <w:ilvl w:val="0"/>
          <w:numId w:val="9"/>
        </w:numPr>
        <w:spacing w:before="360" w:line="252" w:lineRule="auto"/>
        <w:ind w:left="0" w:firstLine="0"/>
        <w:jc w:val="center"/>
        <w:rPr>
          <w:b/>
          <w:sz w:val="22"/>
          <w:szCs w:val="22"/>
        </w:rPr>
      </w:pPr>
      <w:r w:rsidRPr="00027407">
        <w:rPr>
          <w:b/>
          <w:sz w:val="22"/>
          <w:szCs w:val="22"/>
        </w:rPr>
        <w:t>Další ujednání</w:t>
      </w:r>
    </w:p>
    <w:p w14:paraId="1596AF10" w14:textId="2C3615A0" w:rsidR="00BA3182" w:rsidRPr="001F63FE" w:rsidRDefault="00FE55FA" w:rsidP="001F63FE">
      <w:pPr>
        <w:numPr>
          <w:ilvl w:val="0"/>
          <w:numId w:val="19"/>
        </w:numPr>
        <w:tabs>
          <w:tab w:val="clear" w:pos="1440"/>
        </w:tabs>
        <w:spacing w:before="60" w:line="252" w:lineRule="auto"/>
        <w:ind w:left="426" w:hanging="426"/>
        <w:jc w:val="both"/>
        <w:rPr>
          <w:sz w:val="22"/>
          <w:szCs w:val="22"/>
        </w:rPr>
      </w:pPr>
      <w:r>
        <w:rPr>
          <w:sz w:val="22"/>
          <w:szCs w:val="22"/>
        </w:rPr>
        <w:t>Zhotovitel prohlašuje, že je dílo na základě shora uvedené specifikace dostatečně určitě a srozumitelně vymezeno, zejména co do rozsahu, podoby a kvalitativních podmínek, které je potřeba při realizaci dodržet.</w:t>
      </w:r>
      <w:r w:rsidR="009B497F">
        <w:rPr>
          <w:sz w:val="22"/>
          <w:szCs w:val="22"/>
        </w:rPr>
        <w:t xml:space="preserve"> </w:t>
      </w:r>
      <w:r w:rsidR="00BA3182" w:rsidRPr="001F63FE">
        <w:rPr>
          <w:sz w:val="22"/>
          <w:szCs w:val="22"/>
        </w:rPr>
        <w:t xml:space="preserve">Zhotovitel je podle ustanovení § 2 písm. e) zákona č. 320/2001 Sb., o finanční kontrole ve veřejné správě a o změně některých zákonů (zákon o finanční kontrole), ve znění pozd. předpisů, osobou povinnou spolupůsobit při výkonu finanční kontroly prováděné v souvislosti s úhradou zboží a služeb z veřejných výdajů nebo z veřejné finanční podpory. </w:t>
      </w:r>
    </w:p>
    <w:p w14:paraId="59614FB4" w14:textId="7C5D8EA4" w:rsidR="00340C59" w:rsidRPr="00027407" w:rsidRDefault="00BA3182" w:rsidP="00421A3C">
      <w:pPr>
        <w:numPr>
          <w:ilvl w:val="0"/>
          <w:numId w:val="19"/>
        </w:numPr>
        <w:spacing w:before="60" w:line="252" w:lineRule="auto"/>
        <w:ind w:left="426" w:hanging="426"/>
        <w:jc w:val="both"/>
        <w:rPr>
          <w:sz w:val="22"/>
          <w:szCs w:val="22"/>
        </w:rPr>
      </w:pPr>
      <w:r>
        <w:rPr>
          <w:sz w:val="22"/>
          <w:szCs w:val="22"/>
        </w:rPr>
        <w:t xml:space="preserve">Je povinen </w:t>
      </w:r>
      <w:r w:rsidR="00340C59" w:rsidRPr="00027407">
        <w:rPr>
          <w:sz w:val="22"/>
          <w:szCs w:val="22"/>
        </w:rPr>
        <w:t xml:space="preserve">poskytnout kontrolním orgánům dokumenty vztahující se k předmětu smlouvy a umožnit nahlédnutí do účetnictví nebo daňové evidence s ním související, a to po dobu nejméně deseti let od </w:t>
      </w:r>
      <w:r w:rsidR="00DE56B5">
        <w:rPr>
          <w:sz w:val="22"/>
          <w:szCs w:val="22"/>
        </w:rPr>
        <w:t xml:space="preserve">1.1. následujícího roku po </w:t>
      </w:r>
      <w:r w:rsidR="00340C59" w:rsidRPr="00027407">
        <w:rPr>
          <w:sz w:val="22"/>
          <w:szCs w:val="22"/>
        </w:rPr>
        <w:t xml:space="preserve">předání a převzetí </w:t>
      </w:r>
      <w:r w:rsidR="00DE56B5">
        <w:rPr>
          <w:sz w:val="22"/>
          <w:szCs w:val="22"/>
        </w:rPr>
        <w:t>díla.</w:t>
      </w:r>
    </w:p>
    <w:p w14:paraId="166170FB" w14:textId="072A49CA" w:rsidR="00340C59" w:rsidRPr="00DE56B5" w:rsidRDefault="00340C59" w:rsidP="00DE56B5">
      <w:pPr>
        <w:numPr>
          <w:ilvl w:val="0"/>
          <w:numId w:val="19"/>
        </w:numPr>
        <w:spacing w:before="60" w:line="252" w:lineRule="auto"/>
        <w:ind w:left="426" w:hanging="426"/>
        <w:jc w:val="both"/>
        <w:rPr>
          <w:b/>
          <w:sz w:val="22"/>
          <w:szCs w:val="22"/>
        </w:rPr>
      </w:pPr>
      <w:r w:rsidRPr="00027407">
        <w:rPr>
          <w:sz w:val="22"/>
          <w:szCs w:val="22"/>
        </w:rPr>
        <w:t xml:space="preserve">Zhotovitel se dále zavazuje poskytnout na žádost objednatele písemně jakékoli doplňující informace </w:t>
      </w:r>
      <w:r w:rsidRPr="00DE56B5">
        <w:rPr>
          <w:sz w:val="22"/>
          <w:szCs w:val="22"/>
        </w:rPr>
        <w:t xml:space="preserve">související s </w:t>
      </w:r>
      <w:r w:rsidR="00DE56B5" w:rsidRPr="00DE56B5">
        <w:rPr>
          <w:sz w:val="22"/>
          <w:szCs w:val="22"/>
        </w:rPr>
        <w:t>předmětem díla</w:t>
      </w:r>
      <w:r w:rsidRPr="00DE56B5">
        <w:rPr>
          <w:sz w:val="22"/>
          <w:szCs w:val="22"/>
        </w:rPr>
        <w:t>, a to ve lhůtě stanovené objednatelem</w:t>
      </w:r>
      <w:r w:rsidR="00BA3182">
        <w:rPr>
          <w:sz w:val="22"/>
          <w:szCs w:val="22"/>
        </w:rPr>
        <w:t xml:space="preserve">, </w:t>
      </w:r>
      <w:r w:rsidR="00BA3182" w:rsidRPr="00683EE2">
        <w:rPr>
          <w:sz w:val="22"/>
          <w:szCs w:val="22"/>
        </w:rPr>
        <w:t>a to po dobu</w:t>
      </w:r>
      <w:r w:rsidR="00BA3182">
        <w:rPr>
          <w:sz w:val="22"/>
          <w:szCs w:val="22"/>
        </w:rPr>
        <w:t xml:space="preserve"> minimálně</w:t>
      </w:r>
      <w:r w:rsidR="00BA3182" w:rsidRPr="00683EE2">
        <w:rPr>
          <w:sz w:val="22"/>
          <w:szCs w:val="22"/>
        </w:rPr>
        <w:t xml:space="preserve"> deseti let </w:t>
      </w:r>
      <w:r w:rsidR="00BA3182" w:rsidRPr="00027407">
        <w:rPr>
          <w:sz w:val="22"/>
          <w:szCs w:val="22"/>
        </w:rPr>
        <w:t xml:space="preserve">od </w:t>
      </w:r>
      <w:r w:rsidR="00BA3182">
        <w:rPr>
          <w:sz w:val="22"/>
          <w:szCs w:val="22"/>
        </w:rPr>
        <w:t xml:space="preserve">1.1. následujícího roku po </w:t>
      </w:r>
      <w:r w:rsidR="00BA3182" w:rsidRPr="00027407">
        <w:rPr>
          <w:sz w:val="22"/>
          <w:szCs w:val="22"/>
        </w:rPr>
        <w:t xml:space="preserve">předání a převzetí </w:t>
      </w:r>
      <w:r w:rsidR="00BA3182">
        <w:rPr>
          <w:sz w:val="22"/>
          <w:szCs w:val="22"/>
        </w:rPr>
        <w:t>díla.</w:t>
      </w:r>
      <w:r w:rsidR="009B497F">
        <w:rPr>
          <w:sz w:val="22"/>
          <w:szCs w:val="22"/>
        </w:rPr>
        <w:t xml:space="preserve"> </w:t>
      </w:r>
      <w:r w:rsidR="00DE56B5" w:rsidRPr="001F63FE">
        <w:rPr>
          <w:sz w:val="22"/>
          <w:szCs w:val="22"/>
        </w:rPr>
        <w:t>Zhotovitel je povinen uchovávat veškerou dokumentaci související s</w:t>
      </w:r>
      <w:r w:rsidR="00DE56B5" w:rsidRPr="00DE56B5">
        <w:rPr>
          <w:sz w:val="22"/>
          <w:szCs w:val="22"/>
        </w:rPr>
        <w:t> předmětem díla</w:t>
      </w:r>
      <w:r w:rsidR="00DE56B5" w:rsidRPr="001F63FE">
        <w:rPr>
          <w:sz w:val="22"/>
          <w:szCs w:val="22"/>
        </w:rPr>
        <w:t xml:space="preserve"> včetně účetních dokladů</w:t>
      </w:r>
      <w:r w:rsidR="00DE56B5" w:rsidRPr="00DE56B5">
        <w:rPr>
          <w:sz w:val="22"/>
          <w:szCs w:val="22"/>
        </w:rPr>
        <w:t xml:space="preserve"> </w:t>
      </w:r>
      <w:r w:rsidR="00DE56B5" w:rsidRPr="001F63FE">
        <w:rPr>
          <w:sz w:val="22"/>
          <w:szCs w:val="22"/>
        </w:rPr>
        <w:t>minimálně do konce roku 20</w:t>
      </w:r>
      <w:r w:rsidR="00DE56B5" w:rsidRPr="00DE56B5">
        <w:rPr>
          <w:sz w:val="22"/>
          <w:szCs w:val="22"/>
        </w:rPr>
        <w:t>31</w:t>
      </w:r>
      <w:r w:rsidR="00DE56B5" w:rsidRPr="001F63FE">
        <w:rPr>
          <w:sz w:val="22"/>
          <w:szCs w:val="22"/>
        </w:rPr>
        <w:t xml:space="preserve">. Pokud je v českých právních předpisech stanovena lhůta delší, musí ji </w:t>
      </w:r>
      <w:r w:rsidR="00DE56B5">
        <w:rPr>
          <w:sz w:val="22"/>
          <w:szCs w:val="22"/>
        </w:rPr>
        <w:t>zhotovitel</w:t>
      </w:r>
      <w:r w:rsidR="00DE56B5" w:rsidRPr="001F63FE">
        <w:rPr>
          <w:sz w:val="22"/>
          <w:szCs w:val="22"/>
        </w:rPr>
        <w:t xml:space="preserve"> dodržet.</w:t>
      </w:r>
    </w:p>
    <w:p w14:paraId="33380F32" w14:textId="77777777" w:rsidR="00874BA7" w:rsidRPr="00027407" w:rsidRDefault="00874BA7" w:rsidP="00FE09AF">
      <w:pPr>
        <w:numPr>
          <w:ilvl w:val="0"/>
          <w:numId w:val="9"/>
        </w:numPr>
        <w:spacing w:before="120" w:line="252" w:lineRule="auto"/>
        <w:ind w:left="0" w:firstLine="0"/>
        <w:jc w:val="center"/>
        <w:rPr>
          <w:b/>
          <w:sz w:val="22"/>
          <w:szCs w:val="22"/>
        </w:rPr>
      </w:pPr>
      <w:r w:rsidRPr="00027407">
        <w:rPr>
          <w:b/>
          <w:sz w:val="22"/>
          <w:szCs w:val="22"/>
        </w:rPr>
        <w:t>Závěrečná ustanovení</w:t>
      </w:r>
    </w:p>
    <w:p w14:paraId="08ABCBFB" w14:textId="1EAD69B9" w:rsidR="00683EE2" w:rsidRPr="00683EE2" w:rsidRDefault="00683EE2" w:rsidP="00FE09AF">
      <w:pPr>
        <w:numPr>
          <w:ilvl w:val="1"/>
          <w:numId w:val="9"/>
        </w:numPr>
        <w:tabs>
          <w:tab w:val="clear" w:pos="4710"/>
        </w:tabs>
        <w:spacing w:before="60" w:line="252" w:lineRule="auto"/>
        <w:ind w:left="426" w:hanging="457"/>
        <w:jc w:val="both"/>
        <w:rPr>
          <w:sz w:val="22"/>
          <w:szCs w:val="22"/>
        </w:rPr>
      </w:pPr>
      <w:bookmarkStart w:id="0" w:name="_Hlk39147065"/>
      <w:r w:rsidRPr="00683EE2">
        <w:rPr>
          <w:sz w:val="22"/>
          <w:szCs w:val="22"/>
        </w:rPr>
        <w:t xml:space="preserve">Smlouva byla schválena usnesením Rady města Český Krumlov ze dne </w:t>
      </w:r>
      <w:r w:rsidR="00B23F40">
        <w:rPr>
          <w:sz w:val="22"/>
          <w:szCs w:val="22"/>
        </w:rPr>
        <w:t>15</w:t>
      </w:r>
      <w:r w:rsidRPr="00683EE2">
        <w:rPr>
          <w:sz w:val="22"/>
          <w:szCs w:val="22"/>
        </w:rPr>
        <w:t xml:space="preserve">. </w:t>
      </w:r>
      <w:r w:rsidR="00B23F40">
        <w:rPr>
          <w:sz w:val="22"/>
          <w:szCs w:val="22"/>
        </w:rPr>
        <w:t>03. 2021</w:t>
      </w:r>
      <w:r w:rsidRPr="00683EE2">
        <w:rPr>
          <w:sz w:val="22"/>
          <w:szCs w:val="22"/>
        </w:rPr>
        <w:t xml:space="preserve">, č. usnesení: </w:t>
      </w:r>
      <w:r w:rsidR="00B23F40">
        <w:rPr>
          <w:sz w:val="22"/>
          <w:szCs w:val="22"/>
        </w:rPr>
        <w:t>0095</w:t>
      </w:r>
      <w:r w:rsidRPr="00683EE2">
        <w:rPr>
          <w:sz w:val="22"/>
          <w:szCs w:val="22"/>
        </w:rPr>
        <w:t>/RM</w:t>
      </w:r>
      <w:r w:rsidR="00B23F40">
        <w:rPr>
          <w:sz w:val="22"/>
          <w:szCs w:val="22"/>
        </w:rPr>
        <w:t>8/</w:t>
      </w:r>
      <w:r w:rsidRPr="00683EE2">
        <w:rPr>
          <w:sz w:val="22"/>
          <w:szCs w:val="22"/>
        </w:rPr>
        <w:t>20</w:t>
      </w:r>
      <w:r w:rsidR="00B23F40">
        <w:rPr>
          <w:sz w:val="22"/>
          <w:szCs w:val="22"/>
        </w:rPr>
        <w:t>21</w:t>
      </w:r>
      <w:r w:rsidRPr="00683EE2">
        <w:rPr>
          <w:sz w:val="22"/>
          <w:szCs w:val="22"/>
        </w:rPr>
        <w:t>.</w:t>
      </w:r>
    </w:p>
    <w:p w14:paraId="41BD155B" w14:textId="77777777" w:rsidR="00683EE2" w:rsidRPr="00683EE2" w:rsidRDefault="00683EE2" w:rsidP="00FE09AF">
      <w:pPr>
        <w:numPr>
          <w:ilvl w:val="1"/>
          <w:numId w:val="9"/>
        </w:numPr>
        <w:tabs>
          <w:tab w:val="clear" w:pos="4710"/>
        </w:tabs>
        <w:spacing w:before="60" w:line="252" w:lineRule="auto"/>
        <w:ind w:left="426" w:hanging="457"/>
        <w:jc w:val="both"/>
        <w:rPr>
          <w:sz w:val="22"/>
          <w:szCs w:val="22"/>
        </w:rPr>
      </w:pPr>
      <w:r w:rsidRPr="00683EE2">
        <w:rPr>
          <w:sz w:val="22"/>
          <w:szCs w:val="22"/>
        </w:rPr>
        <w:t xml:space="preserve">V případě, že se ke kterémukoli ustanovení této smlouvy či k jeho části podle zákona jako ke zdánlivému právnímu jednání nepřihlíží, nebo že kterékoli ustanovení této smlouvy či jeho část je nebo se stane neplatným, neúčinným a/nebo nevymahatelným, oddělí se v příslušném rozsahu od ostatních ujednání smlouvy a nebude mít žádný vliv na platnost, účinnost a vymahatelnost ostatních ujednání této smlouvy. Smluvní strany se zavazují nahradit takové zdánlivé, nebo neplatné, neúčinné a/nebo nevymahatelné ustanovení či jeho část ustanovením novým, které bude platné, účinné a vymahatelné a jehož věcný obsah a ekonomický význam bude shodný nebo co nejvíce podobný nahrazovanému ustanovení tak, aby účel a smysl této smlouvy zůstal zachován. </w:t>
      </w:r>
    </w:p>
    <w:p w14:paraId="0DE90E3E" w14:textId="77777777" w:rsidR="00683EE2" w:rsidRPr="00683EE2" w:rsidRDefault="00683EE2" w:rsidP="00FE09AF">
      <w:pPr>
        <w:numPr>
          <w:ilvl w:val="1"/>
          <w:numId w:val="9"/>
        </w:numPr>
        <w:tabs>
          <w:tab w:val="clear" w:pos="4710"/>
        </w:tabs>
        <w:spacing w:before="60" w:line="252" w:lineRule="auto"/>
        <w:ind w:left="426" w:hanging="457"/>
        <w:jc w:val="both"/>
        <w:rPr>
          <w:sz w:val="22"/>
          <w:szCs w:val="22"/>
        </w:rPr>
      </w:pPr>
      <w:r w:rsidRPr="00683EE2">
        <w:rPr>
          <w:sz w:val="22"/>
          <w:szCs w:val="22"/>
        </w:rPr>
        <w:t xml:space="preserve">Smluvní strany se dohodly, že zvyklosti nemají přednost před ustanoveními této smlouvy ani před ustanoveními zákona. </w:t>
      </w:r>
    </w:p>
    <w:p w14:paraId="40D40D42" w14:textId="77777777" w:rsidR="00683EE2" w:rsidRPr="00683EE2" w:rsidRDefault="00683EE2" w:rsidP="00FE09AF">
      <w:pPr>
        <w:numPr>
          <w:ilvl w:val="1"/>
          <w:numId w:val="9"/>
        </w:numPr>
        <w:tabs>
          <w:tab w:val="clear" w:pos="4710"/>
        </w:tabs>
        <w:spacing w:before="60" w:line="252" w:lineRule="auto"/>
        <w:ind w:left="426" w:hanging="457"/>
        <w:jc w:val="both"/>
        <w:rPr>
          <w:sz w:val="22"/>
          <w:szCs w:val="22"/>
        </w:rPr>
      </w:pPr>
      <w:r w:rsidRPr="00683EE2">
        <w:rPr>
          <w:sz w:val="22"/>
          <w:szCs w:val="22"/>
        </w:rPr>
        <w:t xml:space="preserve">Veškeré změny této smlouvy mohou být po dohodě smluvních stran činěny pouze písemnou formou, a to v podobě číslovaných dodatků k této smlouvě. </w:t>
      </w:r>
    </w:p>
    <w:p w14:paraId="220D6150" w14:textId="77777777" w:rsidR="00683EE2" w:rsidRPr="00683EE2" w:rsidRDefault="00683EE2" w:rsidP="00FE09AF">
      <w:pPr>
        <w:numPr>
          <w:ilvl w:val="1"/>
          <w:numId w:val="9"/>
        </w:numPr>
        <w:tabs>
          <w:tab w:val="clear" w:pos="4710"/>
        </w:tabs>
        <w:spacing w:before="60" w:line="252" w:lineRule="auto"/>
        <w:ind w:left="426" w:hanging="457"/>
        <w:jc w:val="both"/>
        <w:rPr>
          <w:sz w:val="22"/>
          <w:szCs w:val="22"/>
        </w:rPr>
      </w:pPr>
      <w:r w:rsidRPr="00683EE2">
        <w:rPr>
          <w:sz w:val="22"/>
          <w:szCs w:val="22"/>
        </w:rPr>
        <w:t xml:space="preserve">Pokud v této smlouvě nebylo ujednáno jinak, řídí se právní poměry z ní vyplývající a vznikající občanským zákoníkem. </w:t>
      </w:r>
    </w:p>
    <w:p w14:paraId="765B06B6" w14:textId="59526F1B" w:rsidR="00683EE2" w:rsidRPr="00683EE2" w:rsidRDefault="00683EE2" w:rsidP="00FE09AF">
      <w:pPr>
        <w:numPr>
          <w:ilvl w:val="1"/>
          <w:numId w:val="9"/>
        </w:numPr>
        <w:tabs>
          <w:tab w:val="clear" w:pos="4710"/>
        </w:tabs>
        <w:spacing w:before="60" w:line="252" w:lineRule="auto"/>
        <w:ind w:left="426" w:hanging="457"/>
        <w:jc w:val="both"/>
        <w:rPr>
          <w:sz w:val="22"/>
          <w:szCs w:val="22"/>
        </w:rPr>
      </w:pPr>
      <w:r w:rsidRPr="00683EE2">
        <w:rPr>
          <w:sz w:val="22"/>
          <w:szCs w:val="22"/>
        </w:rPr>
        <w:t xml:space="preserve">Smluvní strany jsou povinny zachovávat vůči třetím osobám mlčenlivost o veškerých skutečnostech, o nichž se dozvěděly v souvislosti se </w:t>
      </w:r>
      <w:r w:rsidR="00421A3C">
        <w:rPr>
          <w:sz w:val="22"/>
          <w:szCs w:val="22"/>
        </w:rPr>
        <w:t>s</w:t>
      </w:r>
      <w:r w:rsidRPr="00683EE2">
        <w:rPr>
          <w:sz w:val="22"/>
          <w:szCs w:val="22"/>
        </w:rPr>
        <w:t xml:space="preserve">mlouvou, které se týkají činnosti druhé smluvní strany a smluvní </w:t>
      </w:r>
      <w:r w:rsidRPr="00683EE2">
        <w:rPr>
          <w:sz w:val="22"/>
          <w:szCs w:val="22"/>
        </w:rPr>
        <w:lastRenderedPageBreak/>
        <w:t xml:space="preserve">strany se nedohodly na jejich zveřejnění v této </w:t>
      </w:r>
      <w:r w:rsidR="00421A3C">
        <w:rPr>
          <w:sz w:val="22"/>
          <w:szCs w:val="22"/>
        </w:rPr>
        <w:t>s</w:t>
      </w:r>
      <w:r w:rsidRPr="00683EE2">
        <w:rPr>
          <w:sz w:val="22"/>
          <w:szCs w:val="22"/>
        </w:rPr>
        <w:t xml:space="preserve">mlouvě jinak. Povinnost mlčenlivosti se nevztahuje na případy, kdy jsou smluvní strany povinny poskytnout informace na základě zákona nebo na výzvu osoby k tomu zákonem oprávněné. </w:t>
      </w:r>
    </w:p>
    <w:p w14:paraId="1D1D6D5B" w14:textId="524539EC" w:rsidR="00683EE2" w:rsidRPr="00683EE2" w:rsidRDefault="00683EE2" w:rsidP="00FE09AF">
      <w:pPr>
        <w:numPr>
          <w:ilvl w:val="1"/>
          <w:numId w:val="9"/>
        </w:numPr>
        <w:tabs>
          <w:tab w:val="clear" w:pos="4710"/>
        </w:tabs>
        <w:spacing w:before="60" w:line="252" w:lineRule="auto"/>
        <w:ind w:left="426" w:hanging="457"/>
        <w:jc w:val="both"/>
        <w:rPr>
          <w:sz w:val="22"/>
          <w:szCs w:val="22"/>
        </w:rPr>
      </w:pPr>
      <w:r w:rsidRPr="00683EE2">
        <w:rPr>
          <w:sz w:val="22"/>
          <w:szCs w:val="22"/>
        </w:rPr>
        <w:t xml:space="preserve">Informace nebo skutečnosti, na které se nevztahuje povinnost mlčenlivosti, obsah </w:t>
      </w:r>
      <w:r w:rsidR="00421A3C">
        <w:rPr>
          <w:sz w:val="22"/>
          <w:szCs w:val="22"/>
        </w:rPr>
        <w:t>s</w:t>
      </w:r>
      <w:r w:rsidRPr="00683EE2">
        <w:rPr>
          <w:sz w:val="22"/>
          <w:szCs w:val="22"/>
        </w:rPr>
        <w:t xml:space="preserve">mlouvy nebo její části mohou smluvní strany sdělit pouze osobám a takovým třetím stranám, které je, podle oprávněného názoru příslušné smluvní strany, potřebují znát, aby mohly zvážit, zhodnotit, ocenit nebo schválit tuto </w:t>
      </w:r>
      <w:r w:rsidR="00421A3C">
        <w:rPr>
          <w:sz w:val="22"/>
          <w:szCs w:val="22"/>
        </w:rPr>
        <w:t>s</w:t>
      </w:r>
      <w:r w:rsidRPr="00683EE2">
        <w:rPr>
          <w:sz w:val="22"/>
          <w:szCs w:val="22"/>
        </w:rPr>
        <w:t xml:space="preserve">mlouvu nebo aby mohly smluvní strany napomáhat s plněním jejich závazků nebo uplatňování práv. Smluvní strany budou povinny zajistit, aby tyto osoby zachovaly mlčenlivost ohledně sdělených skutečností a informací za podmínek dle tohoto článku. </w:t>
      </w:r>
    </w:p>
    <w:p w14:paraId="4097A6BB" w14:textId="77777777" w:rsidR="00683EE2" w:rsidRPr="00683EE2" w:rsidRDefault="00683EE2" w:rsidP="00FE09AF">
      <w:pPr>
        <w:numPr>
          <w:ilvl w:val="1"/>
          <w:numId w:val="9"/>
        </w:numPr>
        <w:tabs>
          <w:tab w:val="clear" w:pos="4710"/>
        </w:tabs>
        <w:spacing w:before="60" w:line="252" w:lineRule="auto"/>
        <w:ind w:left="426" w:hanging="457"/>
        <w:jc w:val="both"/>
        <w:rPr>
          <w:sz w:val="22"/>
          <w:szCs w:val="22"/>
        </w:rPr>
      </w:pPr>
      <w:r w:rsidRPr="00683EE2">
        <w:rPr>
          <w:sz w:val="22"/>
          <w:szCs w:val="22"/>
        </w:rPr>
        <w:t xml:space="preserve">Zhotovitel se zavazuje nevydávat bez předchozího písemného souhlasu objednatele žádná stanoviska, komentáře či oznámení pro sdělovací prostředky nebo jiné veřejné distributory a zpracovatele informací či třetí osoby. </w:t>
      </w:r>
    </w:p>
    <w:p w14:paraId="14E43D5C" w14:textId="1B14D95E" w:rsidR="00683EE2" w:rsidRPr="00683EE2" w:rsidRDefault="00683EE2" w:rsidP="00FE09AF">
      <w:pPr>
        <w:numPr>
          <w:ilvl w:val="1"/>
          <w:numId w:val="9"/>
        </w:numPr>
        <w:tabs>
          <w:tab w:val="clear" w:pos="4710"/>
        </w:tabs>
        <w:spacing w:before="60" w:line="252" w:lineRule="auto"/>
        <w:ind w:left="426" w:hanging="457"/>
        <w:jc w:val="both"/>
        <w:rPr>
          <w:sz w:val="22"/>
          <w:szCs w:val="22"/>
        </w:rPr>
      </w:pPr>
      <w:r w:rsidRPr="00683EE2">
        <w:rPr>
          <w:sz w:val="22"/>
          <w:szCs w:val="22"/>
        </w:rPr>
        <w:t xml:space="preserve">Zhotovitel není oprávněn postoupit jakákoliv práva, povinnosti a závazky vyplývající z této </w:t>
      </w:r>
      <w:r w:rsidR="003C5642">
        <w:rPr>
          <w:sz w:val="22"/>
          <w:szCs w:val="22"/>
        </w:rPr>
        <w:t>s</w:t>
      </w:r>
      <w:r w:rsidRPr="00683EE2">
        <w:rPr>
          <w:sz w:val="22"/>
          <w:szCs w:val="22"/>
        </w:rPr>
        <w:t xml:space="preserve">mlouvy, vč. postoupení </w:t>
      </w:r>
      <w:r w:rsidR="003C5642">
        <w:rPr>
          <w:sz w:val="22"/>
          <w:szCs w:val="22"/>
        </w:rPr>
        <w:t>s</w:t>
      </w:r>
      <w:r w:rsidRPr="00683EE2">
        <w:rPr>
          <w:sz w:val="22"/>
          <w:szCs w:val="22"/>
        </w:rPr>
        <w:t>mlouvy ve smyslu §§ 1895 a násl. občanského zákoníku, bez předchozího písemného souhlasu objednatele.</w:t>
      </w:r>
    </w:p>
    <w:p w14:paraId="1312BBB4" w14:textId="77777777" w:rsidR="00683EE2" w:rsidRPr="00683EE2" w:rsidRDefault="00683EE2" w:rsidP="00FE09AF">
      <w:pPr>
        <w:numPr>
          <w:ilvl w:val="1"/>
          <w:numId w:val="9"/>
        </w:numPr>
        <w:tabs>
          <w:tab w:val="clear" w:pos="4710"/>
        </w:tabs>
        <w:spacing w:before="60" w:line="252" w:lineRule="auto"/>
        <w:ind w:left="426" w:hanging="457"/>
        <w:jc w:val="both"/>
        <w:rPr>
          <w:sz w:val="22"/>
          <w:szCs w:val="22"/>
        </w:rPr>
      </w:pPr>
      <w:r w:rsidRPr="00683EE2">
        <w:rPr>
          <w:sz w:val="22"/>
          <w:szCs w:val="22"/>
        </w:rPr>
        <w:t>Zhotovitel bere na vědomí, že objednatel je povinným subjektem dle zákona č. 106/1999 Sb., o svobodném přístupu k informacím, ve znění pozd. předpisů, a výslovně souhlasí se zveřejněním celého znění smlouvy včetně všech jejích změn a dodatků, výši skutečně uhrazené ceny za plnění veřejné zakázky a dalších nezbytně nutných dokumentů na profilu zadavatele, a to v souladu zejména s § 219 zákona č. 134/2016 Sb., o zadávání veřejných zakázek, ve znění pozd. předpisů (dále též „zákon o zadávání veřejných zakázek“).</w:t>
      </w:r>
    </w:p>
    <w:p w14:paraId="50B7B498" w14:textId="77777777" w:rsidR="00683EE2" w:rsidRPr="00683EE2" w:rsidRDefault="00683EE2" w:rsidP="00FE09AF">
      <w:pPr>
        <w:numPr>
          <w:ilvl w:val="1"/>
          <w:numId w:val="9"/>
        </w:numPr>
        <w:tabs>
          <w:tab w:val="clear" w:pos="4710"/>
        </w:tabs>
        <w:spacing w:before="60" w:line="252" w:lineRule="auto"/>
        <w:ind w:left="426" w:hanging="457"/>
        <w:jc w:val="both"/>
        <w:rPr>
          <w:sz w:val="22"/>
          <w:szCs w:val="22"/>
        </w:rPr>
      </w:pPr>
      <w:r w:rsidRPr="00683EE2">
        <w:rPr>
          <w:sz w:val="22"/>
          <w:szCs w:val="22"/>
        </w:rPr>
        <w:t>Zhotovitel souhlasí se zveřejněním údajů, týkajících se realizované zakázky, tj. jméno, příjmení, název firmy, IČO a znění smlouvy, výše cen dle platného zákona o zadávání veřejných zakázek a ostatních souvisejících právních norem. S tímto, stejně jako s dalším zpracováním údajů, vyslovuje zhotovitel souhlas dle ustanovení § 5 odst. 2 zákona č. 101/2000 Sb., o ochraně osobních údajů, ve znění pozdějších předpisů.</w:t>
      </w:r>
    </w:p>
    <w:p w14:paraId="3297FAA5" w14:textId="77777777" w:rsidR="00683EE2" w:rsidRPr="00683EE2" w:rsidRDefault="00683EE2" w:rsidP="00FE09AF">
      <w:pPr>
        <w:numPr>
          <w:ilvl w:val="1"/>
          <w:numId w:val="9"/>
        </w:numPr>
        <w:tabs>
          <w:tab w:val="clear" w:pos="4710"/>
        </w:tabs>
        <w:spacing w:before="60" w:line="252" w:lineRule="auto"/>
        <w:ind w:left="426" w:hanging="457"/>
        <w:jc w:val="both"/>
        <w:rPr>
          <w:sz w:val="22"/>
          <w:szCs w:val="22"/>
        </w:rPr>
      </w:pPr>
      <w:r w:rsidRPr="00683EE2">
        <w:rPr>
          <w:sz w:val="22"/>
          <w:szCs w:val="22"/>
        </w:rPr>
        <w:t>Smluvní strany souhlasí, aby tato smlouva byla objednatelem zveřejněna v plném rozsahu v elektronickém registru smluv, který slouží k uveřejňování smluv dle zákona č. 340/2015 Sb., o zvláštních podmínkách účinnosti některých smluv, uveřejňování těchto smluv a o registru smluv (zákon o registru smluv), ve znění pozdějších předpisů.</w:t>
      </w:r>
    </w:p>
    <w:p w14:paraId="0B77541A" w14:textId="77777777" w:rsidR="00683EE2" w:rsidRPr="00683EE2" w:rsidRDefault="00683EE2" w:rsidP="00FE09AF">
      <w:pPr>
        <w:numPr>
          <w:ilvl w:val="1"/>
          <w:numId w:val="9"/>
        </w:numPr>
        <w:tabs>
          <w:tab w:val="clear" w:pos="4710"/>
        </w:tabs>
        <w:spacing w:before="60" w:line="252" w:lineRule="auto"/>
        <w:ind w:left="426" w:hanging="457"/>
        <w:jc w:val="both"/>
        <w:rPr>
          <w:sz w:val="22"/>
          <w:szCs w:val="22"/>
        </w:rPr>
      </w:pPr>
      <w:r w:rsidRPr="00683EE2">
        <w:rPr>
          <w:sz w:val="22"/>
          <w:szCs w:val="22"/>
        </w:rPr>
        <w:t>Smlouva nabývá platnosti dnem jejího podpisu oběma smluvními stranami. Smlouva, na niž se vztahuje povinnost uveřejnění prostřednictvím registru smluv, nabývá účinnosti nejdříve dnem uveřejnění. Nebyla-li smlouva uveřejněna prostřednictvím registru smluv ani do tří měsíců ode dne, kdy byla uzavřena, platí, že je zrušena od počátku (nikdy nebyla uzavřena). V ostatních případech platí, že smlouva nabývá účinnosti dnem podpisu oběma smluvními stranami.</w:t>
      </w:r>
    </w:p>
    <w:p w14:paraId="7BE219D8" w14:textId="77777777" w:rsidR="00683EE2" w:rsidRPr="00683EE2" w:rsidRDefault="00683EE2" w:rsidP="00FE09AF">
      <w:pPr>
        <w:numPr>
          <w:ilvl w:val="1"/>
          <w:numId w:val="9"/>
        </w:numPr>
        <w:tabs>
          <w:tab w:val="clear" w:pos="4710"/>
        </w:tabs>
        <w:spacing w:before="60" w:line="252" w:lineRule="auto"/>
        <w:ind w:left="426" w:hanging="457"/>
        <w:jc w:val="both"/>
        <w:rPr>
          <w:sz w:val="22"/>
          <w:szCs w:val="22"/>
        </w:rPr>
      </w:pPr>
      <w:r w:rsidRPr="00683EE2">
        <w:rPr>
          <w:sz w:val="22"/>
          <w:szCs w:val="22"/>
        </w:rPr>
        <w:t>Smlouva je vyhotovena ve čtyřech (4) stejnopisech s platností originálu, z nichž jeden (1) stejnopis obdrží zhotovitel a tři (3) si ponechá objednatel.</w:t>
      </w:r>
    </w:p>
    <w:p w14:paraId="2C0680B6" w14:textId="36E7A944" w:rsidR="00683EE2" w:rsidRPr="00683EE2" w:rsidRDefault="00683EE2" w:rsidP="00FE09AF">
      <w:pPr>
        <w:numPr>
          <w:ilvl w:val="1"/>
          <w:numId w:val="9"/>
        </w:numPr>
        <w:tabs>
          <w:tab w:val="clear" w:pos="4710"/>
        </w:tabs>
        <w:spacing w:before="60" w:line="252" w:lineRule="auto"/>
        <w:ind w:left="426" w:hanging="457"/>
        <w:jc w:val="both"/>
        <w:rPr>
          <w:sz w:val="22"/>
          <w:szCs w:val="22"/>
        </w:rPr>
      </w:pPr>
      <w:r w:rsidRPr="00683EE2">
        <w:rPr>
          <w:sz w:val="22"/>
          <w:szCs w:val="22"/>
        </w:rPr>
        <w:t xml:space="preserve">Nedílnou součástí této smlouvy je </w:t>
      </w:r>
      <w:r w:rsidR="00B12F2B">
        <w:rPr>
          <w:sz w:val="22"/>
          <w:szCs w:val="22"/>
        </w:rPr>
        <w:t>p</w:t>
      </w:r>
      <w:r w:rsidR="00B12F2B" w:rsidRPr="00B12F2B">
        <w:rPr>
          <w:sz w:val="22"/>
          <w:szCs w:val="22"/>
        </w:rPr>
        <w:t>odrobný položkový rozpočet projektu vč. jeho harmonogramu</w:t>
      </w:r>
      <w:r w:rsidRPr="00683EE2">
        <w:rPr>
          <w:sz w:val="22"/>
          <w:szCs w:val="22"/>
        </w:rPr>
        <w:t>, který zhotovitel poskytl objednateli při zpracování nabídky, a který tvoří přílohu této smlouvy.</w:t>
      </w:r>
    </w:p>
    <w:p w14:paraId="108488BB" w14:textId="0D3E533D" w:rsidR="00683EE2" w:rsidRPr="00683EE2" w:rsidRDefault="00683EE2" w:rsidP="00FE09AF">
      <w:pPr>
        <w:numPr>
          <w:ilvl w:val="1"/>
          <w:numId w:val="9"/>
        </w:numPr>
        <w:tabs>
          <w:tab w:val="clear" w:pos="4710"/>
        </w:tabs>
        <w:spacing w:before="60" w:line="252" w:lineRule="auto"/>
        <w:ind w:left="426" w:hanging="457"/>
        <w:jc w:val="both"/>
        <w:rPr>
          <w:rFonts w:ascii="Arial" w:hAnsi="Arial" w:cs="Arial"/>
          <w:sz w:val="22"/>
          <w:szCs w:val="22"/>
        </w:rPr>
      </w:pPr>
      <w:r w:rsidRPr="00683EE2">
        <w:rPr>
          <w:sz w:val="22"/>
          <w:szCs w:val="22"/>
        </w:rPr>
        <w:t xml:space="preserve">Tato smlouva obsahuje </w:t>
      </w:r>
      <w:r w:rsidR="003C5642">
        <w:rPr>
          <w:sz w:val="22"/>
          <w:szCs w:val="22"/>
        </w:rPr>
        <w:t>sedm</w:t>
      </w:r>
      <w:r w:rsidRPr="00683EE2">
        <w:rPr>
          <w:sz w:val="22"/>
          <w:szCs w:val="22"/>
        </w:rPr>
        <w:t xml:space="preserve"> </w:t>
      </w:r>
      <w:bookmarkEnd w:id="0"/>
      <w:r w:rsidR="001447D3">
        <w:rPr>
          <w:sz w:val="22"/>
          <w:szCs w:val="22"/>
        </w:rPr>
        <w:t>stran</w:t>
      </w:r>
      <w:r w:rsidRPr="00683EE2">
        <w:rPr>
          <w:sz w:val="22"/>
          <w:szCs w:val="22"/>
        </w:rPr>
        <w:t>.</w:t>
      </w:r>
    </w:p>
    <w:p w14:paraId="1ADE1116" w14:textId="77777777" w:rsidR="008D454B" w:rsidRDefault="008D454B" w:rsidP="00FE09AF">
      <w:pPr>
        <w:spacing w:before="240" w:line="252" w:lineRule="auto"/>
        <w:rPr>
          <w:sz w:val="22"/>
          <w:szCs w:val="22"/>
        </w:rPr>
      </w:pPr>
    </w:p>
    <w:p w14:paraId="477E33C4" w14:textId="2257BC43" w:rsidR="00611B35" w:rsidRPr="000D1D1C" w:rsidRDefault="00611B35" w:rsidP="00FE09AF">
      <w:pPr>
        <w:spacing w:before="240" w:line="252" w:lineRule="auto"/>
        <w:rPr>
          <w:sz w:val="22"/>
          <w:szCs w:val="22"/>
        </w:rPr>
      </w:pPr>
      <w:r w:rsidRPr="000D1D1C">
        <w:rPr>
          <w:sz w:val="22"/>
          <w:szCs w:val="22"/>
        </w:rPr>
        <w:t>Přílohy:</w:t>
      </w:r>
    </w:p>
    <w:p w14:paraId="4F94CB22" w14:textId="70555F6E" w:rsidR="00874BA7" w:rsidRPr="00027407" w:rsidRDefault="00611B35" w:rsidP="00FE09AF">
      <w:pPr>
        <w:spacing w:before="60" w:line="252" w:lineRule="auto"/>
        <w:ind w:left="426" w:hanging="426"/>
        <w:rPr>
          <w:sz w:val="22"/>
          <w:szCs w:val="22"/>
        </w:rPr>
      </w:pPr>
      <w:r w:rsidRPr="000D1D1C">
        <w:rPr>
          <w:sz w:val="22"/>
          <w:szCs w:val="22"/>
        </w:rPr>
        <w:t xml:space="preserve">č. 1 </w:t>
      </w:r>
      <w:r>
        <w:rPr>
          <w:sz w:val="22"/>
          <w:szCs w:val="22"/>
        </w:rPr>
        <w:t>–</w:t>
      </w:r>
      <w:r w:rsidR="00B12F2B">
        <w:rPr>
          <w:sz w:val="22"/>
          <w:szCs w:val="22"/>
        </w:rPr>
        <w:t xml:space="preserve"> </w:t>
      </w:r>
      <w:r w:rsidR="00B12F2B" w:rsidRPr="00B12F2B">
        <w:rPr>
          <w:sz w:val="22"/>
          <w:szCs w:val="22"/>
        </w:rPr>
        <w:t>Podrobný položkový rozpočet projektu vč. jeho harmonogramu</w:t>
      </w:r>
      <w:r w:rsidR="00B12F2B" w:rsidRPr="00027407">
        <w:rPr>
          <w:sz w:val="22"/>
          <w:szCs w:val="22"/>
        </w:rPr>
        <w:t xml:space="preserve"> </w:t>
      </w:r>
      <w:r w:rsidR="00340C59" w:rsidRPr="00027407">
        <w:rPr>
          <w:sz w:val="22"/>
          <w:szCs w:val="22"/>
        </w:rPr>
        <w:t>- c</w:t>
      </w:r>
      <w:r w:rsidR="002455A5" w:rsidRPr="00027407">
        <w:rPr>
          <w:sz w:val="22"/>
          <w:szCs w:val="22"/>
        </w:rPr>
        <w:t>enová nabídka zhotovitele</w:t>
      </w:r>
      <w:r w:rsidR="00340C59" w:rsidRPr="00027407">
        <w:rPr>
          <w:sz w:val="22"/>
          <w:szCs w:val="22"/>
        </w:rPr>
        <w:t xml:space="preserve"> </w:t>
      </w:r>
    </w:p>
    <w:p w14:paraId="0C06AE5F" w14:textId="77777777" w:rsidR="008D454B" w:rsidRDefault="008D454B" w:rsidP="00B12F2B">
      <w:pPr>
        <w:spacing w:before="360" w:line="252" w:lineRule="auto"/>
        <w:rPr>
          <w:sz w:val="22"/>
          <w:szCs w:val="22"/>
        </w:rPr>
      </w:pPr>
    </w:p>
    <w:p w14:paraId="231F041F" w14:textId="77777777" w:rsidR="008D454B" w:rsidRDefault="008D454B" w:rsidP="00B12F2B">
      <w:pPr>
        <w:spacing w:before="360" w:line="252" w:lineRule="auto"/>
        <w:rPr>
          <w:sz w:val="22"/>
          <w:szCs w:val="22"/>
        </w:rPr>
      </w:pPr>
    </w:p>
    <w:p w14:paraId="6351AC54" w14:textId="06E1FF11" w:rsidR="00874BA7" w:rsidRPr="00027407" w:rsidRDefault="00874BA7" w:rsidP="00B12F2B">
      <w:pPr>
        <w:spacing w:before="360" w:line="252" w:lineRule="auto"/>
        <w:rPr>
          <w:sz w:val="22"/>
          <w:szCs w:val="22"/>
        </w:rPr>
      </w:pPr>
      <w:r w:rsidRPr="00027407">
        <w:rPr>
          <w:sz w:val="22"/>
          <w:szCs w:val="22"/>
        </w:rPr>
        <w:lastRenderedPageBreak/>
        <w:t>V Českém Krumlově</w:t>
      </w:r>
      <w:r w:rsidR="007D0CCA" w:rsidRPr="00027407">
        <w:rPr>
          <w:sz w:val="22"/>
          <w:szCs w:val="22"/>
        </w:rPr>
        <w:t>,</w:t>
      </w:r>
      <w:r w:rsidRPr="00027407">
        <w:rPr>
          <w:sz w:val="22"/>
          <w:szCs w:val="22"/>
        </w:rPr>
        <w:t xml:space="preserve"> dne</w:t>
      </w:r>
      <w:r w:rsidR="002455A5" w:rsidRPr="00027407">
        <w:rPr>
          <w:sz w:val="22"/>
          <w:szCs w:val="22"/>
        </w:rPr>
        <w:t xml:space="preserve"> </w:t>
      </w:r>
      <w:r w:rsidR="007804C9">
        <w:rPr>
          <w:sz w:val="22"/>
          <w:szCs w:val="22"/>
        </w:rPr>
        <w:t>6. 4. 2021</w:t>
      </w:r>
    </w:p>
    <w:p w14:paraId="74B28157" w14:textId="77777777" w:rsidR="00874BA7" w:rsidRPr="00027407" w:rsidRDefault="007D0CCA" w:rsidP="00B12F2B">
      <w:pPr>
        <w:tabs>
          <w:tab w:val="left" w:pos="600"/>
          <w:tab w:val="left" w:leader="dot" w:pos="3360"/>
          <w:tab w:val="left" w:pos="5220"/>
          <w:tab w:val="left" w:leader="dot" w:pos="8520"/>
        </w:tabs>
        <w:spacing w:before="1200" w:line="252" w:lineRule="auto"/>
        <w:rPr>
          <w:sz w:val="22"/>
          <w:szCs w:val="22"/>
        </w:rPr>
      </w:pPr>
      <w:r w:rsidRPr="00027407">
        <w:rPr>
          <w:sz w:val="22"/>
          <w:szCs w:val="22"/>
        </w:rPr>
        <w:t>........................</w:t>
      </w:r>
      <w:r w:rsidR="00874BA7" w:rsidRPr="00027407">
        <w:rPr>
          <w:sz w:val="22"/>
          <w:szCs w:val="22"/>
        </w:rPr>
        <w:tab/>
      </w:r>
      <w:r w:rsidRPr="00027407">
        <w:rPr>
          <w:sz w:val="22"/>
          <w:szCs w:val="22"/>
        </w:rPr>
        <w:tab/>
      </w:r>
      <w:r w:rsidRPr="00027407">
        <w:rPr>
          <w:sz w:val="22"/>
          <w:szCs w:val="22"/>
        </w:rPr>
        <w:tab/>
      </w:r>
    </w:p>
    <w:p w14:paraId="7F18D02D" w14:textId="4CBB6513" w:rsidR="00874BA7" w:rsidRPr="00027407" w:rsidRDefault="00B12F2B" w:rsidP="00FE09AF">
      <w:pPr>
        <w:tabs>
          <w:tab w:val="center" w:pos="5760"/>
        </w:tabs>
        <w:spacing w:before="60" w:line="252" w:lineRule="auto"/>
        <w:rPr>
          <w:sz w:val="22"/>
          <w:szCs w:val="22"/>
        </w:rPr>
      </w:pPr>
      <w:r>
        <w:rPr>
          <w:sz w:val="22"/>
          <w:szCs w:val="22"/>
        </w:rPr>
        <w:t>Mgr. Dalibor Carda, starosta města</w:t>
      </w:r>
      <w:r w:rsidR="007D0CCA" w:rsidRPr="00027407">
        <w:rPr>
          <w:sz w:val="22"/>
          <w:szCs w:val="22"/>
        </w:rPr>
        <w:tab/>
      </w:r>
      <w:r w:rsidR="00874BA7" w:rsidRPr="00027407">
        <w:rPr>
          <w:sz w:val="22"/>
          <w:szCs w:val="22"/>
        </w:rPr>
        <w:t>Zhotovitel</w:t>
      </w:r>
    </w:p>
    <w:p w14:paraId="75F74C00" w14:textId="77777777" w:rsidR="004E7A25" w:rsidRPr="00027407" w:rsidRDefault="004E7A25" w:rsidP="00FE09AF">
      <w:pPr>
        <w:tabs>
          <w:tab w:val="center" w:pos="1920"/>
          <w:tab w:val="center" w:pos="7080"/>
        </w:tabs>
        <w:spacing w:before="60" w:line="252" w:lineRule="auto"/>
        <w:rPr>
          <w:sz w:val="22"/>
          <w:szCs w:val="22"/>
        </w:rPr>
      </w:pPr>
    </w:p>
    <w:p w14:paraId="2B2B8D5E" w14:textId="77777777" w:rsidR="00874BA7" w:rsidRPr="00027407" w:rsidRDefault="00874BA7" w:rsidP="00FE09AF">
      <w:pPr>
        <w:spacing w:line="252" w:lineRule="auto"/>
        <w:rPr>
          <w:sz w:val="22"/>
          <w:szCs w:val="22"/>
        </w:rPr>
      </w:pPr>
    </w:p>
    <w:p w14:paraId="40DB223F" w14:textId="77777777" w:rsidR="00874BA7" w:rsidRPr="00027407" w:rsidRDefault="00874BA7" w:rsidP="00FE09AF">
      <w:pPr>
        <w:pStyle w:val="Zhlav"/>
        <w:spacing w:before="60" w:line="252" w:lineRule="auto"/>
        <w:jc w:val="right"/>
        <w:rPr>
          <w:sz w:val="22"/>
          <w:szCs w:val="22"/>
        </w:rPr>
      </w:pPr>
    </w:p>
    <w:sectPr w:rsidR="00874BA7" w:rsidRPr="00027407" w:rsidSect="0008193F">
      <w:footerReference w:type="default" r:id="rId7"/>
      <w:headerReference w:type="first" r:id="rId8"/>
      <w:pgSz w:w="11906" w:h="16838"/>
      <w:pgMar w:top="1418"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B617A" w14:textId="77777777" w:rsidR="00602ACE" w:rsidRDefault="00602ACE">
      <w:r>
        <w:separator/>
      </w:r>
    </w:p>
  </w:endnote>
  <w:endnote w:type="continuationSeparator" w:id="0">
    <w:p w14:paraId="7935FF32" w14:textId="77777777" w:rsidR="00602ACE" w:rsidRDefault="00602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417">
    <w:altName w:val="Times New Roman"/>
    <w:charset w:val="EE"/>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71777" w14:textId="58C89FFF" w:rsidR="00625F2B" w:rsidRPr="00625F2B" w:rsidRDefault="00625F2B" w:rsidP="00625F2B">
    <w:pPr>
      <w:pStyle w:val="Zpat"/>
      <w:jc w:val="center"/>
      <w:rPr>
        <w:sz w:val="20"/>
        <w:szCs w:val="20"/>
      </w:rPr>
    </w:pPr>
    <w:r w:rsidRPr="00625F2B">
      <w:rPr>
        <w:sz w:val="20"/>
        <w:szCs w:val="20"/>
      </w:rPr>
      <w:t xml:space="preserve">Smlouva o dílo – </w:t>
    </w:r>
    <w:r w:rsidR="00697427" w:rsidRPr="00697427">
      <w:rPr>
        <w:sz w:val="20"/>
        <w:szCs w:val="20"/>
      </w:rPr>
      <w:t>Zpracování projektového záměru na studie pro zmírnění dopadů klimatické změny na území města Český Krumlov</w:t>
    </w:r>
    <w:r w:rsidRPr="00625F2B">
      <w:rPr>
        <w:sz w:val="20"/>
        <w:szCs w:val="20"/>
      </w:rPr>
      <w:t xml:space="preserve"> – strana </w:t>
    </w:r>
    <w:r w:rsidRPr="00625F2B">
      <w:rPr>
        <w:sz w:val="20"/>
        <w:szCs w:val="20"/>
      </w:rPr>
      <w:fldChar w:fldCharType="begin"/>
    </w:r>
    <w:r w:rsidRPr="00625F2B">
      <w:rPr>
        <w:sz w:val="20"/>
        <w:szCs w:val="20"/>
      </w:rPr>
      <w:instrText>PAGE   \* MERGEFORMAT</w:instrText>
    </w:r>
    <w:r w:rsidRPr="00625F2B">
      <w:rPr>
        <w:sz w:val="20"/>
        <w:szCs w:val="20"/>
      </w:rPr>
      <w:fldChar w:fldCharType="separate"/>
    </w:r>
    <w:r w:rsidRPr="00625F2B">
      <w:rPr>
        <w:sz w:val="20"/>
        <w:szCs w:val="20"/>
      </w:rPr>
      <w:t>1</w:t>
    </w:r>
    <w:r w:rsidRPr="00625F2B">
      <w:rPr>
        <w:sz w:val="20"/>
        <w:szCs w:val="20"/>
      </w:rPr>
      <w:fldChar w:fldCharType="end"/>
    </w:r>
    <w:r w:rsidRPr="00625F2B">
      <w:rPr>
        <w:sz w:val="20"/>
        <w:szCs w:val="20"/>
      </w:rPr>
      <w:t xml:space="preserve"> (celkem 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ADF47" w14:textId="77777777" w:rsidR="00602ACE" w:rsidRDefault="00602ACE">
      <w:r>
        <w:separator/>
      </w:r>
    </w:p>
  </w:footnote>
  <w:footnote w:type="continuationSeparator" w:id="0">
    <w:p w14:paraId="3A294DFA" w14:textId="77777777" w:rsidR="00602ACE" w:rsidRDefault="00602A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C8268" w14:textId="15C356F2" w:rsidR="0008193F" w:rsidRDefault="0008193F" w:rsidP="0008193F">
    <w:pPr>
      <w:jc w:val="center"/>
      <w:rPr>
        <w:rFonts w:cstheme="minorHAnsi"/>
      </w:rPr>
    </w:pPr>
    <w:r>
      <w:rPr>
        <w:rFonts w:cstheme="minorHAnsi"/>
        <w:noProof/>
      </w:rPr>
      <w:drawing>
        <wp:inline distT="0" distB="0" distL="0" distR="0" wp14:anchorId="1192D469" wp14:editId="53C19348">
          <wp:extent cx="2028825" cy="891866"/>
          <wp:effectExtent l="0" t="0" r="0" b="381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ihocesky kraj-barevne.jpg"/>
                  <pic:cNvPicPr/>
                </pic:nvPicPr>
                <pic:blipFill>
                  <a:blip r:embed="rId1">
                    <a:extLst>
                      <a:ext uri="{28A0092B-C50C-407E-A947-70E740481C1C}">
                        <a14:useLocalDpi xmlns:a14="http://schemas.microsoft.com/office/drawing/2010/main" val="0"/>
                      </a:ext>
                    </a:extLst>
                  </a:blip>
                  <a:stretch>
                    <a:fillRect/>
                  </a:stretch>
                </pic:blipFill>
                <pic:spPr>
                  <a:xfrm>
                    <a:off x="0" y="0"/>
                    <a:ext cx="2041532" cy="897452"/>
                  </a:xfrm>
                  <a:prstGeom prst="rect">
                    <a:avLst/>
                  </a:prstGeom>
                </pic:spPr>
              </pic:pic>
            </a:graphicData>
          </a:graphic>
        </wp:inline>
      </w:drawing>
    </w:r>
  </w:p>
  <w:p w14:paraId="4B337EC3" w14:textId="77777777" w:rsidR="0008193F" w:rsidRPr="0025743E" w:rsidRDefault="0008193F" w:rsidP="00C43BCC">
    <w:pPr>
      <w:pStyle w:val="Nadpis1"/>
      <w:jc w:val="center"/>
      <w:rPr>
        <w:rFonts w:ascii="Times New Roman" w:hAnsi="Times New Roman" w:cs="Times New Roman"/>
        <w:b w:val="0"/>
        <w:bCs w:val="0"/>
        <w:sz w:val="18"/>
        <w:szCs w:val="18"/>
      </w:rPr>
    </w:pPr>
    <w:r w:rsidRPr="0025743E">
      <w:rPr>
        <w:rFonts w:ascii="Times New Roman" w:hAnsi="Times New Roman" w:cs="Times New Roman"/>
        <w:b w:val="0"/>
        <w:bCs w:val="0"/>
        <w:sz w:val="18"/>
        <w:szCs w:val="18"/>
      </w:rPr>
      <w:t>Projekt Zpracování projektového záměru na studie pro zmírnění dopadů klimatické změny na území města Český Krumlov je podpořen z rozpočtu Jihočeského kraje</w:t>
    </w:r>
  </w:p>
  <w:p w14:paraId="09EEEAFA" w14:textId="77777777" w:rsidR="0008193F" w:rsidRDefault="0008193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A3FA1"/>
    <w:multiLevelType w:val="hybridMultilevel"/>
    <w:tmpl w:val="BFFE26D2"/>
    <w:lvl w:ilvl="0" w:tplc="A04AB994">
      <w:start w:val="1"/>
      <w:numFmt w:val="decimal"/>
      <w:lvlText w:val="%1."/>
      <w:lvlJc w:val="left"/>
      <w:pPr>
        <w:tabs>
          <w:tab w:val="num" w:pos="1440"/>
        </w:tabs>
        <w:ind w:left="1440" w:hanging="360"/>
      </w:pPr>
      <w:rPr>
        <w:rFonts w:hint="default"/>
        <w:b w:val="0"/>
        <w:bCs/>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7820FA5"/>
    <w:multiLevelType w:val="hybridMultilevel"/>
    <w:tmpl w:val="C5144A48"/>
    <w:lvl w:ilvl="0" w:tplc="FFFFFFFF">
      <w:start w:val="1"/>
      <w:numFmt w:val="lowerLetter"/>
      <w:lvlText w:val="%1)"/>
      <w:lvlJc w:val="left"/>
      <w:pPr>
        <w:tabs>
          <w:tab w:val="num" w:pos="720"/>
        </w:tabs>
        <w:ind w:left="720" w:hanging="360"/>
      </w:pPr>
    </w:lvl>
    <w:lvl w:ilvl="1" w:tplc="FFFFFFFF">
      <w:start w:val="4"/>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1B640A17"/>
    <w:multiLevelType w:val="hybridMultilevel"/>
    <w:tmpl w:val="5B0EAB06"/>
    <w:lvl w:ilvl="0" w:tplc="FFFFFFFF">
      <w:start w:val="1"/>
      <w:numFmt w:val="decimal"/>
      <w:lvlText w:val="%1."/>
      <w:lvlJc w:val="left"/>
      <w:pPr>
        <w:tabs>
          <w:tab w:val="num" w:pos="1440"/>
        </w:tabs>
        <w:ind w:left="1440" w:hanging="360"/>
      </w:pPr>
      <w:rPr>
        <w:rFonts w:hint="default"/>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CF52B06"/>
    <w:multiLevelType w:val="hybridMultilevel"/>
    <w:tmpl w:val="62EEB24A"/>
    <w:lvl w:ilvl="0" w:tplc="3206712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F484C56"/>
    <w:multiLevelType w:val="hybridMultilevel"/>
    <w:tmpl w:val="A566EA7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27CF6A03"/>
    <w:multiLevelType w:val="hybridMultilevel"/>
    <w:tmpl w:val="F17CE0F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3"/>
      <w:numFmt w:val="decimal"/>
      <w:lvlText w:val="%3."/>
      <w:lvlJc w:val="left"/>
      <w:pPr>
        <w:tabs>
          <w:tab w:val="num" w:pos="2340"/>
        </w:tabs>
        <w:ind w:left="2340" w:hanging="360"/>
      </w:pPr>
      <w:rPr>
        <w:rFonts w:hint="default"/>
      </w:rPr>
    </w:lvl>
    <w:lvl w:ilvl="3" w:tplc="FFFFFFFF">
      <w:start w:val="2"/>
      <w:numFmt w:val="bullet"/>
      <w:lvlText w:val=""/>
      <w:lvlJc w:val="left"/>
      <w:pPr>
        <w:tabs>
          <w:tab w:val="num" w:pos="2880"/>
        </w:tabs>
        <w:ind w:left="2880" w:hanging="360"/>
      </w:pPr>
      <w:rPr>
        <w:rFonts w:ascii="Symbol" w:eastAsia="Times New Roman" w:hAnsi="Symbol" w:cs="Times New Roman"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28CE18F1"/>
    <w:multiLevelType w:val="hybridMultilevel"/>
    <w:tmpl w:val="62EEB24A"/>
    <w:lvl w:ilvl="0" w:tplc="32067126">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2C4336AF"/>
    <w:multiLevelType w:val="hybridMultilevel"/>
    <w:tmpl w:val="119AA446"/>
    <w:lvl w:ilvl="0" w:tplc="32067126">
      <w:start w:val="1"/>
      <w:numFmt w:val="decimal"/>
      <w:lvlText w:val="%1."/>
      <w:lvlJc w:val="left"/>
      <w:pPr>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31DA2719"/>
    <w:multiLevelType w:val="hybridMultilevel"/>
    <w:tmpl w:val="CC9AA3EC"/>
    <w:lvl w:ilvl="0" w:tplc="32067126">
      <w:start w:val="1"/>
      <w:numFmt w:val="decimal"/>
      <w:lvlText w:val="%1."/>
      <w:lvlJc w:val="left"/>
      <w:pPr>
        <w:ind w:left="720" w:hanging="360"/>
      </w:pPr>
      <w:rPr>
        <w:rFonts w:hint="default"/>
      </w:rPr>
    </w:lvl>
    <w:lvl w:ilvl="1" w:tplc="0405000F">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ABF02F2"/>
    <w:multiLevelType w:val="hybridMultilevel"/>
    <w:tmpl w:val="A372D982"/>
    <w:lvl w:ilvl="0" w:tplc="70BAFE32">
      <w:start w:val="1"/>
      <w:numFmt w:val="upperRoman"/>
      <w:suff w:val="space"/>
      <w:lvlText w:val="%1."/>
      <w:lvlJc w:val="left"/>
      <w:pPr>
        <w:ind w:left="4404" w:hanging="624"/>
      </w:pPr>
      <w:rPr>
        <w:rFonts w:hint="default"/>
      </w:rPr>
    </w:lvl>
    <w:lvl w:ilvl="1" w:tplc="EBF48EC0">
      <w:start w:val="1"/>
      <w:numFmt w:val="decimal"/>
      <w:lvlText w:val="%2."/>
      <w:lvlJc w:val="left"/>
      <w:pPr>
        <w:tabs>
          <w:tab w:val="num" w:pos="4710"/>
        </w:tabs>
        <w:ind w:left="4710" w:hanging="360"/>
      </w:pPr>
      <w:rPr>
        <w:rFonts w:ascii="Times New Roman" w:hAnsi="Times New Roman" w:cs="Times New Roman" w:hint="default"/>
      </w:rPr>
    </w:lvl>
    <w:lvl w:ilvl="2" w:tplc="0405001B" w:tentative="1">
      <w:start w:val="1"/>
      <w:numFmt w:val="lowerRoman"/>
      <w:lvlText w:val="%3."/>
      <w:lvlJc w:val="right"/>
      <w:pPr>
        <w:ind w:left="5430" w:hanging="180"/>
      </w:pPr>
    </w:lvl>
    <w:lvl w:ilvl="3" w:tplc="0405000F" w:tentative="1">
      <w:start w:val="1"/>
      <w:numFmt w:val="decimal"/>
      <w:lvlText w:val="%4."/>
      <w:lvlJc w:val="left"/>
      <w:pPr>
        <w:ind w:left="6150" w:hanging="360"/>
      </w:pPr>
    </w:lvl>
    <w:lvl w:ilvl="4" w:tplc="04050019" w:tentative="1">
      <w:start w:val="1"/>
      <w:numFmt w:val="lowerLetter"/>
      <w:lvlText w:val="%5."/>
      <w:lvlJc w:val="left"/>
      <w:pPr>
        <w:ind w:left="6870" w:hanging="360"/>
      </w:pPr>
    </w:lvl>
    <w:lvl w:ilvl="5" w:tplc="0405001B" w:tentative="1">
      <w:start w:val="1"/>
      <w:numFmt w:val="lowerRoman"/>
      <w:lvlText w:val="%6."/>
      <w:lvlJc w:val="right"/>
      <w:pPr>
        <w:ind w:left="7590" w:hanging="180"/>
      </w:pPr>
    </w:lvl>
    <w:lvl w:ilvl="6" w:tplc="0405000F" w:tentative="1">
      <w:start w:val="1"/>
      <w:numFmt w:val="decimal"/>
      <w:lvlText w:val="%7."/>
      <w:lvlJc w:val="left"/>
      <w:pPr>
        <w:ind w:left="8310" w:hanging="360"/>
      </w:pPr>
    </w:lvl>
    <w:lvl w:ilvl="7" w:tplc="04050019" w:tentative="1">
      <w:start w:val="1"/>
      <w:numFmt w:val="lowerLetter"/>
      <w:lvlText w:val="%8."/>
      <w:lvlJc w:val="left"/>
      <w:pPr>
        <w:ind w:left="9030" w:hanging="360"/>
      </w:pPr>
    </w:lvl>
    <w:lvl w:ilvl="8" w:tplc="0405001B" w:tentative="1">
      <w:start w:val="1"/>
      <w:numFmt w:val="lowerRoman"/>
      <w:lvlText w:val="%9."/>
      <w:lvlJc w:val="right"/>
      <w:pPr>
        <w:ind w:left="9750" w:hanging="180"/>
      </w:pPr>
    </w:lvl>
  </w:abstractNum>
  <w:abstractNum w:abstractNumId="10" w15:restartNumberingAfterBreak="0">
    <w:nsid w:val="44507DA1"/>
    <w:multiLevelType w:val="hybridMultilevel"/>
    <w:tmpl w:val="190E96EA"/>
    <w:lvl w:ilvl="0" w:tplc="F71A3E28">
      <w:start w:val="1"/>
      <w:numFmt w:val="decimal"/>
      <w:lvlText w:val="%1."/>
      <w:lvlJc w:val="left"/>
      <w:pPr>
        <w:tabs>
          <w:tab w:val="num" w:pos="720"/>
        </w:tabs>
        <w:ind w:left="720" w:hanging="360"/>
      </w:pPr>
      <w:rPr>
        <w:rFonts w:ascii="Times New Roman" w:hAnsi="Times New Roman" w:cs="Times New Roman" w:hint="default"/>
        <w:b w:val="0"/>
        <w:bCs/>
        <w:i w:val="0"/>
        <w:sz w:val="22"/>
        <w:szCs w:val="22"/>
      </w:rPr>
    </w:lvl>
    <w:lvl w:ilvl="1" w:tplc="6660D76C">
      <w:start w:val="2"/>
      <w:numFmt w:val="bullet"/>
      <w:lvlText w:val="-"/>
      <w:lvlJc w:val="left"/>
      <w:pPr>
        <w:tabs>
          <w:tab w:val="num" w:pos="1440"/>
        </w:tabs>
        <w:ind w:left="1440" w:hanging="360"/>
      </w:pPr>
      <w:rPr>
        <w:rFonts w:ascii="Arial" w:eastAsia="Times New Roman" w:hAnsi="Arial" w:cs="Arial" w:hint="default"/>
        <w:i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4E346EDC"/>
    <w:multiLevelType w:val="hybridMultilevel"/>
    <w:tmpl w:val="64D4A74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4F302C0E"/>
    <w:multiLevelType w:val="hybridMultilevel"/>
    <w:tmpl w:val="BFFE26D2"/>
    <w:lvl w:ilvl="0" w:tplc="A04AB994">
      <w:start w:val="1"/>
      <w:numFmt w:val="decimal"/>
      <w:lvlText w:val="%1."/>
      <w:lvlJc w:val="left"/>
      <w:pPr>
        <w:tabs>
          <w:tab w:val="num" w:pos="1440"/>
        </w:tabs>
        <w:ind w:left="1440" w:hanging="360"/>
      </w:pPr>
      <w:rPr>
        <w:rFonts w:hint="default"/>
        <w:b w:val="0"/>
        <w:bCs/>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529E4AAD"/>
    <w:multiLevelType w:val="hybridMultilevel"/>
    <w:tmpl w:val="62EEB24A"/>
    <w:lvl w:ilvl="0" w:tplc="32067126">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568D2ADA"/>
    <w:multiLevelType w:val="hybridMultilevel"/>
    <w:tmpl w:val="41D273B2"/>
    <w:lvl w:ilvl="0" w:tplc="FFFFFFF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647F1A6A"/>
    <w:multiLevelType w:val="multilevel"/>
    <w:tmpl w:val="121C00DA"/>
    <w:lvl w:ilvl="0">
      <w:start w:val="1"/>
      <w:numFmt w:val="decimal"/>
      <w:lvlText w:val="%1."/>
      <w:lvlJc w:val="left"/>
      <w:pPr>
        <w:tabs>
          <w:tab w:val="num" w:pos="2340"/>
        </w:tabs>
        <w:ind w:left="234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64A727B0"/>
    <w:multiLevelType w:val="hybridMultilevel"/>
    <w:tmpl w:val="767CCD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A9F2EFA"/>
    <w:multiLevelType w:val="hybridMultilevel"/>
    <w:tmpl w:val="62EEB24A"/>
    <w:lvl w:ilvl="0" w:tplc="32067126">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77461C94"/>
    <w:multiLevelType w:val="hybridMultilevel"/>
    <w:tmpl w:val="12C8C346"/>
    <w:lvl w:ilvl="0" w:tplc="FFFFFFF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1"/>
  </w:num>
  <w:num w:numId="2">
    <w:abstractNumId w:val="4"/>
  </w:num>
  <w:num w:numId="3">
    <w:abstractNumId w:val="5"/>
  </w:num>
  <w:num w:numId="4">
    <w:abstractNumId w:val="1"/>
  </w:num>
  <w:num w:numId="5">
    <w:abstractNumId w:val="2"/>
  </w:num>
  <w:num w:numId="6">
    <w:abstractNumId w:val="14"/>
  </w:num>
  <w:num w:numId="7">
    <w:abstractNumId w:val="18"/>
  </w:num>
  <w:num w:numId="8">
    <w:abstractNumId w:val="15"/>
  </w:num>
  <w:num w:numId="9">
    <w:abstractNumId w:val="9"/>
  </w:num>
  <w:num w:numId="10">
    <w:abstractNumId w:val="3"/>
  </w:num>
  <w:num w:numId="11">
    <w:abstractNumId w:val="8"/>
  </w:num>
  <w:num w:numId="12">
    <w:abstractNumId w:val="6"/>
  </w:num>
  <w:num w:numId="13">
    <w:abstractNumId w:val="13"/>
  </w:num>
  <w:num w:numId="14">
    <w:abstractNumId w:val="12"/>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7"/>
  </w:num>
  <w:num w:numId="18">
    <w:abstractNumId w:val="17"/>
  </w:num>
  <w:num w:numId="19">
    <w:abstractNumId w:val="0"/>
  </w:num>
  <w:num w:numId="20">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F8E"/>
    <w:rsid w:val="00013C47"/>
    <w:rsid w:val="00015660"/>
    <w:rsid w:val="00027407"/>
    <w:rsid w:val="000354C2"/>
    <w:rsid w:val="000376CF"/>
    <w:rsid w:val="0004037E"/>
    <w:rsid w:val="000425D9"/>
    <w:rsid w:val="000431CE"/>
    <w:rsid w:val="00050B81"/>
    <w:rsid w:val="0005213B"/>
    <w:rsid w:val="00065732"/>
    <w:rsid w:val="000672B5"/>
    <w:rsid w:val="00077A18"/>
    <w:rsid w:val="0008193F"/>
    <w:rsid w:val="00085440"/>
    <w:rsid w:val="000910D2"/>
    <w:rsid w:val="000A3320"/>
    <w:rsid w:val="000A358B"/>
    <w:rsid w:val="000D320C"/>
    <w:rsid w:val="000E2047"/>
    <w:rsid w:val="000E733B"/>
    <w:rsid w:val="000F09D2"/>
    <w:rsid w:val="000F16E5"/>
    <w:rsid w:val="000F1E90"/>
    <w:rsid w:val="000F66C6"/>
    <w:rsid w:val="00106852"/>
    <w:rsid w:val="001071F1"/>
    <w:rsid w:val="00107AEB"/>
    <w:rsid w:val="001121F2"/>
    <w:rsid w:val="00120B01"/>
    <w:rsid w:val="0012143F"/>
    <w:rsid w:val="0012202C"/>
    <w:rsid w:val="001220DD"/>
    <w:rsid w:val="00122E54"/>
    <w:rsid w:val="00131739"/>
    <w:rsid w:val="00134146"/>
    <w:rsid w:val="001447D3"/>
    <w:rsid w:val="00145AB9"/>
    <w:rsid w:val="00146FF1"/>
    <w:rsid w:val="00151B4B"/>
    <w:rsid w:val="00152CA1"/>
    <w:rsid w:val="001606A4"/>
    <w:rsid w:val="00160995"/>
    <w:rsid w:val="00164848"/>
    <w:rsid w:val="0016769F"/>
    <w:rsid w:val="001837CA"/>
    <w:rsid w:val="00191ECF"/>
    <w:rsid w:val="00196F65"/>
    <w:rsid w:val="001C2A09"/>
    <w:rsid w:val="001C2CD1"/>
    <w:rsid w:val="001C4BE1"/>
    <w:rsid w:val="001D3DE4"/>
    <w:rsid w:val="001E00FB"/>
    <w:rsid w:val="001E3347"/>
    <w:rsid w:val="001E4A29"/>
    <w:rsid w:val="001E77D9"/>
    <w:rsid w:val="001F4254"/>
    <w:rsid w:val="001F63FE"/>
    <w:rsid w:val="00213B64"/>
    <w:rsid w:val="00227270"/>
    <w:rsid w:val="00235F6C"/>
    <w:rsid w:val="002455A5"/>
    <w:rsid w:val="0025743E"/>
    <w:rsid w:val="002574F2"/>
    <w:rsid w:val="002616DC"/>
    <w:rsid w:val="00261CD4"/>
    <w:rsid w:val="0026204F"/>
    <w:rsid w:val="002655DF"/>
    <w:rsid w:val="002708E2"/>
    <w:rsid w:val="00272369"/>
    <w:rsid w:val="00276B20"/>
    <w:rsid w:val="00280618"/>
    <w:rsid w:val="002849D3"/>
    <w:rsid w:val="00290DAF"/>
    <w:rsid w:val="002914EE"/>
    <w:rsid w:val="002968BA"/>
    <w:rsid w:val="002A22E4"/>
    <w:rsid w:val="002C0F46"/>
    <w:rsid w:val="002C7FB7"/>
    <w:rsid w:val="002D5257"/>
    <w:rsid w:val="002D5A3E"/>
    <w:rsid w:val="002E121D"/>
    <w:rsid w:val="002E3EC2"/>
    <w:rsid w:val="002E496F"/>
    <w:rsid w:val="002F5528"/>
    <w:rsid w:val="003008A7"/>
    <w:rsid w:val="00302A94"/>
    <w:rsid w:val="00316F69"/>
    <w:rsid w:val="0033004A"/>
    <w:rsid w:val="00334B2A"/>
    <w:rsid w:val="00340C59"/>
    <w:rsid w:val="003427CE"/>
    <w:rsid w:val="00343ED0"/>
    <w:rsid w:val="00351B2C"/>
    <w:rsid w:val="00352A10"/>
    <w:rsid w:val="00361C44"/>
    <w:rsid w:val="003649C5"/>
    <w:rsid w:val="003676FA"/>
    <w:rsid w:val="003702D7"/>
    <w:rsid w:val="00370C64"/>
    <w:rsid w:val="00374E13"/>
    <w:rsid w:val="00377927"/>
    <w:rsid w:val="003832AF"/>
    <w:rsid w:val="00392CBC"/>
    <w:rsid w:val="0039457D"/>
    <w:rsid w:val="003A0877"/>
    <w:rsid w:val="003A2170"/>
    <w:rsid w:val="003A45AB"/>
    <w:rsid w:val="003A4E90"/>
    <w:rsid w:val="003A5241"/>
    <w:rsid w:val="003B1F56"/>
    <w:rsid w:val="003B5C97"/>
    <w:rsid w:val="003C4177"/>
    <w:rsid w:val="003C5642"/>
    <w:rsid w:val="003D6540"/>
    <w:rsid w:val="003E072F"/>
    <w:rsid w:val="003E4098"/>
    <w:rsid w:val="003E43E4"/>
    <w:rsid w:val="003F1A07"/>
    <w:rsid w:val="003F672A"/>
    <w:rsid w:val="00401539"/>
    <w:rsid w:val="0040182F"/>
    <w:rsid w:val="00421A3C"/>
    <w:rsid w:val="0042591F"/>
    <w:rsid w:val="004277DC"/>
    <w:rsid w:val="004309F4"/>
    <w:rsid w:val="004444C3"/>
    <w:rsid w:val="004456E9"/>
    <w:rsid w:val="00447A83"/>
    <w:rsid w:val="004637B0"/>
    <w:rsid w:val="00481039"/>
    <w:rsid w:val="00487DE1"/>
    <w:rsid w:val="00496C15"/>
    <w:rsid w:val="004B0B3B"/>
    <w:rsid w:val="004B6BF8"/>
    <w:rsid w:val="004C130D"/>
    <w:rsid w:val="004C4C1F"/>
    <w:rsid w:val="004D0CD6"/>
    <w:rsid w:val="004D2203"/>
    <w:rsid w:val="004D3966"/>
    <w:rsid w:val="004D5D8C"/>
    <w:rsid w:val="004E4E37"/>
    <w:rsid w:val="004E7A25"/>
    <w:rsid w:val="004F1D39"/>
    <w:rsid w:val="004F5D80"/>
    <w:rsid w:val="004F6957"/>
    <w:rsid w:val="00500C98"/>
    <w:rsid w:val="00510C75"/>
    <w:rsid w:val="00527768"/>
    <w:rsid w:val="00543D1A"/>
    <w:rsid w:val="005511D7"/>
    <w:rsid w:val="00551398"/>
    <w:rsid w:val="00555E01"/>
    <w:rsid w:val="0055665E"/>
    <w:rsid w:val="00563A2A"/>
    <w:rsid w:val="005653E4"/>
    <w:rsid w:val="005741EE"/>
    <w:rsid w:val="005A1450"/>
    <w:rsid w:val="005A173D"/>
    <w:rsid w:val="005B7526"/>
    <w:rsid w:val="005C1369"/>
    <w:rsid w:val="005C6A24"/>
    <w:rsid w:val="005C705E"/>
    <w:rsid w:val="005D17AA"/>
    <w:rsid w:val="005E2C55"/>
    <w:rsid w:val="005E2E81"/>
    <w:rsid w:val="005E5B0B"/>
    <w:rsid w:val="005F2306"/>
    <w:rsid w:val="005F3509"/>
    <w:rsid w:val="00602ACE"/>
    <w:rsid w:val="00604F61"/>
    <w:rsid w:val="00605695"/>
    <w:rsid w:val="00605F74"/>
    <w:rsid w:val="00606B4E"/>
    <w:rsid w:val="00611B35"/>
    <w:rsid w:val="0061512A"/>
    <w:rsid w:val="00621F8E"/>
    <w:rsid w:val="00625F2B"/>
    <w:rsid w:val="006340BB"/>
    <w:rsid w:val="00637DBA"/>
    <w:rsid w:val="00645B0B"/>
    <w:rsid w:val="0064631F"/>
    <w:rsid w:val="0064675E"/>
    <w:rsid w:val="0064703D"/>
    <w:rsid w:val="006539EE"/>
    <w:rsid w:val="00662551"/>
    <w:rsid w:val="00677BBB"/>
    <w:rsid w:val="006825AB"/>
    <w:rsid w:val="00683EE2"/>
    <w:rsid w:val="0068475D"/>
    <w:rsid w:val="006856AA"/>
    <w:rsid w:val="006864B7"/>
    <w:rsid w:val="00697427"/>
    <w:rsid w:val="006A130A"/>
    <w:rsid w:val="006A2D69"/>
    <w:rsid w:val="006A3C4C"/>
    <w:rsid w:val="006A4BB8"/>
    <w:rsid w:val="006B067B"/>
    <w:rsid w:val="006C5027"/>
    <w:rsid w:val="006E4C08"/>
    <w:rsid w:val="006F278B"/>
    <w:rsid w:val="006F3CC4"/>
    <w:rsid w:val="006F6A72"/>
    <w:rsid w:val="00711118"/>
    <w:rsid w:val="00711A12"/>
    <w:rsid w:val="0072349F"/>
    <w:rsid w:val="00733D66"/>
    <w:rsid w:val="0073747D"/>
    <w:rsid w:val="0074004E"/>
    <w:rsid w:val="00741036"/>
    <w:rsid w:val="0075770A"/>
    <w:rsid w:val="007623DF"/>
    <w:rsid w:val="0076392D"/>
    <w:rsid w:val="007667A1"/>
    <w:rsid w:val="007804C9"/>
    <w:rsid w:val="00783BFD"/>
    <w:rsid w:val="00792957"/>
    <w:rsid w:val="007A2BE9"/>
    <w:rsid w:val="007B3D8C"/>
    <w:rsid w:val="007C1744"/>
    <w:rsid w:val="007C61F6"/>
    <w:rsid w:val="007D0CCA"/>
    <w:rsid w:val="007D4291"/>
    <w:rsid w:val="007E72E1"/>
    <w:rsid w:val="007E7E96"/>
    <w:rsid w:val="007F05E8"/>
    <w:rsid w:val="0080518E"/>
    <w:rsid w:val="008105E8"/>
    <w:rsid w:val="008134FA"/>
    <w:rsid w:val="00824DE8"/>
    <w:rsid w:val="008266E3"/>
    <w:rsid w:val="00831204"/>
    <w:rsid w:val="0083459C"/>
    <w:rsid w:val="00834622"/>
    <w:rsid w:val="00836E2A"/>
    <w:rsid w:val="0084333D"/>
    <w:rsid w:val="0085501C"/>
    <w:rsid w:val="00855797"/>
    <w:rsid w:val="0086217D"/>
    <w:rsid w:val="008656C4"/>
    <w:rsid w:val="00874BA7"/>
    <w:rsid w:val="008768D5"/>
    <w:rsid w:val="00884880"/>
    <w:rsid w:val="00887DD9"/>
    <w:rsid w:val="00891E86"/>
    <w:rsid w:val="008A60E7"/>
    <w:rsid w:val="008B709F"/>
    <w:rsid w:val="008C22A4"/>
    <w:rsid w:val="008C2D16"/>
    <w:rsid w:val="008D454B"/>
    <w:rsid w:val="008D6B4C"/>
    <w:rsid w:val="008D748E"/>
    <w:rsid w:val="008E0BC0"/>
    <w:rsid w:val="008E66E1"/>
    <w:rsid w:val="008F1FBB"/>
    <w:rsid w:val="00927403"/>
    <w:rsid w:val="00935E59"/>
    <w:rsid w:val="0093700A"/>
    <w:rsid w:val="00947C55"/>
    <w:rsid w:val="0095158E"/>
    <w:rsid w:val="00960471"/>
    <w:rsid w:val="00962AF0"/>
    <w:rsid w:val="00965B8A"/>
    <w:rsid w:val="00965FF0"/>
    <w:rsid w:val="00974B9E"/>
    <w:rsid w:val="00980FA5"/>
    <w:rsid w:val="00984161"/>
    <w:rsid w:val="00984ED7"/>
    <w:rsid w:val="00995BB9"/>
    <w:rsid w:val="009A0F98"/>
    <w:rsid w:val="009A1846"/>
    <w:rsid w:val="009A7C3B"/>
    <w:rsid w:val="009B38D3"/>
    <w:rsid w:val="009B497F"/>
    <w:rsid w:val="009B7971"/>
    <w:rsid w:val="009E4C36"/>
    <w:rsid w:val="009F618A"/>
    <w:rsid w:val="00A01287"/>
    <w:rsid w:val="00A02404"/>
    <w:rsid w:val="00A034DC"/>
    <w:rsid w:val="00A03B94"/>
    <w:rsid w:val="00A03C02"/>
    <w:rsid w:val="00A17417"/>
    <w:rsid w:val="00A21B96"/>
    <w:rsid w:val="00A21FC9"/>
    <w:rsid w:val="00A22D4A"/>
    <w:rsid w:val="00A233CD"/>
    <w:rsid w:val="00A4623A"/>
    <w:rsid w:val="00A5113C"/>
    <w:rsid w:val="00A6651F"/>
    <w:rsid w:val="00A7105D"/>
    <w:rsid w:val="00A72244"/>
    <w:rsid w:val="00A76319"/>
    <w:rsid w:val="00A82630"/>
    <w:rsid w:val="00A83BCF"/>
    <w:rsid w:val="00A83DAD"/>
    <w:rsid w:val="00A9398B"/>
    <w:rsid w:val="00A95681"/>
    <w:rsid w:val="00AC1329"/>
    <w:rsid w:val="00AC3F86"/>
    <w:rsid w:val="00AD1631"/>
    <w:rsid w:val="00AF14B4"/>
    <w:rsid w:val="00B00A67"/>
    <w:rsid w:val="00B07189"/>
    <w:rsid w:val="00B0721A"/>
    <w:rsid w:val="00B12F2B"/>
    <w:rsid w:val="00B145E1"/>
    <w:rsid w:val="00B15813"/>
    <w:rsid w:val="00B22A16"/>
    <w:rsid w:val="00B23F40"/>
    <w:rsid w:val="00B27FD7"/>
    <w:rsid w:val="00B3059D"/>
    <w:rsid w:val="00B31F77"/>
    <w:rsid w:val="00B407CD"/>
    <w:rsid w:val="00B5093A"/>
    <w:rsid w:val="00B55626"/>
    <w:rsid w:val="00B706D3"/>
    <w:rsid w:val="00B721EB"/>
    <w:rsid w:val="00B72EF0"/>
    <w:rsid w:val="00B757E1"/>
    <w:rsid w:val="00B75C6D"/>
    <w:rsid w:val="00B93E90"/>
    <w:rsid w:val="00B95BDA"/>
    <w:rsid w:val="00B9604E"/>
    <w:rsid w:val="00BA3182"/>
    <w:rsid w:val="00BA4425"/>
    <w:rsid w:val="00BB214A"/>
    <w:rsid w:val="00BB6AAD"/>
    <w:rsid w:val="00BC56E5"/>
    <w:rsid w:val="00BD68CB"/>
    <w:rsid w:val="00BE154D"/>
    <w:rsid w:val="00BE2276"/>
    <w:rsid w:val="00BE406F"/>
    <w:rsid w:val="00BE582E"/>
    <w:rsid w:val="00BE7534"/>
    <w:rsid w:val="00BE7FC1"/>
    <w:rsid w:val="00C03D4C"/>
    <w:rsid w:val="00C12B65"/>
    <w:rsid w:val="00C22276"/>
    <w:rsid w:val="00C43BCC"/>
    <w:rsid w:val="00C50C82"/>
    <w:rsid w:val="00C5397B"/>
    <w:rsid w:val="00C55F73"/>
    <w:rsid w:val="00C563B2"/>
    <w:rsid w:val="00C605F0"/>
    <w:rsid w:val="00C67A20"/>
    <w:rsid w:val="00C76E13"/>
    <w:rsid w:val="00C812F5"/>
    <w:rsid w:val="00C846F2"/>
    <w:rsid w:val="00C97BB9"/>
    <w:rsid w:val="00CA607A"/>
    <w:rsid w:val="00CB7009"/>
    <w:rsid w:val="00CC2143"/>
    <w:rsid w:val="00CC34AB"/>
    <w:rsid w:val="00CC67D5"/>
    <w:rsid w:val="00CD5B1F"/>
    <w:rsid w:val="00CE24BD"/>
    <w:rsid w:val="00CE362E"/>
    <w:rsid w:val="00CF6569"/>
    <w:rsid w:val="00CF7948"/>
    <w:rsid w:val="00D0536C"/>
    <w:rsid w:val="00D07FB8"/>
    <w:rsid w:val="00D13B5C"/>
    <w:rsid w:val="00D255A2"/>
    <w:rsid w:val="00D25796"/>
    <w:rsid w:val="00D41889"/>
    <w:rsid w:val="00D41AB6"/>
    <w:rsid w:val="00D701BE"/>
    <w:rsid w:val="00D73B36"/>
    <w:rsid w:val="00D74A14"/>
    <w:rsid w:val="00D7660B"/>
    <w:rsid w:val="00D802D8"/>
    <w:rsid w:val="00D84529"/>
    <w:rsid w:val="00DA3C8A"/>
    <w:rsid w:val="00DA3E55"/>
    <w:rsid w:val="00DB02EB"/>
    <w:rsid w:val="00DB2339"/>
    <w:rsid w:val="00DB50BF"/>
    <w:rsid w:val="00DC0B32"/>
    <w:rsid w:val="00DD1460"/>
    <w:rsid w:val="00DD2AD9"/>
    <w:rsid w:val="00DE35F9"/>
    <w:rsid w:val="00DE56B5"/>
    <w:rsid w:val="00DF1260"/>
    <w:rsid w:val="00DF2512"/>
    <w:rsid w:val="00DF72EC"/>
    <w:rsid w:val="00E0409B"/>
    <w:rsid w:val="00E14CBF"/>
    <w:rsid w:val="00E179E9"/>
    <w:rsid w:val="00E20C3A"/>
    <w:rsid w:val="00E21848"/>
    <w:rsid w:val="00E21916"/>
    <w:rsid w:val="00E427E5"/>
    <w:rsid w:val="00E76DB0"/>
    <w:rsid w:val="00E8096C"/>
    <w:rsid w:val="00E81E32"/>
    <w:rsid w:val="00E878F8"/>
    <w:rsid w:val="00E930B1"/>
    <w:rsid w:val="00E962F9"/>
    <w:rsid w:val="00EA33B4"/>
    <w:rsid w:val="00EB0983"/>
    <w:rsid w:val="00EB2F8D"/>
    <w:rsid w:val="00EB5C2E"/>
    <w:rsid w:val="00EC3048"/>
    <w:rsid w:val="00ED7A15"/>
    <w:rsid w:val="00F029D0"/>
    <w:rsid w:val="00F07BA3"/>
    <w:rsid w:val="00F11156"/>
    <w:rsid w:val="00F119B0"/>
    <w:rsid w:val="00F14A3A"/>
    <w:rsid w:val="00F20B40"/>
    <w:rsid w:val="00F23738"/>
    <w:rsid w:val="00F3445F"/>
    <w:rsid w:val="00F36699"/>
    <w:rsid w:val="00F404E5"/>
    <w:rsid w:val="00F44DEC"/>
    <w:rsid w:val="00F4618B"/>
    <w:rsid w:val="00F520EA"/>
    <w:rsid w:val="00F54010"/>
    <w:rsid w:val="00F546F3"/>
    <w:rsid w:val="00F54CD5"/>
    <w:rsid w:val="00F551B3"/>
    <w:rsid w:val="00F63CDC"/>
    <w:rsid w:val="00F756DF"/>
    <w:rsid w:val="00F8356D"/>
    <w:rsid w:val="00F83F85"/>
    <w:rsid w:val="00F846BF"/>
    <w:rsid w:val="00F93576"/>
    <w:rsid w:val="00F94F87"/>
    <w:rsid w:val="00FA6DC1"/>
    <w:rsid w:val="00FB7EB2"/>
    <w:rsid w:val="00FC6986"/>
    <w:rsid w:val="00FD48AA"/>
    <w:rsid w:val="00FE09AF"/>
    <w:rsid w:val="00FE453B"/>
    <w:rsid w:val="00FE55FA"/>
    <w:rsid w:val="00FF5AEF"/>
    <w:rsid w:val="00FF621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96B5A8"/>
  <w15:chartTrackingRefBased/>
  <w15:docId w15:val="{C7B5DAF7-16BF-4B73-B532-2E8B35D89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rPr>
  </w:style>
  <w:style w:type="paragraph" w:styleId="Nadpis1">
    <w:name w:val="heading 1"/>
    <w:basedOn w:val="Normln"/>
    <w:next w:val="Normln"/>
    <w:qFormat/>
    <w:rsid w:val="001E00FB"/>
    <w:pPr>
      <w:keepNext/>
      <w:spacing w:before="240" w:after="60"/>
      <w:outlineLvl w:val="0"/>
    </w:pPr>
    <w:rPr>
      <w:rFonts w:ascii="Arial" w:hAnsi="Arial" w:cs="Arial"/>
      <w:b/>
      <w:bCs/>
      <w:kern w:val="32"/>
      <w:sz w:val="32"/>
      <w:szCs w:val="32"/>
    </w:rPr>
  </w:style>
  <w:style w:type="paragraph" w:styleId="Nadpis2">
    <w:name w:val="heading 2"/>
    <w:basedOn w:val="Normln"/>
    <w:qFormat/>
    <w:rsid w:val="005653E4"/>
    <w:pPr>
      <w:spacing w:before="100" w:beforeAutospacing="1" w:after="100" w:afterAutospacing="1"/>
      <w:outlineLvl w:val="1"/>
    </w:pPr>
    <w:rPr>
      <w:b/>
      <w:bCs/>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Rozloendokumentu">
    <w:name w:val="Document Map"/>
    <w:basedOn w:val="Normln"/>
    <w:semiHidden/>
    <w:rsid w:val="00CE362E"/>
    <w:pPr>
      <w:shd w:val="clear" w:color="auto" w:fill="000080"/>
    </w:pPr>
    <w:rPr>
      <w:rFonts w:ascii="Tahoma" w:hAnsi="Tahoma" w:cs="Tahoma"/>
    </w:rPr>
  </w:style>
  <w:style w:type="paragraph" w:styleId="Odstavecseseznamem">
    <w:name w:val="List Paragraph"/>
    <w:basedOn w:val="Normln"/>
    <w:uiPriority w:val="34"/>
    <w:qFormat/>
    <w:rsid w:val="00B721EB"/>
    <w:pPr>
      <w:ind w:left="708"/>
    </w:pPr>
  </w:style>
  <w:style w:type="paragraph" w:styleId="Normlnweb">
    <w:name w:val="Normal (Web)"/>
    <w:basedOn w:val="Normln"/>
    <w:uiPriority w:val="99"/>
    <w:rsid w:val="005653E4"/>
    <w:pPr>
      <w:spacing w:before="100" w:beforeAutospacing="1" w:after="100" w:afterAutospacing="1"/>
    </w:pPr>
  </w:style>
  <w:style w:type="character" w:styleId="Siln">
    <w:name w:val="Strong"/>
    <w:qFormat/>
    <w:rsid w:val="00555E01"/>
    <w:rPr>
      <w:b/>
      <w:bCs/>
    </w:rPr>
  </w:style>
  <w:style w:type="paragraph" w:styleId="Textpoznpodarou">
    <w:name w:val="footnote text"/>
    <w:basedOn w:val="Normln"/>
    <w:semiHidden/>
    <w:rsid w:val="00984161"/>
    <w:rPr>
      <w:sz w:val="20"/>
      <w:szCs w:val="20"/>
    </w:rPr>
  </w:style>
  <w:style w:type="character" w:styleId="Znakapoznpodarou">
    <w:name w:val="footnote reference"/>
    <w:semiHidden/>
    <w:rsid w:val="00984161"/>
    <w:rPr>
      <w:vertAlign w:val="superscript"/>
    </w:rPr>
  </w:style>
  <w:style w:type="paragraph" w:customStyle="1" w:styleId="Standardnpsmoodstavce1">
    <w:name w:val="Standardní písmo odstavce1"/>
    <w:aliases w:val=" Char Char Char"/>
    <w:basedOn w:val="Normln"/>
    <w:rsid w:val="001F4254"/>
    <w:pPr>
      <w:spacing w:after="160" w:line="240" w:lineRule="exact"/>
    </w:pPr>
    <w:rPr>
      <w:rFonts w:ascii="Times New Roman Bold" w:hAnsi="Times New Roman Bold"/>
      <w:sz w:val="22"/>
      <w:szCs w:val="26"/>
      <w:lang w:val="sk-SK" w:eastAsia="en-US"/>
    </w:rPr>
  </w:style>
  <w:style w:type="table" w:styleId="Mkatabulky">
    <w:name w:val="Table Grid"/>
    <w:basedOn w:val="Normlntabulka"/>
    <w:rsid w:val="00487D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aliases w:val="Základní text odsazený 2 Char,Základní text Char Char,Základní text odsazený 2 Char Char Char,Základní text Char Char Char Char,Základní text odsazený 2 Char Char Char Char Char,Základní text Char Char Char Char Char Char"/>
    <w:basedOn w:val="Normln"/>
    <w:link w:val="Zkladntextodsazen2"/>
    <w:rsid w:val="001E00FB"/>
    <w:pPr>
      <w:spacing w:after="120"/>
    </w:pPr>
  </w:style>
  <w:style w:type="paragraph" w:styleId="Zkladntextodsazen2">
    <w:name w:val="Body Text Indent 2"/>
    <w:aliases w:val="Základní text Char,Základní text odsazený 2 Char Char,Základní text Char Char Char,Základní text odsazený 2 Char Char Char Char,Základní text Char Char Char Char Char,Základní text odsazený 2 Char Char Char Char Char Char"/>
    <w:basedOn w:val="Normln"/>
    <w:link w:val="Zkladntext"/>
    <w:rsid w:val="001E00FB"/>
    <w:pPr>
      <w:spacing w:after="120" w:line="480" w:lineRule="auto"/>
      <w:ind w:left="283"/>
    </w:pPr>
  </w:style>
  <w:style w:type="paragraph" w:styleId="Zkladntextodsazen3">
    <w:name w:val="Body Text Indent 3"/>
    <w:basedOn w:val="Normln"/>
    <w:rsid w:val="001E00FB"/>
    <w:pPr>
      <w:spacing w:after="120"/>
      <w:ind w:left="283"/>
    </w:pPr>
    <w:rPr>
      <w:sz w:val="16"/>
      <w:szCs w:val="16"/>
    </w:rPr>
  </w:style>
  <w:style w:type="paragraph" w:styleId="Zkladntextodsazen">
    <w:name w:val="Body Text Indent"/>
    <w:basedOn w:val="Normln"/>
    <w:rsid w:val="001E00FB"/>
    <w:pPr>
      <w:spacing w:after="120"/>
      <w:ind w:left="283"/>
    </w:pPr>
  </w:style>
  <w:style w:type="paragraph" w:styleId="Textkomente">
    <w:name w:val="annotation text"/>
    <w:basedOn w:val="Normln"/>
    <w:link w:val="TextkomenteChar"/>
    <w:semiHidden/>
    <w:rsid w:val="001E00FB"/>
    <w:pPr>
      <w:widowControl w:val="0"/>
      <w:suppressAutoHyphens/>
    </w:pPr>
    <w:rPr>
      <w:kern w:val="1"/>
      <w:sz w:val="20"/>
      <w:szCs w:val="20"/>
      <w:lang w:eastAsia="ar-SA"/>
    </w:rPr>
  </w:style>
  <w:style w:type="paragraph" w:customStyle="1" w:styleId="CharCharCharCharCharChar">
    <w:name w:val="Char Char Char Char Char Char"/>
    <w:basedOn w:val="Normln"/>
    <w:rsid w:val="001E00FB"/>
    <w:pPr>
      <w:spacing w:after="160" w:line="240" w:lineRule="exact"/>
    </w:pPr>
    <w:rPr>
      <w:rFonts w:ascii="Times New Roman Bold" w:hAnsi="Times New Roman Bold"/>
      <w:sz w:val="22"/>
      <w:szCs w:val="26"/>
      <w:lang w:val="sk-SK" w:eastAsia="en-US"/>
    </w:rPr>
  </w:style>
  <w:style w:type="paragraph" w:styleId="Zhlav">
    <w:name w:val="header"/>
    <w:aliases w:val="Záhlaví Char"/>
    <w:basedOn w:val="Normln"/>
    <w:link w:val="ZhlavChar1"/>
    <w:rsid w:val="001E00FB"/>
    <w:pPr>
      <w:widowControl w:val="0"/>
      <w:tabs>
        <w:tab w:val="center" w:pos="4536"/>
        <w:tab w:val="right" w:pos="9072"/>
      </w:tabs>
      <w:suppressAutoHyphens/>
    </w:pPr>
    <w:rPr>
      <w:kern w:val="2"/>
      <w:lang w:eastAsia="ar-SA"/>
    </w:rPr>
  </w:style>
  <w:style w:type="character" w:customStyle="1" w:styleId="ZhlavChar1">
    <w:name w:val="Záhlaví Char1"/>
    <w:aliases w:val="Záhlaví Char Char"/>
    <w:link w:val="Zhlav"/>
    <w:semiHidden/>
    <w:rsid w:val="001E00FB"/>
    <w:rPr>
      <w:kern w:val="2"/>
      <w:sz w:val="24"/>
      <w:szCs w:val="24"/>
      <w:lang w:val="cs-CZ" w:eastAsia="ar-SA" w:bidi="ar-SA"/>
    </w:rPr>
  </w:style>
  <w:style w:type="paragraph" w:styleId="Nzev">
    <w:name w:val="Title"/>
    <w:aliases w:val=" Char4"/>
    <w:basedOn w:val="Normln"/>
    <w:link w:val="NzevChar"/>
    <w:qFormat/>
    <w:rsid w:val="001E00FB"/>
    <w:pPr>
      <w:jc w:val="center"/>
    </w:pPr>
    <w:rPr>
      <w:b/>
      <w:sz w:val="28"/>
    </w:rPr>
  </w:style>
  <w:style w:type="character" w:customStyle="1" w:styleId="NzevChar">
    <w:name w:val="Název Char"/>
    <w:aliases w:val=" Char4 Char"/>
    <w:link w:val="Nzev"/>
    <w:rsid w:val="001E00FB"/>
    <w:rPr>
      <w:b/>
      <w:sz w:val="28"/>
      <w:szCs w:val="24"/>
      <w:lang w:val="cs-CZ" w:eastAsia="cs-CZ" w:bidi="ar-SA"/>
    </w:rPr>
  </w:style>
  <w:style w:type="character" w:styleId="Hypertextovodkaz">
    <w:name w:val="Hyperlink"/>
    <w:rsid w:val="001E00FB"/>
    <w:rPr>
      <w:color w:val="0000FF"/>
      <w:u w:val="single"/>
    </w:rPr>
  </w:style>
  <w:style w:type="paragraph" w:styleId="Textbubliny">
    <w:name w:val="Balloon Text"/>
    <w:basedOn w:val="Normln"/>
    <w:semiHidden/>
    <w:rsid w:val="00980FA5"/>
    <w:rPr>
      <w:rFonts w:ascii="Tahoma" w:hAnsi="Tahoma" w:cs="Tahoma"/>
      <w:sz w:val="16"/>
      <w:szCs w:val="16"/>
    </w:rPr>
  </w:style>
  <w:style w:type="paragraph" w:customStyle="1" w:styleId="Odstavecseseznamem1">
    <w:name w:val="Odstavec se seznamem1"/>
    <w:rsid w:val="00BD68CB"/>
    <w:pPr>
      <w:widowControl w:val="0"/>
      <w:suppressAutoHyphens/>
      <w:spacing w:after="200" w:line="276" w:lineRule="auto"/>
      <w:ind w:left="720"/>
    </w:pPr>
    <w:rPr>
      <w:rFonts w:ascii="Calibri" w:eastAsia="Arial Unicode MS" w:hAnsi="Calibri" w:cs="font417"/>
      <w:kern w:val="1"/>
      <w:sz w:val="22"/>
      <w:szCs w:val="22"/>
      <w:lang w:eastAsia="ar-SA"/>
    </w:rPr>
  </w:style>
  <w:style w:type="paragraph" w:customStyle="1" w:styleId="CharChar">
    <w:name w:val="Char Char"/>
    <w:basedOn w:val="Normln"/>
    <w:rsid w:val="0042591F"/>
    <w:pPr>
      <w:spacing w:after="160" w:line="240" w:lineRule="exact"/>
    </w:pPr>
    <w:rPr>
      <w:rFonts w:ascii="Times New Roman Bold" w:hAnsi="Times New Roman Bold"/>
      <w:sz w:val="22"/>
      <w:szCs w:val="26"/>
      <w:lang w:val="sk-SK" w:eastAsia="en-US"/>
    </w:rPr>
  </w:style>
  <w:style w:type="paragraph" w:customStyle="1" w:styleId="CharCharChar1CharCharCharCharCharCharCharCharChar">
    <w:name w:val="Char Char Char1 Char Char Char Char Char Char Char Char Char"/>
    <w:basedOn w:val="Normln"/>
    <w:rsid w:val="00CC34AB"/>
    <w:pPr>
      <w:spacing w:after="160" w:line="240" w:lineRule="exact"/>
    </w:pPr>
    <w:rPr>
      <w:rFonts w:ascii="Times New Roman Bold" w:hAnsi="Times New Roman Bold"/>
      <w:b/>
      <w:sz w:val="26"/>
      <w:szCs w:val="26"/>
      <w:lang w:val="sk-SK" w:eastAsia="en-US"/>
    </w:rPr>
  </w:style>
  <w:style w:type="paragraph" w:customStyle="1" w:styleId="Normln1">
    <w:name w:val="Normální1"/>
    <w:basedOn w:val="Normln"/>
    <w:rsid w:val="00611B35"/>
    <w:pPr>
      <w:widowControl w:val="0"/>
      <w:suppressAutoHyphens/>
    </w:pPr>
    <w:rPr>
      <w:color w:val="000000"/>
      <w:sz w:val="20"/>
      <w:szCs w:val="20"/>
      <w:lang w:eastAsia="ar-SA"/>
    </w:rPr>
  </w:style>
  <w:style w:type="paragraph" w:styleId="Zpat">
    <w:name w:val="footer"/>
    <w:basedOn w:val="Normln"/>
    <w:link w:val="ZpatChar"/>
    <w:uiPriority w:val="99"/>
    <w:unhideWhenUsed/>
    <w:rsid w:val="00625F2B"/>
    <w:pPr>
      <w:tabs>
        <w:tab w:val="center" w:pos="4536"/>
        <w:tab w:val="right" w:pos="9072"/>
      </w:tabs>
    </w:pPr>
  </w:style>
  <w:style w:type="character" w:customStyle="1" w:styleId="ZpatChar">
    <w:name w:val="Zápatí Char"/>
    <w:basedOn w:val="Standardnpsmoodstavce"/>
    <w:link w:val="Zpat"/>
    <w:uiPriority w:val="99"/>
    <w:rsid w:val="00625F2B"/>
    <w:rPr>
      <w:sz w:val="24"/>
      <w:szCs w:val="24"/>
    </w:rPr>
  </w:style>
  <w:style w:type="character" w:styleId="Odkaznakoment">
    <w:name w:val="annotation reference"/>
    <w:basedOn w:val="Standardnpsmoodstavce"/>
    <w:uiPriority w:val="99"/>
    <w:semiHidden/>
    <w:unhideWhenUsed/>
    <w:rsid w:val="00BA3182"/>
    <w:rPr>
      <w:sz w:val="16"/>
      <w:szCs w:val="16"/>
    </w:rPr>
  </w:style>
  <w:style w:type="paragraph" w:styleId="Pedmtkomente">
    <w:name w:val="annotation subject"/>
    <w:basedOn w:val="Textkomente"/>
    <w:next w:val="Textkomente"/>
    <w:link w:val="PedmtkomenteChar"/>
    <w:uiPriority w:val="99"/>
    <w:semiHidden/>
    <w:unhideWhenUsed/>
    <w:rsid w:val="00BA3182"/>
    <w:pPr>
      <w:widowControl/>
      <w:suppressAutoHyphens w:val="0"/>
    </w:pPr>
    <w:rPr>
      <w:b/>
      <w:bCs/>
      <w:kern w:val="0"/>
      <w:lang w:eastAsia="cs-CZ"/>
    </w:rPr>
  </w:style>
  <w:style w:type="character" w:customStyle="1" w:styleId="TextkomenteChar">
    <w:name w:val="Text komentáře Char"/>
    <w:basedOn w:val="Standardnpsmoodstavce"/>
    <w:link w:val="Textkomente"/>
    <w:semiHidden/>
    <w:rsid w:val="00BA3182"/>
    <w:rPr>
      <w:kern w:val="1"/>
      <w:lang w:eastAsia="ar-SA"/>
    </w:rPr>
  </w:style>
  <w:style w:type="character" w:customStyle="1" w:styleId="PedmtkomenteChar">
    <w:name w:val="Předmět komentáře Char"/>
    <w:basedOn w:val="TextkomenteChar"/>
    <w:link w:val="Pedmtkomente"/>
    <w:uiPriority w:val="99"/>
    <w:semiHidden/>
    <w:rsid w:val="00BA3182"/>
    <w:rPr>
      <w:b/>
      <w:bCs/>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58818">
      <w:bodyDiv w:val="1"/>
      <w:marLeft w:val="0"/>
      <w:marRight w:val="0"/>
      <w:marTop w:val="0"/>
      <w:marBottom w:val="0"/>
      <w:divBdr>
        <w:top w:val="none" w:sz="0" w:space="0" w:color="auto"/>
        <w:left w:val="none" w:sz="0" w:space="0" w:color="auto"/>
        <w:bottom w:val="none" w:sz="0" w:space="0" w:color="auto"/>
        <w:right w:val="none" w:sz="0" w:space="0" w:color="auto"/>
      </w:divBdr>
    </w:div>
    <w:div w:id="417407013">
      <w:bodyDiv w:val="1"/>
      <w:marLeft w:val="0"/>
      <w:marRight w:val="0"/>
      <w:marTop w:val="0"/>
      <w:marBottom w:val="0"/>
      <w:divBdr>
        <w:top w:val="none" w:sz="0" w:space="0" w:color="auto"/>
        <w:left w:val="none" w:sz="0" w:space="0" w:color="auto"/>
        <w:bottom w:val="none" w:sz="0" w:space="0" w:color="auto"/>
        <w:right w:val="none" w:sz="0" w:space="0" w:color="auto"/>
      </w:divBdr>
    </w:div>
    <w:div w:id="816843140">
      <w:bodyDiv w:val="1"/>
      <w:marLeft w:val="0"/>
      <w:marRight w:val="0"/>
      <w:marTop w:val="0"/>
      <w:marBottom w:val="0"/>
      <w:divBdr>
        <w:top w:val="none" w:sz="0" w:space="0" w:color="auto"/>
        <w:left w:val="none" w:sz="0" w:space="0" w:color="auto"/>
        <w:bottom w:val="none" w:sz="0" w:space="0" w:color="auto"/>
        <w:right w:val="none" w:sz="0" w:space="0" w:color="auto"/>
      </w:divBdr>
    </w:div>
    <w:div w:id="925959732">
      <w:bodyDiv w:val="1"/>
      <w:marLeft w:val="0"/>
      <w:marRight w:val="0"/>
      <w:marTop w:val="0"/>
      <w:marBottom w:val="0"/>
      <w:divBdr>
        <w:top w:val="none" w:sz="0" w:space="0" w:color="auto"/>
        <w:left w:val="none" w:sz="0" w:space="0" w:color="auto"/>
        <w:bottom w:val="none" w:sz="0" w:space="0" w:color="auto"/>
        <w:right w:val="none" w:sz="0" w:space="0" w:color="auto"/>
      </w:divBdr>
    </w:div>
    <w:div w:id="1177965148">
      <w:bodyDiv w:val="1"/>
      <w:marLeft w:val="0"/>
      <w:marRight w:val="0"/>
      <w:marTop w:val="0"/>
      <w:marBottom w:val="0"/>
      <w:divBdr>
        <w:top w:val="none" w:sz="0" w:space="0" w:color="auto"/>
        <w:left w:val="none" w:sz="0" w:space="0" w:color="auto"/>
        <w:bottom w:val="none" w:sz="0" w:space="0" w:color="auto"/>
        <w:right w:val="none" w:sz="0" w:space="0" w:color="auto"/>
      </w:divBdr>
    </w:div>
    <w:div w:id="1222331512">
      <w:bodyDiv w:val="1"/>
      <w:marLeft w:val="0"/>
      <w:marRight w:val="0"/>
      <w:marTop w:val="0"/>
      <w:marBottom w:val="0"/>
      <w:divBdr>
        <w:top w:val="none" w:sz="0" w:space="0" w:color="auto"/>
        <w:left w:val="none" w:sz="0" w:space="0" w:color="auto"/>
        <w:bottom w:val="none" w:sz="0" w:space="0" w:color="auto"/>
        <w:right w:val="none" w:sz="0" w:space="0" w:color="auto"/>
      </w:divBdr>
    </w:div>
    <w:div w:id="1442801134">
      <w:bodyDiv w:val="1"/>
      <w:marLeft w:val="0"/>
      <w:marRight w:val="0"/>
      <w:marTop w:val="0"/>
      <w:marBottom w:val="0"/>
      <w:divBdr>
        <w:top w:val="none" w:sz="0" w:space="0" w:color="auto"/>
        <w:left w:val="none" w:sz="0" w:space="0" w:color="auto"/>
        <w:bottom w:val="none" w:sz="0" w:space="0" w:color="auto"/>
        <w:right w:val="none" w:sz="0" w:space="0" w:color="auto"/>
      </w:divBdr>
    </w:div>
    <w:div w:id="1470241819">
      <w:bodyDiv w:val="1"/>
      <w:marLeft w:val="0"/>
      <w:marRight w:val="0"/>
      <w:marTop w:val="0"/>
      <w:marBottom w:val="0"/>
      <w:divBdr>
        <w:top w:val="none" w:sz="0" w:space="0" w:color="auto"/>
        <w:left w:val="none" w:sz="0" w:space="0" w:color="auto"/>
        <w:bottom w:val="none" w:sz="0" w:space="0" w:color="auto"/>
        <w:right w:val="none" w:sz="0" w:space="0" w:color="auto"/>
      </w:divBdr>
      <w:divsChild>
        <w:div w:id="693075238">
          <w:marLeft w:val="0"/>
          <w:marRight w:val="0"/>
          <w:marTop w:val="0"/>
          <w:marBottom w:val="0"/>
          <w:divBdr>
            <w:top w:val="none" w:sz="0" w:space="0" w:color="auto"/>
            <w:left w:val="none" w:sz="0" w:space="0" w:color="auto"/>
            <w:bottom w:val="none" w:sz="0" w:space="0" w:color="auto"/>
            <w:right w:val="none" w:sz="0" w:space="0" w:color="auto"/>
          </w:divBdr>
        </w:div>
      </w:divsChild>
    </w:div>
    <w:div w:id="1741950205">
      <w:bodyDiv w:val="1"/>
      <w:marLeft w:val="0"/>
      <w:marRight w:val="0"/>
      <w:marTop w:val="0"/>
      <w:marBottom w:val="0"/>
      <w:divBdr>
        <w:top w:val="none" w:sz="0" w:space="0" w:color="auto"/>
        <w:left w:val="none" w:sz="0" w:space="0" w:color="auto"/>
        <w:bottom w:val="none" w:sz="0" w:space="0" w:color="auto"/>
        <w:right w:val="none" w:sz="0" w:space="0" w:color="auto"/>
      </w:divBdr>
    </w:div>
    <w:div w:id="1931699932">
      <w:bodyDiv w:val="1"/>
      <w:marLeft w:val="0"/>
      <w:marRight w:val="0"/>
      <w:marTop w:val="0"/>
      <w:marBottom w:val="0"/>
      <w:divBdr>
        <w:top w:val="none" w:sz="0" w:space="0" w:color="auto"/>
        <w:left w:val="none" w:sz="0" w:space="0" w:color="auto"/>
        <w:bottom w:val="none" w:sz="0" w:space="0" w:color="auto"/>
        <w:right w:val="none" w:sz="0" w:space="0" w:color="auto"/>
      </w:divBdr>
    </w:div>
    <w:div w:id="203915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3049</Words>
  <Characters>17991</Characters>
  <Application>Microsoft Office Word</Application>
  <DocSecurity>0</DocSecurity>
  <Lines>149</Lines>
  <Paragraphs>41</Paragraphs>
  <ScaleCrop>false</ScaleCrop>
  <HeadingPairs>
    <vt:vector size="2" baseType="variant">
      <vt:variant>
        <vt:lpstr>Název</vt:lpstr>
      </vt:variant>
      <vt:variant>
        <vt:i4>1</vt:i4>
      </vt:variant>
    </vt:vector>
  </HeadingPairs>
  <TitlesOfParts>
    <vt:vector size="1" baseType="lpstr">
      <vt:lpstr>ČÁST I</vt:lpstr>
    </vt:vector>
  </TitlesOfParts>
  <Company>Český Krumlov</Company>
  <LinksUpToDate>false</LinksUpToDate>
  <CharactersWithSpaces>20999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ČÁST I</dc:title>
  <dc:subject/>
  <dc:creator>Městský úřad</dc:creator>
  <cp:keywords/>
  <cp:lastModifiedBy>Šárka Kabeláčová</cp:lastModifiedBy>
  <cp:revision>2</cp:revision>
  <cp:lastPrinted>2013-01-09T11:06:00Z</cp:lastPrinted>
  <dcterms:created xsi:type="dcterms:W3CDTF">2021-04-09T10:26:00Z</dcterms:created>
  <dcterms:modified xsi:type="dcterms:W3CDTF">2021-04-09T10:26:00Z</dcterms:modified>
</cp:coreProperties>
</file>