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AC" w:rsidRDefault="004E34AC" w:rsidP="00967F00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t>Pravidelná údržba IVECO 40 000 km (A)</w:t>
      </w:r>
    </w:p>
    <w:p w:rsidR="004E34AC" w:rsidRPr="00573273" w:rsidRDefault="004E34AC" w:rsidP="00573273">
      <w:pPr>
        <w:rPr>
          <w:rFonts w:ascii="Arial" w:hAnsi="Arial" w:cs="Arial"/>
          <w:lang w:val="cs-CZ"/>
        </w:rPr>
      </w:pPr>
      <w:r w:rsidRPr="00573273">
        <w:rPr>
          <w:rFonts w:ascii="Arial" w:hAnsi="Arial" w:cs="Arial"/>
          <w:b/>
          <w:bCs/>
          <w:lang w:val="cs-CZ"/>
        </w:rPr>
        <w:t>(</w:t>
      </w:r>
      <w:r>
        <w:rPr>
          <w:rFonts w:ascii="Arial" w:hAnsi="Arial" w:cs="Arial"/>
          <w:b/>
          <w:bCs/>
          <w:lang w:val="cs-CZ"/>
        </w:rPr>
        <w:t>CROSSWAY, ARWAY</w:t>
      </w:r>
      <w:r w:rsidRPr="00573273">
        <w:rPr>
          <w:rFonts w:ascii="Arial" w:hAnsi="Arial" w:cs="Arial"/>
          <w:b/>
          <w:bCs/>
          <w:lang w:val="cs-CZ"/>
        </w:rPr>
        <w:t>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941A92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941A92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815832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81583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81583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81583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815832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815832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815832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81583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81583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81583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815832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815832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páky ovládání turbokompresoru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B122BB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Výměna oleje v motoru včetně filtru 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B122BB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B122BB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odvzdušnění převodovky (pokud je)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 + vyčištění nádoby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a předfiltru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Vyčistit přídavný předfiltr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B122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oleje v automatické převodovce – pokud je</w:t>
            </w:r>
          </w:p>
        </w:tc>
        <w:tc>
          <w:tcPr>
            <w:tcW w:w="567" w:type="dxa"/>
            <w:vAlign w:val="center"/>
          </w:tcPr>
          <w:p w:rsidR="004E34AC" w:rsidRDefault="004E34AC" w:rsidP="00B122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B122BB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B122B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DC0F2B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DC0F2B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8529C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8529C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8529C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8529C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DC0F2B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8529CB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DC0F2B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DC0F2B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FF77F0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FF77F0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FF77F0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2B001E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181FA8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181FA8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181FA8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181FA8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59438E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DC0F2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DC0F2B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DC0F2B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DC0F2B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DC0F2B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DC0F2B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DC0F2B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DC0F2B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DC0F2B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>
      <w:pPr>
        <w:rPr>
          <w:rFonts w:ascii="Arial" w:hAnsi="Arial" w:cs="Arial"/>
          <w:sz w:val="22"/>
          <w:szCs w:val="22"/>
          <w:lang w:val="cs-CZ"/>
        </w:rPr>
      </w:pPr>
    </w:p>
    <w:p w:rsidR="004E34AC" w:rsidRDefault="004E34AC" w:rsidP="00F06B93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IVECO 80 000 km (B)</w:t>
      </w:r>
    </w:p>
    <w:p w:rsidR="004E34AC" w:rsidRPr="00573273" w:rsidRDefault="004E34AC" w:rsidP="00F06B93">
      <w:pPr>
        <w:rPr>
          <w:rFonts w:ascii="Arial" w:hAnsi="Arial" w:cs="Arial"/>
          <w:lang w:val="cs-CZ"/>
        </w:rPr>
      </w:pPr>
      <w:r w:rsidRPr="00573273">
        <w:rPr>
          <w:rFonts w:ascii="Arial" w:hAnsi="Arial" w:cs="Arial"/>
          <w:b/>
          <w:bCs/>
          <w:lang w:val="cs-CZ"/>
        </w:rPr>
        <w:t>(</w:t>
      </w:r>
      <w:r>
        <w:rPr>
          <w:rFonts w:ascii="Arial" w:hAnsi="Arial" w:cs="Arial"/>
          <w:b/>
          <w:bCs/>
          <w:lang w:val="cs-CZ"/>
        </w:rPr>
        <w:t>CROSSWAY, ARWAY</w:t>
      </w:r>
      <w:r w:rsidRPr="00573273">
        <w:rPr>
          <w:rFonts w:ascii="Arial" w:hAnsi="Arial" w:cs="Arial"/>
          <w:b/>
          <w:bCs/>
          <w:lang w:val="cs-CZ"/>
        </w:rPr>
        <w:t>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páky ovládání turbokompresoru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Vyčistit přídavný předfiltr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Výměna oleje v motoru včetně filtru 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řemenů + výměna napínací a vodících kladek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 automatické převodovce VOITH + výměna filtrů – 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odvzdušnění převodovky (pokud je)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 mechanické převodovce -pokud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ZN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brzdové kapaliny v okruhu ovládání spojky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 + vyčištění nádoby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a předfiltru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F06B93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F06B93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Pr="00CD6C24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F06B93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 w:rsidP="00F06B93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IVECO 120 000 km (A)</w:t>
      </w:r>
    </w:p>
    <w:p w:rsidR="004E34AC" w:rsidRPr="00573273" w:rsidRDefault="004E34AC" w:rsidP="00F06B93">
      <w:pPr>
        <w:rPr>
          <w:rFonts w:ascii="Arial" w:hAnsi="Arial" w:cs="Arial"/>
          <w:lang w:val="cs-CZ"/>
        </w:rPr>
      </w:pPr>
      <w:r w:rsidRPr="00573273">
        <w:rPr>
          <w:rFonts w:ascii="Arial" w:hAnsi="Arial" w:cs="Arial"/>
          <w:b/>
          <w:bCs/>
          <w:lang w:val="cs-CZ"/>
        </w:rPr>
        <w:t>(</w:t>
      </w:r>
      <w:r>
        <w:rPr>
          <w:rFonts w:ascii="Arial" w:hAnsi="Arial" w:cs="Arial"/>
          <w:b/>
          <w:bCs/>
          <w:lang w:val="cs-CZ"/>
        </w:rPr>
        <w:t>CROSSWAY, ARWAY</w:t>
      </w:r>
      <w:r w:rsidRPr="00573273">
        <w:rPr>
          <w:rFonts w:ascii="Arial" w:hAnsi="Arial" w:cs="Arial"/>
          <w:b/>
          <w:bCs/>
          <w:lang w:val="cs-CZ"/>
        </w:rPr>
        <w:t>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páky ovládání turbokompresoru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Výměna oleje v motoru včetně filtru 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odvzdušnění převodovky (pokud je)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 + vyčištění nádoby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a předfiltru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Vyčistit přídavný předfiltr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oleje v automatické převodovce – 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F06B93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F06B93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F06B93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>
      <w:pPr>
        <w:rPr>
          <w:rFonts w:ascii="Arial" w:hAnsi="Arial" w:cs="Arial"/>
          <w:sz w:val="22"/>
          <w:szCs w:val="22"/>
          <w:lang w:val="cs-CZ"/>
        </w:rPr>
      </w:pPr>
    </w:p>
    <w:p w:rsidR="004E34AC" w:rsidRDefault="004E34AC" w:rsidP="00F06B93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IVECO 160 000 km (B)</w:t>
      </w:r>
    </w:p>
    <w:p w:rsidR="004E34AC" w:rsidRPr="00573273" w:rsidRDefault="004E34AC" w:rsidP="00F06B93">
      <w:pPr>
        <w:rPr>
          <w:rFonts w:ascii="Arial" w:hAnsi="Arial" w:cs="Arial"/>
          <w:lang w:val="cs-CZ"/>
        </w:rPr>
      </w:pPr>
      <w:r w:rsidRPr="00573273">
        <w:rPr>
          <w:rFonts w:ascii="Arial" w:hAnsi="Arial" w:cs="Arial"/>
          <w:b/>
          <w:bCs/>
          <w:lang w:val="cs-CZ"/>
        </w:rPr>
        <w:t>(</w:t>
      </w:r>
      <w:r>
        <w:rPr>
          <w:rFonts w:ascii="Arial" w:hAnsi="Arial" w:cs="Arial"/>
          <w:b/>
          <w:bCs/>
          <w:lang w:val="cs-CZ"/>
        </w:rPr>
        <w:t>CROSSWAY, ARWAY</w:t>
      </w:r>
      <w:r w:rsidRPr="00573273">
        <w:rPr>
          <w:rFonts w:ascii="Arial" w:hAnsi="Arial" w:cs="Arial"/>
          <w:b/>
          <w:bCs/>
          <w:lang w:val="cs-CZ"/>
        </w:rPr>
        <w:t>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páky ovládání turbokompresoru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Vyčistit přídavný předfiltr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Výměna oleje v motoru včetně filtru 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řemenů + výměna napínací a vodících kladek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 automatické převodovce VOITH + výměna filtrů – 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odvzdušnění převodovky (pokud je)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 mechanické převodovce -pokud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ZN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brzdové kapaliny v okruhu ovládání spojky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 + vyčištění nádoby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a předfiltru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F06B93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F06B93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F06B93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F06B93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Pr="00CD6C24" w:rsidRDefault="004E34AC" w:rsidP="00F06B93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F06B93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 w:rsidP="00A35475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IVECO 200 000 km (A)</w:t>
      </w:r>
    </w:p>
    <w:p w:rsidR="004E34AC" w:rsidRPr="00573273" w:rsidRDefault="004E34AC" w:rsidP="00A35475">
      <w:pPr>
        <w:rPr>
          <w:rFonts w:ascii="Arial" w:hAnsi="Arial" w:cs="Arial"/>
          <w:lang w:val="cs-CZ"/>
        </w:rPr>
      </w:pPr>
      <w:r w:rsidRPr="00573273">
        <w:rPr>
          <w:rFonts w:ascii="Arial" w:hAnsi="Arial" w:cs="Arial"/>
          <w:b/>
          <w:bCs/>
          <w:lang w:val="cs-CZ"/>
        </w:rPr>
        <w:t>(</w:t>
      </w:r>
      <w:r>
        <w:rPr>
          <w:rFonts w:ascii="Arial" w:hAnsi="Arial" w:cs="Arial"/>
          <w:b/>
          <w:bCs/>
          <w:lang w:val="cs-CZ"/>
        </w:rPr>
        <w:t>CROSSWAY, ARWAY</w:t>
      </w:r>
      <w:r w:rsidRPr="00573273">
        <w:rPr>
          <w:rFonts w:ascii="Arial" w:hAnsi="Arial" w:cs="Arial"/>
          <w:b/>
          <w:bCs/>
          <w:lang w:val="cs-CZ"/>
        </w:rPr>
        <w:t>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A35475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A35475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páky ovládání turbokompresoru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Výměna oleje v motoru včetně filtru 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odvzdušnění převodovky (pokud je)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 + vyčištění nádoby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a předfiltru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Vyčistit přídavný předfiltr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oleje v automatické převodovce – 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A35475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A35475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A35475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A35475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A35475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A35475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A35475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A35475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A35475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A35475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A35475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>
      <w:pPr>
        <w:rPr>
          <w:rFonts w:ascii="Arial" w:hAnsi="Arial" w:cs="Arial"/>
          <w:sz w:val="22"/>
          <w:szCs w:val="22"/>
          <w:lang w:val="cs-CZ"/>
        </w:rPr>
      </w:pPr>
    </w:p>
    <w:p w:rsidR="004E34AC" w:rsidRDefault="004E34AC" w:rsidP="008A35D4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IVECO 240 000 km (C)</w:t>
      </w:r>
    </w:p>
    <w:p w:rsidR="004E34AC" w:rsidRPr="00573273" w:rsidRDefault="004E34AC" w:rsidP="008A35D4">
      <w:pPr>
        <w:rPr>
          <w:rFonts w:ascii="Arial" w:hAnsi="Arial" w:cs="Arial"/>
          <w:lang w:val="cs-CZ"/>
        </w:rPr>
      </w:pPr>
      <w:r w:rsidRPr="00573273">
        <w:rPr>
          <w:rFonts w:ascii="Arial" w:hAnsi="Arial" w:cs="Arial"/>
          <w:b/>
          <w:bCs/>
          <w:lang w:val="cs-CZ"/>
        </w:rPr>
        <w:t>(</w:t>
      </w:r>
      <w:r>
        <w:rPr>
          <w:rFonts w:ascii="Arial" w:hAnsi="Arial" w:cs="Arial"/>
          <w:b/>
          <w:bCs/>
          <w:lang w:val="cs-CZ"/>
        </w:rPr>
        <w:t>CROSSWAY, ARWAY</w:t>
      </w:r>
      <w:r w:rsidRPr="00573273">
        <w:rPr>
          <w:rFonts w:ascii="Arial" w:hAnsi="Arial" w:cs="Arial"/>
          <w:b/>
          <w:bCs/>
          <w:lang w:val="cs-CZ"/>
        </w:rPr>
        <w:t>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8A35D4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8A35D4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páky ovládání turbokompresoru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Vyčistit přídavný předfiltr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motoru včetně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řemenů + výměna napínací a vodících kladek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hydrookruhu náhonu ventilátoru + výměna filtrační vložky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odvzdušnění převodovky - pokud je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hydrookruhu řízení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ZN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regulátoru tlaku turbokompresoru VGT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Seřídit ventily - kontrola ventilových vůlí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brzdové kapaliny v okruhu ovládání spojky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Seřídit vůle vahadel vstřikovačů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 + vyčištění nádoby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převodovce + výměna filtrů (platí automatickou)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a předfiltru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8A35D4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8A35D4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8A35D4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8A35D4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8A35D4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8A35D4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10278B" w:rsidRDefault="004E34AC" w:rsidP="008A35D4">
      <w:pPr>
        <w:rPr>
          <w:rFonts w:ascii="Arial" w:hAnsi="Arial" w:cs="Arial"/>
          <w:b/>
          <w:bCs/>
          <w:sz w:val="18"/>
          <w:szCs w:val="18"/>
          <w:lang w:val="cs-CZ"/>
        </w:rPr>
      </w:pP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  <w:r w:rsidRPr="0010278B">
        <w:rPr>
          <w:rFonts w:ascii="Arial" w:hAnsi="Arial" w:cs="Arial"/>
          <w:b/>
          <w:bCs/>
          <w:sz w:val="18"/>
          <w:szCs w:val="18"/>
          <w:lang w:val="cs-CZ"/>
        </w:rPr>
        <w:tab/>
      </w:r>
    </w:p>
    <w:p w:rsidR="004E34AC" w:rsidRDefault="004E34AC" w:rsidP="008A35D4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Pr="0010278B" w:rsidRDefault="004E34AC" w:rsidP="008A35D4">
      <w:pPr>
        <w:rPr>
          <w:rFonts w:ascii="Arial" w:hAnsi="Arial" w:cs="Arial"/>
          <w:b/>
          <w:bCs/>
          <w:sz w:val="28"/>
          <w:szCs w:val="28"/>
          <w:lang w:val="cs-CZ"/>
        </w:rPr>
      </w:pPr>
      <w:r w:rsidRPr="0010278B">
        <w:rPr>
          <w:rFonts w:ascii="Arial" w:hAnsi="Arial" w:cs="Arial"/>
          <w:b/>
          <w:bCs/>
          <w:sz w:val="28"/>
          <w:szCs w:val="28"/>
          <w:lang w:val="cs-CZ"/>
        </w:rPr>
        <w:tab/>
      </w:r>
      <w:r w:rsidRPr="0010278B">
        <w:rPr>
          <w:rFonts w:ascii="Arial" w:hAnsi="Arial" w:cs="Arial"/>
          <w:b/>
          <w:bCs/>
          <w:sz w:val="28"/>
          <w:szCs w:val="28"/>
          <w:lang w:val="cs-CZ"/>
        </w:rPr>
        <w:tab/>
      </w:r>
      <w:r w:rsidRPr="0010278B">
        <w:rPr>
          <w:rFonts w:ascii="Arial" w:hAnsi="Arial" w:cs="Arial"/>
          <w:b/>
          <w:bCs/>
          <w:sz w:val="28"/>
          <w:szCs w:val="28"/>
          <w:lang w:val="cs-CZ"/>
        </w:rPr>
        <w:tab/>
      </w:r>
      <w:r w:rsidRPr="0010278B">
        <w:rPr>
          <w:rFonts w:ascii="Arial" w:hAnsi="Arial" w:cs="Arial"/>
          <w:b/>
          <w:bCs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  <w:r w:rsidRPr="0010278B">
        <w:rPr>
          <w:rFonts w:ascii="Arial" w:hAnsi="Arial" w:cs="Arial"/>
          <w:sz w:val="28"/>
          <w:szCs w:val="28"/>
          <w:lang w:val="cs-CZ"/>
        </w:rPr>
        <w:tab/>
      </w:r>
    </w:p>
    <w:p w:rsidR="004E34AC" w:rsidRPr="00734B73" w:rsidRDefault="004E34AC" w:rsidP="008A35D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749A8" w:rsidRDefault="004E34AC" w:rsidP="000564F9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SOR 30 000 km (A)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0564F9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0564F9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vozidla (PN za zvedání a spouštění vozidla) včetně řazení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motoru včetně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 EURO + CNG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funkce a vyčištění odlučovače oleje (pokud je HALDEX použít opravárenskou sadu)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vysoušeče vzduchu (pokud nebyl vyměněn vysoušeč dříve) EURO + CNG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 +vyčištění hrubého čističe paliva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pylového filtru kabiny řidiče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0564F9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0564F9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0564F9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0564F9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0564F9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0564F9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0564F9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0564F9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0564F9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0564F9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0564F9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749A8" w:rsidRDefault="004E34AC" w:rsidP="009F3D3C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SOR 60 000 km (B)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9F3D3C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9F3D3C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vozidla (PN za zvedání a spouštění vozidla) včetně řazení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předfiltru+vyčištění hrubého čističe paliva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motoru včetně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pylového filtru kabiny řidiče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 EURO a CNG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podávacího modulu AD 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ZN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převodovce ZF AS Tronic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manuální převodovce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odvzdušňovacích sítek retardéru VOITH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hydrookruhu řízení + výměna filtrační vložky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funkce a vyčištění odlučovače oleje (pokud je HALDEX použít opravárenskou sadu)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vysoušeče vzduchu (pokud nebyl vyměněn vysoušeč dříve)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9F3D3C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9F3D3C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9F3D3C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9F3D3C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9F3D3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9F3D3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9F3D3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9F3D3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9F3D3C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9F3D3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9F3D3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>
      <w:pPr>
        <w:rPr>
          <w:rFonts w:ascii="Arial" w:hAnsi="Arial" w:cs="Arial"/>
          <w:sz w:val="22"/>
          <w:szCs w:val="22"/>
          <w:lang w:val="cs-CZ"/>
        </w:rPr>
      </w:pPr>
    </w:p>
    <w:p w:rsidR="004E34AC" w:rsidRPr="007749A8" w:rsidRDefault="004E34AC" w:rsidP="00131D8C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SOR 90 000 km (C)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131D8C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131D8C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vozidla (PN za zvedání a spouštění vozidla) včetně řazení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motoru včetně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6B68E8" w:rsidRDefault="004E34AC" w:rsidP="00AF795D">
            <w:pPr>
              <w:rPr>
                <w:rFonts w:ascii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funkce a vyčištění odlučovače oleje (pokud je HALDEX použít opravárenskou sadu)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vysoušeče vzduchu (pokud nebyl vyměněn vysoušeč dříve)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 +vyčištění hrubého čističe paliva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8F0FAB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pylového filtru kabiny řidiče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131D8C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131D8C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131D8C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131D8C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131D8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131D8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131D8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131D8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131D8C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131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131D8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749A8" w:rsidRDefault="004E34AC" w:rsidP="00B26CEC">
      <w:pPr>
        <w:rPr>
          <w:rFonts w:ascii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 w:cs="Arial"/>
          <w:b/>
          <w:bCs/>
          <w:sz w:val="36"/>
          <w:szCs w:val="36"/>
          <w:lang w:val="cs-CZ"/>
        </w:rPr>
        <w:lastRenderedPageBreak/>
        <w:t>Pravidelná údržba SOR 120 000 km (D)</w:t>
      </w:r>
    </w:p>
    <w:tbl>
      <w:tblPr>
        <w:tblpPr w:leftFromText="180" w:rightFromText="180" w:vertAnchor="text" w:horzAnchor="page" w:tblpX="751" w:tblpY="130"/>
        <w:tblW w:w="8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1"/>
      </w:tblGrid>
      <w:tr w:rsidR="004E34AC" w:rsidRPr="004A19F2">
        <w:trPr>
          <w:trHeight w:val="1680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05"/>
              <w:tblW w:w="7935" w:type="dxa"/>
              <w:tblBorders>
                <w:bottom w:val="single" w:sz="4" w:space="0" w:color="auto"/>
              </w:tblBorders>
              <w:tblLook w:val="01E0"/>
            </w:tblPr>
            <w:tblGrid>
              <w:gridCol w:w="1416"/>
              <w:gridCol w:w="569"/>
              <w:gridCol w:w="1931"/>
              <w:gridCol w:w="236"/>
              <w:gridCol w:w="1518"/>
              <w:gridCol w:w="2265"/>
            </w:tblGrid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objednávky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621481">
              <w:trPr>
                <w:trHeight w:val="23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Datum údržby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Servisní místo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26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R Z 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Stav tachometru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29"/>
              </w:trPr>
              <w:tc>
                <w:tcPr>
                  <w:tcW w:w="1985" w:type="dxa"/>
                  <w:gridSpan w:val="2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Typ vozidla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236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1518" w:type="dxa"/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Číslo zakázky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4E34AC" w:rsidRPr="004A19F2">
              <w:trPr>
                <w:trHeight w:val="370"/>
              </w:trPr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6519" w:type="dxa"/>
                  <w:gridSpan w:val="5"/>
                  <w:tcBorders>
                    <w:bottom w:val="single" w:sz="4" w:space="0" w:color="auto"/>
                  </w:tcBorders>
                </w:tcPr>
                <w:p w:rsidR="004E34AC" w:rsidRPr="00357D97" w:rsidRDefault="004E34AC" w:rsidP="00357D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</w:p>
                <w:p w:rsidR="004E34AC" w:rsidRPr="00357D97" w:rsidRDefault="004E34AC" w:rsidP="00357D97">
                  <w:pPr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Provozuschopný - zadejte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sym w:font="Webdings" w:char="F061"/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= vyhovující nebo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x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závada, </w:t>
                  </w:r>
                  <w:r w:rsidRPr="00357D9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o</w:t>
                  </w:r>
                  <w:r w:rsidRPr="00357D97"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  <w:t xml:space="preserve"> = závada odstraněna</w:t>
                  </w:r>
                </w:p>
              </w:tc>
            </w:tr>
          </w:tbl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91"/>
        </w:trPr>
        <w:tc>
          <w:tcPr>
            <w:tcW w:w="8151" w:type="dxa"/>
            <w:tcBorders>
              <w:top w:val="nil"/>
              <w:left w:val="nil"/>
              <w:bottom w:val="nil"/>
              <w:right w:val="nil"/>
            </w:tcBorders>
          </w:tcPr>
          <w:p w:rsidR="004E34AC" w:rsidRPr="00357D97" w:rsidRDefault="004E34AC" w:rsidP="00357D97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B26CEC">
      <w:pPr>
        <w:rPr>
          <w:rFonts w:ascii="Arial" w:hAnsi="Arial" w:cs="Arial"/>
          <w:sz w:val="16"/>
          <w:szCs w:val="16"/>
          <w:lang w:val="cs-CZ"/>
        </w:rPr>
      </w:pPr>
    </w:p>
    <w:p w:rsidR="004E34AC" w:rsidRDefault="004E34AC" w:rsidP="00B26CEC">
      <w:pPr>
        <w:rPr>
          <w:rFonts w:ascii="Arial" w:hAnsi="Arial" w:cs="Arial"/>
          <w:sz w:val="16"/>
          <w:szCs w:val="16"/>
          <w:lang w:val="cs-CZ"/>
        </w:rPr>
      </w:pPr>
    </w:p>
    <w:tbl>
      <w:tblPr>
        <w:tblW w:w="1050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3600"/>
        <w:gridCol w:w="567"/>
        <w:gridCol w:w="586"/>
        <w:gridCol w:w="426"/>
        <w:gridCol w:w="3755"/>
        <w:gridCol w:w="567"/>
        <w:gridCol w:w="579"/>
      </w:tblGrid>
      <w:tr w:rsidR="004E34AC" w:rsidRPr="004A19F2">
        <w:trPr>
          <w:trHeight w:hRule="exact" w:val="397"/>
        </w:trPr>
        <w:tc>
          <w:tcPr>
            <w:tcW w:w="422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C41D66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600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53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  <w:tc>
          <w:tcPr>
            <w:tcW w:w="426" w:type="dxa"/>
          </w:tcPr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8"/>
                <w:szCs w:val="8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C41D6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Č.</w:t>
            </w:r>
          </w:p>
        </w:tc>
        <w:tc>
          <w:tcPr>
            <w:tcW w:w="3755" w:type="dxa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</w:p>
          <w:p w:rsidR="004E34AC" w:rsidRPr="00953085" w:rsidRDefault="004E34AC" w:rsidP="00AF795D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 w:rsidRPr="00953085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Kontrolovaná položka</w:t>
            </w:r>
          </w:p>
        </w:tc>
        <w:tc>
          <w:tcPr>
            <w:tcW w:w="1146" w:type="dxa"/>
            <w:gridSpan w:val="2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:rsidR="004E34AC" w:rsidRPr="0010278B" w:rsidRDefault="004E34AC" w:rsidP="00AF795D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  <w:t>Provozuschopný</w:t>
            </w:r>
          </w:p>
        </w:tc>
      </w:tr>
      <w:tr w:rsidR="004E34AC" w:rsidRPr="004A19F2">
        <w:trPr>
          <w:trHeight w:val="30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Promazání vozidla (PN za zvedání a spouštění vozidla) včetně řazení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řemenů + výměna napínací a vodících kladek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31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motoru včetně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pylového filtru kabiny řidiče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karteru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podávacího modulu AdBlue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ZN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převodovce ZF AS Tronic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manuální převodovce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odvzdušňovacích sítek retardéru VOITH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hydrookruhu řízení + výměna filtrační vložky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retardéru VOITH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Vyčištění odvzdušnění zadní nápravy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filtru vzduchu v přívodním vedení retardéru VOITH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8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stavu brzd. kapaliny v okruhu ovládání spojky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oleje v automatické převodovce Allison +výměna filtrů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vzduchového filtru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funkce a vyčištění odlučovače oleje (pokud je HALDEX použít opravárenskou sadu)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11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vložky vysoušeče vzduchu (pokud nebyl vyměněn vysoušeč dříve)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12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Výměna palivového filtru a předfiltru + vyčištění hrubého čističe paliva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227"/>
        </w:trPr>
        <w:tc>
          <w:tcPr>
            <w:tcW w:w="422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13</w:t>
            </w:r>
          </w:p>
        </w:tc>
        <w:tc>
          <w:tcPr>
            <w:tcW w:w="3600" w:type="dxa"/>
            <w:vAlign w:val="center"/>
          </w:tcPr>
          <w:p w:rsidR="004E34AC" w:rsidRDefault="004E34AC" w:rsidP="00AF7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Seřídit ventily - kontrola ventilových vůlí</w:t>
            </w:r>
          </w:p>
        </w:tc>
        <w:tc>
          <w:tcPr>
            <w:tcW w:w="567" w:type="dxa"/>
            <w:vAlign w:val="center"/>
          </w:tcPr>
          <w:p w:rsidR="004E34AC" w:rsidRDefault="004E34AC" w:rsidP="00AF79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</w:tcPr>
          <w:p w:rsidR="004E34AC" w:rsidRPr="005B5CEA" w:rsidRDefault="004E34AC" w:rsidP="00AF795D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755" w:type="dxa"/>
          </w:tcPr>
          <w:p w:rsidR="004E34AC" w:rsidRPr="00172BC3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579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Pr="004A19F2" w:rsidRDefault="004E34AC" w:rsidP="00B26CEC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3530"/>
        <w:gridCol w:w="3924"/>
        <w:gridCol w:w="701"/>
        <w:gridCol w:w="1901"/>
      </w:tblGrid>
      <w:tr w:rsidR="004E34AC" w:rsidRPr="004A19F2">
        <w:trPr>
          <w:trHeight w:hRule="exact" w:val="284"/>
        </w:trPr>
        <w:tc>
          <w:tcPr>
            <w:tcW w:w="434" w:type="dxa"/>
          </w:tcPr>
          <w:p w:rsidR="004E34AC" w:rsidRPr="008529CB" w:rsidRDefault="004E34AC" w:rsidP="00AF795D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č</w:t>
            </w: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530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Zjištěné závady</w:t>
            </w:r>
          </w:p>
        </w:tc>
        <w:tc>
          <w:tcPr>
            <w:tcW w:w="3924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Přijatá opatření - náprava</w:t>
            </w:r>
          </w:p>
        </w:tc>
        <w:tc>
          <w:tcPr>
            <w:tcW w:w="701" w:type="dxa"/>
          </w:tcPr>
          <w:p w:rsidR="004E34AC" w:rsidRPr="008529CB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901" w:type="dxa"/>
          </w:tcPr>
          <w:p w:rsidR="004E34AC" w:rsidRPr="002B001E" w:rsidRDefault="004E34AC" w:rsidP="00AF79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8529CB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Podpis</w:t>
            </w: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trHeight w:val="284"/>
        </w:trPr>
        <w:tc>
          <w:tcPr>
            <w:tcW w:w="43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530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3924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7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901" w:type="dxa"/>
          </w:tcPr>
          <w:p w:rsidR="004E34AC" w:rsidRPr="004A19F2" w:rsidRDefault="004E34AC" w:rsidP="00AF795D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4E34AC" w:rsidRPr="004A19F2">
        <w:trPr>
          <w:cantSplit/>
        </w:trPr>
        <w:tc>
          <w:tcPr>
            <w:tcW w:w="10490" w:type="dxa"/>
            <w:gridSpan w:val="5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734B73">
              <w:rPr>
                <w:rFonts w:ascii="Arial" w:hAnsi="Arial" w:cs="Arial"/>
                <w:sz w:val="20"/>
                <w:szCs w:val="20"/>
                <w:lang w:val="cs-CZ"/>
              </w:rPr>
              <w:t>Pokračuje na dalších listech</w:t>
            </w:r>
            <w:r w:rsidRPr="004A19F2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   </w:t>
            </w:r>
            <w:r w:rsidRPr="004A19F2">
              <w:rPr>
                <w:rFonts w:ascii="Arial" w:hAnsi="Arial" w:cs="Arial"/>
                <w:lang w:val="cs-CZ"/>
              </w:rPr>
              <w:t xml:space="preserve">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ANO</w:t>
            </w:r>
            <w:r w:rsidRPr="004A19F2">
              <w:rPr>
                <w:rFonts w:ascii="Arial" w:hAnsi="Arial" w:cs="Arial"/>
                <w:lang w:val="cs-CZ"/>
              </w:rPr>
              <w:t xml:space="preserve">           </w:t>
            </w:r>
            <w:r w:rsidRPr="004A19F2">
              <w:rPr>
                <w:rFonts w:ascii="Arial" w:hAnsi="Arial" w:cs="Arial"/>
                <w:b/>
                <w:bCs/>
                <w:lang w:val="cs-CZ"/>
              </w:rPr>
              <w:t>NE</w:t>
            </w:r>
            <w:r w:rsidRPr="004A19F2">
              <w:rPr>
                <w:rFonts w:ascii="Arial" w:hAnsi="Arial" w:cs="Arial"/>
                <w:lang w:val="cs-CZ"/>
              </w:rPr>
              <w:t xml:space="preserve">       </w:t>
            </w:r>
          </w:p>
        </w:tc>
      </w:tr>
    </w:tbl>
    <w:p w:rsidR="004E34AC" w:rsidRDefault="004E34AC" w:rsidP="00B26CEC">
      <w:pPr>
        <w:rPr>
          <w:rFonts w:ascii="Arial" w:hAnsi="Arial" w:cs="Arial"/>
          <w:b/>
          <w:bCs/>
          <w:lang w:val="cs-CZ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1055"/>
        <w:gridCol w:w="1074"/>
        <w:gridCol w:w="735"/>
        <w:gridCol w:w="735"/>
        <w:gridCol w:w="735"/>
        <w:gridCol w:w="735"/>
        <w:gridCol w:w="773"/>
        <w:gridCol w:w="735"/>
        <w:gridCol w:w="735"/>
        <w:gridCol w:w="783"/>
        <w:gridCol w:w="928"/>
      </w:tblGrid>
      <w:tr w:rsidR="004E34AC" w:rsidRPr="004A19F2">
        <w:tc>
          <w:tcPr>
            <w:tcW w:w="1473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lang w:val="cs-CZ"/>
              </w:rPr>
            </w:pPr>
            <w:r w:rsidRPr="004A19F2">
              <w:rPr>
                <w:rFonts w:ascii="Arial" w:hAnsi="Arial" w:cs="Arial"/>
                <w:lang w:val="cs-CZ"/>
              </w:rPr>
              <w:t>Pozice</w:t>
            </w:r>
          </w:p>
        </w:tc>
        <w:tc>
          <w:tcPr>
            <w:tcW w:w="1059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1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1077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1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2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Náprava 3 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  <w:gridSpan w:val="2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Náprava 3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vAlign w:val="center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Výsledek</w:t>
            </w:r>
          </w:p>
        </w:tc>
      </w:tr>
      <w:tr w:rsidR="004E34AC" w:rsidRPr="004A19F2">
        <w:trPr>
          <w:trHeight w:val="113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Tloušťka brzd. obložení mm</w:t>
            </w:r>
          </w:p>
        </w:tc>
        <w:tc>
          <w:tcPr>
            <w:tcW w:w="1059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077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31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brzd. destiček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170"/>
        </w:trPr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Tlouštka kotoučů brzd mm</w:t>
            </w:r>
          </w:p>
        </w:tc>
        <w:tc>
          <w:tcPr>
            <w:tcW w:w="1059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  <w:gridSpan w:val="2"/>
            <w:shd w:val="clear" w:color="auto" w:fill="C0C0C0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931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c>
          <w:tcPr>
            <w:tcW w:w="1473" w:type="dxa"/>
          </w:tcPr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A19F2">
              <w:rPr>
                <w:rFonts w:ascii="Arial" w:hAnsi="Arial" w:cs="Arial"/>
                <w:sz w:val="16"/>
                <w:szCs w:val="16"/>
                <w:lang w:val="cs-CZ"/>
              </w:rPr>
              <w:t>Pneu – hloubka vzorku mm</w:t>
            </w: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69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4E34AC" w:rsidRPr="004A19F2">
        <w:trPr>
          <w:trHeight w:val="433"/>
        </w:trPr>
        <w:tc>
          <w:tcPr>
            <w:tcW w:w="1473" w:type="dxa"/>
          </w:tcPr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Pneu - tlak </w:t>
            </w:r>
          </w:p>
          <w:p w:rsidR="004E34AC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bar</w:t>
            </w:r>
          </w:p>
          <w:p w:rsidR="004E34AC" w:rsidRPr="004A19F2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59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7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59438E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7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737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L</w:t>
            </w:r>
          </w:p>
        </w:tc>
        <w:tc>
          <w:tcPr>
            <w:tcW w:w="785" w:type="dxa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P</w:t>
            </w:r>
          </w:p>
        </w:tc>
        <w:tc>
          <w:tcPr>
            <w:tcW w:w="931" w:type="dxa"/>
            <w:shd w:val="clear" w:color="auto" w:fill="B3B3B3"/>
          </w:tcPr>
          <w:p w:rsidR="004E34AC" w:rsidRPr="00181FA8" w:rsidRDefault="004E34AC" w:rsidP="00AF795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</w:tbl>
    <w:p w:rsidR="004E34AC" w:rsidRDefault="004E34AC" w:rsidP="00B26CEC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b/>
          <w:bCs/>
          <w:sz w:val="16"/>
          <w:szCs w:val="16"/>
          <w:lang w:val="cs-CZ"/>
        </w:rPr>
        <w:t xml:space="preserve">Vysvětlivky :  L = </w:t>
      </w:r>
      <w:r>
        <w:rPr>
          <w:rFonts w:ascii="Arial" w:hAnsi="Arial" w:cs="Arial"/>
          <w:sz w:val="16"/>
          <w:szCs w:val="16"/>
          <w:lang w:val="cs-CZ"/>
        </w:rPr>
        <w:t xml:space="preserve">levá strana po směru jízdy , </w:t>
      </w:r>
      <w:r>
        <w:rPr>
          <w:rFonts w:ascii="Arial" w:hAnsi="Arial" w:cs="Arial"/>
          <w:b/>
          <w:bCs/>
          <w:sz w:val="16"/>
          <w:szCs w:val="16"/>
          <w:lang w:val="cs-CZ"/>
        </w:rPr>
        <w:t xml:space="preserve">P = </w:t>
      </w:r>
      <w:r>
        <w:rPr>
          <w:rFonts w:ascii="Arial" w:hAnsi="Arial" w:cs="Arial"/>
          <w:sz w:val="16"/>
          <w:szCs w:val="16"/>
          <w:lang w:val="cs-CZ"/>
        </w:rPr>
        <w:t>pravá strana po směru jízdy</w:t>
      </w:r>
    </w:p>
    <w:p w:rsidR="004E34AC" w:rsidRPr="00CD6C24" w:rsidRDefault="004E34AC" w:rsidP="00B26CEC">
      <w:pPr>
        <w:rPr>
          <w:rFonts w:ascii="Arial" w:hAnsi="Arial" w:cs="Arial"/>
          <w:sz w:val="16"/>
          <w:szCs w:val="16"/>
          <w:lang w:val="cs-CZ"/>
        </w:rPr>
      </w:pPr>
    </w:p>
    <w:p w:rsidR="004E34AC" w:rsidRPr="004A19F2" w:rsidRDefault="004E34AC" w:rsidP="00B26CE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Byla při údržbě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demontována některá kola (</w:t>
      </w:r>
      <w:r w:rsidRPr="00C71BA6">
        <w:rPr>
          <w:rFonts w:ascii="Arial" w:hAnsi="Arial" w:cs="Arial"/>
          <w:b/>
          <w:bCs/>
          <w:sz w:val="20"/>
          <w:szCs w:val="20"/>
          <w:lang w:val="cs-CZ"/>
        </w:rPr>
        <w:t>zaškrtněte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)    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ANO</w:t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sym w:font="Wingdings 2" w:char="F0A3"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 xml:space="preserve"> NE</w:t>
      </w:r>
    </w:p>
    <w:p w:rsidR="004E34AC" w:rsidRDefault="004E34AC" w:rsidP="00B26CE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(V případě, že došlo k demontáži kol, vyplnit Záznamový list matic kol.)</w:t>
      </w:r>
    </w:p>
    <w:p w:rsidR="004E34AC" w:rsidRPr="004A19F2" w:rsidRDefault="004E34AC" w:rsidP="00B26CE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</w:p>
    <w:p w:rsidR="004E34AC" w:rsidRDefault="004E34AC" w:rsidP="00B26CEC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Údržbu předal (jméno):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  <w:t>Převzal (jméno):</w:t>
      </w:r>
    </w:p>
    <w:p w:rsidR="004E34AC" w:rsidRDefault="004E34AC" w:rsidP="00B26CEC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4E34AC" w:rsidRPr="00CD6C24" w:rsidRDefault="004E34AC" w:rsidP="00B26CE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4A19F2"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Pr="00734B73" w:rsidRDefault="004E34AC" w:rsidP="00B26CEC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</w:t>
      </w:r>
      <w:r w:rsidRPr="004A19F2">
        <w:rPr>
          <w:rFonts w:ascii="Arial" w:hAnsi="Arial" w:cs="Arial"/>
          <w:sz w:val="22"/>
          <w:szCs w:val="22"/>
          <w:lang w:val="cs-CZ"/>
        </w:rPr>
        <w:t xml:space="preserve"> </w:t>
      </w:r>
      <w:r w:rsidRPr="004A19F2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Podpis _____________________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4E34AC" w:rsidRDefault="004E34AC">
      <w:pPr>
        <w:rPr>
          <w:rFonts w:ascii="Arial" w:hAnsi="Arial" w:cs="Arial"/>
          <w:sz w:val="22"/>
          <w:szCs w:val="22"/>
          <w:lang w:val="cs-CZ"/>
        </w:rPr>
      </w:pPr>
    </w:p>
    <w:tbl>
      <w:tblPr>
        <w:tblW w:w="8760" w:type="dxa"/>
        <w:tblCellMar>
          <w:left w:w="70" w:type="dxa"/>
          <w:right w:w="70" w:type="dxa"/>
        </w:tblCellMar>
        <w:tblLook w:val="00A0"/>
      </w:tblPr>
      <w:tblGrid>
        <w:gridCol w:w="8760"/>
      </w:tblGrid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34AC" w:rsidRDefault="004E34AC" w:rsidP="00AF795D">
            <w:pPr>
              <w:rPr>
                <w:rFonts w:ascii="Arial" w:hAnsi="Arial" w:cs="Arial"/>
                <w:b/>
                <w:bCs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Rozsah bezpečnostní prohlídky-kontroly SAFETY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34AC" w:rsidRDefault="004E34AC" w:rsidP="00AF79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E34AC" w:rsidRPr="00680D64" w:rsidRDefault="004E34AC" w:rsidP="00AF7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0D64">
              <w:rPr>
                <w:rFonts w:ascii="Arial" w:hAnsi="Arial" w:cs="Arial"/>
                <w:b/>
                <w:bCs/>
                <w:sz w:val="16"/>
                <w:szCs w:val="16"/>
              </w:rPr>
              <w:t>kontrolovaná položka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bezpečnost karoserie, ostré hrany, koroze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bezpečnostní pásy, kladívka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 xml:space="preserve">blinkry a výstražná světla 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brzdy, ABS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čelní sklo a výhled na vozovku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čistý chladič/mezichladič a odstranění nečistot, vzduch.filtr, kontrola sání, vysoušeč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dveře pro cestující, nebezpečné hrany, nouzové východy, vzduch dveří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elektrické vedení a zařízení - stav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funkce panelů - osvětlení + funkčnost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hasící přístroje, lekárnička - platnost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chladicí směs - množství, na teplotu……………..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chlazení motoru (hydromotor)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interiér vozidla, prostor dveří, plošina a místo pro vozíčkáře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kneeling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kola a náboje - stav, dotažení kol + maticové indikátory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dobíjení, AKU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funkce nezávisl. topení a klimatizace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kardanu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promazání vozidla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řízení včetně možnosti nastavení volantu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stavu oleje v motoru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těsnosti hydraulického systému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kontrola úniku oleje - převodovka, rozvodovka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kontrolky na přístrojové desce - funkčnost, závady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nápravy (přední - vůle, zadní - stav)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nárazník (přední,zadní), blatníky, zástěrky a podběhy kol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osvětlení interieru - pracoviště řidiče, prostor pro cestující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palivová soustava - těsnost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plynový pedál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pneumatiky (stav/opotřebení/velikost/typy)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prostor a sedačka řidiče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provozní brzda, ruční brzda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převodka řízení - upevnění + těsnost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převodovka - řazení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rám - stav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retardér (intardér), motorová brzda, omezovač rychlosti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rezerva/držák rezervy, je-li namontován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řemeny, napínáky a kladky - stav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sací a výfuková soustava, katalyzátor, ad blue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 xml:space="preserve">sedadla pro cestující 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seřízení světlometů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signalizace - tlak vzduchu, mazání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spojka - vystavování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spřáhlo, pouze kloub.busy, návěsová souprava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startování z motorového prostoru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stěrače a ostřikovače - ovladače, funkčnost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světla (vnější, vnitřní) - spínače, funkčnost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tachometr, tachograf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tempomat, páčka směrových světel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turbodmychadlo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uchycení motoru a převodovky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únik oleje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vnější osvětlení vozidla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vzduchojemy - stav + odkalení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vzduchová soustava - těsnost, vlnovce pérování - stav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zrcátka (vnější, vnitřní) - stav, ovládání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  <w:r w:rsidRPr="00680D64">
              <w:rPr>
                <w:rFonts w:ascii="Arial" w:hAnsi="Arial" w:cs="Arial"/>
                <w:sz w:val="16"/>
                <w:szCs w:val="16"/>
              </w:rPr>
              <w:t>zvukové výstražné zařízení (klakson) včetně signálu couvání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E34AC" w:rsidRPr="00680D64" w:rsidRDefault="004E34AC" w:rsidP="00AF79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80D6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Pozn.</w:t>
            </w:r>
            <w:r w:rsidRPr="00680D6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Bezpe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č</w:t>
            </w:r>
            <w:r w:rsidRPr="00680D64">
              <w:rPr>
                <w:rFonts w:ascii="Arial" w:hAnsi="Arial" w:cs="Arial"/>
                <w:i/>
                <w:iCs/>
                <w:sz w:val="16"/>
                <w:szCs w:val="16"/>
              </w:rPr>
              <w:t>nostní kontrola je zejména vizuální kontrola vozidla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; </w:t>
            </w:r>
            <w:r w:rsidRPr="00680D64">
              <w:rPr>
                <w:rFonts w:ascii="Arial" w:hAnsi="Arial" w:cs="Arial"/>
                <w:i/>
                <w:iCs/>
                <w:sz w:val="16"/>
                <w:szCs w:val="16"/>
              </w:rPr>
              <w:t>Zhotovitel neodpovídá za škodu, která vznikne</w:t>
            </w:r>
          </w:p>
        </w:tc>
      </w:tr>
      <w:tr w:rsidR="004E34AC">
        <w:trPr>
          <w:trHeight w:hRule="exact" w:val="227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4AC" w:rsidRPr="00680D64" w:rsidRDefault="004E34AC" w:rsidP="00AF795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80D6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 důsledku nesdělených nebo úmyslně pozměněných či zatajených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</w:t>
            </w:r>
            <w:r w:rsidRPr="00680D64">
              <w:rPr>
                <w:rFonts w:ascii="Arial" w:hAnsi="Arial" w:cs="Arial"/>
                <w:i/>
                <w:iCs/>
                <w:sz w:val="16"/>
                <w:szCs w:val="16"/>
              </w:rPr>
              <w:t>informací o vadách</w:t>
            </w:r>
          </w:p>
        </w:tc>
      </w:tr>
    </w:tbl>
    <w:p w:rsidR="004E34AC" w:rsidRDefault="004E34AC" w:rsidP="00D628E4">
      <w:pPr>
        <w:rPr>
          <w:lang w:val="cs-CZ"/>
        </w:rPr>
      </w:pPr>
    </w:p>
    <w:sectPr w:rsidR="004E34AC" w:rsidSect="00792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720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AC" w:rsidRDefault="004E34AC" w:rsidP="00967F00">
      <w:r>
        <w:separator/>
      </w:r>
    </w:p>
  </w:endnote>
  <w:endnote w:type="continuationSeparator" w:id="0">
    <w:p w:rsidR="004E34AC" w:rsidRDefault="004E34AC" w:rsidP="0096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AC" w:rsidRDefault="004E34A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AC" w:rsidRDefault="004E34A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AC" w:rsidRDefault="004E34A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AC" w:rsidRDefault="004E34AC" w:rsidP="00967F00">
      <w:r>
        <w:separator/>
      </w:r>
    </w:p>
  </w:footnote>
  <w:footnote w:type="continuationSeparator" w:id="0">
    <w:p w:rsidR="004E34AC" w:rsidRDefault="004E34AC" w:rsidP="0096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AC" w:rsidRDefault="004E34A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AC" w:rsidRDefault="004E34AC" w:rsidP="00792913">
    <w:pPr>
      <w:rPr>
        <w:rFonts w:ascii="Calibri" w:hAnsi="Calibri" w:cs="Calibri"/>
      </w:rPr>
    </w:pPr>
    <w:r w:rsidRPr="00680D64">
      <w:rPr>
        <w:rFonts w:ascii="Calibri" w:hAnsi="Calibri" w:cs="Calibri"/>
        <w:b/>
        <w:bCs/>
        <w:lang w:val="cs-CZ"/>
      </w:rPr>
      <w:t xml:space="preserve">Příloha č. 1: </w:t>
    </w:r>
    <w:r w:rsidRPr="00680D64">
      <w:rPr>
        <w:rFonts w:ascii="Calibri" w:hAnsi="Calibri" w:cs="Calibri"/>
      </w:rPr>
      <w:t xml:space="preserve">Rozsah bezpečnostních prohlídek a pravidelné údržby autobusů IVECO a SOR </w:t>
    </w:r>
  </w:p>
  <w:p w:rsidR="004E34AC" w:rsidRDefault="004E34AC" w:rsidP="0081235A">
    <w:pPr>
      <w:pStyle w:val="Zhlav"/>
      <w:tabs>
        <w:tab w:val="clear" w:pos="4536"/>
        <w:tab w:val="center" w:pos="4253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AC" w:rsidRDefault="004E34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41A92"/>
    <w:rsid w:val="000338F3"/>
    <w:rsid w:val="00041DE0"/>
    <w:rsid w:val="00055AE0"/>
    <w:rsid w:val="000564F9"/>
    <w:rsid w:val="000A7E77"/>
    <w:rsid w:val="000C09EB"/>
    <w:rsid w:val="000D092B"/>
    <w:rsid w:val="000F20D5"/>
    <w:rsid w:val="000F501F"/>
    <w:rsid w:val="000F55C8"/>
    <w:rsid w:val="000F626F"/>
    <w:rsid w:val="000F656B"/>
    <w:rsid w:val="000F68BB"/>
    <w:rsid w:val="0010278B"/>
    <w:rsid w:val="001206DA"/>
    <w:rsid w:val="00121906"/>
    <w:rsid w:val="00131D8C"/>
    <w:rsid w:val="001347A1"/>
    <w:rsid w:val="00136683"/>
    <w:rsid w:val="00154A3B"/>
    <w:rsid w:val="00172BC3"/>
    <w:rsid w:val="00181FA8"/>
    <w:rsid w:val="00186437"/>
    <w:rsid w:val="001947DF"/>
    <w:rsid w:val="001A3380"/>
    <w:rsid w:val="0020625F"/>
    <w:rsid w:val="00241B43"/>
    <w:rsid w:val="00243F2B"/>
    <w:rsid w:val="002746BE"/>
    <w:rsid w:val="00274ADB"/>
    <w:rsid w:val="00276FEF"/>
    <w:rsid w:val="002A3108"/>
    <w:rsid w:val="002B001E"/>
    <w:rsid w:val="002E7B95"/>
    <w:rsid w:val="00307306"/>
    <w:rsid w:val="0031631C"/>
    <w:rsid w:val="00320B0C"/>
    <w:rsid w:val="0035539D"/>
    <w:rsid w:val="00357D97"/>
    <w:rsid w:val="00383D51"/>
    <w:rsid w:val="003A77E2"/>
    <w:rsid w:val="003D5661"/>
    <w:rsid w:val="003E2842"/>
    <w:rsid w:val="00403462"/>
    <w:rsid w:val="0043497C"/>
    <w:rsid w:val="00435F91"/>
    <w:rsid w:val="00436ADF"/>
    <w:rsid w:val="00447B6E"/>
    <w:rsid w:val="00454832"/>
    <w:rsid w:val="0046247C"/>
    <w:rsid w:val="004626F5"/>
    <w:rsid w:val="00470336"/>
    <w:rsid w:val="004747A3"/>
    <w:rsid w:val="00486412"/>
    <w:rsid w:val="004A19F2"/>
    <w:rsid w:val="004A38E2"/>
    <w:rsid w:val="004D3A77"/>
    <w:rsid w:val="004E077A"/>
    <w:rsid w:val="004E34AC"/>
    <w:rsid w:val="0053607F"/>
    <w:rsid w:val="005468B8"/>
    <w:rsid w:val="005575F1"/>
    <w:rsid w:val="00573273"/>
    <w:rsid w:val="0059438E"/>
    <w:rsid w:val="005B390B"/>
    <w:rsid w:val="005B5CEA"/>
    <w:rsid w:val="005D4C7A"/>
    <w:rsid w:val="005D7715"/>
    <w:rsid w:val="005F2A9D"/>
    <w:rsid w:val="00604112"/>
    <w:rsid w:val="00607A98"/>
    <w:rsid w:val="00621481"/>
    <w:rsid w:val="006568BF"/>
    <w:rsid w:val="00680D64"/>
    <w:rsid w:val="0068215B"/>
    <w:rsid w:val="006B3066"/>
    <w:rsid w:val="006B68E8"/>
    <w:rsid w:val="006D69EB"/>
    <w:rsid w:val="00734B73"/>
    <w:rsid w:val="007749A8"/>
    <w:rsid w:val="00786382"/>
    <w:rsid w:val="00792913"/>
    <w:rsid w:val="007C1B39"/>
    <w:rsid w:val="007D0069"/>
    <w:rsid w:val="007F0839"/>
    <w:rsid w:val="0081235A"/>
    <w:rsid w:val="00815832"/>
    <w:rsid w:val="00820637"/>
    <w:rsid w:val="00826690"/>
    <w:rsid w:val="008318AF"/>
    <w:rsid w:val="008529CB"/>
    <w:rsid w:val="008A35D4"/>
    <w:rsid w:val="008B4A54"/>
    <w:rsid w:val="008B545A"/>
    <w:rsid w:val="008C3080"/>
    <w:rsid w:val="008C367C"/>
    <w:rsid w:val="008E75F0"/>
    <w:rsid w:val="008F0879"/>
    <w:rsid w:val="008F0FAB"/>
    <w:rsid w:val="0092789D"/>
    <w:rsid w:val="00937D3E"/>
    <w:rsid w:val="00941A92"/>
    <w:rsid w:val="00953085"/>
    <w:rsid w:val="009620C2"/>
    <w:rsid w:val="00967F00"/>
    <w:rsid w:val="0097473C"/>
    <w:rsid w:val="009A7C4C"/>
    <w:rsid w:val="009E10DD"/>
    <w:rsid w:val="009E5F76"/>
    <w:rsid w:val="009F3D3C"/>
    <w:rsid w:val="00A23BA3"/>
    <w:rsid w:val="00A32D15"/>
    <w:rsid w:val="00A35475"/>
    <w:rsid w:val="00A6409C"/>
    <w:rsid w:val="00A92217"/>
    <w:rsid w:val="00AA2227"/>
    <w:rsid w:val="00AC430A"/>
    <w:rsid w:val="00AF06DA"/>
    <w:rsid w:val="00AF795D"/>
    <w:rsid w:val="00B122BB"/>
    <w:rsid w:val="00B17AA0"/>
    <w:rsid w:val="00B22FDE"/>
    <w:rsid w:val="00B23AEF"/>
    <w:rsid w:val="00B26CEC"/>
    <w:rsid w:val="00B37143"/>
    <w:rsid w:val="00B439AD"/>
    <w:rsid w:val="00B7276E"/>
    <w:rsid w:val="00B743DF"/>
    <w:rsid w:val="00BB6C3D"/>
    <w:rsid w:val="00BD0F60"/>
    <w:rsid w:val="00BD6BF4"/>
    <w:rsid w:val="00BD7FB7"/>
    <w:rsid w:val="00BE31FF"/>
    <w:rsid w:val="00C01205"/>
    <w:rsid w:val="00C17DC0"/>
    <w:rsid w:val="00C36595"/>
    <w:rsid w:val="00C41D66"/>
    <w:rsid w:val="00C502A9"/>
    <w:rsid w:val="00C64D7B"/>
    <w:rsid w:val="00C71BA6"/>
    <w:rsid w:val="00C86280"/>
    <w:rsid w:val="00C96958"/>
    <w:rsid w:val="00CB4EC8"/>
    <w:rsid w:val="00CB746E"/>
    <w:rsid w:val="00CD6C24"/>
    <w:rsid w:val="00CF2A4B"/>
    <w:rsid w:val="00D05AA9"/>
    <w:rsid w:val="00D12D78"/>
    <w:rsid w:val="00D27D85"/>
    <w:rsid w:val="00D370F1"/>
    <w:rsid w:val="00D53873"/>
    <w:rsid w:val="00D628E4"/>
    <w:rsid w:val="00D6404D"/>
    <w:rsid w:val="00DA45EE"/>
    <w:rsid w:val="00DB0F55"/>
    <w:rsid w:val="00DB5191"/>
    <w:rsid w:val="00DC0F2B"/>
    <w:rsid w:val="00DC189B"/>
    <w:rsid w:val="00DC5F3C"/>
    <w:rsid w:val="00DE6B70"/>
    <w:rsid w:val="00DF653D"/>
    <w:rsid w:val="00E87F0C"/>
    <w:rsid w:val="00E941CF"/>
    <w:rsid w:val="00E949B4"/>
    <w:rsid w:val="00E966EF"/>
    <w:rsid w:val="00EB339C"/>
    <w:rsid w:val="00EE191D"/>
    <w:rsid w:val="00EE28EE"/>
    <w:rsid w:val="00F06B93"/>
    <w:rsid w:val="00F45A37"/>
    <w:rsid w:val="00F73509"/>
    <w:rsid w:val="00F978D0"/>
    <w:rsid w:val="00F97FE9"/>
    <w:rsid w:val="00FB19F1"/>
    <w:rsid w:val="00FE029F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92"/>
    <w:rPr>
      <w:sz w:val="24"/>
      <w:szCs w:val="24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9"/>
    <w:qFormat/>
    <w:rsid w:val="00941A92"/>
    <w:pPr>
      <w:keepNext/>
      <w:ind w:firstLine="708"/>
      <w:outlineLvl w:val="2"/>
    </w:pPr>
    <w:rPr>
      <w:rFonts w:ascii="Arial" w:hAnsi="Arial" w:cs="Arial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F73509"/>
    <w:rPr>
      <w:rFonts w:ascii="Cambria" w:hAnsi="Cambria" w:cs="Cambria"/>
      <w:b/>
      <w:bCs/>
      <w:sz w:val="26"/>
      <w:szCs w:val="26"/>
      <w:lang w:val="en-GB" w:eastAsia="en-GB"/>
    </w:rPr>
  </w:style>
  <w:style w:type="table" w:styleId="Mkatabulky">
    <w:name w:val="Table Grid"/>
    <w:basedOn w:val="Normlntabulka"/>
    <w:uiPriority w:val="99"/>
    <w:rsid w:val="00941A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6214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67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F00"/>
    <w:rPr>
      <w:sz w:val="24"/>
      <w:szCs w:val="24"/>
      <w:lang w:val="en-GB" w:eastAsia="en-GB"/>
    </w:rPr>
  </w:style>
  <w:style w:type="paragraph" w:styleId="Zpat">
    <w:name w:val="footer"/>
    <w:basedOn w:val="Normln"/>
    <w:link w:val="ZpatChar"/>
    <w:uiPriority w:val="99"/>
    <w:rsid w:val="00967F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F00"/>
    <w:rPr>
      <w:sz w:val="24"/>
      <w:szCs w:val="24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rsid w:val="00274A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ADB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2961</Words>
  <Characters>17474</Characters>
  <Application>Microsoft Office Word</Application>
  <DocSecurity>0</DocSecurity>
  <Lines>145</Lines>
  <Paragraphs>40</Paragraphs>
  <ScaleCrop>false</ScaleCrop>
  <Company>OSNADO s.r.o.</Company>
  <LinksUpToDate>false</LinksUpToDate>
  <CharactersWithSpaces>20395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Pravidelná údržba IVECO 40 000 km (A)</dc:title>
  <dc:creator>Vlastimil Rozspal</dc:creator>
  <cp:lastModifiedBy>Dana Bačová</cp:lastModifiedBy>
  <cp:revision>2</cp:revision>
  <cp:lastPrinted>2021-03-30T12:58:00Z</cp:lastPrinted>
  <dcterms:created xsi:type="dcterms:W3CDTF">2021-04-09T08:41:00Z</dcterms:created>
  <dcterms:modified xsi:type="dcterms:W3CDTF">2021-04-09T08:41:00Z</dcterms:modified>
</cp:coreProperties>
</file>