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F5D19" w14:textId="77777777" w:rsidR="00FB17EA" w:rsidRPr="00850D04" w:rsidRDefault="004A0376" w:rsidP="00FB17EA">
      <w:pPr>
        <w:pStyle w:val="Nzev"/>
        <w:rPr>
          <w:rFonts w:ascii="Cambria" w:hAnsi="Cambria" w:cs="Tahoma"/>
          <w:sz w:val="24"/>
          <w:szCs w:val="24"/>
        </w:rPr>
      </w:pPr>
      <w:r>
        <w:rPr>
          <w:rFonts w:ascii="Tahoma" w:hAnsi="Tahoma" w:cs="Tahoma"/>
          <w:sz w:val="22"/>
        </w:rPr>
        <w:t xml:space="preserve"> </w:t>
      </w:r>
      <w:r w:rsidR="00FB17EA" w:rsidRPr="00850D04">
        <w:rPr>
          <w:rFonts w:ascii="Cambria" w:hAnsi="Cambria" w:cs="Tahoma"/>
          <w:sz w:val="24"/>
          <w:szCs w:val="24"/>
        </w:rPr>
        <w:t>DAROVACÍ SMLOUVA</w:t>
      </w:r>
    </w:p>
    <w:p w14:paraId="25534A19" w14:textId="77777777" w:rsidR="00FB17EA" w:rsidRPr="00850D04" w:rsidRDefault="00507EB8" w:rsidP="00FB17EA">
      <w:pPr>
        <w:jc w:val="center"/>
        <w:rPr>
          <w:rFonts w:ascii="Cambria" w:hAnsi="Cambria" w:cs="Tahoma"/>
          <w:b/>
          <w:szCs w:val="24"/>
        </w:rPr>
      </w:pPr>
      <w:r w:rsidRPr="00850D04">
        <w:rPr>
          <w:rFonts w:ascii="Cambria" w:hAnsi="Cambria" w:cs="Tahoma"/>
          <w:b/>
          <w:szCs w:val="24"/>
        </w:rPr>
        <w:t>(dle § 2055</w:t>
      </w:r>
      <w:r w:rsidR="00FB17EA" w:rsidRPr="00850D04">
        <w:rPr>
          <w:rFonts w:ascii="Cambria" w:hAnsi="Cambria" w:cs="Tahoma"/>
          <w:b/>
          <w:szCs w:val="24"/>
        </w:rPr>
        <w:t xml:space="preserve"> a násl. </w:t>
      </w:r>
      <w:r w:rsidR="00EB71B0" w:rsidRPr="00850D04">
        <w:rPr>
          <w:rFonts w:ascii="Cambria" w:hAnsi="Cambria" w:cs="Tahoma"/>
          <w:b/>
          <w:szCs w:val="24"/>
        </w:rPr>
        <w:t xml:space="preserve">zákona </w:t>
      </w:r>
      <w:r w:rsidR="00EB71B0" w:rsidRPr="00850D04">
        <w:rPr>
          <w:rFonts w:ascii="Cambria" w:hAnsi="Cambria" w:cs="Tahoma"/>
          <w:b/>
          <w:bCs/>
          <w:szCs w:val="24"/>
        </w:rPr>
        <w:t>č. 89/2012 Sb., občanský zákoník</w:t>
      </w:r>
      <w:r w:rsidR="0066055E" w:rsidRPr="00850D04">
        <w:rPr>
          <w:rFonts w:ascii="Cambria" w:hAnsi="Cambria" w:cs="Tahoma"/>
          <w:b/>
          <w:bCs/>
          <w:szCs w:val="24"/>
        </w:rPr>
        <w:t xml:space="preserve">, </w:t>
      </w:r>
      <w:r w:rsidR="00EB71B0" w:rsidRPr="00850D04">
        <w:rPr>
          <w:rFonts w:ascii="Cambria" w:hAnsi="Cambria" w:cs="Tahoma"/>
          <w:b/>
          <w:bCs/>
          <w:szCs w:val="24"/>
        </w:rPr>
        <w:t>v platném znění</w:t>
      </w:r>
      <w:r w:rsidR="00FB17EA" w:rsidRPr="00850D04">
        <w:rPr>
          <w:rFonts w:ascii="Cambria" w:hAnsi="Cambria" w:cs="Tahoma"/>
          <w:b/>
          <w:szCs w:val="24"/>
        </w:rPr>
        <w:t>)</w:t>
      </w:r>
    </w:p>
    <w:p w14:paraId="074E5589" w14:textId="77777777" w:rsidR="00FB17EA" w:rsidRPr="00850D04" w:rsidRDefault="00FB17EA" w:rsidP="00FB17EA">
      <w:pPr>
        <w:jc w:val="center"/>
        <w:rPr>
          <w:rFonts w:ascii="Cambria" w:hAnsi="Cambria" w:cs="Tahoma"/>
          <w:szCs w:val="24"/>
        </w:rPr>
      </w:pPr>
    </w:p>
    <w:p w14:paraId="633421F0" w14:textId="77777777" w:rsidR="00FB17EA" w:rsidRPr="00850D04" w:rsidRDefault="00FB17EA" w:rsidP="00FB17EA">
      <w:pPr>
        <w:jc w:val="center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>Smluvní strany:</w:t>
      </w:r>
    </w:p>
    <w:p w14:paraId="6206E4BA" w14:textId="77777777" w:rsidR="00FB17EA" w:rsidRPr="00850D04" w:rsidRDefault="00FB17EA" w:rsidP="00FB17EA">
      <w:pPr>
        <w:rPr>
          <w:rFonts w:ascii="Cambria" w:hAnsi="Cambria" w:cs="Tahoma"/>
          <w:szCs w:val="24"/>
        </w:rPr>
      </w:pPr>
    </w:p>
    <w:p w14:paraId="3D81AD08" w14:textId="77777777" w:rsidR="00FB17EA" w:rsidRPr="00850D04" w:rsidRDefault="000A5448" w:rsidP="00850D04">
      <w:pPr>
        <w:numPr>
          <w:ilvl w:val="0"/>
          <w:numId w:val="1"/>
        </w:numPr>
        <w:tabs>
          <w:tab w:val="clear" w:pos="708"/>
          <w:tab w:val="num" w:pos="426"/>
        </w:tabs>
        <w:ind w:left="426" w:hanging="426"/>
        <w:rPr>
          <w:rFonts w:ascii="Cambria" w:hAnsi="Cambria" w:cs="Tahoma"/>
          <w:b/>
          <w:szCs w:val="24"/>
        </w:rPr>
      </w:pPr>
      <w:r w:rsidRPr="00850D04">
        <w:rPr>
          <w:rFonts w:ascii="Cambria" w:hAnsi="Cambria" w:cs="Tahoma"/>
          <w:szCs w:val="24"/>
        </w:rPr>
        <w:t xml:space="preserve">Výzkumná organizace: </w:t>
      </w:r>
      <w:r w:rsidR="00FB17EA" w:rsidRPr="00850D04">
        <w:rPr>
          <w:rFonts w:ascii="Cambria" w:hAnsi="Cambria" w:cs="Tahoma"/>
          <w:b/>
          <w:szCs w:val="24"/>
        </w:rPr>
        <w:t>Technická univerzita v Liberci</w:t>
      </w:r>
    </w:p>
    <w:p w14:paraId="32D7D03E" w14:textId="77777777" w:rsidR="00FB17EA" w:rsidRPr="00850D04" w:rsidRDefault="00850D04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</w:r>
      <w:r w:rsidR="00B337DE" w:rsidRPr="00850D04">
        <w:rPr>
          <w:rFonts w:ascii="Cambria" w:hAnsi="Cambria" w:cs="Tahoma"/>
          <w:szCs w:val="24"/>
        </w:rPr>
        <w:t>S</w:t>
      </w:r>
      <w:r w:rsidR="00FB17EA" w:rsidRPr="00850D04">
        <w:rPr>
          <w:rFonts w:ascii="Cambria" w:hAnsi="Cambria" w:cs="Tahoma"/>
          <w:szCs w:val="24"/>
        </w:rPr>
        <w:t>e sídlem: Studentská 2, 461 17 Liberec 1</w:t>
      </w:r>
    </w:p>
    <w:p w14:paraId="1C5CA72D" w14:textId="77777777" w:rsidR="00FB17EA" w:rsidRPr="00850D04" w:rsidRDefault="00850D04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</w:r>
      <w:r w:rsidR="00FB17EA" w:rsidRPr="00850D04">
        <w:rPr>
          <w:rFonts w:ascii="Cambria" w:hAnsi="Cambria" w:cs="Tahoma"/>
          <w:szCs w:val="24"/>
        </w:rPr>
        <w:t>IČ: 46747885</w:t>
      </w:r>
    </w:p>
    <w:p w14:paraId="29863C38" w14:textId="77777777" w:rsidR="00311E90" w:rsidRPr="00850D04" w:rsidRDefault="00850D04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</w:r>
      <w:r w:rsidR="00311E90" w:rsidRPr="00850D04">
        <w:rPr>
          <w:rFonts w:ascii="Cambria" w:hAnsi="Cambria" w:cs="Tahoma"/>
          <w:szCs w:val="24"/>
        </w:rPr>
        <w:t>DIČ: CZ46747885</w:t>
      </w:r>
    </w:p>
    <w:p w14:paraId="1DC10624" w14:textId="77777777" w:rsidR="00FB17EA" w:rsidRPr="00850D04" w:rsidRDefault="00850D04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</w:r>
      <w:r w:rsidR="00FB17EA" w:rsidRPr="00850D04">
        <w:rPr>
          <w:rFonts w:ascii="Cambria" w:hAnsi="Cambria" w:cs="Tahoma"/>
          <w:szCs w:val="24"/>
        </w:rPr>
        <w:t xml:space="preserve">Bankovní spojení: </w:t>
      </w:r>
      <w:r w:rsidR="00DB77E8" w:rsidRPr="00850D04">
        <w:rPr>
          <w:rFonts w:ascii="Cambria" w:hAnsi="Cambria" w:cs="Tahoma"/>
          <w:szCs w:val="24"/>
        </w:rPr>
        <w:t>Č</w:t>
      </w:r>
      <w:r w:rsidR="000A5448" w:rsidRPr="00850D04">
        <w:rPr>
          <w:rFonts w:ascii="Cambria" w:hAnsi="Cambria" w:cs="Tahoma"/>
          <w:szCs w:val="24"/>
        </w:rPr>
        <w:t>eskoslovenská obchodní banka, a.s.</w:t>
      </w:r>
      <w:r w:rsidR="00DB77E8" w:rsidRPr="00850D04">
        <w:rPr>
          <w:rFonts w:ascii="Cambria" w:hAnsi="Cambria" w:cs="Tahoma"/>
          <w:szCs w:val="24"/>
        </w:rPr>
        <w:t>, pobočka Liberec</w:t>
      </w:r>
    </w:p>
    <w:p w14:paraId="111545BC" w14:textId="05658432" w:rsidR="00FB17EA" w:rsidRPr="00850D04" w:rsidRDefault="00850D04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</w:r>
      <w:r w:rsidR="00FB17EA" w:rsidRPr="00850D04">
        <w:rPr>
          <w:rFonts w:ascii="Cambria" w:hAnsi="Cambria" w:cs="Tahoma"/>
          <w:szCs w:val="24"/>
        </w:rPr>
        <w:t xml:space="preserve">Účet číslo: </w:t>
      </w:r>
      <w:proofErr w:type="spellStart"/>
      <w:r w:rsidR="006A2B63">
        <w:rPr>
          <w:rFonts w:ascii="Cambria" w:hAnsi="Cambria" w:cs="Tahoma"/>
          <w:szCs w:val="24"/>
        </w:rPr>
        <w:t>xxxxxxxxxxxxxxxxxxxxxxxx</w:t>
      </w:r>
      <w:proofErr w:type="spellEnd"/>
    </w:p>
    <w:p w14:paraId="7820E8AD" w14:textId="77777777" w:rsidR="00FB17EA" w:rsidRPr="00850D04" w:rsidRDefault="00850D04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</w:r>
      <w:r w:rsidR="004A106C" w:rsidRPr="00850D04">
        <w:rPr>
          <w:rFonts w:ascii="Cambria" w:hAnsi="Cambria" w:cs="Tahoma"/>
          <w:szCs w:val="24"/>
        </w:rPr>
        <w:t>zastoupena</w:t>
      </w:r>
      <w:r w:rsidR="00FB17EA" w:rsidRPr="00850D04">
        <w:rPr>
          <w:rFonts w:ascii="Cambria" w:hAnsi="Cambria" w:cs="Tahoma"/>
          <w:szCs w:val="24"/>
        </w:rPr>
        <w:t xml:space="preserve">: </w:t>
      </w:r>
      <w:r w:rsidR="00FA2771" w:rsidRPr="00850D04">
        <w:rPr>
          <w:rFonts w:ascii="Cambria" w:hAnsi="Cambria" w:cs="Tahoma"/>
          <w:szCs w:val="24"/>
        </w:rPr>
        <w:t xml:space="preserve">doc. RNDr. Miroslavem </w:t>
      </w:r>
      <w:proofErr w:type="spellStart"/>
      <w:r w:rsidR="00FA2771" w:rsidRPr="00850D04">
        <w:rPr>
          <w:rFonts w:ascii="Cambria" w:hAnsi="Cambria" w:cs="Tahoma"/>
          <w:szCs w:val="24"/>
        </w:rPr>
        <w:t>Brzezinou</w:t>
      </w:r>
      <w:proofErr w:type="spellEnd"/>
      <w:r w:rsidR="00FA2771" w:rsidRPr="00850D04">
        <w:rPr>
          <w:rFonts w:ascii="Cambria" w:hAnsi="Cambria" w:cs="Tahoma"/>
          <w:szCs w:val="24"/>
        </w:rPr>
        <w:t xml:space="preserve">, CSc., rektorem TUL </w:t>
      </w:r>
    </w:p>
    <w:p w14:paraId="218B3B92" w14:textId="1875A239" w:rsidR="00FB17EA" w:rsidRPr="006A2B63" w:rsidRDefault="006A2B63" w:rsidP="006A2B63">
      <w:r>
        <w:t xml:space="preserve">       </w:t>
      </w:r>
      <w:r w:rsidR="007C2602" w:rsidRPr="00850D04">
        <w:t>Osoba zo</w:t>
      </w:r>
      <w:r w:rsidR="00FB17EA" w:rsidRPr="00850D04">
        <w:t xml:space="preserve">dpovědná </w:t>
      </w:r>
      <w:r w:rsidR="007C2602" w:rsidRPr="00850D04">
        <w:t>za smluvní vztah</w:t>
      </w:r>
      <w:r w:rsidR="00FB17EA" w:rsidRPr="00850D04">
        <w:t xml:space="preserve">: </w:t>
      </w:r>
      <w:proofErr w:type="spellStart"/>
      <w:r>
        <w:t>xxxxxxxxxxxxxxxxx</w:t>
      </w:r>
      <w:proofErr w:type="spellEnd"/>
    </w:p>
    <w:p w14:paraId="75791A4A" w14:textId="77777777" w:rsidR="007C2602" w:rsidRPr="00850D04" w:rsidRDefault="00850D04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</w:r>
      <w:r w:rsidR="007C2602" w:rsidRPr="00850D04">
        <w:rPr>
          <w:rFonts w:ascii="Cambria" w:hAnsi="Cambria" w:cs="Tahoma"/>
          <w:szCs w:val="24"/>
        </w:rPr>
        <w:t xml:space="preserve">Interní číslo smlouvy: </w:t>
      </w:r>
    </w:p>
    <w:p w14:paraId="41F2894F" w14:textId="77777777" w:rsidR="00FB17EA" w:rsidRPr="00850D04" w:rsidRDefault="00850D04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</w:r>
      <w:r w:rsidR="00FB17EA" w:rsidRPr="00850D04">
        <w:rPr>
          <w:rFonts w:ascii="Cambria" w:hAnsi="Cambria" w:cs="Tahoma"/>
          <w:szCs w:val="24"/>
        </w:rPr>
        <w:t xml:space="preserve">(dále </w:t>
      </w:r>
      <w:r w:rsidR="00B337DE" w:rsidRPr="00850D04">
        <w:rPr>
          <w:rFonts w:ascii="Cambria" w:hAnsi="Cambria" w:cs="Tahoma"/>
          <w:szCs w:val="24"/>
        </w:rPr>
        <w:t xml:space="preserve">jen </w:t>
      </w:r>
      <w:r w:rsidR="00FB17EA" w:rsidRPr="00850D04">
        <w:rPr>
          <w:rFonts w:ascii="Cambria" w:hAnsi="Cambria" w:cs="Tahoma"/>
          <w:szCs w:val="24"/>
        </w:rPr>
        <w:t xml:space="preserve">jako </w:t>
      </w:r>
      <w:r w:rsidR="00B337DE" w:rsidRPr="00850D04">
        <w:rPr>
          <w:rFonts w:ascii="Cambria" w:hAnsi="Cambria" w:cs="Tahoma"/>
          <w:b/>
          <w:szCs w:val="24"/>
        </w:rPr>
        <w:t>„</w:t>
      </w:r>
      <w:r w:rsidR="00FB17EA" w:rsidRPr="00850D04">
        <w:rPr>
          <w:rFonts w:ascii="Cambria" w:hAnsi="Cambria" w:cs="Tahoma"/>
          <w:b/>
          <w:szCs w:val="24"/>
        </w:rPr>
        <w:t>obdarovaný</w:t>
      </w:r>
      <w:r w:rsidR="00B337DE" w:rsidRPr="00850D04">
        <w:rPr>
          <w:rFonts w:ascii="Cambria" w:hAnsi="Cambria" w:cs="Tahoma"/>
          <w:b/>
          <w:szCs w:val="24"/>
        </w:rPr>
        <w:t>“</w:t>
      </w:r>
      <w:r w:rsidR="00FB17EA" w:rsidRPr="00850D04">
        <w:rPr>
          <w:rFonts w:ascii="Cambria" w:hAnsi="Cambria" w:cs="Tahoma"/>
          <w:szCs w:val="24"/>
        </w:rPr>
        <w:t>)</w:t>
      </w:r>
    </w:p>
    <w:p w14:paraId="108A826E" w14:textId="77777777" w:rsidR="00FB17EA" w:rsidRPr="00850D04" w:rsidRDefault="00FB17EA" w:rsidP="00850D04">
      <w:pPr>
        <w:tabs>
          <w:tab w:val="num" w:pos="426"/>
        </w:tabs>
        <w:ind w:left="426" w:hanging="426"/>
        <w:jc w:val="center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>a</w:t>
      </w:r>
    </w:p>
    <w:p w14:paraId="2CBA6A90" w14:textId="77777777" w:rsidR="00FB17EA" w:rsidRPr="00850D04" w:rsidRDefault="00FB17EA" w:rsidP="00850D04">
      <w:pPr>
        <w:tabs>
          <w:tab w:val="num" w:pos="426"/>
        </w:tabs>
        <w:ind w:left="426" w:hanging="426"/>
        <w:jc w:val="center"/>
        <w:rPr>
          <w:rFonts w:ascii="Cambria" w:hAnsi="Cambria" w:cs="Tahoma"/>
          <w:szCs w:val="24"/>
        </w:rPr>
      </w:pPr>
    </w:p>
    <w:p w14:paraId="0696DD6C" w14:textId="77777777" w:rsidR="00FB17EA" w:rsidRPr="00850D04" w:rsidRDefault="00FB17EA" w:rsidP="00850D04">
      <w:pPr>
        <w:tabs>
          <w:tab w:val="num" w:pos="426"/>
        </w:tabs>
        <w:ind w:left="426" w:hanging="426"/>
        <w:rPr>
          <w:rFonts w:ascii="Cambria" w:hAnsi="Cambria" w:cs="Tahoma"/>
          <w:b/>
          <w:szCs w:val="24"/>
        </w:rPr>
      </w:pPr>
      <w:r w:rsidRPr="00850D04">
        <w:rPr>
          <w:rFonts w:ascii="Cambria" w:hAnsi="Cambria" w:cs="Tahoma"/>
          <w:szCs w:val="24"/>
        </w:rPr>
        <w:t>2.</w:t>
      </w:r>
      <w:r w:rsidRPr="00850D04">
        <w:rPr>
          <w:rFonts w:ascii="Cambria" w:hAnsi="Cambria" w:cs="Tahoma"/>
          <w:szCs w:val="24"/>
        </w:rPr>
        <w:tab/>
        <w:t xml:space="preserve">Název/Firma: </w:t>
      </w:r>
      <w:r w:rsidR="00E86F7B" w:rsidRPr="00850D04">
        <w:rPr>
          <w:rFonts w:ascii="Cambria" w:hAnsi="Cambria" w:cs="Tahoma"/>
          <w:b/>
          <w:szCs w:val="24"/>
        </w:rPr>
        <w:t>A</w:t>
      </w:r>
      <w:r w:rsidR="000A5448" w:rsidRPr="00850D04">
        <w:rPr>
          <w:rFonts w:ascii="Cambria" w:hAnsi="Cambria" w:cs="Tahoma"/>
          <w:b/>
          <w:szCs w:val="24"/>
        </w:rPr>
        <w:t>LLIGARD</w:t>
      </w:r>
      <w:r w:rsidR="00E86F7B" w:rsidRPr="00850D04">
        <w:rPr>
          <w:rFonts w:ascii="Cambria" w:hAnsi="Cambria" w:cs="Tahoma"/>
          <w:b/>
          <w:szCs w:val="24"/>
        </w:rPr>
        <w:t xml:space="preserve"> s.r.o.</w:t>
      </w:r>
    </w:p>
    <w:p w14:paraId="64B93A2B" w14:textId="77777777" w:rsidR="00FB17EA" w:rsidRPr="00850D04" w:rsidRDefault="00FB17EA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ab/>
        <w:t>Se sídlem</w:t>
      </w:r>
      <w:r w:rsidR="00382372" w:rsidRPr="00850D04">
        <w:rPr>
          <w:rFonts w:ascii="Cambria" w:hAnsi="Cambria" w:cs="Tahoma"/>
          <w:szCs w:val="24"/>
        </w:rPr>
        <w:t>:</w:t>
      </w:r>
      <w:r w:rsidR="00C55961" w:rsidRPr="00850D04">
        <w:rPr>
          <w:rFonts w:ascii="Cambria" w:hAnsi="Cambria" w:cs="Tahoma"/>
          <w:szCs w:val="24"/>
        </w:rPr>
        <w:t xml:space="preserve"> </w:t>
      </w:r>
      <w:r w:rsidR="000A5448" w:rsidRPr="00850D04">
        <w:rPr>
          <w:rFonts w:ascii="Cambria" w:hAnsi="Cambria" w:cs="Tahoma"/>
          <w:szCs w:val="24"/>
        </w:rPr>
        <w:t>č.</w:t>
      </w:r>
      <w:r w:rsidR="00850D04">
        <w:rPr>
          <w:rFonts w:ascii="Cambria" w:hAnsi="Cambria" w:cs="Tahoma"/>
          <w:szCs w:val="24"/>
        </w:rPr>
        <w:t xml:space="preserve"> </w:t>
      </w:r>
      <w:r w:rsidR="000A5448" w:rsidRPr="00850D04">
        <w:rPr>
          <w:rFonts w:ascii="Cambria" w:hAnsi="Cambria" w:cs="Tahoma"/>
          <w:szCs w:val="24"/>
        </w:rPr>
        <w:t>p.</w:t>
      </w:r>
      <w:r w:rsidR="006061B0" w:rsidRPr="00850D04">
        <w:rPr>
          <w:rFonts w:ascii="Cambria" w:hAnsi="Cambria" w:cs="Tahoma"/>
          <w:szCs w:val="24"/>
        </w:rPr>
        <w:t xml:space="preserve"> 44, 357 51 Libavské Údolí</w:t>
      </w:r>
    </w:p>
    <w:p w14:paraId="30F97DD5" w14:textId="77777777" w:rsidR="00B337DE" w:rsidRPr="00850D04" w:rsidRDefault="00850D04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</w:r>
      <w:r w:rsidR="00B337DE" w:rsidRPr="00850D04">
        <w:rPr>
          <w:rFonts w:ascii="Cambria" w:hAnsi="Cambria" w:cs="Tahoma"/>
          <w:szCs w:val="24"/>
        </w:rPr>
        <w:t>Zapsaná:</w:t>
      </w:r>
      <w:r w:rsidR="00382372" w:rsidRPr="00850D04">
        <w:rPr>
          <w:rFonts w:ascii="Cambria" w:hAnsi="Cambria" w:cs="Tahoma"/>
          <w:szCs w:val="24"/>
        </w:rPr>
        <w:t xml:space="preserve"> </w:t>
      </w:r>
      <w:r w:rsidR="006061B0" w:rsidRPr="00850D04">
        <w:rPr>
          <w:rFonts w:ascii="Cambria" w:hAnsi="Cambria" w:cs="Tahoma"/>
          <w:szCs w:val="24"/>
        </w:rPr>
        <w:t>u Krajského soudu v Plzni-obch. rejstřík odd.</w:t>
      </w:r>
      <w:r w:rsidR="00C55961" w:rsidRPr="00850D04">
        <w:rPr>
          <w:rFonts w:ascii="Cambria" w:hAnsi="Cambria" w:cs="Tahoma"/>
          <w:szCs w:val="24"/>
        </w:rPr>
        <w:t xml:space="preserve"> </w:t>
      </w:r>
      <w:r w:rsidR="006061B0" w:rsidRPr="00850D04">
        <w:rPr>
          <w:rFonts w:ascii="Cambria" w:hAnsi="Cambria" w:cs="Tahoma"/>
          <w:szCs w:val="24"/>
        </w:rPr>
        <w:t>C,</w:t>
      </w:r>
      <w:r w:rsidR="00C55961" w:rsidRPr="00850D04">
        <w:rPr>
          <w:rFonts w:ascii="Cambria" w:hAnsi="Cambria" w:cs="Tahoma"/>
          <w:szCs w:val="24"/>
        </w:rPr>
        <w:t xml:space="preserve"> </w:t>
      </w:r>
      <w:r w:rsidR="006061B0" w:rsidRPr="00850D04">
        <w:rPr>
          <w:rFonts w:ascii="Cambria" w:hAnsi="Cambria" w:cs="Tahoma"/>
          <w:szCs w:val="24"/>
        </w:rPr>
        <w:t>vložka 7888</w:t>
      </w:r>
    </w:p>
    <w:p w14:paraId="6E5D11AB" w14:textId="22A806C4" w:rsidR="00FB17EA" w:rsidRPr="00850D04" w:rsidRDefault="00FB17EA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ab/>
        <w:t>IČ:</w:t>
      </w:r>
      <w:r w:rsidR="00382372" w:rsidRPr="00850D04">
        <w:rPr>
          <w:rFonts w:ascii="Cambria" w:hAnsi="Cambria" w:cs="Tahoma"/>
          <w:szCs w:val="24"/>
        </w:rPr>
        <w:t xml:space="preserve"> </w:t>
      </w:r>
      <w:r w:rsidR="006061B0" w:rsidRPr="00850D04">
        <w:rPr>
          <w:rFonts w:ascii="Cambria" w:hAnsi="Cambria" w:cs="Tahoma"/>
          <w:szCs w:val="24"/>
        </w:rPr>
        <w:t>25200933</w:t>
      </w:r>
    </w:p>
    <w:p w14:paraId="037BBD4B" w14:textId="23184C5F" w:rsidR="00B337DE" w:rsidRPr="00850D04" w:rsidRDefault="00B337DE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ab/>
        <w:t xml:space="preserve">DIČ: </w:t>
      </w:r>
      <w:r w:rsidR="006061B0" w:rsidRPr="00850D04">
        <w:rPr>
          <w:rFonts w:ascii="Cambria" w:hAnsi="Cambria" w:cs="Tahoma"/>
          <w:szCs w:val="24"/>
        </w:rPr>
        <w:t>CZ25200933</w:t>
      </w:r>
    </w:p>
    <w:p w14:paraId="3D199693" w14:textId="77777777" w:rsidR="00FB17EA" w:rsidRPr="00850D04" w:rsidRDefault="00850D04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</w:r>
      <w:r w:rsidR="00FB17EA" w:rsidRPr="00850D04">
        <w:rPr>
          <w:rFonts w:ascii="Cambria" w:hAnsi="Cambria" w:cs="Tahoma"/>
          <w:szCs w:val="24"/>
        </w:rPr>
        <w:t>Bankovní spojení:</w:t>
      </w:r>
      <w:r w:rsidR="000A5448" w:rsidRPr="00850D04">
        <w:rPr>
          <w:rFonts w:ascii="Cambria" w:hAnsi="Cambria" w:cs="Tahoma"/>
          <w:szCs w:val="24"/>
        </w:rPr>
        <w:t xml:space="preserve"> Komerční banka, a.s.</w:t>
      </w:r>
      <w:r w:rsidR="00382372" w:rsidRPr="00850D04">
        <w:rPr>
          <w:rFonts w:ascii="Cambria" w:hAnsi="Cambria" w:cs="Tahoma"/>
          <w:szCs w:val="24"/>
        </w:rPr>
        <w:t xml:space="preserve"> </w:t>
      </w:r>
    </w:p>
    <w:p w14:paraId="19B26550" w14:textId="1D4E4637" w:rsidR="00FB17EA" w:rsidRPr="00850D04" w:rsidRDefault="00FB17EA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ab/>
        <w:t>Účet číslo:</w:t>
      </w:r>
      <w:r w:rsidR="000A5448" w:rsidRPr="00850D04">
        <w:rPr>
          <w:rFonts w:ascii="Cambria" w:hAnsi="Cambria" w:cs="Tahoma"/>
          <w:szCs w:val="24"/>
        </w:rPr>
        <w:t xml:space="preserve"> </w:t>
      </w:r>
      <w:proofErr w:type="spellStart"/>
      <w:r w:rsidR="006A2B63">
        <w:rPr>
          <w:rFonts w:ascii="Cambria" w:hAnsi="Cambria" w:cs="Tahoma"/>
          <w:szCs w:val="24"/>
        </w:rPr>
        <w:t>xxxxxxxxxxxxxxxxx</w:t>
      </w:r>
      <w:proofErr w:type="spellEnd"/>
    </w:p>
    <w:p w14:paraId="6BE574B8" w14:textId="77777777" w:rsidR="00FB17EA" w:rsidRPr="00850D04" w:rsidRDefault="00FB17EA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ab/>
      </w:r>
      <w:r w:rsidR="004A106C" w:rsidRPr="00850D04">
        <w:rPr>
          <w:rFonts w:ascii="Cambria" w:hAnsi="Cambria" w:cs="Tahoma"/>
          <w:szCs w:val="24"/>
        </w:rPr>
        <w:t>zastoupena</w:t>
      </w:r>
      <w:r w:rsidR="00382372" w:rsidRPr="00850D04">
        <w:rPr>
          <w:rFonts w:ascii="Cambria" w:hAnsi="Cambria" w:cs="Tahoma"/>
          <w:szCs w:val="24"/>
        </w:rPr>
        <w:t>:</w:t>
      </w:r>
      <w:r w:rsidR="00FA2771" w:rsidRPr="00850D04">
        <w:rPr>
          <w:rFonts w:ascii="Cambria" w:hAnsi="Cambria" w:cs="Tahoma"/>
          <w:szCs w:val="24"/>
        </w:rPr>
        <w:t xml:space="preserve"> jednatel </w:t>
      </w:r>
      <w:proofErr w:type="spellStart"/>
      <w:r w:rsidR="00FA2771" w:rsidRPr="00850D04">
        <w:rPr>
          <w:rFonts w:ascii="Cambria" w:hAnsi="Cambria" w:cs="Tahoma"/>
          <w:szCs w:val="24"/>
        </w:rPr>
        <w:t>Dipl</w:t>
      </w:r>
      <w:proofErr w:type="spellEnd"/>
      <w:r w:rsidR="00FA2771" w:rsidRPr="00850D04">
        <w:rPr>
          <w:rFonts w:ascii="Cambria" w:hAnsi="Cambria" w:cs="Tahoma"/>
          <w:szCs w:val="24"/>
        </w:rPr>
        <w:t xml:space="preserve">. </w:t>
      </w:r>
      <w:proofErr w:type="spellStart"/>
      <w:r w:rsidR="00FA2771" w:rsidRPr="00850D04">
        <w:rPr>
          <w:rFonts w:ascii="Cambria" w:hAnsi="Cambria" w:cs="Tahoma"/>
          <w:szCs w:val="24"/>
        </w:rPr>
        <w:t>Wirt</w:t>
      </w:r>
      <w:proofErr w:type="spellEnd"/>
      <w:r w:rsidR="00FA2771" w:rsidRPr="00850D04">
        <w:rPr>
          <w:rFonts w:ascii="Cambria" w:hAnsi="Cambria" w:cs="Tahoma"/>
          <w:szCs w:val="24"/>
        </w:rPr>
        <w:t xml:space="preserve">. Ing. Werner Anton </w:t>
      </w:r>
      <w:proofErr w:type="spellStart"/>
      <w:r w:rsidR="00FA2771" w:rsidRPr="00850D04">
        <w:rPr>
          <w:rFonts w:ascii="Cambria" w:hAnsi="Cambria" w:cs="Tahoma"/>
          <w:szCs w:val="24"/>
        </w:rPr>
        <w:t>Sinz</w:t>
      </w:r>
      <w:proofErr w:type="spellEnd"/>
    </w:p>
    <w:p w14:paraId="5CBB9BB2" w14:textId="77777777" w:rsidR="00FB17EA" w:rsidRPr="00850D04" w:rsidRDefault="00FB17EA" w:rsidP="00850D04">
      <w:pPr>
        <w:tabs>
          <w:tab w:val="num" w:pos="426"/>
        </w:tabs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ab/>
        <w:t xml:space="preserve">(dále </w:t>
      </w:r>
      <w:r w:rsidR="00B337DE" w:rsidRPr="00850D04">
        <w:rPr>
          <w:rFonts w:ascii="Cambria" w:hAnsi="Cambria" w:cs="Tahoma"/>
          <w:szCs w:val="24"/>
        </w:rPr>
        <w:t xml:space="preserve">jen </w:t>
      </w:r>
      <w:r w:rsidRPr="00850D04">
        <w:rPr>
          <w:rFonts w:ascii="Cambria" w:hAnsi="Cambria" w:cs="Tahoma"/>
          <w:szCs w:val="24"/>
        </w:rPr>
        <w:t xml:space="preserve">jako </w:t>
      </w:r>
      <w:r w:rsidR="00B337DE" w:rsidRPr="00850D04">
        <w:rPr>
          <w:rFonts w:ascii="Cambria" w:hAnsi="Cambria" w:cs="Tahoma"/>
          <w:b/>
          <w:szCs w:val="24"/>
        </w:rPr>
        <w:t>„</w:t>
      </w:r>
      <w:r w:rsidRPr="00850D04">
        <w:rPr>
          <w:rFonts w:ascii="Cambria" w:hAnsi="Cambria" w:cs="Tahoma"/>
          <w:b/>
          <w:szCs w:val="24"/>
        </w:rPr>
        <w:t>dárce</w:t>
      </w:r>
      <w:r w:rsidR="00B337DE" w:rsidRPr="00850D04">
        <w:rPr>
          <w:rFonts w:ascii="Cambria" w:hAnsi="Cambria" w:cs="Tahoma"/>
          <w:b/>
          <w:szCs w:val="24"/>
        </w:rPr>
        <w:t>“</w:t>
      </w:r>
      <w:r w:rsidRPr="00850D04">
        <w:rPr>
          <w:rFonts w:ascii="Cambria" w:hAnsi="Cambria" w:cs="Tahoma"/>
          <w:szCs w:val="24"/>
        </w:rPr>
        <w:t>)</w:t>
      </w:r>
    </w:p>
    <w:p w14:paraId="2450E863" w14:textId="77777777" w:rsidR="00FB17EA" w:rsidRPr="00850D04" w:rsidRDefault="00FB17EA" w:rsidP="00FB17EA">
      <w:pPr>
        <w:rPr>
          <w:rFonts w:ascii="Cambria" w:hAnsi="Cambria" w:cs="Tahoma"/>
          <w:szCs w:val="24"/>
        </w:rPr>
      </w:pPr>
    </w:p>
    <w:p w14:paraId="4EEFE6F2" w14:textId="77777777" w:rsidR="00FB17EA" w:rsidRPr="00850D04" w:rsidRDefault="00FB17EA" w:rsidP="00FB17EA">
      <w:pPr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 xml:space="preserve">mezi sebou uzavírají </w:t>
      </w:r>
      <w:r w:rsidRPr="00850D04">
        <w:rPr>
          <w:rFonts w:ascii="Cambria" w:hAnsi="Cambria" w:cs="Tahoma"/>
          <w:b/>
          <w:szCs w:val="24"/>
        </w:rPr>
        <w:t xml:space="preserve">s cílem podpory </w:t>
      </w:r>
      <w:r w:rsidR="005C75C1" w:rsidRPr="00850D04">
        <w:rPr>
          <w:rFonts w:ascii="Cambria" w:hAnsi="Cambria" w:cs="Tahoma"/>
          <w:b/>
          <w:szCs w:val="24"/>
        </w:rPr>
        <w:t>výzkumu a vývoje</w:t>
      </w:r>
      <w:r w:rsidRPr="00850D04">
        <w:rPr>
          <w:rFonts w:ascii="Cambria" w:hAnsi="Cambria" w:cs="Tahoma"/>
          <w:szCs w:val="24"/>
        </w:rPr>
        <w:t xml:space="preserve"> následující </w:t>
      </w:r>
      <w:r w:rsidR="00AF3218" w:rsidRPr="00850D04">
        <w:rPr>
          <w:rFonts w:ascii="Cambria" w:hAnsi="Cambria" w:cs="Tahoma"/>
          <w:szCs w:val="24"/>
        </w:rPr>
        <w:t xml:space="preserve">darovací </w:t>
      </w:r>
      <w:r w:rsidRPr="00850D04">
        <w:rPr>
          <w:rFonts w:ascii="Cambria" w:hAnsi="Cambria" w:cs="Tahoma"/>
          <w:szCs w:val="24"/>
        </w:rPr>
        <w:t>smlouvu o účelově vázaném finančním daru</w:t>
      </w:r>
      <w:r w:rsidR="00AF3218" w:rsidRPr="00850D04">
        <w:rPr>
          <w:rFonts w:ascii="Cambria" w:hAnsi="Cambria" w:cs="Tahoma"/>
          <w:szCs w:val="24"/>
        </w:rPr>
        <w:t xml:space="preserve"> (dále jen jako </w:t>
      </w:r>
      <w:r w:rsidR="00AF3218" w:rsidRPr="00850D04">
        <w:rPr>
          <w:rFonts w:ascii="Cambria" w:hAnsi="Cambria" w:cs="Tahoma"/>
          <w:b/>
          <w:szCs w:val="24"/>
        </w:rPr>
        <w:t>„smlouva“</w:t>
      </w:r>
      <w:r w:rsidR="00AF3218" w:rsidRPr="00850D04">
        <w:rPr>
          <w:rFonts w:ascii="Cambria" w:hAnsi="Cambria" w:cs="Tahoma"/>
          <w:szCs w:val="24"/>
        </w:rPr>
        <w:t>)</w:t>
      </w:r>
      <w:r w:rsidRPr="00850D04">
        <w:rPr>
          <w:rFonts w:ascii="Cambria" w:hAnsi="Cambria" w:cs="Tahoma"/>
          <w:szCs w:val="24"/>
        </w:rPr>
        <w:t>:</w:t>
      </w:r>
    </w:p>
    <w:p w14:paraId="647BA89B" w14:textId="77777777" w:rsidR="00C55961" w:rsidRPr="00850D04" w:rsidRDefault="00C55961" w:rsidP="00FB17EA">
      <w:pPr>
        <w:rPr>
          <w:rFonts w:ascii="Cambria" w:hAnsi="Cambria" w:cs="Tahoma"/>
          <w:szCs w:val="24"/>
        </w:rPr>
      </w:pPr>
    </w:p>
    <w:p w14:paraId="77002237" w14:textId="77777777" w:rsidR="00FB17EA" w:rsidRPr="00850D04" w:rsidRDefault="00FB17EA" w:rsidP="00FB17EA">
      <w:pPr>
        <w:jc w:val="center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>I.</w:t>
      </w:r>
    </w:p>
    <w:p w14:paraId="5B2D8500" w14:textId="77777777" w:rsidR="00FB17EA" w:rsidRPr="00850D04" w:rsidRDefault="00AF3218" w:rsidP="003E4E00">
      <w:pPr>
        <w:jc w:val="center"/>
        <w:rPr>
          <w:rFonts w:ascii="Cambria" w:hAnsi="Cambria" w:cs="Tahoma"/>
          <w:b/>
          <w:szCs w:val="24"/>
        </w:rPr>
      </w:pPr>
      <w:r w:rsidRPr="00850D04">
        <w:rPr>
          <w:rFonts w:ascii="Cambria" w:hAnsi="Cambria" w:cs="Tahoma"/>
          <w:b/>
          <w:szCs w:val="24"/>
        </w:rPr>
        <w:t>Předmět smlouvy</w:t>
      </w:r>
    </w:p>
    <w:p w14:paraId="7C5435ED" w14:textId="77777777" w:rsidR="003E4E00" w:rsidRPr="00850D04" w:rsidRDefault="003E4E00" w:rsidP="003E4E00">
      <w:pPr>
        <w:jc w:val="center"/>
        <w:rPr>
          <w:rFonts w:ascii="Cambria" w:hAnsi="Cambria" w:cs="Tahoma"/>
          <w:szCs w:val="24"/>
        </w:rPr>
      </w:pPr>
    </w:p>
    <w:p w14:paraId="45A5B8A3" w14:textId="265A5270" w:rsidR="00C63E9A" w:rsidRPr="00850D04" w:rsidRDefault="00FB17EA" w:rsidP="00850D04">
      <w:pPr>
        <w:numPr>
          <w:ilvl w:val="0"/>
          <w:numId w:val="2"/>
        </w:numPr>
        <w:tabs>
          <w:tab w:val="clear" w:pos="708"/>
          <w:tab w:val="num" w:pos="426"/>
        </w:tabs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>Předmětem této smlouvy je bezplatné přenechání finanční částky dárcem</w:t>
      </w:r>
      <w:r w:rsidRPr="00850D04">
        <w:rPr>
          <w:rFonts w:ascii="Cambria" w:hAnsi="Cambria" w:cs="Tahoma"/>
          <w:b/>
          <w:i/>
          <w:szCs w:val="24"/>
        </w:rPr>
        <w:t xml:space="preserve"> </w:t>
      </w:r>
      <w:r w:rsidRPr="00850D04">
        <w:rPr>
          <w:rFonts w:ascii="Cambria" w:hAnsi="Cambria" w:cs="Tahoma"/>
          <w:szCs w:val="24"/>
        </w:rPr>
        <w:t xml:space="preserve">ve prospěch obdarovaného </w:t>
      </w:r>
      <w:r w:rsidR="00A24B24" w:rsidRPr="00850D04">
        <w:rPr>
          <w:rFonts w:ascii="Cambria" w:hAnsi="Cambria" w:cs="Tahoma"/>
          <w:szCs w:val="24"/>
        </w:rPr>
        <w:t>v</w:t>
      </w:r>
      <w:r w:rsidR="005C5AB7">
        <w:rPr>
          <w:rFonts w:ascii="Cambria" w:hAnsi="Cambria" w:cs="Tahoma"/>
          <w:szCs w:val="24"/>
        </w:rPr>
        <w:t>e</w:t>
      </w:r>
      <w:r w:rsidR="00A24B24" w:rsidRPr="00850D04">
        <w:rPr>
          <w:rFonts w:ascii="Cambria" w:hAnsi="Cambria" w:cs="Tahoma"/>
          <w:szCs w:val="24"/>
        </w:rPr>
        <w:t xml:space="preserve"> </w:t>
      </w:r>
      <w:r w:rsidRPr="00850D04">
        <w:rPr>
          <w:rFonts w:ascii="Cambria" w:hAnsi="Cambria" w:cs="Tahoma"/>
          <w:szCs w:val="24"/>
        </w:rPr>
        <w:t xml:space="preserve">výši </w:t>
      </w:r>
      <w:r w:rsidR="000A5448" w:rsidRPr="00850D04">
        <w:rPr>
          <w:rFonts w:ascii="Cambria" w:hAnsi="Cambria" w:cs="Tahoma"/>
          <w:szCs w:val="24"/>
        </w:rPr>
        <w:t xml:space="preserve">15 % ze způsobilých </w:t>
      </w:r>
      <w:r w:rsidR="00FA3F6C" w:rsidRPr="00850D04">
        <w:rPr>
          <w:rFonts w:ascii="Cambria" w:hAnsi="Cambria" w:cs="Tahoma"/>
          <w:szCs w:val="24"/>
        </w:rPr>
        <w:t>výdajů</w:t>
      </w:r>
      <w:r w:rsidR="000A5448" w:rsidRPr="00850D04">
        <w:rPr>
          <w:rFonts w:ascii="Cambria" w:hAnsi="Cambria" w:cs="Tahoma"/>
          <w:szCs w:val="24"/>
        </w:rPr>
        <w:t xml:space="preserve"> projektu </w:t>
      </w:r>
      <w:proofErr w:type="spellStart"/>
      <w:r w:rsidR="000A5448" w:rsidRPr="00850D04">
        <w:rPr>
          <w:rFonts w:ascii="Cambria" w:hAnsi="Cambria" w:cs="Tahoma"/>
          <w:szCs w:val="24"/>
        </w:rPr>
        <w:t>spolupříjemce</w:t>
      </w:r>
      <w:proofErr w:type="spellEnd"/>
      <w:r w:rsidR="000A5448" w:rsidRPr="00850D04">
        <w:rPr>
          <w:rFonts w:ascii="Cambria" w:hAnsi="Cambria" w:cs="Tahoma"/>
          <w:szCs w:val="24"/>
        </w:rPr>
        <w:t xml:space="preserve"> Technické univerzity v Liberci, </w:t>
      </w:r>
      <w:r w:rsidRPr="00850D04">
        <w:rPr>
          <w:rFonts w:ascii="Cambria" w:hAnsi="Cambria" w:cs="Tahoma"/>
          <w:szCs w:val="24"/>
        </w:rPr>
        <w:t>(dále</w:t>
      </w:r>
      <w:r w:rsidR="00D85D5C" w:rsidRPr="00850D04">
        <w:rPr>
          <w:rFonts w:ascii="Cambria" w:hAnsi="Cambria" w:cs="Tahoma"/>
          <w:szCs w:val="24"/>
        </w:rPr>
        <w:t xml:space="preserve"> jen jako</w:t>
      </w:r>
      <w:r w:rsidRPr="00850D04">
        <w:rPr>
          <w:rFonts w:ascii="Cambria" w:hAnsi="Cambria" w:cs="Tahoma"/>
          <w:szCs w:val="24"/>
        </w:rPr>
        <w:t xml:space="preserve"> </w:t>
      </w:r>
      <w:r w:rsidR="00D85D5C" w:rsidRPr="00850D04">
        <w:rPr>
          <w:rFonts w:ascii="Cambria" w:hAnsi="Cambria" w:cs="Tahoma"/>
          <w:b/>
          <w:szCs w:val="24"/>
        </w:rPr>
        <w:t>„</w:t>
      </w:r>
      <w:r w:rsidRPr="00850D04">
        <w:rPr>
          <w:rFonts w:ascii="Cambria" w:hAnsi="Cambria" w:cs="Tahoma"/>
          <w:b/>
          <w:szCs w:val="24"/>
        </w:rPr>
        <w:t>peněžitý dar</w:t>
      </w:r>
      <w:r w:rsidR="00D85D5C" w:rsidRPr="00850D04">
        <w:rPr>
          <w:rFonts w:ascii="Cambria" w:hAnsi="Cambria" w:cs="Tahoma"/>
          <w:b/>
          <w:szCs w:val="24"/>
        </w:rPr>
        <w:t>“</w:t>
      </w:r>
      <w:r w:rsidR="00A24B24" w:rsidRPr="00850D04">
        <w:rPr>
          <w:rFonts w:ascii="Cambria" w:hAnsi="Cambria" w:cs="Tahoma"/>
          <w:szCs w:val="24"/>
        </w:rPr>
        <w:t xml:space="preserve">) v rámci </w:t>
      </w:r>
      <w:r w:rsidR="000A5448" w:rsidRPr="00850D04">
        <w:rPr>
          <w:rFonts w:ascii="Cambria" w:hAnsi="Cambria" w:cs="Tahoma"/>
          <w:szCs w:val="24"/>
        </w:rPr>
        <w:t>Operačního programu podnikání a inovace pro konkurenceschopnost 2014-2020, Výzvy VII</w:t>
      </w:r>
      <w:r w:rsidR="00FA3F6C" w:rsidRPr="00850D04">
        <w:rPr>
          <w:rFonts w:ascii="Cambria" w:hAnsi="Cambria" w:cs="Tahoma"/>
          <w:szCs w:val="24"/>
        </w:rPr>
        <w:t>. programu podpory APLIKACE</w:t>
      </w:r>
      <w:r w:rsidR="007E02A7">
        <w:rPr>
          <w:rFonts w:ascii="Cambria" w:hAnsi="Cambria" w:cs="Tahoma"/>
          <w:szCs w:val="24"/>
        </w:rPr>
        <w:t xml:space="preserve"> projektu</w:t>
      </w:r>
      <w:r w:rsidR="00FA3F6C" w:rsidRPr="00850D04">
        <w:rPr>
          <w:rFonts w:ascii="Cambria" w:hAnsi="Cambria" w:cs="Tahoma"/>
          <w:szCs w:val="24"/>
        </w:rPr>
        <w:t xml:space="preserve"> </w:t>
      </w:r>
      <w:r w:rsidR="00C63E9A" w:rsidRPr="00850D04">
        <w:rPr>
          <w:rFonts w:ascii="Cambria" w:hAnsi="Cambria" w:cs="Tahoma"/>
          <w:szCs w:val="24"/>
        </w:rPr>
        <w:t xml:space="preserve">s názvem: </w:t>
      </w:r>
      <w:r w:rsidR="00FA3F6C" w:rsidRPr="00850D04">
        <w:rPr>
          <w:rFonts w:ascii="Cambria" w:hAnsi="Cambria" w:cs="Tahoma"/>
          <w:szCs w:val="24"/>
        </w:rPr>
        <w:t>"Výzkum a vývoj textilních výrobků se zaměřením na technologii pletení a použití vodnatých chemikálií"</w:t>
      </w:r>
      <w:r w:rsidR="00C63E9A" w:rsidRPr="00850D04">
        <w:rPr>
          <w:rFonts w:ascii="Cambria" w:hAnsi="Cambria" w:cs="Tahoma"/>
          <w:szCs w:val="24"/>
        </w:rPr>
        <w:t>, reg</w:t>
      </w:r>
      <w:r w:rsidR="00FA3F6C" w:rsidRPr="00850D04">
        <w:rPr>
          <w:rFonts w:ascii="Cambria" w:hAnsi="Cambria" w:cs="Tahoma"/>
          <w:szCs w:val="24"/>
        </w:rPr>
        <w:t>istrační č</w:t>
      </w:r>
      <w:r w:rsidR="00C63E9A" w:rsidRPr="00850D04">
        <w:rPr>
          <w:rFonts w:ascii="Cambria" w:hAnsi="Cambria" w:cs="Tahoma"/>
          <w:szCs w:val="24"/>
        </w:rPr>
        <w:t>íslo:</w:t>
      </w:r>
      <w:r w:rsidR="00FA3F6C" w:rsidRPr="00850D04">
        <w:rPr>
          <w:rFonts w:ascii="Cambria" w:hAnsi="Cambria" w:cs="Tahoma"/>
          <w:szCs w:val="24"/>
        </w:rPr>
        <w:t xml:space="preserve"> </w:t>
      </w:r>
      <w:r w:rsidR="00C63E9A" w:rsidRPr="00850D04">
        <w:rPr>
          <w:rFonts w:ascii="Cambria" w:hAnsi="Cambria" w:cs="Tahoma"/>
          <w:szCs w:val="24"/>
        </w:rPr>
        <w:t xml:space="preserve"> CZ.01.1.02/0.0/0.0/1</w:t>
      </w:r>
      <w:r w:rsidR="00FA3F6C" w:rsidRPr="00850D04">
        <w:rPr>
          <w:rFonts w:ascii="Cambria" w:hAnsi="Cambria" w:cs="Tahoma"/>
          <w:szCs w:val="24"/>
        </w:rPr>
        <w:t>9</w:t>
      </w:r>
      <w:r w:rsidR="00C63E9A" w:rsidRPr="00850D04">
        <w:rPr>
          <w:rFonts w:ascii="Cambria" w:hAnsi="Cambria" w:cs="Tahoma"/>
          <w:szCs w:val="24"/>
        </w:rPr>
        <w:t>_</w:t>
      </w:r>
      <w:r w:rsidR="00FA3F6C" w:rsidRPr="00850D04">
        <w:rPr>
          <w:rFonts w:ascii="Cambria" w:hAnsi="Cambria" w:cs="Tahoma"/>
          <w:szCs w:val="24"/>
        </w:rPr>
        <w:t>262</w:t>
      </w:r>
      <w:r w:rsidR="00C63E9A" w:rsidRPr="00850D04">
        <w:rPr>
          <w:rFonts w:ascii="Cambria" w:hAnsi="Cambria" w:cs="Tahoma"/>
          <w:szCs w:val="24"/>
        </w:rPr>
        <w:t>/00</w:t>
      </w:r>
      <w:r w:rsidR="00FA3F6C" w:rsidRPr="00850D04">
        <w:rPr>
          <w:rFonts w:ascii="Cambria" w:hAnsi="Cambria" w:cs="Tahoma"/>
          <w:szCs w:val="24"/>
        </w:rPr>
        <w:t>20121</w:t>
      </w:r>
      <w:r w:rsidR="003F6F4B" w:rsidRPr="00850D04">
        <w:rPr>
          <w:rFonts w:ascii="Cambria" w:hAnsi="Cambria" w:cs="Tahoma"/>
          <w:szCs w:val="24"/>
        </w:rPr>
        <w:t xml:space="preserve">, který je realizovaný mezi smluvními stranami na základě Smlouvy </w:t>
      </w:r>
      <w:r w:rsidR="00887127" w:rsidRPr="00850D04">
        <w:rPr>
          <w:rFonts w:ascii="Cambria" w:hAnsi="Cambria" w:cs="Tahoma"/>
          <w:szCs w:val="24"/>
        </w:rPr>
        <w:t>o spolupráci na řešení projektu</w:t>
      </w:r>
      <w:r w:rsidR="00F5254B">
        <w:rPr>
          <w:rFonts w:ascii="Cambria" w:hAnsi="Cambria" w:cs="Tahoma"/>
          <w:szCs w:val="24"/>
        </w:rPr>
        <w:t xml:space="preserve"> uzavřené dne 4. 8. 2020</w:t>
      </w:r>
      <w:r w:rsidR="00887127" w:rsidRPr="00850D04">
        <w:rPr>
          <w:rFonts w:ascii="Cambria" w:hAnsi="Cambria" w:cs="Tahoma"/>
          <w:szCs w:val="24"/>
        </w:rPr>
        <w:t xml:space="preserve"> </w:t>
      </w:r>
      <w:r w:rsidR="003F6F4B" w:rsidRPr="00850D04">
        <w:rPr>
          <w:rFonts w:ascii="Cambria" w:hAnsi="Cambria" w:cs="Tahoma"/>
          <w:szCs w:val="24"/>
        </w:rPr>
        <w:t>(dále jen „smlouva o spolupráci“)</w:t>
      </w:r>
      <w:r w:rsidR="00C63E9A" w:rsidRPr="00850D04">
        <w:rPr>
          <w:rFonts w:ascii="Cambria" w:hAnsi="Cambria" w:cs="Tahoma"/>
          <w:szCs w:val="24"/>
        </w:rPr>
        <w:t>.</w:t>
      </w:r>
      <w:r w:rsidR="000A5448" w:rsidRPr="00850D04">
        <w:rPr>
          <w:rFonts w:ascii="Cambria" w:hAnsi="Cambria" w:cs="Tahoma"/>
          <w:szCs w:val="24"/>
        </w:rPr>
        <w:t xml:space="preserve"> Řešení projektu</w:t>
      </w:r>
      <w:r w:rsidR="00FA3F6C" w:rsidRPr="00850D04">
        <w:rPr>
          <w:rFonts w:ascii="Cambria" w:hAnsi="Cambria" w:cs="Tahoma"/>
          <w:szCs w:val="24"/>
        </w:rPr>
        <w:t xml:space="preserve"> v období od 1. 8. 2020-31. 12. 2022</w:t>
      </w:r>
      <w:r w:rsidR="000A5448" w:rsidRPr="00850D04">
        <w:rPr>
          <w:rFonts w:ascii="Cambria" w:hAnsi="Cambria" w:cs="Tahoma"/>
          <w:szCs w:val="24"/>
        </w:rPr>
        <w:t xml:space="preserve"> je rozděleno do čtyř etap</w:t>
      </w:r>
      <w:r w:rsidR="00FA3F6C" w:rsidRPr="00850D04">
        <w:rPr>
          <w:rFonts w:ascii="Cambria" w:hAnsi="Cambria" w:cs="Tahoma"/>
          <w:szCs w:val="24"/>
        </w:rPr>
        <w:t>.</w:t>
      </w:r>
    </w:p>
    <w:p w14:paraId="01A922A8" w14:textId="1416218A" w:rsidR="003C2864" w:rsidRPr="00850D04" w:rsidRDefault="00FB17EA" w:rsidP="00850D04">
      <w:pPr>
        <w:numPr>
          <w:ilvl w:val="0"/>
          <w:numId w:val="2"/>
        </w:numPr>
        <w:tabs>
          <w:tab w:val="clear" w:pos="708"/>
          <w:tab w:val="num" w:pos="426"/>
        </w:tabs>
        <w:spacing w:before="120"/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>Peněžitý dar poskytnutý dárcem</w:t>
      </w:r>
      <w:r w:rsidRPr="00850D04">
        <w:rPr>
          <w:rFonts w:ascii="Cambria" w:hAnsi="Cambria" w:cs="Tahoma"/>
          <w:b/>
          <w:i/>
          <w:szCs w:val="24"/>
        </w:rPr>
        <w:t xml:space="preserve"> </w:t>
      </w:r>
      <w:r w:rsidRPr="00850D04">
        <w:rPr>
          <w:rFonts w:ascii="Cambria" w:hAnsi="Cambria" w:cs="Tahoma"/>
          <w:szCs w:val="24"/>
        </w:rPr>
        <w:t>bude obdarovaným</w:t>
      </w:r>
      <w:r w:rsidRPr="00850D04">
        <w:rPr>
          <w:rFonts w:ascii="Cambria" w:hAnsi="Cambria" w:cs="Tahoma"/>
          <w:b/>
          <w:i/>
          <w:szCs w:val="24"/>
        </w:rPr>
        <w:t xml:space="preserve"> </w:t>
      </w:r>
      <w:r w:rsidRPr="00850D04">
        <w:rPr>
          <w:rFonts w:ascii="Cambria" w:hAnsi="Cambria" w:cs="Tahoma"/>
          <w:szCs w:val="24"/>
        </w:rPr>
        <w:t xml:space="preserve">použit na pokrytí investičních a neinvestičních potřeb pro zajištění </w:t>
      </w:r>
      <w:r w:rsidR="00A21F53" w:rsidRPr="00850D04">
        <w:rPr>
          <w:rFonts w:ascii="Cambria" w:hAnsi="Cambria" w:cs="Tahoma"/>
          <w:szCs w:val="24"/>
        </w:rPr>
        <w:t xml:space="preserve">kofinancování výdajů </w:t>
      </w:r>
      <w:proofErr w:type="spellStart"/>
      <w:r w:rsidR="00FA4AD9">
        <w:rPr>
          <w:rFonts w:ascii="Cambria" w:hAnsi="Cambria" w:cs="Tahoma"/>
          <w:szCs w:val="24"/>
        </w:rPr>
        <w:t>spolupříjemce</w:t>
      </w:r>
      <w:proofErr w:type="spellEnd"/>
      <w:r w:rsidRPr="00850D04">
        <w:rPr>
          <w:rFonts w:ascii="Cambria" w:hAnsi="Cambria" w:cs="Tahoma"/>
          <w:szCs w:val="24"/>
        </w:rPr>
        <w:t xml:space="preserve"> </w:t>
      </w:r>
      <w:r w:rsidR="003F6F4B" w:rsidRPr="00850D04">
        <w:rPr>
          <w:rFonts w:ascii="Cambria" w:hAnsi="Cambria" w:cs="Tahoma"/>
          <w:szCs w:val="24"/>
        </w:rPr>
        <w:t xml:space="preserve">(obdarovaný) v souladu se smlouvou o spolupráci </w:t>
      </w:r>
      <w:r w:rsidRPr="00850D04">
        <w:rPr>
          <w:rFonts w:ascii="Cambria" w:hAnsi="Cambria" w:cs="Tahoma"/>
          <w:szCs w:val="24"/>
        </w:rPr>
        <w:t xml:space="preserve">v období od </w:t>
      </w:r>
      <w:r w:rsidR="00A21F53" w:rsidRPr="00850D04">
        <w:rPr>
          <w:rFonts w:ascii="Cambria" w:hAnsi="Cambria" w:cs="Tahoma"/>
          <w:szCs w:val="24"/>
        </w:rPr>
        <w:t>1.</w:t>
      </w:r>
      <w:r w:rsidR="00E86F7B" w:rsidRPr="00850D04">
        <w:rPr>
          <w:rFonts w:ascii="Cambria" w:hAnsi="Cambria" w:cs="Tahoma"/>
          <w:szCs w:val="24"/>
        </w:rPr>
        <w:t xml:space="preserve"> </w:t>
      </w:r>
      <w:r w:rsidR="00FA3F6C" w:rsidRPr="00850D04">
        <w:rPr>
          <w:rFonts w:ascii="Cambria" w:hAnsi="Cambria" w:cs="Tahoma"/>
          <w:szCs w:val="24"/>
        </w:rPr>
        <w:t>8</w:t>
      </w:r>
      <w:r w:rsidR="00A21F53" w:rsidRPr="00850D04">
        <w:rPr>
          <w:rFonts w:ascii="Cambria" w:hAnsi="Cambria" w:cs="Tahoma"/>
          <w:szCs w:val="24"/>
        </w:rPr>
        <w:t>. 20</w:t>
      </w:r>
      <w:r w:rsidR="00FA3F6C" w:rsidRPr="00850D04">
        <w:rPr>
          <w:rFonts w:ascii="Cambria" w:hAnsi="Cambria" w:cs="Tahoma"/>
          <w:szCs w:val="24"/>
        </w:rPr>
        <w:t>20</w:t>
      </w:r>
      <w:r w:rsidRPr="00850D04">
        <w:rPr>
          <w:rFonts w:ascii="Cambria" w:hAnsi="Cambria" w:cs="Tahoma"/>
          <w:szCs w:val="24"/>
        </w:rPr>
        <w:t xml:space="preserve"> do </w:t>
      </w:r>
      <w:r w:rsidR="00FA3F6C" w:rsidRPr="00850D04">
        <w:rPr>
          <w:rFonts w:ascii="Cambria" w:hAnsi="Cambria" w:cs="Tahoma"/>
          <w:szCs w:val="24"/>
        </w:rPr>
        <w:t>31. 12.</w:t>
      </w:r>
      <w:r w:rsidR="00A21F53" w:rsidRPr="00850D04">
        <w:rPr>
          <w:rFonts w:ascii="Cambria" w:hAnsi="Cambria" w:cs="Tahoma"/>
          <w:szCs w:val="24"/>
        </w:rPr>
        <w:t xml:space="preserve"> 20</w:t>
      </w:r>
      <w:r w:rsidR="00E86F7B" w:rsidRPr="00850D04">
        <w:rPr>
          <w:rFonts w:ascii="Cambria" w:hAnsi="Cambria" w:cs="Tahoma"/>
          <w:szCs w:val="24"/>
        </w:rPr>
        <w:t>2</w:t>
      </w:r>
      <w:r w:rsidR="00FA3F6C" w:rsidRPr="00850D04">
        <w:rPr>
          <w:rFonts w:ascii="Cambria" w:hAnsi="Cambria" w:cs="Tahoma"/>
          <w:szCs w:val="24"/>
        </w:rPr>
        <w:t>2</w:t>
      </w:r>
      <w:r w:rsidR="003C2864" w:rsidRPr="00850D04">
        <w:rPr>
          <w:rFonts w:ascii="Cambria" w:hAnsi="Cambria" w:cs="Tahoma"/>
          <w:szCs w:val="24"/>
        </w:rPr>
        <w:t>.</w:t>
      </w:r>
    </w:p>
    <w:p w14:paraId="50A3278D" w14:textId="77777777" w:rsidR="00FB17EA" w:rsidRPr="00850D04" w:rsidRDefault="00FB17EA" w:rsidP="00850D04">
      <w:pPr>
        <w:numPr>
          <w:ilvl w:val="0"/>
          <w:numId w:val="2"/>
        </w:numPr>
        <w:tabs>
          <w:tab w:val="clear" w:pos="708"/>
          <w:tab w:val="num" w:pos="426"/>
        </w:tabs>
        <w:spacing w:before="120"/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 xml:space="preserve">Obdarovaný uvedený peněžitý dar přijímá, přičemž obě strany smlouvy souhlasí s použitím </w:t>
      </w:r>
      <w:r w:rsidR="00D85D5C" w:rsidRPr="00850D04">
        <w:rPr>
          <w:rFonts w:ascii="Cambria" w:hAnsi="Cambria" w:cs="Tahoma"/>
          <w:szCs w:val="24"/>
        </w:rPr>
        <w:t>peněžitého daru</w:t>
      </w:r>
      <w:r w:rsidRPr="00850D04">
        <w:rPr>
          <w:rFonts w:ascii="Cambria" w:hAnsi="Cambria" w:cs="Tahoma"/>
          <w:szCs w:val="24"/>
        </w:rPr>
        <w:t xml:space="preserve"> pouze v souladu s účelem, na který byl dar poskytnut.</w:t>
      </w:r>
    </w:p>
    <w:p w14:paraId="1E311F9F" w14:textId="77777777" w:rsidR="00887127" w:rsidRPr="00850D04" w:rsidRDefault="00887127" w:rsidP="00FB17EA">
      <w:pPr>
        <w:rPr>
          <w:rFonts w:ascii="Cambria" w:hAnsi="Cambria" w:cs="Tahoma"/>
          <w:szCs w:val="24"/>
        </w:rPr>
      </w:pPr>
    </w:p>
    <w:p w14:paraId="5D96DC12" w14:textId="77777777" w:rsidR="00FB17EA" w:rsidRPr="00850D04" w:rsidRDefault="00FB17EA" w:rsidP="00FB17EA">
      <w:pPr>
        <w:jc w:val="center"/>
        <w:rPr>
          <w:rFonts w:ascii="Cambria" w:hAnsi="Cambria" w:cs="Tahoma"/>
          <w:b/>
          <w:szCs w:val="24"/>
        </w:rPr>
      </w:pPr>
      <w:r w:rsidRPr="00850D04">
        <w:rPr>
          <w:rFonts w:ascii="Cambria" w:hAnsi="Cambria" w:cs="Tahoma"/>
          <w:szCs w:val="24"/>
        </w:rPr>
        <w:t>II.</w:t>
      </w:r>
    </w:p>
    <w:p w14:paraId="7F85790D" w14:textId="77777777" w:rsidR="00FB17EA" w:rsidRPr="00850D04" w:rsidRDefault="00FB17EA" w:rsidP="00FB17EA">
      <w:pPr>
        <w:jc w:val="center"/>
        <w:rPr>
          <w:rFonts w:ascii="Cambria" w:hAnsi="Cambria" w:cs="Tahoma"/>
          <w:b/>
          <w:szCs w:val="24"/>
        </w:rPr>
      </w:pPr>
      <w:r w:rsidRPr="00850D04">
        <w:rPr>
          <w:rFonts w:ascii="Cambria" w:hAnsi="Cambria" w:cs="Tahoma"/>
          <w:b/>
          <w:szCs w:val="24"/>
        </w:rPr>
        <w:t>Práva a povinnosti smluvních stran (plnění smlouvy)</w:t>
      </w:r>
    </w:p>
    <w:p w14:paraId="3E81D1BF" w14:textId="77777777" w:rsidR="0014652D" w:rsidRPr="00850D04" w:rsidRDefault="0014652D" w:rsidP="0014652D">
      <w:pPr>
        <w:ind w:left="708"/>
        <w:rPr>
          <w:rFonts w:ascii="Cambria" w:hAnsi="Cambria" w:cs="Tahoma"/>
          <w:szCs w:val="24"/>
        </w:rPr>
      </w:pPr>
    </w:p>
    <w:p w14:paraId="15586721" w14:textId="3011650E" w:rsidR="00537915" w:rsidRPr="00850D04" w:rsidRDefault="0014652D" w:rsidP="00850D04">
      <w:pPr>
        <w:numPr>
          <w:ilvl w:val="0"/>
          <w:numId w:val="3"/>
        </w:numPr>
        <w:tabs>
          <w:tab w:val="clear" w:pos="708"/>
          <w:tab w:val="num" w:pos="426"/>
        </w:tabs>
        <w:ind w:left="426" w:hanging="426"/>
        <w:rPr>
          <w:rFonts w:ascii="Cambria" w:hAnsi="Cambria" w:cs="Tahoma"/>
          <w:b/>
          <w:i/>
          <w:szCs w:val="24"/>
        </w:rPr>
      </w:pPr>
      <w:r w:rsidRPr="00850D04">
        <w:rPr>
          <w:rFonts w:ascii="Cambria" w:hAnsi="Cambria" w:cs="Tahoma"/>
          <w:szCs w:val="24"/>
        </w:rPr>
        <w:t xml:space="preserve">Dárce převede peněžitý dar uvedený v předchozím </w:t>
      </w:r>
      <w:r w:rsidR="00C24E60">
        <w:rPr>
          <w:rFonts w:ascii="Cambria" w:hAnsi="Cambria" w:cs="Tahoma"/>
          <w:szCs w:val="24"/>
        </w:rPr>
        <w:t>článku</w:t>
      </w:r>
      <w:r w:rsidRPr="00850D04">
        <w:rPr>
          <w:rFonts w:ascii="Cambria" w:hAnsi="Cambria" w:cs="Tahoma"/>
          <w:szCs w:val="24"/>
        </w:rPr>
        <w:t xml:space="preserve"> na účet obdarovaného (viz bankovní spojení) převodním bankovním příkazem. Peněžitý dar bude vyplácen postupně vždy ve výši dle schválené žádosti o platbu</w:t>
      </w:r>
      <w:r w:rsidR="003F6F4B" w:rsidRPr="00850D04">
        <w:rPr>
          <w:rFonts w:ascii="Cambria" w:hAnsi="Cambria" w:cs="Tahoma"/>
          <w:szCs w:val="24"/>
        </w:rPr>
        <w:t>, dle smlouvy o spolupráci</w:t>
      </w:r>
      <w:r w:rsidRPr="00850D04">
        <w:rPr>
          <w:rFonts w:ascii="Cambria" w:hAnsi="Cambria" w:cs="Tahoma"/>
          <w:szCs w:val="24"/>
        </w:rPr>
        <w:t xml:space="preserve"> bezodkladně, nejpozději však do 14 dnů od přijetí platby podpory od poskytovatele. </w:t>
      </w:r>
    </w:p>
    <w:p w14:paraId="7B790F30" w14:textId="77777777" w:rsidR="00FB17EA" w:rsidRPr="00850D04" w:rsidRDefault="00FB17EA" w:rsidP="00850D04">
      <w:pPr>
        <w:numPr>
          <w:ilvl w:val="0"/>
          <w:numId w:val="3"/>
        </w:numPr>
        <w:tabs>
          <w:tab w:val="clear" w:pos="708"/>
          <w:tab w:val="num" w:pos="426"/>
        </w:tabs>
        <w:spacing w:before="120"/>
        <w:ind w:left="426" w:hanging="426"/>
        <w:rPr>
          <w:rFonts w:ascii="Cambria" w:hAnsi="Cambria" w:cs="Tahoma"/>
          <w:b/>
          <w:i/>
          <w:szCs w:val="24"/>
        </w:rPr>
      </w:pPr>
      <w:r w:rsidRPr="00850D04">
        <w:rPr>
          <w:rFonts w:ascii="Cambria" w:hAnsi="Cambria" w:cs="Tahoma"/>
          <w:szCs w:val="24"/>
        </w:rPr>
        <w:t xml:space="preserve">Dárce se může domáhat vrácení </w:t>
      </w:r>
      <w:r w:rsidR="00901E31" w:rsidRPr="00850D04">
        <w:rPr>
          <w:rFonts w:ascii="Cambria" w:hAnsi="Cambria" w:cs="Tahoma"/>
          <w:szCs w:val="24"/>
        </w:rPr>
        <w:t xml:space="preserve">peněžitého </w:t>
      </w:r>
      <w:r w:rsidRPr="00850D04">
        <w:rPr>
          <w:rFonts w:ascii="Cambria" w:hAnsi="Cambria" w:cs="Tahoma"/>
          <w:szCs w:val="24"/>
        </w:rPr>
        <w:t>daru (případně jeho části), pokud obdarovaný</w:t>
      </w:r>
      <w:r w:rsidRPr="00850D04">
        <w:rPr>
          <w:rFonts w:ascii="Cambria" w:hAnsi="Cambria" w:cs="Tahoma"/>
          <w:b/>
          <w:i/>
          <w:szCs w:val="24"/>
        </w:rPr>
        <w:t xml:space="preserve"> </w:t>
      </w:r>
      <w:r w:rsidRPr="00850D04">
        <w:rPr>
          <w:rFonts w:ascii="Cambria" w:hAnsi="Cambria" w:cs="Tahoma"/>
          <w:szCs w:val="24"/>
        </w:rPr>
        <w:t>použije</w:t>
      </w:r>
      <w:r w:rsidR="00901E31" w:rsidRPr="00850D04">
        <w:rPr>
          <w:rFonts w:ascii="Cambria" w:hAnsi="Cambria" w:cs="Tahoma"/>
          <w:szCs w:val="24"/>
        </w:rPr>
        <w:t xml:space="preserve"> peněžitý</w:t>
      </w:r>
      <w:r w:rsidRPr="00850D04">
        <w:rPr>
          <w:rFonts w:ascii="Cambria" w:hAnsi="Cambria" w:cs="Tahoma"/>
          <w:szCs w:val="24"/>
        </w:rPr>
        <w:t xml:space="preserve"> dar (nebo jeho část) na jiný účel, než je uveden v této smlouvě (viz článek </w:t>
      </w:r>
      <w:r w:rsidR="00762F85" w:rsidRPr="00850D04">
        <w:rPr>
          <w:rFonts w:ascii="Cambria" w:hAnsi="Cambria" w:cs="Tahoma"/>
          <w:szCs w:val="24"/>
        </w:rPr>
        <w:t>Předmět smlouvy</w:t>
      </w:r>
      <w:r w:rsidRPr="00850D04">
        <w:rPr>
          <w:rFonts w:ascii="Cambria" w:hAnsi="Cambria" w:cs="Tahoma"/>
          <w:szCs w:val="24"/>
        </w:rPr>
        <w:t>)</w:t>
      </w:r>
      <w:r w:rsidR="00762F85" w:rsidRPr="00850D04">
        <w:rPr>
          <w:rFonts w:ascii="Cambria" w:hAnsi="Cambria" w:cs="Tahoma"/>
          <w:szCs w:val="24"/>
        </w:rPr>
        <w:t>.</w:t>
      </w:r>
    </w:p>
    <w:p w14:paraId="6E489919" w14:textId="77777777" w:rsidR="00FB17EA" w:rsidRPr="00850D04" w:rsidRDefault="00850D04" w:rsidP="00850D04">
      <w:pPr>
        <w:numPr>
          <w:ilvl w:val="0"/>
          <w:numId w:val="3"/>
        </w:numPr>
        <w:tabs>
          <w:tab w:val="clear" w:pos="708"/>
          <w:tab w:val="num" w:pos="426"/>
        </w:tabs>
        <w:spacing w:before="120"/>
        <w:ind w:left="426" w:hanging="426"/>
        <w:rPr>
          <w:rFonts w:ascii="Cambria" w:hAnsi="Cambria" w:cs="Tahoma"/>
          <w:b/>
          <w:i/>
          <w:szCs w:val="24"/>
        </w:rPr>
      </w:pPr>
      <w:r>
        <w:rPr>
          <w:rFonts w:ascii="Cambria" w:hAnsi="Cambria" w:cs="Tahoma"/>
          <w:szCs w:val="24"/>
        </w:rPr>
        <w:t>O</w:t>
      </w:r>
      <w:r w:rsidR="00FB17EA" w:rsidRPr="00850D04">
        <w:rPr>
          <w:rFonts w:ascii="Cambria" w:hAnsi="Cambria" w:cs="Tahoma"/>
          <w:szCs w:val="24"/>
        </w:rPr>
        <w:t>bdarovaný</w:t>
      </w:r>
      <w:r w:rsidR="00FB17EA" w:rsidRPr="00850D04">
        <w:rPr>
          <w:rFonts w:ascii="Cambria" w:hAnsi="Cambria" w:cs="Tahoma"/>
          <w:b/>
          <w:i/>
          <w:szCs w:val="24"/>
        </w:rPr>
        <w:t xml:space="preserve"> </w:t>
      </w:r>
      <w:r w:rsidR="00FB17EA" w:rsidRPr="00850D04">
        <w:rPr>
          <w:rFonts w:ascii="Cambria" w:hAnsi="Cambria" w:cs="Tahoma"/>
          <w:szCs w:val="24"/>
        </w:rPr>
        <w:t>se zavazuje podat dárci</w:t>
      </w:r>
      <w:r w:rsidR="00FB17EA" w:rsidRPr="00850D04">
        <w:rPr>
          <w:rFonts w:ascii="Cambria" w:hAnsi="Cambria" w:cs="Tahoma"/>
          <w:b/>
          <w:i/>
          <w:szCs w:val="24"/>
        </w:rPr>
        <w:t xml:space="preserve"> </w:t>
      </w:r>
      <w:r w:rsidR="00FB17EA" w:rsidRPr="00850D04">
        <w:rPr>
          <w:rFonts w:ascii="Cambria" w:hAnsi="Cambria" w:cs="Tahoma"/>
          <w:szCs w:val="24"/>
        </w:rPr>
        <w:t xml:space="preserve">přesné a úplné informace o použití </w:t>
      </w:r>
      <w:r w:rsidR="00901E31" w:rsidRPr="00850D04">
        <w:rPr>
          <w:rFonts w:ascii="Cambria" w:hAnsi="Cambria" w:cs="Tahoma"/>
          <w:szCs w:val="24"/>
        </w:rPr>
        <w:t>peněžitého daru</w:t>
      </w:r>
      <w:r w:rsidR="00FB17EA" w:rsidRPr="00850D04">
        <w:rPr>
          <w:rFonts w:ascii="Cambria" w:hAnsi="Cambria" w:cs="Tahoma"/>
          <w:szCs w:val="24"/>
        </w:rPr>
        <w:t>, včetně kopií příslušných účetních dokladů</w:t>
      </w:r>
      <w:r w:rsidR="00F5254B">
        <w:rPr>
          <w:rFonts w:ascii="Cambria" w:hAnsi="Cambria" w:cs="Tahoma"/>
          <w:szCs w:val="24"/>
        </w:rPr>
        <w:t>,</w:t>
      </w:r>
      <w:r w:rsidR="00FB17EA" w:rsidRPr="00850D04">
        <w:rPr>
          <w:rFonts w:ascii="Cambria" w:hAnsi="Cambria" w:cs="Tahoma"/>
          <w:szCs w:val="24"/>
        </w:rPr>
        <w:t xml:space="preserve"> a to nejpozději do </w:t>
      </w:r>
      <w:r w:rsidR="0077217F" w:rsidRPr="00850D04">
        <w:rPr>
          <w:rFonts w:ascii="Cambria" w:hAnsi="Cambria" w:cs="Tahoma"/>
          <w:szCs w:val="24"/>
        </w:rPr>
        <w:t>14 dní od schválení závěrečné žádosti o platbu</w:t>
      </w:r>
      <w:r w:rsidR="00644882" w:rsidRPr="00850D04">
        <w:rPr>
          <w:rFonts w:ascii="Cambria" w:hAnsi="Cambria" w:cs="Tahoma"/>
          <w:szCs w:val="24"/>
        </w:rPr>
        <w:t>.</w:t>
      </w:r>
    </w:p>
    <w:p w14:paraId="72264D3D" w14:textId="4E01C926" w:rsidR="00537915" w:rsidRPr="004F5F54" w:rsidRDefault="00537915" w:rsidP="00850D04">
      <w:pPr>
        <w:numPr>
          <w:ilvl w:val="0"/>
          <w:numId w:val="3"/>
        </w:numPr>
        <w:tabs>
          <w:tab w:val="clear" w:pos="708"/>
          <w:tab w:val="num" w:pos="426"/>
        </w:tabs>
        <w:spacing w:before="120"/>
        <w:ind w:left="426" w:hanging="426"/>
        <w:rPr>
          <w:rFonts w:ascii="Cambria" w:hAnsi="Cambria" w:cs="Tahoma"/>
          <w:b/>
          <w:i/>
          <w:szCs w:val="24"/>
        </w:rPr>
      </w:pPr>
      <w:r w:rsidRPr="00850D04">
        <w:rPr>
          <w:rFonts w:ascii="Cambria" w:hAnsi="Cambria" w:cs="Tahoma"/>
          <w:szCs w:val="24"/>
        </w:rPr>
        <w:t>Obdarovaný je oprávněn požadovat po dárci smluvní pokutu pro případ neposkytnutí daru/části daru v termíne</w:t>
      </w:r>
      <w:r w:rsidR="0077217F" w:rsidRPr="00850D04">
        <w:rPr>
          <w:rFonts w:ascii="Cambria" w:hAnsi="Cambria" w:cs="Tahoma"/>
          <w:szCs w:val="24"/>
        </w:rPr>
        <w:t>c</w:t>
      </w:r>
      <w:r w:rsidRPr="00850D04">
        <w:rPr>
          <w:rFonts w:ascii="Cambria" w:hAnsi="Cambria" w:cs="Tahoma"/>
          <w:szCs w:val="24"/>
        </w:rPr>
        <w:t>h dle čl. II. Odst. 1 smlouvy ve výši 0,05</w:t>
      </w:r>
      <w:r w:rsidR="0077217F" w:rsidRPr="00850D04">
        <w:rPr>
          <w:rFonts w:ascii="Cambria" w:hAnsi="Cambria" w:cs="Tahoma"/>
          <w:szCs w:val="24"/>
        </w:rPr>
        <w:t xml:space="preserve"> </w:t>
      </w:r>
      <w:r w:rsidRPr="00850D04">
        <w:rPr>
          <w:rFonts w:ascii="Cambria" w:hAnsi="Cambria" w:cs="Tahoma"/>
          <w:szCs w:val="24"/>
        </w:rPr>
        <w:t>% z dlužné částky za každý i započatý den prodlení a dále požadovat náhradu vzniklé škody v plné výši.</w:t>
      </w:r>
    </w:p>
    <w:p w14:paraId="426E126C" w14:textId="24934D35" w:rsidR="00F5254B" w:rsidRPr="00850D04" w:rsidRDefault="00F5254B" w:rsidP="00850D04">
      <w:pPr>
        <w:numPr>
          <w:ilvl w:val="0"/>
          <w:numId w:val="3"/>
        </w:numPr>
        <w:tabs>
          <w:tab w:val="clear" w:pos="708"/>
          <w:tab w:val="num" w:pos="426"/>
        </w:tabs>
        <w:spacing w:before="120"/>
        <w:ind w:left="426" w:hanging="426"/>
        <w:rPr>
          <w:rFonts w:ascii="Cambria" w:hAnsi="Cambria" w:cs="Tahoma"/>
          <w:b/>
          <w:i/>
          <w:szCs w:val="24"/>
        </w:rPr>
      </w:pPr>
      <w:r>
        <w:rPr>
          <w:rFonts w:ascii="Cambria" w:hAnsi="Cambria" w:cs="Tahoma"/>
          <w:szCs w:val="24"/>
        </w:rPr>
        <w:t xml:space="preserve">V případě </w:t>
      </w:r>
      <w:r w:rsidR="00C16946">
        <w:rPr>
          <w:rFonts w:ascii="Cambria" w:hAnsi="Cambria" w:cs="Tahoma"/>
          <w:szCs w:val="24"/>
        </w:rPr>
        <w:t>že se dárce odchýlí od schváleného projektu</w:t>
      </w:r>
      <w:r>
        <w:rPr>
          <w:rFonts w:ascii="Cambria" w:hAnsi="Cambria" w:cs="Tahoma"/>
          <w:szCs w:val="24"/>
        </w:rPr>
        <w:t>, zejména v</w:t>
      </w:r>
      <w:r w:rsidR="00C16946">
        <w:rPr>
          <w:rFonts w:ascii="Cambria" w:hAnsi="Cambria" w:cs="Tahoma"/>
          <w:szCs w:val="24"/>
        </w:rPr>
        <w:t xml:space="preserve"> případě </w:t>
      </w:r>
      <w:r>
        <w:rPr>
          <w:rFonts w:ascii="Cambria" w:hAnsi="Cambria" w:cs="Tahoma"/>
          <w:szCs w:val="24"/>
        </w:rPr>
        <w:t>rozpočtu, je dárce povinen o tom obdarovaného neprodleně vyrozumět.</w:t>
      </w:r>
    </w:p>
    <w:p w14:paraId="13C59D6B" w14:textId="77777777" w:rsidR="006626E4" w:rsidRPr="00850D04" w:rsidRDefault="006626E4" w:rsidP="00FB17EA">
      <w:pPr>
        <w:jc w:val="center"/>
        <w:rPr>
          <w:rFonts w:ascii="Cambria" w:hAnsi="Cambria" w:cs="Tahoma"/>
          <w:szCs w:val="24"/>
        </w:rPr>
      </w:pPr>
    </w:p>
    <w:p w14:paraId="1F34BFBB" w14:textId="77777777" w:rsidR="00FB17EA" w:rsidRPr="00850D04" w:rsidRDefault="00FB17EA" w:rsidP="00FB17EA">
      <w:pPr>
        <w:jc w:val="center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>III.</w:t>
      </w:r>
    </w:p>
    <w:p w14:paraId="45AC22B4" w14:textId="77777777" w:rsidR="00901E31" w:rsidRPr="00850D04" w:rsidRDefault="00901E31" w:rsidP="00FB17EA">
      <w:pPr>
        <w:jc w:val="center"/>
        <w:rPr>
          <w:rFonts w:ascii="Cambria" w:hAnsi="Cambria" w:cs="Tahoma"/>
          <w:b/>
          <w:szCs w:val="24"/>
        </w:rPr>
      </w:pPr>
      <w:r w:rsidRPr="00850D04">
        <w:rPr>
          <w:rFonts w:ascii="Cambria" w:hAnsi="Cambria" w:cs="Tahoma"/>
          <w:b/>
          <w:szCs w:val="24"/>
        </w:rPr>
        <w:t>Závěrečná ujednání</w:t>
      </w:r>
    </w:p>
    <w:p w14:paraId="77BC2EF3" w14:textId="77777777" w:rsidR="00373EBB" w:rsidRPr="00850D04" w:rsidRDefault="00373EBB" w:rsidP="00FB17EA">
      <w:pPr>
        <w:jc w:val="center"/>
        <w:rPr>
          <w:rFonts w:ascii="Cambria" w:hAnsi="Cambria" w:cs="Tahoma"/>
          <w:b/>
          <w:szCs w:val="24"/>
        </w:rPr>
      </w:pPr>
    </w:p>
    <w:p w14:paraId="09621F22" w14:textId="77777777" w:rsidR="002E058A" w:rsidRPr="00850D04" w:rsidRDefault="0026255B" w:rsidP="00850D04">
      <w:pPr>
        <w:pStyle w:val="Zkladntextodsazen"/>
        <w:numPr>
          <w:ilvl w:val="0"/>
          <w:numId w:val="4"/>
        </w:numPr>
        <w:tabs>
          <w:tab w:val="clear" w:pos="708"/>
          <w:tab w:val="num" w:pos="426"/>
        </w:tabs>
        <w:spacing w:before="0"/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>Právní vztahy</w:t>
      </w:r>
      <w:r w:rsidR="002E058A" w:rsidRPr="00850D04">
        <w:rPr>
          <w:rFonts w:ascii="Cambria" w:hAnsi="Cambria" w:cs="Tahoma"/>
          <w:szCs w:val="24"/>
        </w:rPr>
        <w:t xml:space="preserve"> vyplývající z této smlouvy, které nejsou zvlášť touto smlouvou upraveny, se řídí přísl</w:t>
      </w:r>
      <w:r w:rsidR="00611872" w:rsidRPr="00850D04">
        <w:rPr>
          <w:rFonts w:ascii="Cambria" w:hAnsi="Cambria" w:cs="Tahoma"/>
          <w:szCs w:val="24"/>
        </w:rPr>
        <w:t>ušnými ustanoveními zákona č. 89/2012</w:t>
      </w:r>
      <w:r w:rsidR="002E058A" w:rsidRPr="00850D04">
        <w:rPr>
          <w:rFonts w:ascii="Cambria" w:hAnsi="Cambria" w:cs="Tahoma"/>
          <w:szCs w:val="24"/>
        </w:rPr>
        <w:t xml:space="preserve"> Sb., občanský zákoník, ve znění pozdějších předpisů.</w:t>
      </w:r>
    </w:p>
    <w:p w14:paraId="145122C3" w14:textId="77777777" w:rsidR="00537915" w:rsidRPr="00850D04" w:rsidRDefault="00537915" w:rsidP="00850D04">
      <w:pPr>
        <w:pStyle w:val="Zkladntextodsazen"/>
        <w:numPr>
          <w:ilvl w:val="0"/>
          <w:numId w:val="4"/>
        </w:numPr>
        <w:tabs>
          <w:tab w:val="clear" w:pos="708"/>
          <w:tab w:val="num" w:pos="426"/>
        </w:tabs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>Smluvní strany se dohodly, že smlouvu je možné ukončit pouze splněním závazku dárce vůči obdarovanému nebo písemnou dohodou smluvních stran.</w:t>
      </w:r>
    </w:p>
    <w:p w14:paraId="07AF4A4A" w14:textId="77777777" w:rsidR="00230A4B" w:rsidRPr="00850D04" w:rsidRDefault="00230A4B" w:rsidP="00850D04">
      <w:pPr>
        <w:pStyle w:val="Zkladntext"/>
        <w:numPr>
          <w:ilvl w:val="0"/>
          <w:numId w:val="4"/>
        </w:numPr>
        <w:tabs>
          <w:tab w:val="clear" w:pos="708"/>
          <w:tab w:val="num" w:pos="426"/>
        </w:tabs>
        <w:spacing w:before="120" w:after="0"/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6AC1BC3E" w14:textId="09D0431E" w:rsidR="003D4801" w:rsidRPr="00850D04" w:rsidRDefault="00B94D52" w:rsidP="00850D04">
      <w:pPr>
        <w:pStyle w:val="Zkladntext"/>
        <w:numPr>
          <w:ilvl w:val="0"/>
          <w:numId w:val="4"/>
        </w:numPr>
        <w:tabs>
          <w:tab w:val="clear" w:pos="708"/>
          <w:tab w:val="num" w:pos="426"/>
        </w:tabs>
        <w:spacing w:before="120" w:after="0"/>
        <w:ind w:left="426" w:hanging="426"/>
        <w:rPr>
          <w:rFonts w:ascii="Cambria" w:hAnsi="Cambria" w:cs="Tahoma"/>
          <w:szCs w:val="24"/>
          <w:lang w:val="x-none"/>
        </w:rPr>
      </w:pPr>
      <w:r w:rsidRPr="00850D04">
        <w:rPr>
          <w:rFonts w:ascii="Cambria" w:hAnsi="Cambria" w:cs="Tahoma"/>
          <w:szCs w:val="24"/>
        </w:rPr>
        <w:t>V případě, že dojde k situaci, kdy některá ustanovení této smlouvy se stanou neplatnými, neúčinným</w:t>
      </w:r>
      <w:r w:rsidR="00377A00">
        <w:rPr>
          <w:rFonts w:ascii="Cambria" w:hAnsi="Cambria" w:cs="Tahoma"/>
          <w:szCs w:val="24"/>
        </w:rPr>
        <w:t>i</w:t>
      </w:r>
      <w:r w:rsidRPr="00850D04">
        <w:rPr>
          <w:rFonts w:ascii="Cambria" w:hAnsi="Cambria" w:cs="Tahoma"/>
          <w:szCs w:val="24"/>
        </w:rPr>
        <w:t xml:space="preserve"> anebo nerealizovatelným</w:t>
      </w:r>
      <w:r w:rsidR="00377A00">
        <w:rPr>
          <w:rFonts w:ascii="Cambria" w:hAnsi="Cambria" w:cs="Tahoma"/>
          <w:szCs w:val="24"/>
        </w:rPr>
        <w:t>i</w:t>
      </w:r>
      <w:r w:rsidRPr="00850D04">
        <w:rPr>
          <w:rFonts w:ascii="Cambria" w:hAnsi="Cambria" w:cs="Tahoma"/>
          <w:szCs w:val="24"/>
        </w:rPr>
        <w:t>, nebude tímto ovlivněna platnost, účinnost nebo realizovatelnost ostatních ustanovení této smlouvy.</w:t>
      </w:r>
      <w:r w:rsidR="003D4801" w:rsidRPr="00850D04">
        <w:rPr>
          <w:rFonts w:ascii="Cambria" w:hAnsi="Cambria" w:cs="Tahoma"/>
          <w:szCs w:val="24"/>
        </w:rPr>
        <w:t xml:space="preserve"> </w:t>
      </w:r>
    </w:p>
    <w:p w14:paraId="255F7BAE" w14:textId="77777777" w:rsidR="00B94D52" w:rsidRPr="00850D04" w:rsidRDefault="003D4801" w:rsidP="00850D04">
      <w:pPr>
        <w:pStyle w:val="Zkladntext"/>
        <w:numPr>
          <w:ilvl w:val="0"/>
          <w:numId w:val="4"/>
        </w:numPr>
        <w:tabs>
          <w:tab w:val="clear" w:pos="708"/>
          <w:tab w:val="num" w:pos="426"/>
        </w:tabs>
        <w:spacing w:before="120" w:after="0"/>
        <w:ind w:left="426" w:hanging="426"/>
        <w:rPr>
          <w:rFonts w:ascii="Cambria" w:hAnsi="Cambria" w:cs="Tahoma"/>
          <w:szCs w:val="24"/>
          <w:lang w:val="x-none"/>
        </w:rPr>
      </w:pPr>
      <w:r w:rsidRPr="00850D04">
        <w:rPr>
          <w:rFonts w:ascii="Cambria" w:hAnsi="Cambria" w:cs="Tahoma"/>
          <w:szCs w:val="24"/>
        </w:rPr>
        <w:t>Pokud smlouva naplní podmínky pro uveřejnění v Registru smluv, bude uveřejněna Technickou univerzitou v Liberci dle zákona č. 340/2015 Sb. (o registru smluv) v Registru smluv vedeném Ministerstvem vnitra ČR.</w:t>
      </w:r>
    </w:p>
    <w:p w14:paraId="5B187DED" w14:textId="77777777" w:rsidR="00FB17EA" w:rsidRPr="00850D04" w:rsidRDefault="00FB17EA" w:rsidP="00850D04">
      <w:pPr>
        <w:pStyle w:val="Zkladntextodsazen"/>
        <w:numPr>
          <w:ilvl w:val="0"/>
          <w:numId w:val="4"/>
        </w:numPr>
        <w:tabs>
          <w:tab w:val="clear" w:pos="708"/>
          <w:tab w:val="num" w:pos="426"/>
        </w:tabs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>Všechny změny a doplňky této smlouvy jsou platné jen v písemné formě s podpisy obou smluvních stran ve formě postupně číslovaných dodatků.</w:t>
      </w:r>
    </w:p>
    <w:p w14:paraId="55A3E462" w14:textId="377E3091" w:rsidR="00FB17EA" w:rsidRPr="00850D04" w:rsidRDefault="00FB17EA" w:rsidP="00850D04">
      <w:pPr>
        <w:pStyle w:val="Zkladntextodsazen"/>
        <w:numPr>
          <w:ilvl w:val="0"/>
          <w:numId w:val="4"/>
        </w:numPr>
        <w:tabs>
          <w:tab w:val="clear" w:pos="708"/>
          <w:tab w:val="num" w:pos="426"/>
        </w:tabs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>Veškeré spory mezi smluvními stranami vzniklé z této smlouvy budou řešeny smírnou cestou. Nebude-li smírného řešení dosaženo, sjednávají si smluvní strany místní příslušnost věcně příslušného soudu určenou dle sídla obdarovaného.</w:t>
      </w:r>
    </w:p>
    <w:p w14:paraId="0B7D640A" w14:textId="77777777" w:rsidR="00460D61" w:rsidRPr="00850D04" w:rsidRDefault="00FB17EA" w:rsidP="00850D04">
      <w:pPr>
        <w:pStyle w:val="Zkladntextodsazen"/>
        <w:numPr>
          <w:ilvl w:val="0"/>
          <w:numId w:val="4"/>
        </w:numPr>
        <w:tabs>
          <w:tab w:val="clear" w:pos="708"/>
          <w:tab w:val="num" w:pos="426"/>
        </w:tabs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 xml:space="preserve">Smlouva je vyhotovena ve </w:t>
      </w:r>
      <w:r w:rsidR="00A21F53" w:rsidRPr="00850D04">
        <w:rPr>
          <w:rFonts w:ascii="Cambria" w:hAnsi="Cambria" w:cs="Tahoma"/>
          <w:szCs w:val="24"/>
        </w:rPr>
        <w:t>4</w:t>
      </w:r>
      <w:r w:rsidR="00470A48" w:rsidRPr="00850D04">
        <w:rPr>
          <w:rFonts w:ascii="Cambria" w:hAnsi="Cambria" w:cs="Tahoma"/>
          <w:szCs w:val="24"/>
        </w:rPr>
        <w:t xml:space="preserve"> </w:t>
      </w:r>
      <w:r w:rsidR="003B2F42" w:rsidRPr="00850D04">
        <w:rPr>
          <w:rFonts w:ascii="Cambria" w:hAnsi="Cambria" w:cs="Tahoma"/>
          <w:szCs w:val="24"/>
        </w:rPr>
        <w:t>rovnocenných vyhotoveních</w:t>
      </w:r>
      <w:r w:rsidRPr="00850D04">
        <w:rPr>
          <w:rFonts w:ascii="Cambria" w:hAnsi="Cambria" w:cs="Tahoma"/>
          <w:szCs w:val="24"/>
        </w:rPr>
        <w:t>, z nichž každ</w:t>
      </w:r>
      <w:r w:rsidR="003B2F42" w:rsidRPr="00850D04">
        <w:rPr>
          <w:rFonts w:ascii="Cambria" w:hAnsi="Cambria" w:cs="Tahoma"/>
          <w:szCs w:val="24"/>
        </w:rPr>
        <w:t>é má platnost originálu. Každá</w:t>
      </w:r>
      <w:r w:rsidRPr="00850D04">
        <w:rPr>
          <w:rFonts w:ascii="Cambria" w:hAnsi="Cambria" w:cs="Tahoma"/>
          <w:szCs w:val="24"/>
        </w:rPr>
        <w:t xml:space="preserve"> ze </w:t>
      </w:r>
      <w:r w:rsidR="003B2F42" w:rsidRPr="00850D04">
        <w:rPr>
          <w:rFonts w:ascii="Cambria" w:hAnsi="Cambria" w:cs="Tahoma"/>
          <w:szCs w:val="24"/>
        </w:rPr>
        <w:t xml:space="preserve">smluvních </w:t>
      </w:r>
      <w:r w:rsidRPr="00850D04">
        <w:rPr>
          <w:rFonts w:ascii="Cambria" w:hAnsi="Cambria" w:cs="Tahoma"/>
          <w:szCs w:val="24"/>
        </w:rPr>
        <w:t xml:space="preserve">stran obdrží po </w:t>
      </w:r>
      <w:r w:rsidR="00A21F53" w:rsidRPr="00850D04">
        <w:rPr>
          <w:rFonts w:ascii="Cambria" w:hAnsi="Cambria" w:cs="Tahoma"/>
          <w:szCs w:val="24"/>
        </w:rPr>
        <w:t>2</w:t>
      </w:r>
      <w:r w:rsidRPr="00850D04">
        <w:rPr>
          <w:rFonts w:ascii="Cambria" w:hAnsi="Cambria" w:cs="Tahoma"/>
          <w:szCs w:val="24"/>
        </w:rPr>
        <w:t xml:space="preserve"> vyhotoveních.</w:t>
      </w:r>
    </w:p>
    <w:p w14:paraId="64737E57" w14:textId="77777777" w:rsidR="00460D61" w:rsidRPr="00850D04" w:rsidRDefault="00460D61" w:rsidP="00850D04">
      <w:pPr>
        <w:pStyle w:val="Zkladntextodsazen"/>
        <w:numPr>
          <w:ilvl w:val="0"/>
          <w:numId w:val="4"/>
        </w:numPr>
        <w:tabs>
          <w:tab w:val="clear" w:pos="708"/>
          <w:tab w:val="num" w:pos="426"/>
        </w:tabs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lastRenderedPageBreak/>
        <w:t>Smlouva nabývá platnosti dnem oboustranného podpisu oprávněnými zástupci smluvních stran resp. dnem, kdy tuto smlouvu podepíše oprávněný zástupce té smluvní strany, která smlouvu podepisuje později. Smlouva nabývá účinnosti dnem uveřejnění v Registru smluv. Plnění předmětu této smlouvy před účinností této smlouvy se považuje za plnění podle této smlouvy a práva a povinnosti z něj vzniklé se řídí touto smlouvou.</w:t>
      </w:r>
    </w:p>
    <w:p w14:paraId="3DC2BDFA" w14:textId="77777777" w:rsidR="00D0605C" w:rsidRPr="00850D04" w:rsidRDefault="00D0605C" w:rsidP="00850D04">
      <w:pPr>
        <w:pStyle w:val="Zkladntext"/>
        <w:numPr>
          <w:ilvl w:val="0"/>
          <w:numId w:val="4"/>
        </w:numPr>
        <w:tabs>
          <w:tab w:val="clear" w:pos="708"/>
          <w:tab w:val="num" w:pos="426"/>
        </w:tabs>
        <w:spacing w:before="120" w:after="0"/>
        <w:ind w:left="426" w:hanging="426"/>
        <w:rPr>
          <w:rFonts w:ascii="Cambria" w:hAnsi="Cambria" w:cs="Tahoma"/>
          <w:szCs w:val="24"/>
        </w:rPr>
      </w:pPr>
      <w:r w:rsidRPr="00850D04">
        <w:rPr>
          <w:rFonts w:ascii="Cambria" w:hAnsi="Cambria" w:cs="Tahoma"/>
          <w:szCs w:val="24"/>
        </w:rPr>
        <w:t>Obě smluvní strany prohlašují, že si smlouvu pečlivě přečetly a na důkaz souhlasu s výše uvedenými ustanoveními připojují své podpisy:</w:t>
      </w:r>
    </w:p>
    <w:p w14:paraId="72FEE8A6" w14:textId="5272C890" w:rsidR="00FB17EA" w:rsidRDefault="00FB17EA" w:rsidP="00FB17EA">
      <w:pPr>
        <w:rPr>
          <w:rFonts w:ascii="Cambria" w:hAnsi="Cambria" w:cs="Tahoma"/>
          <w:szCs w:val="24"/>
        </w:rPr>
      </w:pPr>
    </w:p>
    <w:p w14:paraId="18852045" w14:textId="77777777" w:rsidR="004F5F54" w:rsidRPr="00850D04" w:rsidRDefault="004F5F54" w:rsidP="00FB17EA">
      <w:pPr>
        <w:rPr>
          <w:rFonts w:ascii="Cambria" w:hAnsi="Cambria" w:cs="Tahoma"/>
          <w:szCs w:val="24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C66702" w:rsidRPr="00850D04" w14:paraId="5AC8AC9A" w14:textId="77777777" w:rsidTr="00E92313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830176D" w14:textId="77777777" w:rsidR="00C66702" w:rsidRPr="00850D04" w:rsidRDefault="00C66702" w:rsidP="00D97C23">
            <w:pPr>
              <w:spacing w:after="60"/>
              <w:jc w:val="center"/>
              <w:rPr>
                <w:rFonts w:ascii="Cambria" w:hAnsi="Cambria" w:cs="Tahoma"/>
                <w:szCs w:val="24"/>
              </w:rPr>
            </w:pPr>
            <w:r w:rsidRPr="00850D04">
              <w:rPr>
                <w:rFonts w:ascii="Cambria" w:hAnsi="Cambria" w:cs="Tahoma"/>
                <w:szCs w:val="24"/>
              </w:rPr>
              <w:t>Razítko a podpis dárce</w:t>
            </w:r>
          </w:p>
          <w:p w14:paraId="27FF7276" w14:textId="77777777" w:rsidR="00C66702" w:rsidRPr="00850D04" w:rsidRDefault="00C66702" w:rsidP="00D97C23">
            <w:pPr>
              <w:spacing w:after="60"/>
              <w:jc w:val="center"/>
              <w:rPr>
                <w:rFonts w:ascii="Cambria" w:hAnsi="Cambria" w:cs="Tahoma"/>
                <w:szCs w:val="24"/>
              </w:rPr>
            </w:pPr>
          </w:p>
          <w:p w14:paraId="0DD6E5BF" w14:textId="77777777" w:rsidR="00C66702" w:rsidRPr="00850D04" w:rsidRDefault="00C66702" w:rsidP="00D97C23">
            <w:pPr>
              <w:spacing w:after="60"/>
              <w:jc w:val="center"/>
              <w:rPr>
                <w:rFonts w:ascii="Cambria" w:hAnsi="Cambria" w:cs="Tahoma"/>
                <w:szCs w:val="24"/>
              </w:rPr>
            </w:pPr>
            <w:r w:rsidRPr="00850D04">
              <w:rPr>
                <w:rFonts w:ascii="Cambria" w:hAnsi="Cambria" w:cs="Tahoma"/>
                <w:szCs w:val="24"/>
              </w:rPr>
              <w:t>………………………………………….</w:t>
            </w:r>
          </w:p>
          <w:p w14:paraId="083891CE" w14:textId="15669F3D" w:rsidR="00C66702" w:rsidRPr="00850D04" w:rsidRDefault="007B10AF" w:rsidP="00D97C23">
            <w:pPr>
              <w:spacing w:after="60"/>
              <w:jc w:val="center"/>
              <w:rPr>
                <w:rFonts w:ascii="Cambria" w:hAnsi="Cambria" w:cs="Tahoma"/>
                <w:szCs w:val="24"/>
              </w:rPr>
            </w:pPr>
            <w:proofErr w:type="spellStart"/>
            <w:r>
              <w:rPr>
                <w:rFonts w:ascii="Cambria" w:hAnsi="Cambria" w:cs="Tahoma"/>
                <w:szCs w:val="24"/>
              </w:rPr>
              <w:t>xxxxxxxxxxxxxxxxxxxxx</w:t>
            </w:r>
            <w:proofErr w:type="spellEnd"/>
          </w:p>
          <w:p w14:paraId="7D3E2EE6" w14:textId="1779F0F3" w:rsidR="00C66702" w:rsidRPr="00850D04" w:rsidRDefault="0000620D" w:rsidP="006A2B63">
            <w:pPr>
              <w:autoSpaceDE w:val="0"/>
              <w:autoSpaceDN w:val="0"/>
              <w:spacing w:after="60"/>
              <w:jc w:val="center"/>
              <w:rPr>
                <w:rFonts w:ascii="Cambria" w:hAnsi="Cambria" w:cs="Tahoma"/>
                <w:szCs w:val="24"/>
              </w:rPr>
            </w:pPr>
            <w:r w:rsidRPr="00850D04">
              <w:rPr>
                <w:rFonts w:ascii="Cambria" w:hAnsi="Cambria" w:cs="Tahoma"/>
                <w:szCs w:val="24"/>
              </w:rPr>
              <w:t>V</w:t>
            </w:r>
            <w:r w:rsidR="00A87AE0" w:rsidRPr="00850D04">
              <w:rPr>
                <w:rFonts w:ascii="Cambria" w:hAnsi="Cambria" w:cs="Tahoma"/>
                <w:szCs w:val="24"/>
              </w:rPr>
              <w:t> Libavském Údolí</w:t>
            </w:r>
            <w:r w:rsidR="00382372" w:rsidRPr="00850D04">
              <w:rPr>
                <w:rFonts w:ascii="Cambria" w:hAnsi="Cambria" w:cs="Tahoma"/>
                <w:szCs w:val="24"/>
              </w:rPr>
              <w:t xml:space="preserve"> </w:t>
            </w:r>
            <w:r w:rsidR="00C66702" w:rsidRPr="00850D04">
              <w:rPr>
                <w:rFonts w:ascii="Cambria" w:hAnsi="Cambria" w:cs="Tahoma"/>
                <w:szCs w:val="24"/>
              </w:rPr>
              <w:t xml:space="preserve">dne </w:t>
            </w:r>
            <w:proofErr w:type="gramStart"/>
            <w:r w:rsidR="006A2B63">
              <w:rPr>
                <w:rFonts w:ascii="Cambria" w:hAnsi="Cambria" w:cs="Tahoma"/>
                <w:szCs w:val="24"/>
              </w:rPr>
              <w:t>22.03.2021</w:t>
            </w:r>
            <w:proofErr w:type="gramEnd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9A2E0E" w14:textId="77777777" w:rsidR="00C66702" w:rsidRPr="00850D04" w:rsidRDefault="00C66702" w:rsidP="00D97C23">
            <w:pPr>
              <w:spacing w:after="60"/>
              <w:jc w:val="center"/>
              <w:rPr>
                <w:rFonts w:ascii="Cambria" w:hAnsi="Cambria" w:cs="Tahoma"/>
                <w:szCs w:val="24"/>
              </w:rPr>
            </w:pPr>
            <w:r w:rsidRPr="00850D04">
              <w:rPr>
                <w:rFonts w:ascii="Cambria" w:hAnsi="Cambria" w:cs="Tahoma"/>
                <w:szCs w:val="24"/>
              </w:rPr>
              <w:t>Razítko a podpis obdarovaného</w:t>
            </w:r>
          </w:p>
          <w:p w14:paraId="16E5BCB5" w14:textId="77777777" w:rsidR="00C66702" w:rsidRPr="00850D04" w:rsidRDefault="00C66702" w:rsidP="00D97C23">
            <w:pPr>
              <w:spacing w:after="60"/>
              <w:jc w:val="center"/>
              <w:rPr>
                <w:rFonts w:ascii="Cambria" w:hAnsi="Cambria" w:cs="Tahoma"/>
                <w:szCs w:val="24"/>
              </w:rPr>
            </w:pPr>
          </w:p>
          <w:p w14:paraId="06853BA2" w14:textId="77777777" w:rsidR="00C66702" w:rsidRPr="00850D04" w:rsidRDefault="00C66702" w:rsidP="00D97C23">
            <w:pPr>
              <w:spacing w:after="60"/>
              <w:jc w:val="center"/>
              <w:rPr>
                <w:rFonts w:ascii="Cambria" w:hAnsi="Cambria" w:cs="Tahoma"/>
                <w:szCs w:val="24"/>
              </w:rPr>
            </w:pPr>
            <w:r w:rsidRPr="00850D04">
              <w:rPr>
                <w:rFonts w:ascii="Cambria" w:hAnsi="Cambria" w:cs="Tahoma"/>
                <w:szCs w:val="24"/>
              </w:rPr>
              <w:t>……………………………………………</w:t>
            </w:r>
          </w:p>
          <w:p w14:paraId="404D5B17" w14:textId="62786AF0" w:rsidR="00850D04" w:rsidRPr="00850D04" w:rsidRDefault="007B10AF" w:rsidP="00D97C23">
            <w:pPr>
              <w:jc w:val="center"/>
              <w:rPr>
                <w:rFonts w:ascii="Cambria" w:hAnsi="Cambria" w:cs="Tahoma"/>
                <w:szCs w:val="24"/>
              </w:rPr>
            </w:pPr>
            <w:proofErr w:type="spellStart"/>
            <w:r>
              <w:rPr>
                <w:rFonts w:ascii="Cambria" w:hAnsi="Cambria" w:cs="Tahoma"/>
                <w:szCs w:val="24"/>
              </w:rPr>
              <w:t>xxxxxxxxxxxxxxxxxxxxx</w:t>
            </w:r>
            <w:proofErr w:type="spellEnd"/>
          </w:p>
          <w:p w14:paraId="72AC65C2" w14:textId="4CACA63B" w:rsidR="00C66702" w:rsidRPr="00850D04" w:rsidRDefault="00C66702" w:rsidP="006A2B63">
            <w:pPr>
              <w:jc w:val="center"/>
              <w:rPr>
                <w:rFonts w:ascii="Cambria" w:hAnsi="Cambria" w:cs="Tahoma"/>
                <w:szCs w:val="24"/>
              </w:rPr>
            </w:pPr>
            <w:r w:rsidRPr="00850D04">
              <w:rPr>
                <w:rFonts w:ascii="Cambria" w:hAnsi="Cambria" w:cs="Tahoma"/>
                <w:szCs w:val="24"/>
              </w:rPr>
              <w:t xml:space="preserve">V Liberci dne </w:t>
            </w:r>
            <w:proofErr w:type="gramStart"/>
            <w:r w:rsidR="006A2B63">
              <w:rPr>
                <w:rFonts w:ascii="Cambria" w:hAnsi="Cambria" w:cs="Tahoma"/>
                <w:szCs w:val="24"/>
              </w:rPr>
              <w:t>19.11.2020</w:t>
            </w:r>
            <w:proofErr w:type="gramEnd"/>
          </w:p>
        </w:tc>
      </w:tr>
    </w:tbl>
    <w:p w14:paraId="5F9263CA" w14:textId="77777777" w:rsidR="00F21D13" w:rsidRPr="00850D04" w:rsidRDefault="00F21D13" w:rsidP="00887127">
      <w:pPr>
        <w:rPr>
          <w:rFonts w:ascii="Cambria" w:hAnsi="Cambria" w:cs="Tahoma"/>
          <w:szCs w:val="24"/>
        </w:rPr>
      </w:pPr>
      <w:bookmarkStart w:id="0" w:name="_GoBack"/>
      <w:bookmarkEnd w:id="0"/>
    </w:p>
    <w:sectPr w:rsidR="00F21D13" w:rsidRPr="00850D04" w:rsidSect="005F57CA">
      <w:headerReference w:type="default" r:id="rId9"/>
      <w:pgSz w:w="11906" w:h="16838" w:code="9"/>
      <w:pgMar w:top="1588" w:right="1134" w:bottom="1134" w:left="1134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055DA" w14:textId="77777777" w:rsidR="000F0C49" w:rsidRPr="00D91740" w:rsidRDefault="000F0C49" w:rsidP="00D91740">
      <w:r>
        <w:separator/>
      </w:r>
    </w:p>
  </w:endnote>
  <w:endnote w:type="continuationSeparator" w:id="0">
    <w:p w14:paraId="419F5E5B" w14:textId="77777777" w:rsidR="000F0C49" w:rsidRPr="00D91740" w:rsidRDefault="000F0C49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8D7A2" w14:textId="77777777" w:rsidR="000F0C49" w:rsidRPr="00D91740" w:rsidRDefault="000F0C49" w:rsidP="00D91740">
      <w:r>
        <w:separator/>
      </w:r>
    </w:p>
  </w:footnote>
  <w:footnote w:type="continuationSeparator" w:id="0">
    <w:p w14:paraId="26FC6EFA" w14:textId="77777777" w:rsidR="000F0C49" w:rsidRPr="00D91740" w:rsidRDefault="000F0C49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953B8" w14:textId="77777777" w:rsidR="005F57CA" w:rsidRDefault="00DB77E8" w:rsidP="005F57CA">
    <w:pPr>
      <w:adjustRightInd w:val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078B3B" wp14:editId="74750736">
          <wp:simplePos x="0" y="0"/>
          <wp:positionH relativeFrom="column">
            <wp:posOffset>4623435</wp:posOffset>
          </wp:positionH>
          <wp:positionV relativeFrom="paragraph">
            <wp:posOffset>10160</wp:posOffset>
          </wp:positionV>
          <wp:extent cx="1257300" cy="666750"/>
          <wp:effectExtent l="0" t="0" r="0" b="0"/>
          <wp:wrapSquare wrapText="bothSides"/>
          <wp:docPr id="2" name="obrázek 2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o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1B7B" w:rsidRPr="00B4745A">
      <w:rPr>
        <w:noProof/>
      </w:rPr>
      <w:drawing>
        <wp:inline distT="0" distB="0" distL="0" distR="0" wp14:anchorId="48A285F9" wp14:editId="1DFA75E7">
          <wp:extent cx="2695575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 w:rsidR="005F57CA">
      <w:rPr>
        <w:noProof/>
      </w:rPr>
      <w:t xml:space="preserve">  </w:t>
    </w:r>
    <w:r>
      <w:rPr>
        <w:noProof/>
      </w:rPr>
      <w:t xml:space="preserve">        </w:t>
    </w:r>
    <w:r w:rsidR="005F57CA">
      <w:rPr>
        <w:noProof/>
      </w:rPr>
      <w:t xml:space="preserve">          </w:t>
    </w:r>
  </w:p>
  <w:p w14:paraId="5FDDA8AA" w14:textId="77777777" w:rsidR="005F57CA" w:rsidRDefault="005F57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7DD"/>
    <w:multiLevelType w:val="singleLevel"/>
    <w:tmpl w:val="8F0C682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">
    <w:nsid w:val="16BB434A"/>
    <w:multiLevelType w:val="singleLevel"/>
    <w:tmpl w:val="470C2A4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  <w:i w:val="0"/>
      </w:rPr>
    </w:lvl>
  </w:abstractNum>
  <w:abstractNum w:abstractNumId="2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9361BC"/>
    <w:multiLevelType w:val="singleLevel"/>
    <w:tmpl w:val="6CD4606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5B300D"/>
    <w:multiLevelType w:val="singleLevel"/>
    <w:tmpl w:val="5AD8733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</w:abstractNum>
  <w:abstractNum w:abstractNumId="6">
    <w:nsid w:val="7A4D2283"/>
    <w:multiLevelType w:val="singleLevel"/>
    <w:tmpl w:val="9406156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90"/>
    <w:rsid w:val="0000620D"/>
    <w:rsid w:val="00010740"/>
    <w:rsid w:val="00016D7E"/>
    <w:rsid w:val="00020671"/>
    <w:rsid w:val="0002342B"/>
    <w:rsid w:val="000306B7"/>
    <w:rsid w:val="00031CAA"/>
    <w:rsid w:val="00037E8B"/>
    <w:rsid w:val="000506B8"/>
    <w:rsid w:val="00051FA6"/>
    <w:rsid w:val="000A5448"/>
    <w:rsid w:val="000C73BA"/>
    <w:rsid w:val="000F0C49"/>
    <w:rsid w:val="000F1B08"/>
    <w:rsid w:val="000F2DBB"/>
    <w:rsid w:val="0011470F"/>
    <w:rsid w:val="00126C1D"/>
    <w:rsid w:val="001271C9"/>
    <w:rsid w:val="0014652D"/>
    <w:rsid w:val="001472E5"/>
    <w:rsid w:val="001903D8"/>
    <w:rsid w:val="00197647"/>
    <w:rsid w:val="001A21D5"/>
    <w:rsid w:val="001A5FEB"/>
    <w:rsid w:val="001A7BE3"/>
    <w:rsid w:val="001D0688"/>
    <w:rsid w:val="001E574E"/>
    <w:rsid w:val="0020493F"/>
    <w:rsid w:val="00230A4B"/>
    <w:rsid w:val="00244E3D"/>
    <w:rsid w:val="0026255B"/>
    <w:rsid w:val="00264F19"/>
    <w:rsid w:val="002A544F"/>
    <w:rsid w:val="002B1DE2"/>
    <w:rsid w:val="002E058A"/>
    <w:rsid w:val="002F2D27"/>
    <w:rsid w:val="0031128F"/>
    <w:rsid w:val="00311E90"/>
    <w:rsid w:val="00335F59"/>
    <w:rsid w:val="003534CF"/>
    <w:rsid w:val="003560D9"/>
    <w:rsid w:val="00372720"/>
    <w:rsid w:val="00372C55"/>
    <w:rsid w:val="00373EBB"/>
    <w:rsid w:val="00377A00"/>
    <w:rsid w:val="00382372"/>
    <w:rsid w:val="003855A8"/>
    <w:rsid w:val="00392572"/>
    <w:rsid w:val="0039376A"/>
    <w:rsid w:val="0039401D"/>
    <w:rsid w:val="003B2F42"/>
    <w:rsid w:val="003B6A27"/>
    <w:rsid w:val="003C2732"/>
    <w:rsid w:val="003C2864"/>
    <w:rsid w:val="003D1085"/>
    <w:rsid w:val="003D4251"/>
    <w:rsid w:val="003D4801"/>
    <w:rsid w:val="003E23D0"/>
    <w:rsid w:val="003E39E8"/>
    <w:rsid w:val="003E4E00"/>
    <w:rsid w:val="003E73C1"/>
    <w:rsid w:val="003F53C3"/>
    <w:rsid w:val="003F5A1F"/>
    <w:rsid w:val="003F5C1D"/>
    <w:rsid w:val="003F6F4B"/>
    <w:rsid w:val="0041455E"/>
    <w:rsid w:val="00415EDC"/>
    <w:rsid w:val="00416D02"/>
    <w:rsid w:val="00427CA4"/>
    <w:rsid w:val="00443105"/>
    <w:rsid w:val="00460D61"/>
    <w:rsid w:val="00470A48"/>
    <w:rsid w:val="0047294E"/>
    <w:rsid w:val="00472EEA"/>
    <w:rsid w:val="0047427E"/>
    <w:rsid w:val="00475FF2"/>
    <w:rsid w:val="004A0376"/>
    <w:rsid w:val="004A106C"/>
    <w:rsid w:val="004B615F"/>
    <w:rsid w:val="004D2CEC"/>
    <w:rsid w:val="004F2057"/>
    <w:rsid w:val="004F5F54"/>
    <w:rsid w:val="004F745F"/>
    <w:rsid w:val="00503AC2"/>
    <w:rsid w:val="00507EB8"/>
    <w:rsid w:val="00537915"/>
    <w:rsid w:val="0054513A"/>
    <w:rsid w:val="0054538F"/>
    <w:rsid w:val="00547F33"/>
    <w:rsid w:val="00550C7A"/>
    <w:rsid w:val="00581D47"/>
    <w:rsid w:val="005C195F"/>
    <w:rsid w:val="005C5AB7"/>
    <w:rsid w:val="005C75C1"/>
    <w:rsid w:val="005E7B9D"/>
    <w:rsid w:val="005F57CA"/>
    <w:rsid w:val="006061B0"/>
    <w:rsid w:val="00611872"/>
    <w:rsid w:val="0062547B"/>
    <w:rsid w:val="00630E80"/>
    <w:rsid w:val="00635E47"/>
    <w:rsid w:val="00644882"/>
    <w:rsid w:val="0066055E"/>
    <w:rsid w:val="006626E4"/>
    <w:rsid w:val="00682258"/>
    <w:rsid w:val="00691316"/>
    <w:rsid w:val="006A2B2E"/>
    <w:rsid w:val="006A2B63"/>
    <w:rsid w:val="006B2306"/>
    <w:rsid w:val="006C1248"/>
    <w:rsid w:val="006E3FEA"/>
    <w:rsid w:val="00720AA3"/>
    <w:rsid w:val="00727D1E"/>
    <w:rsid w:val="007306A2"/>
    <w:rsid w:val="00732742"/>
    <w:rsid w:val="00743549"/>
    <w:rsid w:val="00744616"/>
    <w:rsid w:val="00750120"/>
    <w:rsid w:val="00762F85"/>
    <w:rsid w:val="00765B80"/>
    <w:rsid w:val="0077217F"/>
    <w:rsid w:val="00772D38"/>
    <w:rsid w:val="007B0172"/>
    <w:rsid w:val="007B10AF"/>
    <w:rsid w:val="007C2602"/>
    <w:rsid w:val="007E02A7"/>
    <w:rsid w:val="007E1211"/>
    <w:rsid w:val="007E1B00"/>
    <w:rsid w:val="007E3086"/>
    <w:rsid w:val="007F55A7"/>
    <w:rsid w:val="008124B2"/>
    <w:rsid w:val="0082502C"/>
    <w:rsid w:val="00830E69"/>
    <w:rsid w:val="00850D04"/>
    <w:rsid w:val="00872A5B"/>
    <w:rsid w:val="008829D3"/>
    <w:rsid w:val="00887127"/>
    <w:rsid w:val="008A59E2"/>
    <w:rsid w:val="008A71A9"/>
    <w:rsid w:val="008C0752"/>
    <w:rsid w:val="008C7C74"/>
    <w:rsid w:val="008D4AC0"/>
    <w:rsid w:val="008D775E"/>
    <w:rsid w:val="00901E31"/>
    <w:rsid w:val="009023BA"/>
    <w:rsid w:val="00917890"/>
    <w:rsid w:val="0093268F"/>
    <w:rsid w:val="009338CB"/>
    <w:rsid w:val="00935579"/>
    <w:rsid w:val="00940BBE"/>
    <w:rsid w:val="009562F4"/>
    <w:rsid w:val="00965882"/>
    <w:rsid w:val="0097727A"/>
    <w:rsid w:val="00981A02"/>
    <w:rsid w:val="00991063"/>
    <w:rsid w:val="009945DB"/>
    <w:rsid w:val="009B3FFE"/>
    <w:rsid w:val="009B6FDE"/>
    <w:rsid w:val="009C3F89"/>
    <w:rsid w:val="009D422F"/>
    <w:rsid w:val="009E5571"/>
    <w:rsid w:val="009F4B44"/>
    <w:rsid w:val="009F789E"/>
    <w:rsid w:val="00A02B9A"/>
    <w:rsid w:val="00A1575D"/>
    <w:rsid w:val="00A168E4"/>
    <w:rsid w:val="00A21F53"/>
    <w:rsid w:val="00A23288"/>
    <w:rsid w:val="00A24B24"/>
    <w:rsid w:val="00A31BFF"/>
    <w:rsid w:val="00A422E1"/>
    <w:rsid w:val="00A51007"/>
    <w:rsid w:val="00A5364B"/>
    <w:rsid w:val="00A772E2"/>
    <w:rsid w:val="00A83757"/>
    <w:rsid w:val="00A87AE0"/>
    <w:rsid w:val="00AA22FF"/>
    <w:rsid w:val="00AC6790"/>
    <w:rsid w:val="00AD465D"/>
    <w:rsid w:val="00AE00A0"/>
    <w:rsid w:val="00AF3218"/>
    <w:rsid w:val="00B042C2"/>
    <w:rsid w:val="00B11F36"/>
    <w:rsid w:val="00B13458"/>
    <w:rsid w:val="00B22B3F"/>
    <w:rsid w:val="00B2558D"/>
    <w:rsid w:val="00B337DE"/>
    <w:rsid w:val="00B42D82"/>
    <w:rsid w:val="00B65538"/>
    <w:rsid w:val="00B82B57"/>
    <w:rsid w:val="00B94D52"/>
    <w:rsid w:val="00B94D65"/>
    <w:rsid w:val="00BD4858"/>
    <w:rsid w:val="00BD4B5B"/>
    <w:rsid w:val="00BE1151"/>
    <w:rsid w:val="00BE4CE5"/>
    <w:rsid w:val="00C16946"/>
    <w:rsid w:val="00C17DE9"/>
    <w:rsid w:val="00C2033B"/>
    <w:rsid w:val="00C24E60"/>
    <w:rsid w:val="00C27B16"/>
    <w:rsid w:val="00C47546"/>
    <w:rsid w:val="00C47B16"/>
    <w:rsid w:val="00C55961"/>
    <w:rsid w:val="00C63E9A"/>
    <w:rsid w:val="00C66702"/>
    <w:rsid w:val="00C820B8"/>
    <w:rsid w:val="00CB2217"/>
    <w:rsid w:val="00CB430D"/>
    <w:rsid w:val="00CC2FAA"/>
    <w:rsid w:val="00D0605C"/>
    <w:rsid w:val="00D26301"/>
    <w:rsid w:val="00D31D2C"/>
    <w:rsid w:val="00D50070"/>
    <w:rsid w:val="00D5606B"/>
    <w:rsid w:val="00D56735"/>
    <w:rsid w:val="00D85D5C"/>
    <w:rsid w:val="00D91740"/>
    <w:rsid w:val="00D97C23"/>
    <w:rsid w:val="00DA0E5F"/>
    <w:rsid w:val="00DA6B94"/>
    <w:rsid w:val="00DB77E8"/>
    <w:rsid w:val="00DD2774"/>
    <w:rsid w:val="00DF3F1D"/>
    <w:rsid w:val="00DF56E4"/>
    <w:rsid w:val="00E0357F"/>
    <w:rsid w:val="00E51B7B"/>
    <w:rsid w:val="00E63C1E"/>
    <w:rsid w:val="00E76C95"/>
    <w:rsid w:val="00E83925"/>
    <w:rsid w:val="00E86F7B"/>
    <w:rsid w:val="00E92313"/>
    <w:rsid w:val="00EB40DD"/>
    <w:rsid w:val="00EB71B0"/>
    <w:rsid w:val="00EC2CB0"/>
    <w:rsid w:val="00EC4C6F"/>
    <w:rsid w:val="00ED7798"/>
    <w:rsid w:val="00EE6A28"/>
    <w:rsid w:val="00F06EA0"/>
    <w:rsid w:val="00F120AD"/>
    <w:rsid w:val="00F147E7"/>
    <w:rsid w:val="00F15E85"/>
    <w:rsid w:val="00F15FF1"/>
    <w:rsid w:val="00F21D13"/>
    <w:rsid w:val="00F42313"/>
    <w:rsid w:val="00F42D52"/>
    <w:rsid w:val="00F47BDF"/>
    <w:rsid w:val="00F5254B"/>
    <w:rsid w:val="00F878EC"/>
    <w:rsid w:val="00FA2771"/>
    <w:rsid w:val="00FA3F6C"/>
    <w:rsid w:val="00FA4AD9"/>
    <w:rsid w:val="00FB17EA"/>
    <w:rsid w:val="00FB2A8C"/>
    <w:rsid w:val="00FC7439"/>
    <w:rsid w:val="00FE281D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CA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7EA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 w:val="20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Nzev">
    <w:name w:val="Title"/>
    <w:basedOn w:val="Normln"/>
    <w:link w:val="NzevChar"/>
    <w:qFormat/>
    <w:rsid w:val="00FB17EA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FB17EA"/>
    <w:rPr>
      <w:rFonts w:ascii="Times New Roman" w:eastAsia="Times New Roman" w:hAnsi="Times New Roman"/>
      <w:b/>
      <w:sz w:val="28"/>
    </w:rPr>
  </w:style>
  <w:style w:type="paragraph" w:styleId="Zkladntextodsazen">
    <w:name w:val="Body Text Indent"/>
    <w:basedOn w:val="Normln"/>
    <w:link w:val="ZkladntextodsazenChar"/>
    <w:rsid w:val="00FB17EA"/>
    <w:pPr>
      <w:spacing w:before="120"/>
      <w:ind w:left="708" w:hanging="708"/>
    </w:pPr>
  </w:style>
  <w:style w:type="character" w:customStyle="1" w:styleId="ZkladntextodsazenChar">
    <w:name w:val="Základní text odsazený Char"/>
    <w:link w:val="Zkladntextodsazen"/>
    <w:rsid w:val="00FB17EA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0605C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0605C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C5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AB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AB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A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AB7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7EA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 w:val="20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Nzev">
    <w:name w:val="Title"/>
    <w:basedOn w:val="Normln"/>
    <w:link w:val="NzevChar"/>
    <w:qFormat/>
    <w:rsid w:val="00FB17EA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FB17EA"/>
    <w:rPr>
      <w:rFonts w:ascii="Times New Roman" w:eastAsia="Times New Roman" w:hAnsi="Times New Roman"/>
      <w:b/>
      <w:sz w:val="28"/>
    </w:rPr>
  </w:style>
  <w:style w:type="paragraph" w:styleId="Zkladntextodsazen">
    <w:name w:val="Body Text Indent"/>
    <w:basedOn w:val="Normln"/>
    <w:link w:val="ZkladntextodsazenChar"/>
    <w:rsid w:val="00FB17EA"/>
    <w:pPr>
      <w:spacing w:before="120"/>
      <w:ind w:left="708" w:hanging="708"/>
    </w:pPr>
  </w:style>
  <w:style w:type="character" w:customStyle="1" w:styleId="ZkladntextodsazenChar">
    <w:name w:val="Základní text odsazený Char"/>
    <w:link w:val="Zkladntextodsazen"/>
    <w:rsid w:val="00FB17EA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0605C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0605C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C5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AB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AB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A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AB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369F-EA41-4639-BCC1-40EE5CCC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4</TotalTime>
  <Pages>1</Pages>
  <Words>809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Lenka Semerádová</dc:creator>
  <cp:keywords/>
  <cp:lastModifiedBy>Pavla Kholová</cp:lastModifiedBy>
  <cp:revision>5</cp:revision>
  <dcterms:created xsi:type="dcterms:W3CDTF">2021-04-06T06:19:00Z</dcterms:created>
  <dcterms:modified xsi:type="dcterms:W3CDTF">2021-04-09T07:55:00Z</dcterms:modified>
</cp:coreProperties>
</file>