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75" w:rsidRDefault="001E5C2B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výpůjčce</w:t>
      </w:r>
      <w:bookmarkEnd w:id="0"/>
      <w:bookmarkEnd w:id="1"/>
    </w:p>
    <w:p w:rsidR="00493075" w:rsidRDefault="001E5C2B">
      <w:pPr>
        <w:pStyle w:val="Zkladntext1"/>
        <w:shd w:val="clear" w:color="auto" w:fill="auto"/>
        <w:spacing w:after="0"/>
        <w:jc w:val="center"/>
      </w:pPr>
      <w:r>
        <w:t>uzavřená dle § 2193 a násl. zákona č. 89/2012 Sb., občanský zákoník,</w:t>
      </w:r>
    </w:p>
    <w:p w:rsidR="00493075" w:rsidRDefault="001E5C2B">
      <w:pPr>
        <w:pStyle w:val="Zkladntext1"/>
        <w:shd w:val="clear" w:color="auto" w:fill="auto"/>
        <w:spacing w:after="540"/>
        <w:jc w:val="center"/>
      </w:pPr>
      <w:r>
        <w:t>v platném znění (dále jen „občanský zákoník“)</w:t>
      </w:r>
    </w:p>
    <w:p w:rsidR="00493075" w:rsidRDefault="001E5C2B">
      <w:pPr>
        <w:pStyle w:val="Zkladntext1"/>
        <w:shd w:val="clear" w:color="auto" w:fill="auto"/>
        <w:spacing w:after="480"/>
        <w:jc w:val="center"/>
      </w:pPr>
      <w:r>
        <w:t>mezi smluvními stranami</w:t>
      </w:r>
    </w:p>
    <w:p w:rsidR="00493075" w:rsidRDefault="001E5C2B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  <w:tab w:val="left" w:pos="2074"/>
        </w:tabs>
        <w:spacing w:after="0"/>
      </w:pPr>
      <w:proofErr w:type="spellStart"/>
      <w:r>
        <w:rPr>
          <w:b/>
          <w:bCs/>
          <w:u w:val="single"/>
        </w:rPr>
        <w:t>Půjčitel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ab/>
      </w:r>
      <w:r>
        <w:rPr>
          <w:b/>
          <w:bCs/>
          <w:lang w:val="en-US" w:eastAsia="en-US" w:bidi="en-US"/>
        </w:rPr>
        <w:t xml:space="preserve">ROCHE </w:t>
      </w:r>
      <w:r>
        <w:rPr>
          <w:b/>
          <w:bCs/>
        </w:rPr>
        <w:t>s. r. o.</w:t>
      </w:r>
    </w:p>
    <w:p w:rsidR="00493075" w:rsidRDefault="001E5C2B">
      <w:pPr>
        <w:pStyle w:val="Zkladntext1"/>
        <w:shd w:val="clear" w:color="auto" w:fill="auto"/>
        <w:spacing w:after="0"/>
        <w:ind w:left="2080"/>
      </w:pPr>
      <w:r>
        <w:rPr>
          <w:b/>
          <w:bCs/>
        </w:rPr>
        <w:t>se sídlem: Sokolovská 685/136f, 186 00 Praha 8</w:t>
      </w:r>
    </w:p>
    <w:p w:rsidR="00493075" w:rsidRDefault="001E5C2B">
      <w:pPr>
        <w:pStyle w:val="Zkladntext1"/>
        <w:shd w:val="clear" w:color="auto" w:fill="auto"/>
        <w:spacing w:after="0"/>
        <w:ind w:left="2080" w:firstLine="60"/>
      </w:pPr>
      <w:r>
        <w:rPr>
          <w:b/>
          <w:bCs/>
        </w:rPr>
        <w:t>Zapsaná v obchodním rejstříku vedeného Městským soudem v Praze, oddíl C, vložka 13202</w:t>
      </w:r>
    </w:p>
    <w:p w:rsidR="00493075" w:rsidRDefault="001E5C2B" w:rsidP="001E5C2B">
      <w:pPr>
        <w:pStyle w:val="Zkladntext1"/>
        <w:shd w:val="clear" w:color="auto" w:fill="auto"/>
        <w:spacing w:after="0"/>
        <w:ind w:left="2080" w:firstLine="60"/>
      </w:pPr>
      <w:r>
        <w:rPr>
          <w:b/>
          <w:bCs/>
        </w:rPr>
        <w:t>Zastoupená: XXXX, jednateli</w:t>
      </w:r>
    </w:p>
    <w:p w:rsidR="00493075" w:rsidRDefault="001E5C2B">
      <w:pPr>
        <w:pStyle w:val="Zkladntext1"/>
        <w:shd w:val="clear" w:color="auto" w:fill="auto"/>
        <w:spacing w:after="0"/>
        <w:ind w:left="2080" w:firstLine="60"/>
      </w:pPr>
      <w:r>
        <w:rPr>
          <w:b/>
          <w:bCs/>
        </w:rPr>
        <w:t>IČO: 49617052, DIČ: CZ49617052</w:t>
      </w:r>
    </w:p>
    <w:p w:rsidR="00493075" w:rsidRDefault="001E5C2B">
      <w:pPr>
        <w:pStyle w:val="Zkladntext1"/>
        <w:shd w:val="clear" w:color="auto" w:fill="auto"/>
        <w:spacing w:after="0"/>
        <w:ind w:left="2080" w:firstLine="60"/>
      </w:pPr>
      <w:r>
        <w:rPr>
          <w:b/>
          <w:bCs/>
        </w:rPr>
        <w:t>Bankovní spojení: XXXX</w:t>
      </w:r>
    </w:p>
    <w:p w:rsidR="00493075" w:rsidRDefault="001E5C2B">
      <w:pPr>
        <w:pStyle w:val="Zkladntext1"/>
        <w:shd w:val="clear" w:color="auto" w:fill="auto"/>
        <w:spacing w:after="120"/>
        <w:ind w:left="2080" w:firstLine="60"/>
      </w:pPr>
      <w:r>
        <w:rPr>
          <w:b/>
          <w:bCs/>
        </w:rPr>
        <w:t>Číslo účtu: XXXX</w:t>
      </w:r>
    </w:p>
    <w:p w:rsidR="00493075" w:rsidRDefault="001E5C2B">
      <w:pPr>
        <w:pStyle w:val="Zkladntext1"/>
        <w:shd w:val="clear" w:color="auto" w:fill="auto"/>
        <w:spacing w:after="280"/>
      </w:pPr>
      <w:r>
        <w:t>(dále jen „</w:t>
      </w:r>
      <w:proofErr w:type="spellStart"/>
      <w:r>
        <w:t>půjčitel</w:t>
      </w:r>
      <w:proofErr w:type="spellEnd"/>
      <w:r>
        <w:t>“)</w:t>
      </w:r>
    </w:p>
    <w:p w:rsidR="00493075" w:rsidRDefault="001E5C2B">
      <w:pPr>
        <w:pStyle w:val="Zkladntext1"/>
        <w:shd w:val="clear" w:color="auto" w:fill="auto"/>
        <w:spacing w:after="540"/>
        <w:jc w:val="center"/>
      </w:pPr>
      <w:r>
        <w:rPr>
          <w:b/>
          <w:bCs/>
        </w:rPr>
        <w:t>a</w:t>
      </w:r>
    </w:p>
    <w:p w:rsidR="00493075" w:rsidRDefault="001E5C2B">
      <w:pPr>
        <w:pStyle w:val="Zkladntext1"/>
        <w:numPr>
          <w:ilvl w:val="0"/>
          <w:numId w:val="1"/>
        </w:numPr>
        <w:shd w:val="clear" w:color="auto" w:fill="auto"/>
        <w:tabs>
          <w:tab w:val="left" w:pos="411"/>
        </w:tabs>
        <w:spacing w:after="0"/>
        <w:ind w:left="2080" w:hanging="2080"/>
      </w:pPr>
      <w:r>
        <w:rPr>
          <w:b/>
          <w:bCs/>
          <w:u w:val="single"/>
        </w:rPr>
        <w:t>Vypůjčitel</w:t>
      </w:r>
      <w:r>
        <w:rPr>
          <w:b/>
          <w:bCs/>
        </w:rPr>
        <w:t>: Nemocnice Nové Město na Moravě, příspěvková organizace</w:t>
      </w:r>
    </w:p>
    <w:p w:rsidR="00493075" w:rsidRDefault="001E5C2B">
      <w:pPr>
        <w:pStyle w:val="Zkladntext1"/>
        <w:shd w:val="clear" w:color="auto" w:fill="auto"/>
        <w:spacing w:after="0"/>
        <w:ind w:left="2080" w:firstLine="60"/>
      </w:pPr>
      <w:r>
        <w:rPr>
          <w:b/>
          <w:bCs/>
        </w:rPr>
        <w:t xml:space="preserve">se sídlem: Žďárská 610, 592 31 Nové Město na Moravě Zapsaná v obchodním rejstříku vedeného Krajským soudem v Brně, oddíl </w:t>
      </w:r>
      <w:proofErr w:type="spellStart"/>
      <w:r>
        <w:rPr>
          <w:b/>
          <w:bCs/>
        </w:rPr>
        <w:t>Pr</w:t>
      </w:r>
      <w:proofErr w:type="spellEnd"/>
      <w:r>
        <w:rPr>
          <w:b/>
          <w:bCs/>
        </w:rPr>
        <w:t>, vložka 1446 Zastoupená: XXXX, ředitelkou IČO: 00842001</w:t>
      </w:r>
    </w:p>
    <w:p w:rsidR="00493075" w:rsidRDefault="001E5C2B">
      <w:pPr>
        <w:pStyle w:val="Zkladntext1"/>
        <w:shd w:val="clear" w:color="auto" w:fill="auto"/>
        <w:spacing w:after="0"/>
        <w:ind w:left="2080" w:firstLine="60"/>
      </w:pPr>
      <w:r>
        <w:rPr>
          <w:b/>
          <w:bCs/>
        </w:rPr>
        <w:t>DIČ: CZ 00842001 Bankovní spojení: XXXX</w:t>
      </w:r>
    </w:p>
    <w:p w:rsidR="00493075" w:rsidRDefault="001E5C2B">
      <w:pPr>
        <w:pStyle w:val="Zkladntext1"/>
        <w:shd w:val="clear" w:color="auto" w:fill="auto"/>
        <w:spacing w:after="120"/>
        <w:ind w:left="2080" w:firstLine="60"/>
      </w:pPr>
      <w:r>
        <w:rPr>
          <w:b/>
          <w:bCs/>
        </w:rPr>
        <w:t>Číslo účtu: XXXX</w:t>
      </w:r>
    </w:p>
    <w:p w:rsidR="00493075" w:rsidRDefault="001E5C2B">
      <w:pPr>
        <w:pStyle w:val="Zkladntext1"/>
        <w:shd w:val="clear" w:color="auto" w:fill="auto"/>
        <w:spacing w:after="280"/>
      </w:pPr>
      <w:r>
        <w:t>(dále jen „vypůjčitel“)</w:t>
      </w:r>
    </w:p>
    <w:p w:rsidR="00493075" w:rsidRDefault="001E5C2B">
      <w:pPr>
        <w:pStyle w:val="Zkladntext1"/>
        <w:shd w:val="clear" w:color="auto" w:fill="auto"/>
        <w:spacing w:after="860"/>
      </w:pPr>
      <w:r>
        <w:t>(společně jako „smluvní strany“, samostatně jako „smluvní strana“)</w:t>
      </w:r>
    </w:p>
    <w:p w:rsidR="00493075" w:rsidRDefault="001E5C2B">
      <w:pPr>
        <w:pStyle w:val="Zkladntext1"/>
        <w:shd w:val="clear" w:color="auto" w:fill="auto"/>
        <w:spacing w:after="120" w:line="223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Čl. I.</w:t>
      </w:r>
    </w:p>
    <w:p w:rsidR="00493075" w:rsidRDefault="001E5C2B">
      <w:pPr>
        <w:pStyle w:val="Zkladntext1"/>
        <w:shd w:val="clear" w:color="auto" w:fill="auto"/>
        <w:spacing w:after="280" w:line="223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Předmět výpůjčky</w:t>
      </w:r>
    </w:p>
    <w:p w:rsidR="00493075" w:rsidRDefault="001E5C2B">
      <w:pPr>
        <w:pStyle w:val="Zkladntext1"/>
        <w:numPr>
          <w:ilvl w:val="0"/>
          <w:numId w:val="2"/>
        </w:numPr>
        <w:shd w:val="clear" w:color="auto" w:fill="auto"/>
        <w:tabs>
          <w:tab w:val="left" w:pos="426"/>
        </w:tabs>
        <w:spacing w:after="280"/>
        <w:ind w:left="440" w:hanging="440"/>
      </w:pPr>
      <w:proofErr w:type="spellStart"/>
      <w:r>
        <w:t>Půjčitel</w:t>
      </w:r>
      <w:proofErr w:type="spellEnd"/>
      <w:r>
        <w:t xml:space="preserve"> se zavazuje přenechat vypůjčiteli do bezplatného užívání následující předmět výpůjčky - zdravotnické prostředky, včetně všech součástí a příslušenství potřebných k jeho řádnému užívání.</w:t>
      </w:r>
    </w:p>
    <w:p w:rsidR="00493075" w:rsidRDefault="001E5C2B">
      <w:pPr>
        <w:framePr w:w="1181" w:h="643" w:hSpace="169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49935" cy="4083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99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75" w:rsidRDefault="001E5C2B">
      <w:pPr>
        <w:spacing w:line="1" w:lineRule="exact"/>
        <w:sectPr w:rsidR="00493075">
          <w:headerReference w:type="default" r:id="rId9"/>
          <w:footerReference w:type="default" r:id="rId10"/>
          <w:pgSz w:w="11900" w:h="16840"/>
          <w:pgMar w:top="1825" w:right="1083" w:bottom="601" w:left="1236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5120640" simplePos="0" relativeHeight="12582937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18415</wp:posOffset>
                </wp:positionV>
                <wp:extent cx="963295" cy="36893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4F5D8E">
                            <w:pPr>
                              <w:pStyle w:val="Titulekobrzku0"/>
                              <w:shd w:val="clear" w:color="auto" w:fill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67.9pt;margin-top:1.45pt;width:75.85pt;height:29.05pt;z-index:125829378;visibility:visible;mso-wrap-style:square;mso-wrap-distance-left:0;mso-wrap-distance-top:0;mso-wrap-distance-right:403.2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" filled="f" stroked="f">
                <v:textbox inset="0,0,0,0">
                  <w:txbxContent>
                    <w:p w:rsidR="001E5C2B" w:rsidRDefault="004F5D8E">
                      <w:pPr>
                        <w:pStyle w:val="Titulekobrzku0"/>
                        <w:shd w:val="clear" w:color="auto" w:fill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  <w:t>XXXX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93075" w:rsidRDefault="00493075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3269"/>
        <w:gridCol w:w="2578"/>
        <w:gridCol w:w="2174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09" w:type="dxa"/>
            <w:shd w:val="clear" w:color="auto" w:fill="7F7F7F"/>
            <w:vAlign w:val="center"/>
          </w:tcPr>
          <w:p w:rsidR="00493075" w:rsidRDefault="001E5C2B">
            <w:pPr>
              <w:pStyle w:val="Jin0"/>
              <w:pBdr>
                <w:top w:val="single" w:sz="0" w:space="0" w:color="7F7F7F"/>
                <w:left w:val="single" w:sz="0" w:space="0" w:color="7F7F7F"/>
                <w:bottom w:val="single" w:sz="0" w:space="0" w:color="7F7F7F"/>
                <w:right w:val="single" w:sz="0" w:space="0" w:color="7F7F7F"/>
              </w:pBdr>
              <w:shd w:val="clear" w:color="auto" w:fill="7F7F7F"/>
              <w:spacing w:after="0"/>
              <w:ind w:firstLine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Katalogové číslo</w:t>
            </w:r>
          </w:p>
        </w:tc>
        <w:tc>
          <w:tcPr>
            <w:tcW w:w="3269" w:type="dxa"/>
            <w:shd w:val="clear" w:color="auto" w:fill="7F7F7F"/>
            <w:vAlign w:val="center"/>
          </w:tcPr>
          <w:p w:rsidR="00493075" w:rsidRDefault="001E5C2B">
            <w:pPr>
              <w:pStyle w:val="Jin0"/>
              <w:pBdr>
                <w:top w:val="single" w:sz="0" w:space="0" w:color="7F7F7F"/>
                <w:left w:val="single" w:sz="0" w:space="0" w:color="7F7F7F"/>
                <w:bottom w:val="single" w:sz="0" w:space="0" w:color="7F7F7F"/>
                <w:right w:val="single" w:sz="0" w:space="0" w:color="7F7F7F"/>
              </w:pBdr>
              <w:shd w:val="clear" w:color="auto" w:fill="7F7F7F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Název</w:t>
            </w:r>
          </w:p>
        </w:tc>
        <w:tc>
          <w:tcPr>
            <w:tcW w:w="2578" w:type="dxa"/>
            <w:shd w:val="clear" w:color="auto" w:fill="7F7F7F"/>
            <w:vAlign w:val="center"/>
          </w:tcPr>
          <w:p w:rsidR="00493075" w:rsidRDefault="001E5C2B">
            <w:pPr>
              <w:pStyle w:val="Jin0"/>
              <w:pBdr>
                <w:top w:val="single" w:sz="0" w:space="0" w:color="7F7F7F"/>
                <w:left w:val="single" w:sz="0" w:space="0" w:color="7F7F7F"/>
                <w:bottom w:val="single" w:sz="0" w:space="0" w:color="7F7F7F"/>
                <w:right w:val="single" w:sz="0" w:space="0" w:color="7F7F7F"/>
              </w:pBdr>
              <w:shd w:val="clear" w:color="auto" w:fill="7F7F7F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Hodnota přístroje bez DPH</w:t>
            </w:r>
          </w:p>
        </w:tc>
        <w:tc>
          <w:tcPr>
            <w:tcW w:w="2174" w:type="dxa"/>
            <w:shd w:val="clear" w:color="auto" w:fill="7F7F7F"/>
            <w:vAlign w:val="center"/>
          </w:tcPr>
          <w:p w:rsidR="00493075" w:rsidRDefault="001E5C2B">
            <w:pPr>
              <w:pStyle w:val="Jin0"/>
              <w:pBdr>
                <w:top w:val="single" w:sz="0" w:space="0" w:color="7F7F7F"/>
                <w:left w:val="single" w:sz="0" w:space="0" w:color="7F7F7F"/>
                <w:bottom w:val="single" w:sz="0" w:space="0" w:color="7F7F7F"/>
                <w:right w:val="single" w:sz="0" w:space="0" w:color="7F7F7F"/>
              </w:pBdr>
              <w:shd w:val="clear" w:color="auto" w:fill="7F7F7F"/>
              <w:spacing w:after="0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Výrobní číslo přístroje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08464537001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pro ISE analytical </w:t>
            </w:r>
            <w:r>
              <w:rPr>
                <w:rFonts w:ascii="Arial" w:eastAsia="Arial" w:hAnsi="Arial" w:cs="Arial"/>
                <w:sz w:val="18"/>
                <w:szCs w:val="18"/>
              </w:rPr>
              <w:t>unit</w:t>
            </w: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8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08463662001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pro c 503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analytical </w:t>
            </w:r>
            <w:r>
              <w:rPr>
                <w:rFonts w:ascii="Arial" w:eastAsia="Arial" w:hAnsi="Arial" w:cs="Arial"/>
                <w:sz w:val="18"/>
                <w:szCs w:val="18"/>
              </w:rPr>
              <w:t>unit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8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08454345001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 801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analytical </w:t>
            </w:r>
            <w:r>
              <w:rPr>
                <w:rFonts w:ascii="Arial" w:eastAsia="Arial" w:hAnsi="Arial" w:cs="Arial"/>
                <w:sz w:val="18"/>
                <w:szCs w:val="18"/>
              </w:rPr>
              <w:t>unit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93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08464502001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pro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sample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supply unit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8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08463689001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pro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sample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buffer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8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08463689001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pro sample buffer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93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08463727001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pro c 503 SBL - TL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8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08462984001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pro e 801 SBL - DL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8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08464537001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pro ISE analytical unit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93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08463662001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pro c 503 analytical unit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8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08464502001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pro sample supply unit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8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08463689001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pro sample buffer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93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08463743001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pro c 503 SBL - DL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93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E9F0DD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4745868001 /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E9F0DD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6000 core unit 150 (JP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vers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.) /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9F0DD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1E5C2B">
            <w:pPr>
              <w:pStyle w:val="Jin0"/>
              <w:shd w:val="clear" w:color="auto" w:fill="auto"/>
              <w:spacing w:before="120"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dle instalačního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E9F0DD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7339496001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E9F0DD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6000 core unit 150 (CN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vers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.)</w:t>
            </w:r>
          </w:p>
        </w:tc>
        <w:tc>
          <w:tcPr>
            <w:tcW w:w="2578" w:type="dxa"/>
            <w:vMerge/>
            <w:tcBorders>
              <w:left w:val="single" w:sz="4" w:space="0" w:color="auto"/>
            </w:tcBorders>
            <w:shd w:val="clear" w:color="auto" w:fill="E9F0DD"/>
            <w:vAlign w:val="center"/>
          </w:tcPr>
          <w:p w:rsidR="00493075" w:rsidRDefault="00493075"/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E9F0DD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4745922001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E9F0DD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cobas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 6000 e601 module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E9F0DD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F0DD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 w:line="28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E5B7B7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07657536001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E5B7B7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UPS Eaton 9155 10kVA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E5B7B7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7B7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 w:line="276" w:lineRule="auto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 xml:space="preserve">dle instalačního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B7B7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09413251001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E5B7B7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Eaton 91PS-10(15)-15-2x9Ah-MBS-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B7B7"/>
            <w:vAlign w:val="center"/>
          </w:tcPr>
          <w:p w:rsidR="00493075" w:rsidRDefault="004F5D8E">
            <w:pPr>
              <w:pStyle w:val="Jin0"/>
              <w:shd w:val="clear" w:color="auto" w:fill="auto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7B7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dle instalačního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B7B7"/>
            <w:vAlign w:val="center"/>
          </w:tcPr>
          <w:p w:rsidR="00493075" w:rsidRDefault="00493075"/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7B7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>6 (10kW)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5B7B7"/>
            <w:vAlign w:val="center"/>
          </w:tcPr>
          <w:p w:rsidR="00493075" w:rsidRDefault="00493075"/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7B7"/>
          </w:tcPr>
          <w:p w:rsidR="00493075" w:rsidRDefault="001E5C2B">
            <w:pPr>
              <w:pStyle w:val="Jin0"/>
              <w:shd w:val="clear" w:color="auto" w:fill="auto"/>
              <w:spacing w:after="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13"/>
                <w:szCs w:val="13"/>
              </w:rPr>
              <w:t>proruktku</w:t>
            </w:r>
            <w:proofErr w:type="spellEnd"/>
          </w:p>
        </w:tc>
      </w:tr>
    </w:tbl>
    <w:p w:rsidR="00493075" w:rsidRDefault="00493075">
      <w:pPr>
        <w:spacing w:after="99" w:line="1" w:lineRule="exact"/>
      </w:pPr>
    </w:p>
    <w:p w:rsidR="00493075" w:rsidRDefault="001E5C2B">
      <w:pPr>
        <w:pStyle w:val="Zkladntext30"/>
        <w:shd w:val="clear" w:color="auto" w:fill="auto"/>
        <w:spacing w:after="240" w:line="240" w:lineRule="auto"/>
        <w:ind w:firstLine="140"/>
        <w:jc w:val="both"/>
      </w:pPr>
      <w:r>
        <w:t xml:space="preserve">Součástí přístroje je také jeho </w:t>
      </w:r>
      <w:r>
        <w:rPr>
          <w:u w:val="single"/>
        </w:rPr>
        <w:t>příslušenství,</w:t>
      </w:r>
      <w:r>
        <w:t xml:space="preserve"> které zahrnuje zejména zdroj nepřerušovaného napájení </w:t>
      </w:r>
      <w:r>
        <w:rPr>
          <w:u w:val="single"/>
        </w:rPr>
        <w:t>(UPS)</w:t>
      </w:r>
      <w:r>
        <w:t xml:space="preserve">. </w:t>
      </w:r>
      <w:r>
        <w:rPr>
          <w:u w:val="single"/>
        </w:rPr>
        <w:t>Příslušenství je součástí instalačního protokolu.</w:t>
      </w:r>
    </w:p>
    <w:p w:rsidR="00493075" w:rsidRDefault="001E5C2B">
      <w:pPr>
        <w:pStyle w:val="Zkladntext1"/>
        <w:numPr>
          <w:ilvl w:val="0"/>
          <w:numId w:val="2"/>
        </w:numPr>
        <w:shd w:val="clear" w:color="auto" w:fill="auto"/>
        <w:tabs>
          <w:tab w:val="left" w:pos="506"/>
        </w:tabs>
        <w:spacing w:after="0"/>
        <w:ind w:left="520" w:hanging="380"/>
        <w:jc w:val="both"/>
      </w:pPr>
      <w:r>
        <w:t>Vypůjčitel je po dobu trvání výpůjčky oprávněn užívat předmět výpůjčky na svém oddělení klinické biochemie.</w:t>
      </w:r>
    </w:p>
    <w:p w:rsidR="00493075" w:rsidRDefault="001E5C2B">
      <w:pPr>
        <w:pStyle w:val="Zkladntext1"/>
        <w:numPr>
          <w:ilvl w:val="0"/>
          <w:numId w:val="2"/>
        </w:numPr>
        <w:shd w:val="clear" w:color="auto" w:fill="auto"/>
        <w:tabs>
          <w:tab w:val="left" w:pos="506"/>
        </w:tabs>
        <w:spacing w:after="0"/>
        <w:ind w:left="520" w:hanging="380"/>
        <w:jc w:val="both"/>
      </w:pPr>
      <w:r>
        <w:t>Součástí výpůjčky je doprava předmětu výpůjčky vypůjčiteli včetně instalace, uvedení do provozu, provedení potřebných zkoušek a kalibrací k uvedení do provozu, instruktáž obsluhy a provádění bezplatného záručního a event. pozáručního servisu a předepsaných bezpečnostně technických prohlídek (včetně včasného dodání protokolů) po celou dobu trvání výpůjčky.</w:t>
      </w:r>
    </w:p>
    <w:p w:rsidR="0059381F" w:rsidRDefault="001E5C2B">
      <w:pPr>
        <w:pStyle w:val="Zkladntext1"/>
        <w:numPr>
          <w:ilvl w:val="0"/>
          <w:numId w:val="2"/>
        </w:numPr>
        <w:shd w:val="clear" w:color="auto" w:fill="auto"/>
        <w:tabs>
          <w:tab w:val="left" w:pos="506"/>
        </w:tabs>
        <w:spacing w:after="0"/>
        <w:ind w:left="520" w:hanging="380"/>
        <w:jc w:val="both"/>
      </w:pPr>
      <w:proofErr w:type="spellStart"/>
      <w:r>
        <w:t>Půjčitel</w:t>
      </w:r>
      <w:proofErr w:type="spellEnd"/>
      <w:r>
        <w:t xml:space="preserve"> prohlašuje, že předmět výpůjčky splňuje z pohledu kvality všechny příslušné předepsané normy a je v souladu s platnou legislativou pro tuto oblast zejména se zákonem č. 268/2014 Sb., o zdravotnických prostředcích a o změně zákona č. 634/2004 Sb., o správních poplatcích, ve znění pozdějších předpisů (dále jen „zákon č. 268/2014 Sb.“) a jeho příslušnými prováděcími předpisy: nařízeními vlády vztahujícími se k zdravotnickým prostředkům č. 54/2015 Sb., č. 55/2015 Sb., č. 56/2015 Sb.) a vyhláškou č. 62/2015 Sb., zákonem č. 102/2001 Sb., o obecné bezpečnosti výrobků, ve </w:t>
      </w:r>
    </w:p>
    <w:p w:rsidR="00493075" w:rsidRDefault="001E5C2B" w:rsidP="0059381F">
      <w:pPr>
        <w:pStyle w:val="Zkladntext1"/>
        <w:shd w:val="clear" w:color="auto" w:fill="auto"/>
        <w:tabs>
          <w:tab w:val="left" w:pos="506"/>
        </w:tabs>
        <w:spacing w:after="0"/>
        <w:ind w:left="520"/>
        <w:jc w:val="both"/>
      </w:pPr>
      <w:r>
        <w:lastRenderedPageBreak/>
        <w:t>znění pozdějších předpisů, zákonem č. 22/1997 Sb., o technických požadavcích na výrobky a o změně a doplnění některých zákonů, ve znění pozdějších předpisů a harmonizovanými českými technickými normami a ostatními ČSN vztahujícími se k předmětu výpůjčky.</w:t>
      </w:r>
    </w:p>
    <w:p w:rsidR="00493075" w:rsidRDefault="001E5C2B">
      <w:pPr>
        <w:pStyle w:val="Zkladntext1"/>
        <w:numPr>
          <w:ilvl w:val="0"/>
          <w:numId w:val="2"/>
        </w:numPr>
        <w:shd w:val="clear" w:color="auto" w:fill="auto"/>
        <w:tabs>
          <w:tab w:val="left" w:pos="409"/>
        </w:tabs>
        <w:spacing w:after="0"/>
        <w:ind w:left="380" w:hanging="380"/>
        <w:jc w:val="both"/>
      </w:pPr>
      <w:proofErr w:type="spellStart"/>
      <w:r>
        <w:t>Půjčitel</w:t>
      </w:r>
      <w:proofErr w:type="spellEnd"/>
      <w:r>
        <w:t xml:space="preserve"> prohlašuje, že předmět výpůjčky je zdravotnickým prostředkem, u kterého výrobce stanoveným způsobem posoudil soulad jeho vlastností s technickými požadavky stanovenými zvláštními právními předpisy s přihlédnutím k určenému účelu použití, a vydal o tom písemné prohlášení o shodě - kopii tohoto prohlášení předá vypůjčiteli.</w:t>
      </w:r>
    </w:p>
    <w:p w:rsidR="00493075" w:rsidRDefault="001E5C2B">
      <w:pPr>
        <w:pStyle w:val="Zkladntext1"/>
        <w:numPr>
          <w:ilvl w:val="0"/>
          <w:numId w:val="2"/>
        </w:numPr>
        <w:shd w:val="clear" w:color="auto" w:fill="auto"/>
        <w:tabs>
          <w:tab w:val="left" w:pos="409"/>
        </w:tabs>
        <w:spacing w:after="0"/>
        <w:ind w:left="380" w:hanging="380"/>
        <w:jc w:val="both"/>
      </w:pPr>
      <w:proofErr w:type="spellStart"/>
      <w:r>
        <w:t>Půjčitel</w:t>
      </w:r>
      <w:proofErr w:type="spellEnd"/>
      <w:r>
        <w:t xml:space="preserve"> prohlašuje, že je výhradním vlastníkem předmětu výpůjčky a je oprávněn jej přenechat vypůjčiteli ve smyslu § 2193 a násl. občanského zákoníku. </w:t>
      </w:r>
      <w:proofErr w:type="spellStart"/>
      <w:r>
        <w:t>Půjčitel</w:t>
      </w:r>
      <w:proofErr w:type="spellEnd"/>
      <w:r>
        <w:t xml:space="preserve"> účetně odepisuje pořizovací hodnotu předmětu výpůjčky.</w:t>
      </w:r>
    </w:p>
    <w:p w:rsidR="00493075" w:rsidRDefault="001E5C2B">
      <w:pPr>
        <w:pStyle w:val="Zkladntext1"/>
        <w:numPr>
          <w:ilvl w:val="0"/>
          <w:numId w:val="2"/>
        </w:numPr>
        <w:shd w:val="clear" w:color="auto" w:fill="auto"/>
        <w:tabs>
          <w:tab w:val="left" w:pos="409"/>
        </w:tabs>
        <w:spacing w:after="280"/>
      </w:pPr>
      <w:r>
        <w:t xml:space="preserve">Předmět výpůjčky zůstává ve vlastnictví </w:t>
      </w:r>
      <w:proofErr w:type="spellStart"/>
      <w:r>
        <w:t>půjčitele</w:t>
      </w:r>
      <w:proofErr w:type="spellEnd"/>
      <w:r>
        <w:t>.</w:t>
      </w:r>
    </w:p>
    <w:p w:rsidR="00493075" w:rsidRDefault="001E5C2B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Čl. II.</w:t>
      </w:r>
      <w:bookmarkEnd w:id="2"/>
      <w:bookmarkEnd w:id="3"/>
    </w:p>
    <w:p w:rsidR="00493075" w:rsidRDefault="001E5C2B">
      <w:pPr>
        <w:pStyle w:val="Nadpis30"/>
        <w:keepNext/>
        <w:keepLines/>
        <w:shd w:val="clear" w:color="auto" w:fill="auto"/>
        <w:spacing w:after="280"/>
      </w:pPr>
      <w:bookmarkStart w:id="4" w:name="bookmark4"/>
      <w:bookmarkStart w:id="5" w:name="bookmark5"/>
      <w:r>
        <w:t>Místo výpůjčky</w:t>
      </w:r>
      <w:bookmarkEnd w:id="4"/>
      <w:bookmarkEnd w:id="5"/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385"/>
        </w:tabs>
        <w:spacing w:after="0"/>
      </w:pPr>
      <w:r>
        <w:t>Pověřeným pracovištěm vypůjčitele je Oddělení klinické biochemie.</w:t>
      </w:r>
    </w:p>
    <w:p w:rsidR="00493075" w:rsidRDefault="001E5C2B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120"/>
        <w:ind w:firstLine="380"/>
        <w:jc w:val="both"/>
      </w:pPr>
      <w:r>
        <w:t>kontaktní osoba za pověřené pracoviště vypůjčitele (vč. tel. čísla):</w:t>
      </w:r>
    </w:p>
    <w:p w:rsidR="00493075" w:rsidRDefault="0059381F">
      <w:pPr>
        <w:pStyle w:val="Zkladntext1"/>
        <w:shd w:val="clear" w:color="auto" w:fill="auto"/>
        <w:spacing w:after="120"/>
        <w:ind w:firstLine="520"/>
        <w:jc w:val="both"/>
      </w:pPr>
      <w:r>
        <w:t>XXXX</w:t>
      </w:r>
      <w:r w:rsidR="001E5C2B">
        <w:t>, tel. +</w:t>
      </w:r>
      <w:r>
        <w:t>XXXX</w:t>
      </w:r>
      <w:r w:rsidR="001E5C2B">
        <w:t>;</w:t>
      </w:r>
    </w:p>
    <w:p w:rsidR="00493075" w:rsidRDefault="001E5C2B">
      <w:pPr>
        <w:pStyle w:val="Zkladntext1"/>
        <w:shd w:val="clear" w:color="auto" w:fill="auto"/>
        <w:spacing w:after="120"/>
        <w:ind w:firstLine="520"/>
        <w:jc w:val="both"/>
      </w:pPr>
      <w:r>
        <w:t>email:</w:t>
      </w:r>
      <w:hyperlink r:id="rId11" w:history="1">
        <w:r>
          <w:t xml:space="preserve"> </w:t>
        </w:r>
        <w:r w:rsidR="0059381F">
          <w:rPr>
            <w:color w:val="0000FF"/>
            <w:u w:val="single"/>
            <w:lang w:val="en-US" w:eastAsia="en-US" w:bidi="en-US"/>
          </w:rPr>
          <w:t>XXXX</w:t>
        </w:r>
      </w:hyperlink>
    </w:p>
    <w:p w:rsidR="00493075" w:rsidRDefault="001E5C2B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120"/>
        <w:ind w:firstLine="380"/>
        <w:jc w:val="both"/>
      </w:pPr>
      <w:r>
        <w:t xml:space="preserve">technické oddělení: - </w:t>
      </w:r>
      <w:r w:rsidR="0059381F">
        <w:t>XXXX</w:t>
      </w:r>
      <w:r>
        <w:t xml:space="preserve">, tel.: </w:t>
      </w:r>
      <w:r w:rsidR="0059381F">
        <w:t>XXXX</w:t>
      </w:r>
      <w:r>
        <w:t>;</w:t>
      </w:r>
    </w:p>
    <w:p w:rsidR="00493075" w:rsidRDefault="001E5C2B">
      <w:pPr>
        <w:pStyle w:val="Zkladntext1"/>
        <w:shd w:val="clear" w:color="auto" w:fill="auto"/>
        <w:spacing w:after="120"/>
        <w:ind w:firstLine="520"/>
        <w:jc w:val="both"/>
      </w:pPr>
      <w:r>
        <w:t>email:</w:t>
      </w:r>
      <w:hyperlink r:id="rId12" w:history="1">
        <w:r>
          <w:t xml:space="preserve"> </w:t>
        </w:r>
        <w:r w:rsidR="0059381F">
          <w:rPr>
            <w:color w:val="0000FF"/>
            <w:u w:val="single"/>
            <w:lang w:val="en-US" w:eastAsia="en-US" w:bidi="en-US"/>
          </w:rPr>
          <w:t>XXXX</w:t>
        </w:r>
      </w:hyperlink>
    </w:p>
    <w:p w:rsidR="00493075" w:rsidRDefault="001E5C2B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280"/>
        <w:ind w:left="380"/>
        <w:jc w:val="both"/>
      </w:pPr>
      <w:r>
        <w:t xml:space="preserve">za </w:t>
      </w:r>
      <w:proofErr w:type="spellStart"/>
      <w:r>
        <w:t>půjčitele</w:t>
      </w:r>
      <w:proofErr w:type="spellEnd"/>
      <w:r>
        <w:t xml:space="preserve"> - osoba odpovědná za </w:t>
      </w:r>
      <w:proofErr w:type="spellStart"/>
      <w:r>
        <w:t>instalaci</w:t>
      </w:r>
      <w:r w:rsidR="0059381F">
        <w:t>XXXX</w:t>
      </w:r>
      <w:proofErr w:type="spellEnd"/>
      <w:r>
        <w:t xml:space="preserve">, tel.: </w:t>
      </w:r>
      <w:r w:rsidR="0059381F">
        <w:t>XXXX</w:t>
      </w:r>
      <w:r>
        <w:t>,</w:t>
      </w:r>
      <w:hyperlink r:id="rId13" w:history="1">
        <w:r>
          <w:t xml:space="preserve"> </w:t>
        </w:r>
        <w:r w:rsidR="0059381F">
          <w:rPr>
            <w:color w:val="0000FF"/>
            <w:u w:val="single"/>
            <w:lang w:val="en-US" w:eastAsia="en-US" w:bidi="en-US"/>
          </w:rPr>
          <w:t>XXXX</w:t>
        </w:r>
      </w:hyperlink>
    </w:p>
    <w:p w:rsidR="00493075" w:rsidRDefault="001E5C2B">
      <w:pPr>
        <w:pStyle w:val="Zkladntext1"/>
        <w:numPr>
          <w:ilvl w:val="0"/>
          <w:numId w:val="4"/>
        </w:numPr>
        <w:shd w:val="clear" w:color="auto" w:fill="auto"/>
        <w:tabs>
          <w:tab w:val="left" w:pos="660"/>
        </w:tabs>
        <w:spacing w:after="280" w:line="233" w:lineRule="auto"/>
        <w:ind w:left="380"/>
        <w:jc w:val="both"/>
      </w:pPr>
      <w:r>
        <w:t xml:space="preserve">za </w:t>
      </w:r>
      <w:proofErr w:type="spellStart"/>
      <w:r>
        <w:t>půjčitele</w:t>
      </w:r>
      <w:proofErr w:type="spellEnd"/>
      <w:r>
        <w:t xml:space="preserve"> - osoba odpovědná za servis, PBTK: </w:t>
      </w:r>
      <w:r w:rsidR="0059381F">
        <w:t>XXXX</w:t>
      </w:r>
      <w:r>
        <w:t xml:space="preserve">, tel.: </w:t>
      </w:r>
      <w:r w:rsidR="0059381F">
        <w:t>XXXX</w:t>
      </w:r>
    </w:p>
    <w:p w:rsidR="00493075" w:rsidRDefault="001E5C2B">
      <w:pPr>
        <w:pStyle w:val="Nadpis30"/>
        <w:keepNext/>
        <w:keepLines/>
        <w:shd w:val="clear" w:color="auto" w:fill="auto"/>
      </w:pPr>
      <w:bookmarkStart w:id="6" w:name="bookmark6"/>
      <w:bookmarkStart w:id="7" w:name="bookmark7"/>
      <w:r>
        <w:t>Čl. III.</w:t>
      </w:r>
      <w:bookmarkEnd w:id="6"/>
      <w:bookmarkEnd w:id="7"/>
    </w:p>
    <w:p w:rsidR="00493075" w:rsidRDefault="001E5C2B">
      <w:pPr>
        <w:pStyle w:val="Nadpis30"/>
        <w:keepNext/>
        <w:keepLines/>
        <w:shd w:val="clear" w:color="auto" w:fill="auto"/>
        <w:spacing w:after="280"/>
      </w:pPr>
      <w:bookmarkStart w:id="8" w:name="bookmark8"/>
      <w:bookmarkStart w:id="9" w:name="bookmark9"/>
      <w:r>
        <w:t>Doba výpůjčky a dodání výpůjčky</w:t>
      </w:r>
      <w:bookmarkEnd w:id="8"/>
      <w:bookmarkEnd w:id="9"/>
    </w:p>
    <w:p w:rsidR="00493075" w:rsidRDefault="001E5C2B">
      <w:pPr>
        <w:pStyle w:val="Zkladntext1"/>
        <w:numPr>
          <w:ilvl w:val="0"/>
          <w:numId w:val="5"/>
        </w:numPr>
        <w:shd w:val="clear" w:color="auto" w:fill="auto"/>
        <w:tabs>
          <w:tab w:val="left" w:pos="352"/>
        </w:tabs>
        <w:spacing w:after="0"/>
        <w:ind w:left="380" w:hanging="380"/>
        <w:jc w:val="both"/>
      </w:pPr>
      <w:r>
        <w:t xml:space="preserve">Výpůjčka se sjednává na dobu určitou, a to na dobu </w:t>
      </w:r>
      <w:r>
        <w:rPr>
          <w:b/>
          <w:bCs/>
        </w:rPr>
        <w:t xml:space="preserve">2 let </w:t>
      </w:r>
      <w:r>
        <w:t>ode dne nabytí účinnosti této smlouvy.</w:t>
      </w:r>
    </w:p>
    <w:p w:rsidR="00493075" w:rsidRDefault="001E5C2B">
      <w:pPr>
        <w:pStyle w:val="Zkladntext1"/>
        <w:numPr>
          <w:ilvl w:val="0"/>
          <w:numId w:val="5"/>
        </w:numPr>
        <w:shd w:val="clear" w:color="auto" w:fill="auto"/>
        <w:tabs>
          <w:tab w:val="left" w:pos="376"/>
        </w:tabs>
        <w:spacing w:after="0"/>
        <w:ind w:left="380" w:hanging="380"/>
        <w:jc w:val="both"/>
      </w:pPr>
      <w:proofErr w:type="spellStart"/>
      <w:r>
        <w:t>Půjčitel</w:t>
      </w:r>
      <w:proofErr w:type="spellEnd"/>
      <w:r>
        <w:t xml:space="preserve"> je povinen vyzvat vypůjčitele k převzetí výpůjčky nejméně 3 pracovní dny před dodáním předmětu výpůjčky. Kontaktní osobou za vypůjčitele je </w:t>
      </w:r>
      <w:r w:rsidR="0059381F">
        <w:t>XXXX</w:t>
      </w:r>
      <w:r>
        <w:t>, přístrojový technik, tel.: +</w:t>
      </w:r>
      <w:r w:rsidR="0059381F">
        <w:t>XXXX</w:t>
      </w:r>
      <w:r>
        <w:t xml:space="preserve">; email: </w:t>
      </w:r>
      <w:hyperlink r:id="rId14" w:history="1">
        <w:r w:rsidR="0059381F">
          <w:rPr>
            <w:color w:val="0000FF"/>
            <w:u w:val="single"/>
            <w:lang w:val="en-US" w:eastAsia="en-US" w:bidi="en-US"/>
          </w:rPr>
          <w:t>XXXX</w:t>
        </w:r>
      </w:hyperlink>
    </w:p>
    <w:p w:rsidR="00493075" w:rsidRDefault="001E5C2B">
      <w:pPr>
        <w:pStyle w:val="Zkladntext1"/>
        <w:numPr>
          <w:ilvl w:val="0"/>
          <w:numId w:val="5"/>
        </w:numPr>
        <w:shd w:val="clear" w:color="auto" w:fill="auto"/>
        <w:tabs>
          <w:tab w:val="left" w:pos="385"/>
        </w:tabs>
        <w:spacing w:after="0"/>
        <w:ind w:left="380" w:hanging="380"/>
        <w:jc w:val="both"/>
      </w:pPr>
      <w:r>
        <w:t>O předání a převzetí předmětu výpůjčky dle čl. I této smlouvy bude sepsán předávací protokol podepsaný oprávněnými zástupci smluvních stran. Podpisem tohoto protokolu přechází na vypůjčitele nebezpečí škody na předmětu výpůjčky.</w:t>
      </w:r>
    </w:p>
    <w:p w:rsidR="00493075" w:rsidRDefault="001E5C2B">
      <w:pPr>
        <w:pStyle w:val="Zkladntext1"/>
        <w:numPr>
          <w:ilvl w:val="0"/>
          <w:numId w:val="5"/>
        </w:numPr>
        <w:shd w:val="clear" w:color="auto" w:fill="auto"/>
        <w:tabs>
          <w:tab w:val="left" w:pos="385"/>
        </w:tabs>
        <w:spacing w:after="120"/>
        <w:ind w:left="380" w:hanging="380"/>
        <w:jc w:val="both"/>
      </w:pPr>
      <w:r>
        <w:t>Pokud předmět výpůjčky či jeho části vyžadují zapojení do počítačové sítě vypůjčitele a toto si vyžádá zajištění součinnosti ze strany vypůjčitele, je nutné se obracet na úsek informatiky vypůjčitele - email:</w:t>
      </w:r>
      <w:hyperlink r:id="rId15" w:history="1">
        <w:r w:rsidR="0059381F">
          <w:rPr>
            <w:color w:val="0000FF"/>
            <w:u w:val="single"/>
            <w:lang w:val="en-US" w:eastAsia="en-US" w:bidi="en-US"/>
          </w:rPr>
          <w:t>XXXX</w:t>
        </w:r>
        <w:r>
          <w:rPr>
            <w:lang w:val="en-US" w:eastAsia="en-US" w:bidi="en-US"/>
          </w:rPr>
          <w:t>.</w:t>
        </w:r>
      </w:hyperlink>
    </w:p>
    <w:p w:rsidR="0059381F" w:rsidRDefault="0059381F" w:rsidP="0059381F">
      <w:pPr>
        <w:pStyle w:val="Zkladntext1"/>
        <w:shd w:val="clear" w:color="auto" w:fill="auto"/>
        <w:tabs>
          <w:tab w:val="left" w:pos="385"/>
        </w:tabs>
        <w:spacing w:after="120"/>
        <w:ind w:left="380"/>
        <w:jc w:val="both"/>
      </w:pPr>
    </w:p>
    <w:p w:rsidR="0059381F" w:rsidRDefault="0059381F" w:rsidP="0059381F">
      <w:pPr>
        <w:pStyle w:val="Zkladntext1"/>
        <w:shd w:val="clear" w:color="auto" w:fill="auto"/>
        <w:tabs>
          <w:tab w:val="left" w:pos="385"/>
        </w:tabs>
        <w:spacing w:after="120"/>
        <w:ind w:left="380"/>
        <w:jc w:val="both"/>
      </w:pPr>
    </w:p>
    <w:p w:rsidR="0059381F" w:rsidRDefault="0059381F" w:rsidP="0059381F">
      <w:pPr>
        <w:pStyle w:val="Zkladntext1"/>
        <w:shd w:val="clear" w:color="auto" w:fill="auto"/>
        <w:tabs>
          <w:tab w:val="left" w:pos="385"/>
        </w:tabs>
        <w:spacing w:after="120"/>
        <w:ind w:left="380"/>
        <w:jc w:val="both"/>
      </w:pPr>
    </w:p>
    <w:p w:rsidR="0059381F" w:rsidRDefault="0059381F" w:rsidP="0059381F">
      <w:pPr>
        <w:pStyle w:val="Zkladntext1"/>
        <w:shd w:val="clear" w:color="auto" w:fill="auto"/>
        <w:tabs>
          <w:tab w:val="left" w:pos="385"/>
        </w:tabs>
        <w:spacing w:after="120"/>
        <w:ind w:left="380"/>
        <w:jc w:val="both"/>
      </w:pPr>
    </w:p>
    <w:p w:rsidR="00493075" w:rsidRDefault="001E5C2B">
      <w:pPr>
        <w:pStyle w:val="Zkladntext1"/>
        <w:numPr>
          <w:ilvl w:val="0"/>
          <w:numId w:val="5"/>
        </w:numPr>
        <w:shd w:val="clear" w:color="auto" w:fill="auto"/>
        <w:tabs>
          <w:tab w:val="left" w:pos="386"/>
        </w:tabs>
        <w:spacing w:after="440"/>
        <w:ind w:left="380" w:hanging="380"/>
        <w:jc w:val="both"/>
      </w:pPr>
      <w:r>
        <w:lastRenderedPageBreak/>
        <w:t xml:space="preserve">Výpůjčka zaniká, je-li předmět výpůjčky zničen anebo poškozen tak, že se stane nezpůsobilý k použití ke stanovenému účelu a nelze jej obvyklým způsobem opravit; nárok </w:t>
      </w:r>
      <w:proofErr w:type="spellStart"/>
      <w:r>
        <w:t>půjčitele</w:t>
      </w:r>
      <w:proofErr w:type="spellEnd"/>
      <w:r>
        <w:t xml:space="preserve"> na náhradu škody tím není dotčen.</w:t>
      </w:r>
    </w:p>
    <w:p w:rsidR="00493075" w:rsidRDefault="001E5C2B">
      <w:pPr>
        <w:pStyle w:val="Nadpis30"/>
        <w:keepNext/>
        <w:keepLines/>
        <w:shd w:val="clear" w:color="auto" w:fill="auto"/>
      </w:pPr>
      <w:bookmarkStart w:id="10" w:name="bookmark10"/>
      <w:bookmarkStart w:id="11" w:name="bookmark11"/>
      <w:r>
        <w:t>Čl. IV.</w:t>
      </w:r>
      <w:bookmarkEnd w:id="10"/>
      <w:bookmarkEnd w:id="11"/>
    </w:p>
    <w:p w:rsidR="00493075" w:rsidRDefault="001E5C2B">
      <w:pPr>
        <w:pStyle w:val="Nadpis30"/>
        <w:keepNext/>
        <w:keepLines/>
        <w:shd w:val="clear" w:color="auto" w:fill="auto"/>
        <w:spacing w:after="280"/>
      </w:pPr>
      <w:bookmarkStart w:id="12" w:name="bookmark12"/>
      <w:bookmarkStart w:id="13" w:name="bookmark13"/>
      <w:r>
        <w:t xml:space="preserve">Práva a povinnosti </w:t>
      </w:r>
      <w:proofErr w:type="spellStart"/>
      <w:r>
        <w:t>půjčitele</w:t>
      </w:r>
      <w:bookmarkEnd w:id="12"/>
      <w:bookmarkEnd w:id="13"/>
      <w:proofErr w:type="spellEnd"/>
    </w:p>
    <w:p w:rsidR="00493075" w:rsidRDefault="001E5C2B">
      <w:pPr>
        <w:pStyle w:val="Zkladntext1"/>
        <w:numPr>
          <w:ilvl w:val="0"/>
          <w:numId w:val="6"/>
        </w:numPr>
        <w:shd w:val="clear" w:color="auto" w:fill="auto"/>
        <w:tabs>
          <w:tab w:val="left" w:pos="361"/>
        </w:tabs>
        <w:spacing w:after="0"/>
        <w:jc w:val="both"/>
      </w:pPr>
      <w:proofErr w:type="spellStart"/>
      <w:r>
        <w:rPr>
          <w:u w:val="single"/>
        </w:rPr>
        <w:t>Půjčitel</w:t>
      </w:r>
      <w:proofErr w:type="spellEnd"/>
      <w:r>
        <w:rPr>
          <w:u w:val="single"/>
        </w:rPr>
        <w:t xml:space="preserve"> se zavazuje:</w:t>
      </w:r>
    </w:p>
    <w:p w:rsidR="00493075" w:rsidRDefault="001E5C2B">
      <w:pPr>
        <w:pStyle w:val="Zkladntext1"/>
        <w:numPr>
          <w:ilvl w:val="0"/>
          <w:numId w:val="7"/>
        </w:numPr>
        <w:shd w:val="clear" w:color="auto" w:fill="auto"/>
        <w:tabs>
          <w:tab w:val="left" w:pos="751"/>
        </w:tabs>
        <w:spacing w:after="0"/>
        <w:ind w:left="660" w:hanging="280"/>
        <w:jc w:val="both"/>
      </w:pPr>
      <w:r>
        <w:t>zajišťovat, aby předmět výpůjčky byl trvale ve stavu způsobilém k řádnému užívání, a to zejména v souladu se zákonem č. 268/2014 Sb.;</w:t>
      </w:r>
    </w:p>
    <w:p w:rsidR="00493075" w:rsidRDefault="001E5C2B">
      <w:pPr>
        <w:pStyle w:val="Zkladntext1"/>
        <w:numPr>
          <w:ilvl w:val="0"/>
          <w:numId w:val="7"/>
        </w:numPr>
        <w:shd w:val="clear" w:color="auto" w:fill="auto"/>
        <w:tabs>
          <w:tab w:val="left" w:pos="761"/>
        </w:tabs>
        <w:spacing w:after="0"/>
        <w:ind w:left="660" w:hanging="280"/>
        <w:jc w:val="both"/>
      </w:pPr>
      <w:r>
        <w:t>provádět na svoje náklady servis, opravy a bezpečnostně technické prohlídky předmětu výpůjčky v době trvání výpůjčky prostřednictvím pověřené autorizované osoby; dostupnost servisu 7 dní v týdnu;</w:t>
      </w:r>
    </w:p>
    <w:p w:rsidR="00493075" w:rsidRDefault="001E5C2B">
      <w:pPr>
        <w:pStyle w:val="Zkladntext1"/>
        <w:numPr>
          <w:ilvl w:val="0"/>
          <w:numId w:val="7"/>
        </w:numPr>
        <w:shd w:val="clear" w:color="auto" w:fill="auto"/>
        <w:tabs>
          <w:tab w:val="left" w:pos="761"/>
        </w:tabs>
        <w:spacing w:after="0"/>
        <w:ind w:left="660" w:hanging="280"/>
        <w:jc w:val="both"/>
      </w:pPr>
      <w:r>
        <w:t>v rámci pravidelné servisní prohlídky vždy vystavit a předat validační protokol vypůjčiteli;</w:t>
      </w:r>
    </w:p>
    <w:p w:rsidR="00493075" w:rsidRDefault="001E5C2B">
      <w:pPr>
        <w:pStyle w:val="Zkladntext1"/>
        <w:numPr>
          <w:ilvl w:val="0"/>
          <w:numId w:val="7"/>
        </w:numPr>
        <w:shd w:val="clear" w:color="auto" w:fill="auto"/>
        <w:tabs>
          <w:tab w:val="left" w:pos="761"/>
        </w:tabs>
        <w:spacing w:after="0"/>
        <w:ind w:left="660" w:hanging="280"/>
        <w:jc w:val="both"/>
      </w:pPr>
      <w:r>
        <w:t xml:space="preserve">je-li součástí předmětu výpůjčky i jakýkoliv předmět práva duševního vlastnictví (např. software, firmware), osoba </w:t>
      </w:r>
      <w:proofErr w:type="spellStart"/>
      <w:r>
        <w:t>půjčitele</w:t>
      </w:r>
      <w:proofErr w:type="spellEnd"/>
      <w:r>
        <w:t xml:space="preserve"> prohlašuje, že je tento předmět práva duševního vlastnictví oprávněna vypůjčit.</w:t>
      </w:r>
    </w:p>
    <w:p w:rsidR="00493075" w:rsidRDefault="001E5C2B">
      <w:pPr>
        <w:pStyle w:val="Zkladntext1"/>
        <w:numPr>
          <w:ilvl w:val="0"/>
          <w:numId w:val="7"/>
        </w:numPr>
        <w:shd w:val="clear" w:color="auto" w:fill="auto"/>
        <w:tabs>
          <w:tab w:val="left" w:pos="761"/>
        </w:tabs>
        <w:spacing w:after="0"/>
        <w:ind w:left="660" w:hanging="280"/>
        <w:jc w:val="both"/>
      </w:pPr>
      <w:r>
        <w:t>instruovat vypůjčitele o řádném užívání předmětu výpůjčky (obsluha, nastavení, kalibrace, požadavky na pravidelnou údržbu atd.); o tomto zaškolení bude sepsán písemný protokol.</w:t>
      </w:r>
    </w:p>
    <w:p w:rsidR="00493075" w:rsidRDefault="001E5C2B">
      <w:pPr>
        <w:pStyle w:val="Zkladntext1"/>
        <w:numPr>
          <w:ilvl w:val="0"/>
          <w:numId w:val="7"/>
        </w:numPr>
        <w:shd w:val="clear" w:color="auto" w:fill="auto"/>
        <w:tabs>
          <w:tab w:val="left" w:pos="761"/>
        </w:tabs>
        <w:spacing w:after="0"/>
        <w:ind w:left="660" w:hanging="280"/>
        <w:jc w:val="both"/>
      </w:pPr>
      <w:proofErr w:type="spellStart"/>
      <w:r>
        <w:t>Půjčitel</w:t>
      </w:r>
      <w:proofErr w:type="spellEnd"/>
      <w:r>
        <w:t xml:space="preserve"> se zavazuje poskytnout součinnost Vypůjčiteli ohledně plnění jeho povinností jako správce, které vyplývají z Nařízení EU č. 2016/679, o ochraně osobních údajů (dále jen „</w:t>
      </w:r>
      <w:r>
        <w:rPr>
          <w:b/>
          <w:bCs/>
        </w:rPr>
        <w:t>GDPR</w:t>
      </w:r>
      <w:r>
        <w:t>“).</w:t>
      </w:r>
    </w:p>
    <w:p w:rsidR="00493075" w:rsidRDefault="001E5C2B">
      <w:pPr>
        <w:pStyle w:val="Zkladntext1"/>
        <w:numPr>
          <w:ilvl w:val="0"/>
          <w:numId w:val="6"/>
        </w:numPr>
        <w:shd w:val="clear" w:color="auto" w:fill="auto"/>
        <w:tabs>
          <w:tab w:val="left" w:pos="361"/>
        </w:tabs>
        <w:spacing w:after="0"/>
        <w:jc w:val="both"/>
      </w:pPr>
      <w:proofErr w:type="spellStart"/>
      <w:r>
        <w:rPr>
          <w:u w:val="single"/>
        </w:rPr>
        <w:t>Půjčitel</w:t>
      </w:r>
      <w:proofErr w:type="spellEnd"/>
      <w:r>
        <w:rPr>
          <w:u w:val="single"/>
        </w:rPr>
        <w:t xml:space="preserve"> se zavazuje, že k předmětu výpůjčky předá vypůjčiteli:</w:t>
      </w:r>
    </w:p>
    <w:p w:rsidR="00493075" w:rsidRDefault="001E5C2B">
      <w:pPr>
        <w:pStyle w:val="Zkladntext1"/>
        <w:numPr>
          <w:ilvl w:val="0"/>
          <w:numId w:val="8"/>
        </w:numPr>
        <w:shd w:val="clear" w:color="auto" w:fill="auto"/>
        <w:tabs>
          <w:tab w:val="left" w:pos="671"/>
        </w:tabs>
        <w:spacing w:after="0"/>
        <w:ind w:left="660" w:hanging="360"/>
        <w:jc w:val="both"/>
      </w:pPr>
      <w:r>
        <w:t>uživatelskou dokumentaci a návod k použití v českém jazyce - v tištěné i elektronické podobě;</w:t>
      </w:r>
    </w:p>
    <w:p w:rsidR="00493075" w:rsidRDefault="001E5C2B">
      <w:pPr>
        <w:pStyle w:val="Zkladntext1"/>
        <w:numPr>
          <w:ilvl w:val="0"/>
          <w:numId w:val="8"/>
        </w:numPr>
        <w:shd w:val="clear" w:color="auto" w:fill="auto"/>
        <w:tabs>
          <w:tab w:val="left" w:pos="681"/>
        </w:tabs>
        <w:spacing w:after="0"/>
        <w:ind w:left="660" w:hanging="360"/>
        <w:jc w:val="both"/>
      </w:pPr>
      <w:r>
        <w:t>doklady prokazující způsobilost předmětu výpůjčky k použití při poskytování zdravotní péče dle platné legislativy ČR, zejména dle zákona č. 268/2014 Sb.;</w:t>
      </w:r>
    </w:p>
    <w:p w:rsidR="00493075" w:rsidRDefault="001E5C2B">
      <w:pPr>
        <w:pStyle w:val="Zkladntext1"/>
        <w:numPr>
          <w:ilvl w:val="0"/>
          <w:numId w:val="8"/>
        </w:numPr>
        <w:shd w:val="clear" w:color="auto" w:fill="auto"/>
        <w:tabs>
          <w:tab w:val="left" w:pos="681"/>
        </w:tabs>
        <w:spacing w:after="0"/>
        <w:ind w:left="660" w:hanging="360"/>
        <w:jc w:val="both"/>
      </w:pPr>
      <w:r>
        <w:t>Prohlášení o shodě s uvedením zařazení do třídy ZP - v tištěné i elektronické podobě;</w:t>
      </w:r>
    </w:p>
    <w:p w:rsidR="00493075" w:rsidRDefault="001E5C2B">
      <w:pPr>
        <w:pStyle w:val="Zkladntext1"/>
        <w:numPr>
          <w:ilvl w:val="0"/>
          <w:numId w:val="8"/>
        </w:numPr>
        <w:shd w:val="clear" w:color="auto" w:fill="auto"/>
        <w:tabs>
          <w:tab w:val="left" w:pos="681"/>
        </w:tabs>
        <w:spacing w:after="0"/>
        <w:ind w:firstLine="300"/>
        <w:jc w:val="both"/>
      </w:pPr>
      <w:r>
        <w:t>Protokoly o zaškolení obsluhy;</w:t>
      </w:r>
    </w:p>
    <w:p w:rsidR="00493075" w:rsidRDefault="001E5C2B">
      <w:pPr>
        <w:pStyle w:val="Zkladntext1"/>
        <w:numPr>
          <w:ilvl w:val="0"/>
          <w:numId w:val="8"/>
        </w:numPr>
        <w:shd w:val="clear" w:color="auto" w:fill="auto"/>
        <w:tabs>
          <w:tab w:val="left" w:pos="681"/>
        </w:tabs>
        <w:spacing w:after="0"/>
        <w:ind w:left="660" w:hanging="360"/>
        <w:jc w:val="both"/>
      </w:pPr>
      <w:r>
        <w:t>Popřípadě další doklady či podklady nutné či vhodné k řádnému, bezpečnému a nerušenému užívání předmětu výpůjčky.</w:t>
      </w:r>
    </w:p>
    <w:p w:rsidR="00493075" w:rsidRDefault="001E5C2B">
      <w:pPr>
        <w:pStyle w:val="Zkladntext1"/>
        <w:numPr>
          <w:ilvl w:val="0"/>
          <w:numId w:val="6"/>
        </w:numPr>
        <w:shd w:val="clear" w:color="auto" w:fill="auto"/>
        <w:tabs>
          <w:tab w:val="left" w:pos="366"/>
        </w:tabs>
        <w:spacing w:after="0"/>
        <w:ind w:left="380" w:hanging="380"/>
        <w:jc w:val="both"/>
      </w:pPr>
      <w:proofErr w:type="spellStart"/>
      <w:r>
        <w:t>Půjčitel</w:t>
      </w:r>
      <w:proofErr w:type="spellEnd"/>
      <w:r>
        <w:t xml:space="preserve"> garantuje, že po dobu trvání výpůjčky bude předmět výpůjčky plně funkční a bude mít vlastnosti odpovídající obsahu technických norem, eventuálně dalších technických požadavků či norem, např. ISO, které má dané zařízení splňovat a které se na dané zařízení vztahují.</w:t>
      </w:r>
    </w:p>
    <w:p w:rsidR="00493075" w:rsidRDefault="001E5C2B">
      <w:pPr>
        <w:pStyle w:val="Zkladntext1"/>
        <w:numPr>
          <w:ilvl w:val="0"/>
          <w:numId w:val="6"/>
        </w:numPr>
        <w:shd w:val="clear" w:color="auto" w:fill="auto"/>
        <w:tabs>
          <w:tab w:val="left" w:pos="366"/>
        </w:tabs>
        <w:spacing w:after="0"/>
        <w:ind w:left="380" w:hanging="380"/>
        <w:jc w:val="both"/>
      </w:pPr>
      <w:r>
        <w:t xml:space="preserve">V případě ukončení výpůjčky bude </w:t>
      </w:r>
      <w:proofErr w:type="spellStart"/>
      <w:r>
        <w:t>půjčitelem</w:t>
      </w:r>
      <w:proofErr w:type="spellEnd"/>
      <w:r>
        <w:t xml:space="preserve"> a kontaktní (příp. jinou pověřenou) osobou vypůjčitele vyhotoven „Protokol o převzetí výpůjčky zpět </w:t>
      </w:r>
      <w:proofErr w:type="spellStart"/>
      <w:r>
        <w:t>půjčitelem</w:t>
      </w:r>
      <w:proofErr w:type="spellEnd"/>
      <w:r>
        <w:t xml:space="preserve">“ (vzor viz příloha č. 1 této smlouvy), a to ve dvou vyhotoveních, z nichž po jednom vyhotovení obdrží </w:t>
      </w:r>
      <w:proofErr w:type="spellStart"/>
      <w:r>
        <w:t>půjčitel</w:t>
      </w:r>
      <w:proofErr w:type="spellEnd"/>
      <w:r>
        <w:t xml:space="preserve"> i vypůjčitel, kopii protokolu obdrží i pověřené pracoviště vypůjčitele.</w:t>
      </w:r>
    </w:p>
    <w:p w:rsidR="00493075" w:rsidRDefault="001E5C2B">
      <w:pPr>
        <w:pStyle w:val="Zkladntext1"/>
        <w:numPr>
          <w:ilvl w:val="0"/>
          <w:numId w:val="6"/>
        </w:numPr>
        <w:shd w:val="clear" w:color="auto" w:fill="auto"/>
        <w:tabs>
          <w:tab w:val="left" w:pos="366"/>
        </w:tabs>
        <w:spacing w:after="200"/>
        <w:ind w:left="380" w:hanging="380"/>
        <w:jc w:val="both"/>
      </w:pPr>
      <w:proofErr w:type="spellStart"/>
      <w:r>
        <w:t>Půjčitel</w:t>
      </w:r>
      <w:proofErr w:type="spellEnd"/>
      <w:r>
        <w:t xml:space="preserve"> se zavazuje vypůjčiteli dodávat provozní a spotřební materiál potřebný pro řádné užívání předmětu výpůjčky.</w:t>
      </w:r>
    </w:p>
    <w:p w:rsidR="0059381F" w:rsidRDefault="0059381F" w:rsidP="0059381F">
      <w:pPr>
        <w:pStyle w:val="Zkladntext1"/>
        <w:shd w:val="clear" w:color="auto" w:fill="auto"/>
        <w:tabs>
          <w:tab w:val="left" w:pos="366"/>
        </w:tabs>
        <w:spacing w:after="200"/>
        <w:ind w:left="380"/>
        <w:jc w:val="both"/>
      </w:pPr>
    </w:p>
    <w:p w:rsidR="0059381F" w:rsidRDefault="0059381F" w:rsidP="0059381F">
      <w:pPr>
        <w:pStyle w:val="Zkladntext1"/>
        <w:shd w:val="clear" w:color="auto" w:fill="auto"/>
        <w:tabs>
          <w:tab w:val="left" w:pos="366"/>
        </w:tabs>
        <w:spacing w:after="200"/>
        <w:ind w:left="380"/>
        <w:jc w:val="both"/>
      </w:pPr>
    </w:p>
    <w:p w:rsidR="00493075" w:rsidRDefault="001E5C2B">
      <w:pPr>
        <w:pStyle w:val="Zkladntext1"/>
        <w:shd w:val="clear" w:color="auto" w:fill="auto"/>
        <w:spacing w:after="120" w:line="221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Čl. V.</w:t>
      </w:r>
    </w:p>
    <w:p w:rsidR="00493075" w:rsidRDefault="001E5C2B">
      <w:pPr>
        <w:pStyle w:val="Zkladntext1"/>
        <w:shd w:val="clear" w:color="auto" w:fill="auto"/>
        <w:spacing w:after="280" w:line="221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Práva a povinnosti vypůjčitele</w:t>
      </w:r>
    </w:p>
    <w:p w:rsidR="00493075" w:rsidRDefault="001E5C2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spacing w:after="0"/>
      </w:pPr>
      <w:r>
        <w:rPr>
          <w:u w:val="single"/>
        </w:rPr>
        <w:t>Vypůjčitel se zavazuje:</w:t>
      </w:r>
    </w:p>
    <w:p w:rsidR="00493075" w:rsidRDefault="001E5C2B">
      <w:pPr>
        <w:pStyle w:val="Zkladntext1"/>
        <w:numPr>
          <w:ilvl w:val="0"/>
          <w:numId w:val="10"/>
        </w:numPr>
        <w:shd w:val="clear" w:color="auto" w:fill="auto"/>
        <w:tabs>
          <w:tab w:val="left" w:pos="663"/>
        </w:tabs>
        <w:spacing w:after="0"/>
        <w:ind w:left="660" w:hanging="360"/>
        <w:jc w:val="both"/>
      </w:pPr>
      <w:r>
        <w:t>předmět výpůjčky užívat řádně a pouze k účelu, k jakému je výrobcem určen a dodržovat veškeré pokyny výrobce uvedené v návodu k použití předmětu výpůjčky;</w:t>
      </w:r>
    </w:p>
    <w:p w:rsidR="00493075" w:rsidRDefault="001E5C2B">
      <w:pPr>
        <w:pStyle w:val="Zkladntext1"/>
        <w:numPr>
          <w:ilvl w:val="0"/>
          <w:numId w:val="10"/>
        </w:numPr>
        <w:shd w:val="clear" w:color="auto" w:fill="auto"/>
        <w:tabs>
          <w:tab w:val="left" w:pos="663"/>
        </w:tabs>
        <w:spacing w:after="0"/>
        <w:ind w:left="660" w:hanging="360"/>
        <w:jc w:val="both"/>
      </w:pPr>
      <w:r>
        <w:t>provádět čištění a údržbu předmětu výpůjčky pouze v souladu s návodem k použití na svůj náklad;</w:t>
      </w:r>
    </w:p>
    <w:p w:rsidR="00493075" w:rsidRDefault="001E5C2B">
      <w:pPr>
        <w:pStyle w:val="Zkladntext1"/>
        <w:numPr>
          <w:ilvl w:val="0"/>
          <w:numId w:val="10"/>
        </w:numPr>
        <w:shd w:val="clear" w:color="auto" w:fill="auto"/>
        <w:tabs>
          <w:tab w:val="left" w:pos="663"/>
        </w:tabs>
        <w:spacing w:after="0"/>
        <w:ind w:firstLine="300"/>
      </w:pPr>
      <w:r>
        <w:t>předmět výpůjčky chránit před poškozením, zničením a ztrátou;</w:t>
      </w:r>
    </w:p>
    <w:p w:rsidR="00493075" w:rsidRDefault="001E5C2B">
      <w:pPr>
        <w:pStyle w:val="Zkladntext1"/>
        <w:numPr>
          <w:ilvl w:val="0"/>
          <w:numId w:val="10"/>
        </w:numPr>
        <w:shd w:val="clear" w:color="auto" w:fill="auto"/>
        <w:tabs>
          <w:tab w:val="left" w:pos="663"/>
        </w:tabs>
        <w:spacing w:after="0"/>
        <w:ind w:left="660" w:hanging="360"/>
        <w:jc w:val="both"/>
      </w:pPr>
      <w:r>
        <w:t xml:space="preserve">v průběhu doby trvání výpůjčky oznámit bez zbytečného odkladu </w:t>
      </w:r>
      <w:proofErr w:type="spellStart"/>
      <w:r>
        <w:t>půjčiteli</w:t>
      </w:r>
      <w:proofErr w:type="spellEnd"/>
      <w:r>
        <w:t xml:space="preserve"> všechny závady a poruchy předmětu výpůjčky;</w:t>
      </w:r>
    </w:p>
    <w:p w:rsidR="00493075" w:rsidRDefault="001E5C2B">
      <w:pPr>
        <w:pStyle w:val="Zkladntext1"/>
        <w:numPr>
          <w:ilvl w:val="0"/>
          <w:numId w:val="10"/>
        </w:numPr>
        <w:shd w:val="clear" w:color="auto" w:fill="auto"/>
        <w:tabs>
          <w:tab w:val="left" w:pos="663"/>
        </w:tabs>
        <w:spacing w:after="0"/>
        <w:ind w:left="660" w:hanging="360"/>
        <w:jc w:val="both"/>
      </w:pPr>
      <w:r>
        <w:t xml:space="preserve">předložit předmět výpůjčky k provedení pravidelných servisních či jiných kontrol předmětu výpůjčky v souladu s pokyny výrobce, a to na základě žádosti </w:t>
      </w:r>
      <w:proofErr w:type="spellStart"/>
      <w:r>
        <w:t>půjčitele</w:t>
      </w:r>
      <w:proofErr w:type="spellEnd"/>
      <w:r>
        <w:t xml:space="preserve"> nejméně 2 pracovní dny předem;</w:t>
      </w:r>
    </w:p>
    <w:p w:rsidR="00493075" w:rsidRDefault="001E5C2B">
      <w:pPr>
        <w:pStyle w:val="Zkladntext1"/>
        <w:numPr>
          <w:ilvl w:val="0"/>
          <w:numId w:val="10"/>
        </w:numPr>
        <w:shd w:val="clear" w:color="auto" w:fill="auto"/>
        <w:tabs>
          <w:tab w:val="left" w:pos="663"/>
        </w:tabs>
        <w:spacing w:after="0"/>
        <w:ind w:left="660" w:hanging="360"/>
        <w:jc w:val="both"/>
      </w:pPr>
      <w:r>
        <w:t xml:space="preserve">nezajišťovat servis a opravy prostřednictvím jiného subjektu, než prostřednictvím </w:t>
      </w:r>
      <w:proofErr w:type="spellStart"/>
      <w:r>
        <w:t>půjčitele</w:t>
      </w:r>
      <w:proofErr w:type="spellEnd"/>
      <w:r>
        <w:t>. Při porušení tohoto ustanovení je povinen náklady na servis či opravy hradit ze svého a odpovídá za případnou škodu, která by tímto na předmětu výpůjčky vznikla;</w:t>
      </w:r>
    </w:p>
    <w:p w:rsidR="00493075" w:rsidRDefault="001E5C2B">
      <w:pPr>
        <w:pStyle w:val="Zkladntext1"/>
        <w:numPr>
          <w:ilvl w:val="0"/>
          <w:numId w:val="10"/>
        </w:numPr>
        <w:shd w:val="clear" w:color="auto" w:fill="auto"/>
        <w:tabs>
          <w:tab w:val="left" w:pos="663"/>
        </w:tabs>
        <w:spacing w:after="0"/>
        <w:ind w:left="660" w:hanging="360"/>
        <w:jc w:val="both"/>
      </w:pPr>
      <w:r>
        <w:t xml:space="preserve">předložit předmět výpůjčky </w:t>
      </w:r>
      <w:proofErr w:type="spellStart"/>
      <w:r>
        <w:t>půjčiteli</w:t>
      </w:r>
      <w:proofErr w:type="spellEnd"/>
      <w:r>
        <w:t xml:space="preserve"> k provedení inventarizace majetku </w:t>
      </w:r>
      <w:proofErr w:type="spellStart"/>
      <w:r>
        <w:t>půjčitele</w:t>
      </w:r>
      <w:proofErr w:type="spellEnd"/>
      <w:r>
        <w:t>;</w:t>
      </w:r>
    </w:p>
    <w:p w:rsidR="00493075" w:rsidRDefault="001E5C2B">
      <w:pPr>
        <w:pStyle w:val="Zkladntext1"/>
        <w:numPr>
          <w:ilvl w:val="0"/>
          <w:numId w:val="10"/>
        </w:numPr>
        <w:shd w:val="clear" w:color="auto" w:fill="auto"/>
        <w:tabs>
          <w:tab w:val="left" w:pos="672"/>
        </w:tabs>
        <w:spacing w:after="0"/>
        <w:ind w:left="660" w:hanging="360"/>
        <w:jc w:val="both"/>
      </w:pPr>
      <w:r>
        <w:t>v případě ukončení doby trvání výpůjčky vrátit předmět výpůjčky ve stavu, v jakém jej převzal s přihlédnutím k obvyklému opotřebení;</w:t>
      </w:r>
    </w:p>
    <w:p w:rsidR="00493075" w:rsidRDefault="001E5C2B">
      <w:pPr>
        <w:pStyle w:val="Zkladntext1"/>
        <w:numPr>
          <w:ilvl w:val="0"/>
          <w:numId w:val="10"/>
        </w:numPr>
        <w:shd w:val="clear" w:color="auto" w:fill="auto"/>
        <w:tabs>
          <w:tab w:val="left" w:pos="672"/>
        </w:tabs>
        <w:spacing w:after="0"/>
        <w:ind w:left="660" w:hanging="360"/>
        <w:jc w:val="both"/>
      </w:pPr>
      <w:r>
        <w:t xml:space="preserve">nahradit </w:t>
      </w:r>
      <w:proofErr w:type="spellStart"/>
      <w:r>
        <w:t>půjčiteli</w:t>
      </w:r>
      <w:proofErr w:type="spellEnd"/>
      <w:r>
        <w:t xml:space="preserve"> škodu v případě poškození předmětu výpůjčky, které vzniklo užíváním v rozporu s návodem k použití, nebo v rozporu s instruktáží o použití předmětu výpůjčky, anebo vzniklého jiným zaviněným jednáním, a dále v případě zničení nebo ztráty předmětu výpůjčky.</w:t>
      </w:r>
    </w:p>
    <w:p w:rsidR="00493075" w:rsidRDefault="001E5C2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spacing w:after="0"/>
        <w:ind w:left="380" w:hanging="380"/>
        <w:jc w:val="both"/>
      </w:pPr>
      <w:r>
        <w:t xml:space="preserve">V případě vzniku škody na předmětu výpůjčky z důvodu zanedbání povinností vypůjčitele je tento povinen uhradit vzniklou škodu. Výše náhrady celkové škody, požadovaná </w:t>
      </w:r>
      <w:proofErr w:type="spellStart"/>
      <w:r>
        <w:t>půjčitelem</w:t>
      </w:r>
      <w:proofErr w:type="spellEnd"/>
      <w:r>
        <w:t>, může dosahovat maximálně časové účetní hodnoty předmětu výpůjčky v době domnělého vzniku škody na předmětu výpůjčky či její části či součásti.</w:t>
      </w:r>
    </w:p>
    <w:p w:rsidR="00493075" w:rsidRDefault="001E5C2B">
      <w:pPr>
        <w:pStyle w:val="Zkladntext1"/>
        <w:shd w:val="clear" w:color="auto" w:fill="auto"/>
        <w:spacing w:after="0"/>
        <w:ind w:left="380"/>
        <w:jc w:val="both"/>
      </w:pPr>
      <w:r>
        <w:t>Za opotřebení předmětu výpůjčky způsobené jeho řádným používáním vypůjčitel neodpovídá.</w:t>
      </w:r>
    </w:p>
    <w:p w:rsidR="00493075" w:rsidRDefault="001E5C2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spacing w:after="0"/>
        <w:ind w:left="380" w:hanging="380"/>
        <w:jc w:val="both"/>
      </w:pPr>
      <w:r>
        <w:t xml:space="preserve">Během sjednané doby výpůjčky není vypůjčitel oprávněn přenechat předmět výpůjčky k užívání třetí osobě. Za třetí osoby se pak nepokládají příslušní zaměstnanci vypůjčitele. Porušení tohoto zákazu zakládá právo </w:t>
      </w:r>
      <w:proofErr w:type="spellStart"/>
      <w:r>
        <w:t>půjčitele</w:t>
      </w:r>
      <w:proofErr w:type="spellEnd"/>
      <w:r>
        <w:t xml:space="preserve"> žádat vrácení předmětu výpůjčky před skončením stanovené doby vypůjčení.</w:t>
      </w:r>
    </w:p>
    <w:p w:rsidR="00493075" w:rsidRDefault="001E5C2B">
      <w:pPr>
        <w:pStyle w:val="Zkladntext1"/>
        <w:numPr>
          <w:ilvl w:val="0"/>
          <w:numId w:val="9"/>
        </w:numPr>
        <w:shd w:val="clear" w:color="auto" w:fill="auto"/>
        <w:tabs>
          <w:tab w:val="left" w:pos="349"/>
        </w:tabs>
        <w:spacing w:after="200"/>
        <w:ind w:left="380" w:hanging="380"/>
        <w:jc w:val="both"/>
      </w:pPr>
      <w:r>
        <w:t xml:space="preserve">Vypůjčitel je </w:t>
      </w:r>
      <w:r>
        <w:rPr>
          <w:b/>
          <w:bCs/>
        </w:rPr>
        <w:t>povinen v rámci používání předmětu výpůjčky používat pouze provozních a spotřebních materiálů určených a schválených výrobcem</w:t>
      </w:r>
      <w:r>
        <w:t xml:space="preserve">, určit pracovníky zodpovědné za provoz předmětu výpůjčky a umožnit </w:t>
      </w:r>
      <w:proofErr w:type="spellStart"/>
      <w:r>
        <w:t>půjčiteli</w:t>
      </w:r>
      <w:proofErr w:type="spellEnd"/>
      <w:r>
        <w:t xml:space="preserve"> na jeho vyžádání přístup za účelem výkonu servisu a ověření stavu zařízení.</w:t>
      </w:r>
    </w:p>
    <w:p w:rsidR="0059381F" w:rsidRDefault="0059381F" w:rsidP="0059381F">
      <w:pPr>
        <w:pStyle w:val="Zkladntext1"/>
        <w:shd w:val="clear" w:color="auto" w:fill="auto"/>
        <w:tabs>
          <w:tab w:val="left" w:pos="349"/>
        </w:tabs>
        <w:spacing w:after="200"/>
        <w:ind w:left="380"/>
        <w:jc w:val="both"/>
      </w:pPr>
    </w:p>
    <w:p w:rsidR="0059381F" w:rsidRDefault="0059381F" w:rsidP="0059381F">
      <w:pPr>
        <w:pStyle w:val="Zkladntext1"/>
        <w:shd w:val="clear" w:color="auto" w:fill="auto"/>
        <w:tabs>
          <w:tab w:val="left" w:pos="349"/>
        </w:tabs>
        <w:spacing w:after="200"/>
        <w:ind w:left="380"/>
        <w:jc w:val="both"/>
      </w:pPr>
    </w:p>
    <w:p w:rsidR="0059381F" w:rsidRDefault="0059381F" w:rsidP="0059381F">
      <w:pPr>
        <w:pStyle w:val="Zkladntext1"/>
        <w:shd w:val="clear" w:color="auto" w:fill="auto"/>
        <w:tabs>
          <w:tab w:val="left" w:pos="349"/>
        </w:tabs>
        <w:spacing w:after="200"/>
        <w:ind w:left="380"/>
        <w:jc w:val="both"/>
      </w:pPr>
    </w:p>
    <w:p w:rsidR="0059381F" w:rsidRDefault="0059381F" w:rsidP="0059381F">
      <w:pPr>
        <w:pStyle w:val="Zkladntext1"/>
        <w:shd w:val="clear" w:color="auto" w:fill="auto"/>
        <w:tabs>
          <w:tab w:val="left" w:pos="349"/>
        </w:tabs>
        <w:spacing w:after="200"/>
        <w:ind w:left="380"/>
        <w:jc w:val="both"/>
      </w:pPr>
    </w:p>
    <w:p w:rsidR="00493075" w:rsidRDefault="001E5C2B">
      <w:pPr>
        <w:pStyle w:val="Zkladntext1"/>
        <w:numPr>
          <w:ilvl w:val="0"/>
          <w:numId w:val="9"/>
        </w:numPr>
        <w:shd w:val="clear" w:color="auto" w:fill="auto"/>
        <w:tabs>
          <w:tab w:val="left" w:pos="366"/>
        </w:tabs>
        <w:spacing w:after="280"/>
        <w:ind w:left="380" w:hanging="380"/>
        <w:jc w:val="both"/>
      </w:pPr>
      <w:r>
        <w:lastRenderedPageBreak/>
        <w:t>Podpisy předávacího protokolu dle čl. III odst. 3 a protokolu o zaškolení dle čl. IV odst. 1 písm. e) této smlouvy vypůjčitel stvrdí, že se seznámil s technickým stavem předmětu výpůjčky a že byl seznámen s požadavky na jeho obsluhu a údržbu.</w:t>
      </w:r>
    </w:p>
    <w:p w:rsidR="00493075" w:rsidRDefault="001E5C2B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Čl. VI.</w:t>
      </w:r>
      <w:bookmarkEnd w:id="14"/>
      <w:bookmarkEnd w:id="15"/>
    </w:p>
    <w:p w:rsidR="00493075" w:rsidRDefault="001E5C2B">
      <w:pPr>
        <w:pStyle w:val="Nadpis30"/>
        <w:keepNext/>
        <w:keepLines/>
        <w:shd w:val="clear" w:color="auto" w:fill="auto"/>
        <w:spacing w:after="280"/>
      </w:pPr>
      <w:bookmarkStart w:id="16" w:name="bookmark16"/>
      <w:bookmarkStart w:id="17" w:name="bookmark17"/>
      <w:r>
        <w:t>Provoz a údržba předmětu výpůjčky</w:t>
      </w:r>
      <w:bookmarkEnd w:id="16"/>
      <w:bookmarkEnd w:id="17"/>
    </w:p>
    <w:p w:rsidR="00493075" w:rsidRDefault="001E5C2B">
      <w:pPr>
        <w:pStyle w:val="Zkladntext1"/>
        <w:numPr>
          <w:ilvl w:val="0"/>
          <w:numId w:val="11"/>
        </w:numPr>
        <w:shd w:val="clear" w:color="auto" w:fill="auto"/>
        <w:tabs>
          <w:tab w:val="left" w:pos="366"/>
        </w:tabs>
        <w:spacing w:after="280"/>
        <w:ind w:left="380" w:hanging="380"/>
        <w:jc w:val="both"/>
      </w:pPr>
      <w:r>
        <w:t xml:space="preserve">Po dobu výpůjčky se </w:t>
      </w:r>
      <w:proofErr w:type="spellStart"/>
      <w:r>
        <w:t>půjčitel</w:t>
      </w:r>
      <w:proofErr w:type="spellEnd"/>
      <w:r>
        <w:t xml:space="preserve"> zavazuje poskytovat vypůjčiteli k předmětu výpůjčky tyto následné služby: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2160"/>
        <w:gridCol w:w="2160"/>
        <w:gridCol w:w="2184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Sjednává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Službu poskytuje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náklady/účet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PBTK*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půjčitel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půjčitel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půjčitele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Opravy, servis, dopravné**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vypůjčitel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půjčitel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půjčitele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Náhradní díly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vypůjčitel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půjčitel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půjčitele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Provozní a spotřební materiál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vypůjčitel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půjčitel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vypůjčitele</w:t>
            </w:r>
          </w:p>
        </w:tc>
      </w:tr>
    </w:tbl>
    <w:p w:rsidR="00493075" w:rsidRDefault="00493075">
      <w:pPr>
        <w:spacing w:after="279" w:line="1" w:lineRule="exact"/>
      </w:pPr>
    </w:p>
    <w:p w:rsidR="00493075" w:rsidRDefault="001E5C2B">
      <w:pPr>
        <w:pStyle w:val="Zkladntext1"/>
        <w:shd w:val="clear" w:color="auto" w:fill="auto"/>
        <w:spacing w:after="0"/>
        <w:ind w:left="800" w:hanging="280"/>
        <w:jc w:val="both"/>
      </w:pPr>
      <w:r>
        <w:t>* PBTK = periodické bezpečnostně technické kontroly na předmětu výpůjčky ve smyslu zákona č. 268/2014 Sb.,</w:t>
      </w:r>
    </w:p>
    <w:p w:rsidR="00493075" w:rsidRDefault="001E5C2B">
      <w:pPr>
        <w:pStyle w:val="Zkladntext1"/>
        <w:shd w:val="clear" w:color="auto" w:fill="auto"/>
        <w:spacing w:after="280"/>
        <w:ind w:left="800" w:hanging="280"/>
        <w:jc w:val="both"/>
      </w:pPr>
      <w:r>
        <w:t xml:space="preserve">** v případě poruchy předmětu výpůjčky bude v záruční i pozáruční době nástup na opravu do 24 hodin od nahlášení; dostupnost servisu 7 dní v týdnu. Opětovné uvedení přístroje do provozu (provedení opravy a předání funkčního zařízení) bude zajištěno nejpozději do 3 pracovních dnů od nahlášení poruchy. V případě, že nebude oprava provedena ve shora uvedené lhůtě, </w:t>
      </w:r>
      <w:proofErr w:type="spellStart"/>
      <w:r>
        <w:t>půjčitel</w:t>
      </w:r>
      <w:proofErr w:type="spellEnd"/>
      <w:r>
        <w:t xml:space="preserve"> zapůjčí vypůjčiteli po dobu opravy jiný přístroj odpovídající kvality, opatřený instalačním protokolem (na tento náhradní přístroj se vztahují stejné podmínky vyplývající z této smlouvy jako na přístroj původní).</w:t>
      </w:r>
    </w:p>
    <w:p w:rsidR="00493075" w:rsidRDefault="001E5C2B">
      <w:pPr>
        <w:pStyle w:val="Zkladntext1"/>
        <w:numPr>
          <w:ilvl w:val="0"/>
          <w:numId w:val="11"/>
        </w:numPr>
        <w:shd w:val="clear" w:color="auto" w:fill="auto"/>
        <w:tabs>
          <w:tab w:val="left" w:pos="366"/>
        </w:tabs>
        <w:spacing w:after="120"/>
        <w:ind w:left="380" w:hanging="380"/>
        <w:jc w:val="both"/>
      </w:pPr>
      <w:proofErr w:type="spellStart"/>
      <w:r>
        <w:t>Půjčitel</w:t>
      </w:r>
      <w:proofErr w:type="spellEnd"/>
      <w:r>
        <w:t xml:space="preserve"> prohlašuje, že splňuje z hlediska kvalifikace a věcného vybavení veškeré podmínky pro výkon servisní činnosti pro předmět výpůjčky a je-li tento zdravotnickým prostředkem, pak včetně smyslu zák. č. 268/2014 Sb., ve znění pozdějších předpisů. Tím je míněno, mimo jiné, že:</w:t>
      </w:r>
    </w:p>
    <w:p w:rsidR="00493075" w:rsidRDefault="001E5C2B">
      <w:pPr>
        <w:pStyle w:val="Zkladntext1"/>
        <w:shd w:val="clear" w:color="auto" w:fill="auto"/>
        <w:spacing w:after="120"/>
        <w:ind w:left="800" w:hanging="420"/>
        <w:jc w:val="both"/>
      </w:pPr>
      <w:r>
        <w:t>a) má příslušné certifikace a registrace k odborným činnostem, ke kterým se touto smlouvou zavazuje;</w:t>
      </w:r>
    </w:p>
    <w:p w:rsidR="00493075" w:rsidRDefault="001E5C2B">
      <w:pPr>
        <w:pStyle w:val="Zkladntext1"/>
        <w:shd w:val="clear" w:color="auto" w:fill="auto"/>
        <w:spacing w:after="120"/>
        <w:ind w:left="800" w:hanging="420"/>
        <w:jc w:val="both"/>
      </w:pPr>
      <w:r>
        <w:t>b) má dostatečnou kapacitu materiální i odbornou, aby mohl řádně dostát svým závazkům.</w:t>
      </w:r>
    </w:p>
    <w:p w:rsidR="00493075" w:rsidRDefault="001E5C2B">
      <w:pPr>
        <w:pStyle w:val="Zkladntext1"/>
        <w:numPr>
          <w:ilvl w:val="0"/>
          <w:numId w:val="11"/>
        </w:numPr>
        <w:shd w:val="clear" w:color="auto" w:fill="auto"/>
        <w:tabs>
          <w:tab w:val="left" w:pos="366"/>
        </w:tabs>
        <w:spacing w:after="120"/>
        <w:ind w:left="380" w:hanging="380"/>
        <w:jc w:val="both"/>
      </w:pPr>
      <w:proofErr w:type="spellStart"/>
      <w:r>
        <w:t>Půjčitel</w:t>
      </w:r>
      <w:proofErr w:type="spellEnd"/>
      <w:r>
        <w:t xml:space="preserve"> se zavazuje vypůjčiteli uhradit veškeré škody, které utrpí jako následek skutečnosti, že toto prohlášení se ukáže jako nepravdivé.</w:t>
      </w:r>
    </w:p>
    <w:p w:rsidR="00493075" w:rsidRDefault="001E5C2B">
      <w:pPr>
        <w:pStyle w:val="Zkladntext1"/>
        <w:numPr>
          <w:ilvl w:val="0"/>
          <w:numId w:val="11"/>
        </w:numPr>
        <w:shd w:val="clear" w:color="auto" w:fill="auto"/>
        <w:tabs>
          <w:tab w:val="left" w:pos="366"/>
        </w:tabs>
        <w:spacing w:after="200"/>
        <w:ind w:left="380" w:hanging="380"/>
        <w:jc w:val="both"/>
      </w:pPr>
      <w:r>
        <w:t xml:space="preserve">Pokud nebude moci některý ze závazků plnit sám, je povinen zajistit jeho plnění třetí stranou, oprávněnou k dané činnosti. </w:t>
      </w:r>
      <w:proofErr w:type="spellStart"/>
      <w:r>
        <w:t>Půjčitel</w:t>
      </w:r>
      <w:proofErr w:type="spellEnd"/>
      <w:r>
        <w:t xml:space="preserve"> přejímá na sebe odpovědnost za provedení činností třetí osobou.</w:t>
      </w:r>
    </w:p>
    <w:p w:rsidR="0059381F" w:rsidRDefault="0059381F" w:rsidP="0059381F">
      <w:pPr>
        <w:pStyle w:val="Zkladntext1"/>
        <w:shd w:val="clear" w:color="auto" w:fill="auto"/>
        <w:tabs>
          <w:tab w:val="left" w:pos="366"/>
        </w:tabs>
        <w:spacing w:after="200"/>
        <w:ind w:left="380"/>
        <w:jc w:val="both"/>
      </w:pPr>
    </w:p>
    <w:p w:rsidR="00493075" w:rsidRDefault="001E5C2B">
      <w:pPr>
        <w:pStyle w:val="Zkladntext1"/>
        <w:numPr>
          <w:ilvl w:val="0"/>
          <w:numId w:val="11"/>
        </w:numPr>
        <w:shd w:val="clear" w:color="auto" w:fill="auto"/>
        <w:tabs>
          <w:tab w:val="left" w:pos="366"/>
        </w:tabs>
        <w:spacing w:after="700"/>
        <w:ind w:left="380" w:hanging="380"/>
        <w:jc w:val="both"/>
      </w:pPr>
      <w:proofErr w:type="spellStart"/>
      <w:r>
        <w:lastRenderedPageBreak/>
        <w:t>Půjčitel</w:t>
      </w:r>
      <w:proofErr w:type="spellEnd"/>
      <w:r>
        <w:t xml:space="preserve"> se zavazuje provádět systémový servis přístroje. Za tímto účelem se smluvní strany dohodly v Příloze č. 5 smlouvy na podmínkách poskytování systémového servisního zajištění zdravotnických prostředků.</w:t>
      </w:r>
    </w:p>
    <w:p w:rsidR="00493075" w:rsidRDefault="001E5C2B">
      <w:pPr>
        <w:pStyle w:val="Nadpis30"/>
        <w:keepNext/>
        <w:keepLines/>
        <w:shd w:val="clear" w:color="auto" w:fill="auto"/>
      </w:pPr>
      <w:bookmarkStart w:id="18" w:name="bookmark18"/>
      <w:bookmarkStart w:id="19" w:name="bookmark19"/>
      <w:r>
        <w:t>Čl. VII.</w:t>
      </w:r>
      <w:bookmarkEnd w:id="18"/>
      <w:bookmarkEnd w:id="19"/>
    </w:p>
    <w:p w:rsidR="00493075" w:rsidRDefault="001E5C2B">
      <w:pPr>
        <w:pStyle w:val="Nadpis30"/>
        <w:keepNext/>
        <w:keepLines/>
        <w:shd w:val="clear" w:color="auto" w:fill="auto"/>
        <w:spacing w:after="280"/>
      </w:pPr>
      <w:bookmarkStart w:id="20" w:name="bookmark20"/>
      <w:bookmarkStart w:id="21" w:name="bookmark21"/>
      <w:r>
        <w:t>Ustanovení o zpracování osobních údajů</w:t>
      </w:r>
      <w:bookmarkEnd w:id="20"/>
      <w:bookmarkEnd w:id="21"/>
    </w:p>
    <w:p w:rsidR="00493075" w:rsidRDefault="001E5C2B">
      <w:pPr>
        <w:pStyle w:val="Zkladntext1"/>
        <w:shd w:val="clear" w:color="auto" w:fill="auto"/>
        <w:spacing w:after="0"/>
        <w:ind w:left="380" w:hanging="380"/>
        <w:jc w:val="both"/>
      </w:pPr>
      <w:r>
        <w:t>1. Osobní údaje vypůjčitele, čímž se rozumí též osobní údaje jeho zaměstnanců a spolupracovníků, a popřípadě jiné údaje, které společnost ROCHE s.r.o. obdrží od vypůjčitele v souvislosti s uzavřením či plněním smlouvy s vypůjčitelem, budou zpracovány v databázi společnosti ROCHE s.r.o. a bude s nimi nakládáno v souladu s platnými právními předpisy v oblasti ochrany osobních údajů. Tyto osobní údaje použije společnost ROCHE s.r.o. za účelem plnění smluv s vypůjčitelem. Vypůjčitel tímto bere na vědomí, že společnost ROCHE s.r.o. bude zpracovávat osobní údaje dodavatele po dobu trvání smluvního vztahu a dále po dobu stanovenou zvláštními právními předpisy, anebo po dobu delší vznikne-li v odůvodněném případě potřeba uchovávat údaje v souvislosti s konkrétním případem. Vypůjčitel se zavazuje řádně poučit o zpracování osobních údajů společností ROCHE s.r.o. své zaměstnance a další fyzické osoby podílející se na straně vypůjčitele na spolupráci se společností ROCHE s.r.o.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after="280"/>
        <w:ind w:left="380" w:hanging="380"/>
        <w:jc w:val="both"/>
      </w:pPr>
      <w:r>
        <w:t>V souvislosti s poskytnutými údaji má vypůjčitel resp. fyzické osoby podílející se na straně vypůjčitele na spolupráci se společností ROCHE s.r.o. právo (i) na přístup k osobním údajům, (</w:t>
      </w:r>
      <w:proofErr w:type="spellStart"/>
      <w:r>
        <w:t>ii</w:t>
      </w:r>
      <w:proofErr w:type="spellEnd"/>
      <w:r>
        <w:t>) na opravu nepřesných a doplnění neúplných osobních údajů, (</w:t>
      </w:r>
      <w:proofErr w:type="spellStart"/>
      <w:r>
        <w:t>iii</w:t>
      </w:r>
      <w:proofErr w:type="spellEnd"/>
      <w:r>
        <w:t>) na výmaz osobních údajů, nejsou-li již osobní údaje potřebné pro účely, pro které byly shromážděny či jinak zpracovány, anebo zjistí-li se, že byly zpracovávány protiprávně, (</w:t>
      </w:r>
      <w:proofErr w:type="spellStart"/>
      <w:r>
        <w:t>iv</w:t>
      </w:r>
      <w:proofErr w:type="spellEnd"/>
      <w:r>
        <w:t>) na omezení zpracování osobních údajů ve zvláštních případech, a dále také právo (v) vznést námitku, po níž zpracování osobních údajů bude ukončeno, neprokáže-li se, že existují závažné oprávněné důvody pro zpracování, jež převažují nad zájmy nebo právy a svobodami dotčených osob zejména, je-li důvodem případné vymáhání právních nároků a (</w:t>
      </w:r>
      <w:proofErr w:type="spellStart"/>
      <w:r>
        <w:t>vi</w:t>
      </w:r>
      <w:proofErr w:type="spellEnd"/>
      <w:r>
        <w:t>) obrátit se na Úřad pro ochranu osobních údajů.</w:t>
      </w:r>
    </w:p>
    <w:p w:rsidR="00493075" w:rsidRDefault="001E5C2B">
      <w:pPr>
        <w:pStyle w:val="Nadpis30"/>
        <w:keepNext/>
        <w:keepLines/>
        <w:shd w:val="clear" w:color="auto" w:fill="auto"/>
      </w:pPr>
      <w:bookmarkStart w:id="22" w:name="bookmark22"/>
      <w:bookmarkStart w:id="23" w:name="bookmark23"/>
      <w:r>
        <w:t>Čl. VIII.</w:t>
      </w:r>
      <w:bookmarkEnd w:id="22"/>
      <w:bookmarkEnd w:id="23"/>
    </w:p>
    <w:p w:rsidR="00493075" w:rsidRDefault="001E5C2B">
      <w:pPr>
        <w:pStyle w:val="Nadpis30"/>
        <w:keepNext/>
        <w:keepLines/>
        <w:shd w:val="clear" w:color="auto" w:fill="auto"/>
      </w:pPr>
      <w:bookmarkStart w:id="24" w:name="bookmark24"/>
      <w:bookmarkStart w:id="25" w:name="bookmark25"/>
      <w:r>
        <w:t>Závěrečná ustanovení</w:t>
      </w:r>
      <w:bookmarkEnd w:id="24"/>
      <w:bookmarkEnd w:id="25"/>
    </w:p>
    <w:p w:rsidR="00493075" w:rsidRDefault="001E5C2B">
      <w:pPr>
        <w:pStyle w:val="Zkladntext1"/>
        <w:shd w:val="clear" w:color="auto" w:fill="auto"/>
        <w:spacing w:after="120"/>
        <w:ind w:left="380" w:hanging="380"/>
        <w:jc w:val="both"/>
      </w:pPr>
      <w:r>
        <w:t>1. Tato smlouva obsahuje úplnou dohodu smluvních stran, a proto, co do předmětu smlouvy, nahrazuje veškerá předchozí ať písemná či ústně učiněná ujednání mezi smluvními stranami.</w:t>
      </w:r>
    </w:p>
    <w:p w:rsidR="00493075" w:rsidRDefault="001E5C2B">
      <w:pPr>
        <w:pStyle w:val="Zkladntext1"/>
        <w:shd w:val="clear" w:color="auto" w:fill="auto"/>
        <w:spacing w:after="120"/>
        <w:ind w:left="380" w:hanging="380"/>
        <w:jc w:val="both"/>
      </w:pPr>
      <w:r>
        <w:t xml:space="preserve">2. Smluvní strany jsou oprávněny tuto smlouvu kdykoliv písemně vypovědět, a to i bez udání důvodu. Výpovědní doba </w:t>
      </w:r>
      <w:r>
        <w:rPr>
          <w:b/>
          <w:bCs/>
        </w:rPr>
        <w:t xml:space="preserve">činí tři měsíce </w:t>
      </w:r>
      <w:r>
        <w:t>a počíná běžet prvním dnem kalendářního měsíce následujícího po doručení písemné výpovědi druhé smluvní straně.</w:t>
      </w:r>
    </w:p>
    <w:p w:rsidR="0059381F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380" w:hanging="380"/>
        <w:jc w:val="both"/>
      </w:pPr>
      <w:r>
        <w:t xml:space="preserve">Vypůjčitel je oprávněn vypovědět tuto smlouvu také v případě, že v souvislosti s plněním účelu této smlouvy dojde ke spáchání trestného činu. </w:t>
      </w:r>
    </w:p>
    <w:p w:rsidR="0059381F" w:rsidRDefault="0059381F" w:rsidP="0059381F">
      <w:pPr>
        <w:pStyle w:val="Zkladntext1"/>
        <w:shd w:val="clear" w:color="auto" w:fill="auto"/>
        <w:tabs>
          <w:tab w:val="left" w:pos="366"/>
        </w:tabs>
        <w:ind w:left="380"/>
        <w:jc w:val="both"/>
      </w:pPr>
    </w:p>
    <w:p w:rsidR="0059381F" w:rsidRDefault="0059381F" w:rsidP="0059381F">
      <w:pPr>
        <w:pStyle w:val="Zkladntext1"/>
        <w:shd w:val="clear" w:color="auto" w:fill="auto"/>
        <w:tabs>
          <w:tab w:val="left" w:pos="366"/>
        </w:tabs>
        <w:ind w:left="380"/>
        <w:jc w:val="both"/>
      </w:pPr>
    </w:p>
    <w:p w:rsidR="00493075" w:rsidRDefault="001E5C2B" w:rsidP="0059381F">
      <w:pPr>
        <w:pStyle w:val="Zkladntext1"/>
        <w:shd w:val="clear" w:color="auto" w:fill="auto"/>
        <w:tabs>
          <w:tab w:val="left" w:pos="366"/>
        </w:tabs>
        <w:ind w:left="380"/>
        <w:jc w:val="both"/>
      </w:pPr>
      <w:r>
        <w:lastRenderedPageBreak/>
        <w:t xml:space="preserve">Výpovědní doba činí 3 pracovní dny a začíná běžet pracovním dnem následujícím po dni, kdy bylo písemné vyhotovení výpovědi doručeno </w:t>
      </w:r>
      <w:proofErr w:type="spellStart"/>
      <w:r>
        <w:t>půjčiteli</w:t>
      </w:r>
      <w:proofErr w:type="spellEnd"/>
      <w:r>
        <w:t>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391"/>
        </w:tabs>
        <w:ind w:left="440" w:hanging="440"/>
        <w:jc w:val="both"/>
      </w:pPr>
      <w:r>
        <w:t xml:space="preserve">V případě byť i jediného porušení povinnosti vypůjčitele používat pro provoz předmětu výpůjčky výhradně spotřební a provozní materiál dodávaný </w:t>
      </w:r>
      <w:proofErr w:type="spellStart"/>
      <w:r>
        <w:t>půjčitelem</w:t>
      </w:r>
      <w:proofErr w:type="spellEnd"/>
      <w:r>
        <w:t xml:space="preserve"> má </w:t>
      </w:r>
      <w:proofErr w:type="spellStart"/>
      <w:r>
        <w:t>půjčitel</w:t>
      </w:r>
      <w:proofErr w:type="spellEnd"/>
      <w:r>
        <w:t xml:space="preserve"> právo tuto smlouvu vypovědět bez výpovědní doby.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391"/>
        </w:tabs>
        <w:jc w:val="both"/>
      </w:pPr>
      <w:r>
        <w:t>Smlouvu lze ukončit i písemnou dohodou smluvních stran.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391"/>
        </w:tabs>
        <w:ind w:left="440" w:hanging="440"/>
        <w:jc w:val="both"/>
      </w:pPr>
      <w:r>
        <w:t>Tato smlouva je vyhotovena ve dvou stejnopisech s platností originálu, z nichž každá ze smluvních stran obdrží jedno vyhotovení.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391"/>
        </w:tabs>
        <w:ind w:left="440" w:hanging="440"/>
        <w:jc w:val="both"/>
      </w:pPr>
      <w:r>
        <w:t xml:space="preserve">Tato smlouva, její přílohy a dodatky nabývají platnosti dnem jejich podpisu oběma smluvními stranami. </w:t>
      </w:r>
      <w:r>
        <w:rPr>
          <w:b/>
          <w:bCs/>
        </w:rPr>
        <w:t>Tato smlouva nabývá účinnosti dnem podpisu předávacího protokolu dle čl. III odst. 3.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391"/>
        </w:tabs>
        <w:ind w:left="440" w:hanging="440"/>
        <w:jc w:val="both"/>
      </w:pPr>
      <w:r>
        <w:t>Případné změny a doplňky této smlouvy mohou být provedeny pouze písemnými dodatky a po vzájemné dohodě obou smluvních stran. Dodatky k této smlouvě budou číslovány a řazeny chronologicky za sebou. Veškeré dodatky a přílohy se stávají nedílnou součástí této smlouvy.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391"/>
        </w:tabs>
        <w:ind w:left="440" w:hanging="440"/>
        <w:jc w:val="both"/>
      </w:pPr>
      <w:r>
        <w:t xml:space="preserve">Smluvní strany se zavazují k zajištění ochrany obchodního tajemství, důvěrných informací, smluvních stran i pacientů Vypůjčitele, se kterými při plnění této smlouvy přijdou do styku. Smluvní strany se zavazují k přijetí </w:t>
      </w:r>
      <w:proofErr w:type="spellStart"/>
      <w:r>
        <w:t>technicko</w:t>
      </w:r>
      <w:proofErr w:type="spellEnd"/>
      <w:r>
        <w:t xml:space="preserve"> organizačních opatření a zabezpečení mlčenlivosti všech jejich zaměstnanců za účelem ochrany výše uvedených údajů, zejména aby zabránili jejich zneužití. Smluvní strany se zavazují k dodržení veškerých ujednání tohoto bodu smlouvy i po zániku smluvního vztahu. Závazky tohoto bodu vyplývají zejména z požadavků zákona č. 372/2011Sb., o zdravotních službách, zákona č. 373/2011 Sb., o specifických zdravotních službách a vyhlášky č. 98/2012 Sb. o zdravotnické dokumentaci.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440" w:hanging="440"/>
        <w:jc w:val="both"/>
      </w:pPr>
      <w:r>
        <w:t>Smluvní strany jsou si plně vědomy zákonné povinnosti uveřejnit dle zákona 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dohodly, že zákonnou povinnost dle § 5 odst. 2 zákona o registru smluv splní vypůjčitel.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440" w:hanging="440"/>
        <w:jc w:val="both"/>
      </w:pPr>
      <w:r>
        <w:t>Smluvní strany shodně prohlašují, že žádné ustanovení v této smlouvě nemá charakter obchodního tajemství, jež by požívalo zvláštní ochrany.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440" w:hanging="440"/>
        <w:jc w:val="both"/>
      </w:pPr>
      <w:r>
        <w:t>Práva a povinnosti touto smlouvou neupravená, se řídí právním řádem České republiky, a to zejména ustanovením § 2193 a násl. občanského zákoníku.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ind w:left="440" w:hanging="440"/>
        <w:jc w:val="both"/>
      </w:pPr>
      <w:r>
        <w:t>Smluvní strany se zavazují řešit jakýkoliv spor z této smlouvy nejprve smírnou cestou. Nebude-li spor vyřešen smírně, je kterákoliv ze smluvních stran oprávněna jej předložit k věcně a místně příslušnému soudu České republiky.</w:t>
      </w: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514"/>
        </w:tabs>
        <w:spacing w:after="120"/>
        <w:ind w:left="440" w:hanging="440"/>
        <w:jc w:val="both"/>
      </w:pPr>
      <w:r>
        <w:t>Smluvní strany prohlašují, že projev vůle byl svobodný a vážný a tato smlouva je pro ně srozumitelná ve všech ustanoveních a jejich důsledcích.</w:t>
      </w:r>
      <w:r>
        <w:br w:type="page"/>
      </w:r>
      <w:r>
        <w:lastRenderedPageBreak/>
        <w:t>Smluvní strany se zavazují tuto smlouvu bezvýhradně a přesně dodržovat a na důkaz toho stvrzují tuto smlouvu vlastnoručními podpisy.</w:t>
      </w:r>
    </w:p>
    <w:p w:rsidR="0059381F" w:rsidRDefault="0059381F" w:rsidP="0059381F">
      <w:pPr>
        <w:pStyle w:val="Zkladntext1"/>
        <w:shd w:val="clear" w:color="auto" w:fill="auto"/>
        <w:tabs>
          <w:tab w:val="left" w:pos="514"/>
        </w:tabs>
        <w:spacing w:after="120"/>
        <w:ind w:left="440"/>
        <w:jc w:val="both"/>
      </w:pPr>
    </w:p>
    <w:p w:rsidR="00493075" w:rsidRDefault="001E5C2B">
      <w:pPr>
        <w:pStyle w:val="Zkladntext1"/>
        <w:numPr>
          <w:ilvl w:val="0"/>
          <w:numId w:val="3"/>
        </w:numPr>
        <w:shd w:val="clear" w:color="auto" w:fill="auto"/>
        <w:tabs>
          <w:tab w:val="left" w:pos="574"/>
        </w:tabs>
        <w:spacing w:after="0"/>
      </w:pPr>
      <w:r>
        <w:t>Nedílnou součástí této smlouvy jsou její přílohy č. 1, 2, 3, 4, 5.</w:t>
      </w:r>
    </w:p>
    <w:p w:rsidR="00493075" w:rsidRDefault="001E5C2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30200" distB="1073150" distL="0" distR="0" simplePos="0" relativeHeight="125829380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330200</wp:posOffset>
                </wp:positionV>
                <wp:extent cx="1972310" cy="20701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3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ROCHE s. r.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o. </w:t>
                            </w: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půjčitel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63.85pt;margin-top:26pt;width:155.3pt;height:16.3pt;z-index:125829380;visibility:visible;mso-wrap-style:none;mso-wrap-distance-left:0;mso-wrap-distance-top:26pt;mso-wrap-distance-right:0;mso-wrap-distance-bottom:84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" filled="f" stroked="f">
                <v:textbox inset="0,0,0,0">
                  <w:txbxContent>
                    <w:p w:rsidR="001E5C2B" w:rsidRDefault="001E5C2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ROCHE s. r. </w:t>
                      </w:r>
                      <w:r>
                        <w:rPr>
                          <w:b/>
                          <w:bCs/>
                        </w:rPr>
                        <w:t xml:space="preserve">o. </w:t>
                      </w: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půjčitel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7255" distB="350520" distL="0" distR="0" simplePos="0" relativeHeight="125829382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897255</wp:posOffset>
                </wp:positionV>
                <wp:extent cx="853440" cy="36258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59381F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42"/>
                                <w:szCs w:val="42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62.15pt;margin-top:70.65pt;width:67.2pt;height:28.55pt;z-index:125829382;visibility:visible;mso-wrap-style:none;mso-wrap-distance-left:0;mso-wrap-distance-top:70.65pt;mso-wrap-distance-right:0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" filled="f" stroked="f">
                <v:textbox inset="0,0,0,0">
                  <w:txbxContent>
                    <w:p w:rsidR="001E5C2B" w:rsidRDefault="0059381F">
                      <w:pPr>
                        <w:pStyle w:val="Jin0"/>
                        <w:shd w:val="clear" w:color="auto" w:fill="auto"/>
                        <w:spacing w:after="0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42"/>
                          <w:szCs w:val="42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63015" distB="0" distL="0" distR="0" simplePos="0" relativeHeight="125829384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ragraph">
                  <wp:posOffset>1263015</wp:posOffset>
                </wp:positionV>
                <wp:extent cx="524510" cy="34734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59381F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42"/>
                                <w:szCs w:val="42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63.6pt;margin-top:99.45pt;width:41.3pt;height:27.35pt;z-index:125829384;visibility:visible;mso-wrap-style:none;mso-wrap-distance-left:0;mso-wrap-distance-top:99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" filled="f" stroked="f">
                <v:textbox inset="0,0,0,0">
                  <w:txbxContent>
                    <w:p w:rsidR="001E5C2B" w:rsidRDefault="0059381F">
                      <w:pPr>
                        <w:pStyle w:val="Jin0"/>
                        <w:shd w:val="clear" w:color="auto" w:fill="auto"/>
                        <w:spacing w:after="0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42"/>
                          <w:szCs w:val="42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4710" distB="39370" distL="0" distR="0" simplePos="0" relativeHeight="125829386" behindDoc="0" locked="0" layoutInCell="1" allowOverlap="1">
                <wp:simplePos x="0" y="0"/>
                <wp:positionH relativeFrom="page">
                  <wp:posOffset>1868170</wp:posOffset>
                </wp:positionH>
                <wp:positionV relativeFrom="paragraph">
                  <wp:posOffset>854710</wp:posOffset>
                </wp:positionV>
                <wp:extent cx="1005840" cy="71628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59381F">
                            <w:pPr>
                              <w:pStyle w:val="Jin0"/>
                              <w:shd w:val="clear" w:color="auto" w:fill="auto"/>
                              <w:spacing w:after="0" w:line="233" w:lineRule="auto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lang w:val="en-US" w:eastAsia="en-US" w:bidi="en-US"/>
                              </w:rPr>
                              <w:t>XXXX</w:t>
                            </w:r>
                            <w:r w:rsidR="001E5C2B">
                              <w:rPr>
                                <w:rFonts w:ascii="Cambria" w:eastAsia="Cambria" w:hAnsi="Cambria" w:cs="Cambria"/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lang w:val="en-US" w:eastAsia="en-US" w:bidi="en-US"/>
                              </w:rPr>
                              <w:t>01.04.2021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0" type="#_x0000_t202" style="position:absolute;margin-left:147.1pt;margin-top:67.3pt;width:79.2pt;height:56.4pt;z-index:125829386;visibility:visible;mso-wrap-style:square;mso-wrap-distance-left:0;mso-wrap-distance-top:67.3pt;mso-wrap-distance-right:0;mso-wrap-distance-bottom:3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" filled="f" stroked="f">
                <v:textbox inset="0,0,0,0">
                  <w:txbxContent>
                    <w:p w:rsidR="001E5C2B" w:rsidRDefault="0059381F">
                      <w:pPr>
                        <w:pStyle w:val="Jin0"/>
                        <w:shd w:val="clear" w:color="auto" w:fill="auto"/>
                        <w:spacing w:after="0" w:line="233" w:lineRule="auto"/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lang w:val="en-US" w:eastAsia="en-US" w:bidi="en-US"/>
                        </w:rPr>
                        <w:t>XXXX</w:t>
                      </w:r>
                      <w:r w:rsidR="001E5C2B">
                        <w:rPr>
                          <w:rFonts w:ascii="Cambria" w:eastAsia="Cambria" w:hAnsi="Cambria" w:cs="Cambria"/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lang w:val="en-US" w:eastAsia="en-US" w:bidi="en-US"/>
                        </w:rPr>
                        <w:t>01.04.2021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200" distB="716280" distL="0" distR="0" simplePos="0" relativeHeight="125829388" behindDoc="0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330200</wp:posOffset>
                </wp:positionV>
                <wp:extent cx="2133600" cy="56388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Nemocnice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Nové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Moravě, příspěvková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organizace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</w:rPr>
                              <w:t>vypůjčitel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1" type="#_x0000_t202" style="position:absolute;margin-left:325.45pt;margin-top:26pt;width:168pt;height:44.4pt;z-index:125829388;visibility:visible;mso-wrap-style:square;mso-wrap-distance-left:0;mso-wrap-distance-top:26pt;mso-wrap-distance-right:0;mso-wrap-distance-bottom:56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" filled="f" stroked="f">
                <v:textbox inset="0,0,0,0">
                  <w:txbxContent>
                    <w:p w:rsidR="001E5C2B" w:rsidRDefault="001E5C2B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spellStart"/>
                      <w:r>
                        <w:rPr>
                          <w:b/>
                          <w:bCs/>
                          <w:lang w:val="en-US" w:eastAsia="en-US" w:bidi="en-US"/>
                        </w:rPr>
                        <w:t>Nemocnice</w:t>
                      </w:r>
                      <w:proofErr w:type="spellEnd"/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Nové Město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lang w:val="en-US" w:eastAsia="en-US" w:bidi="en-US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Moravě, příspěvková </w:t>
                      </w:r>
                      <w:proofErr w:type="spellStart"/>
                      <w:r>
                        <w:rPr>
                          <w:b/>
                          <w:bCs/>
                          <w:lang w:val="en-US" w:eastAsia="en-US" w:bidi="en-US"/>
                        </w:rPr>
                        <w:t>organizace</w:t>
                      </w:r>
                      <w:proofErr w:type="spellEnd"/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 - </w:t>
                      </w:r>
                      <w:r>
                        <w:rPr>
                          <w:b/>
                          <w:bCs/>
                        </w:rPr>
                        <w:t>vypůjčitel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9175" distB="328930" distL="0" distR="0" simplePos="0" relativeHeight="125829390" behindDoc="0" locked="0" layoutInCell="1" allowOverlap="1">
                <wp:simplePos x="0" y="0"/>
                <wp:positionH relativeFrom="page">
                  <wp:posOffset>4090035</wp:posOffset>
                </wp:positionH>
                <wp:positionV relativeFrom="paragraph">
                  <wp:posOffset>1019175</wp:posOffset>
                </wp:positionV>
                <wp:extent cx="2094230" cy="26225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59381F">
                            <w:pPr>
                              <w:pStyle w:val="Jin0"/>
                              <w:shd w:val="clear" w:color="auto" w:fill="auto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XXXX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8"/>
                                <w:szCs w:val="28"/>
                              </w:rPr>
                              <w:t>06.04.2021</w:t>
                            </w:r>
                            <w:proofErr w:type="gramEnd"/>
                            <w:r w:rsidR="001E5C2B"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32" type="#_x0000_t202" style="position:absolute;margin-left:322.05pt;margin-top:80.25pt;width:164.9pt;height:20.65pt;z-index:125829390;visibility:visible;mso-wrap-style:square;mso-wrap-distance-left:0;mso-wrap-distance-top:80.25pt;mso-wrap-distance-right:0;mso-wrap-distance-bottom:25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" filled="f" stroked="f">
                <v:textbox inset="0,0,0,0">
                  <w:txbxContent>
                    <w:p w:rsidR="001E5C2B" w:rsidRDefault="0059381F">
                      <w:pPr>
                        <w:pStyle w:val="Jin0"/>
                        <w:shd w:val="clear" w:color="auto" w:fill="auto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sz w:val="28"/>
                          <w:szCs w:val="28"/>
                        </w:rPr>
                        <w:t xml:space="preserve">XXXX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b/>
                          <w:bCs/>
                          <w:sz w:val="28"/>
                          <w:szCs w:val="28"/>
                        </w:rPr>
                        <w:t>06.04.2021</w:t>
                      </w:r>
                      <w:proofErr w:type="gramEnd"/>
                      <w:r w:rsidR="001E5C2B">
                        <w:rPr>
                          <w:rFonts w:ascii="Cambria" w:eastAsia="Cambria" w:hAnsi="Cambria" w:cs="Cambr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83970" distB="27940" distL="0" distR="0" simplePos="0" relativeHeight="125829392" behindDoc="0" locked="0" layoutInCell="1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1283970</wp:posOffset>
                </wp:positionV>
                <wp:extent cx="1017905" cy="29845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59381F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36"/>
                                <w:szCs w:val="36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3" type="#_x0000_t202" style="position:absolute;margin-left:322.8pt;margin-top:101.1pt;width:80.15pt;height:23.5pt;z-index:125829392;visibility:visible;mso-wrap-style:none;mso-wrap-distance-left:0;mso-wrap-distance-top:101.1pt;mso-wrap-distance-right:0;mso-wrap-distance-bottom: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" filled="f" stroked="f">
                <v:textbox inset="0,0,0,0">
                  <w:txbxContent>
                    <w:p w:rsidR="001E5C2B" w:rsidRDefault="0059381F">
                      <w:pPr>
                        <w:pStyle w:val="Jin0"/>
                        <w:shd w:val="clear" w:color="auto" w:fill="auto"/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ahoma" w:eastAsia="Tahoma" w:hAnsi="Tahoma" w:cs="Tahoma"/>
                          <w:sz w:val="36"/>
                          <w:szCs w:val="36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9210" distB="33655" distL="0" distR="0" simplePos="0" relativeHeight="125829394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1299210</wp:posOffset>
                </wp:positionV>
                <wp:extent cx="923290" cy="27749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Pr="0059381F" w:rsidRDefault="0059381F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2" o:spid="_x0000_s1034" type="#_x0000_t202" style="position:absolute;margin-left:406.05pt;margin-top:102.3pt;width:72.7pt;height:21.85pt;z-index:125829394;visibility:visible;mso-wrap-style:square;mso-wrap-distance-left:0;mso-wrap-distance-top:102.3pt;mso-wrap-distance-right:0;mso-wrap-distance-bottom: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" filled="f" stroked="f">
                <v:textbox inset="0,0,0,0">
                  <w:txbxContent>
                    <w:p w:rsidR="001E5C2B" w:rsidRPr="0059381F" w:rsidRDefault="0059381F">
                      <w:pPr>
                        <w:pStyle w:val="Jin0"/>
                        <w:shd w:val="clear" w:color="auto" w:fill="auto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lang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075" w:rsidRDefault="001E5C2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0</wp:posOffset>
                </wp:positionV>
                <wp:extent cx="1990090" cy="56070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608"/>
                              </w:tabs>
                              <w:spacing w:after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Datum 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  <w:t xml:space="preserve"> 2021</w:t>
                            </w:r>
                          </w:p>
                          <w:p w:rsidR="001E5C2B" w:rsidRDefault="001E5C2B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</w:pPr>
                            <w:r>
                              <w:t xml:space="preserve">Jméno: </w:t>
                            </w:r>
                            <w:r w:rsidR="0059381F">
                              <w:rPr>
                                <w:lang w:val="en-US" w:eastAsia="en-US" w:bidi="en-US"/>
                              </w:rPr>
                              <w:t>XXXX</w:t>
                            </w:r>
                          </w:p>
                          <w:p w:rsidR="001E5C2B" w:rsidRDefault="001E5C2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Funkce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jednatel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5" type="#_x0000_t202" style="position:absolute;margin-left:63.35pt;margin-top:0;width:156.7pt;height:44.15pt;z-index:125829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" filled="f" stroked="f">
                <v:textbox inset="0,0,0,0">
                  <w:txbxContent>
                    <w:p w:rsidR="001E5C2B" w:rsidRDefault="001E5C2B">
                      <w:pPr>
                        <w:pStyle w:val="Zkladntext1"/>
                        <w:shd w:val="clear" w:color="auto" w:fill="auto"/>
                        <w:tabs>
                          <w:tab w:val="left" w:leader="underscore" w:pos="1608"/>
                        </w:tabs>
                        <w:spacing w:after="0"/>
                      </w:pPr>
                      <w:r>
                        <w:rPr>
                          <w:lang w:val="en-US" w:eastAsia="en-US" w:bidi="en-US"/>
                        </w:rPr>
                        <w:t xml:space="preserve">Datum </w:t>
                      </w:r>
                      <w:r>
                        <w:rPr>
                          <w:lang w:val="en-US" w:eastAsia="en-US" w:bidi="en-US"/>
                        </w:rPr>
                        <w:tab/>
                        <w:t xml:space="preserve"> 2021</w:t>
                      </w:r>
                    </w:p>
                    <w:p w:rsidR="001E5C2B" w:rsidRDefault="001E5C2B">
                      <w:pPr>
                        <w:pStyle w:val="Zkladntext1"/>
                        <w:shd w:val="clear" w:color="auto" w:fill="auto"/>
                        <w:spacing w:after="0" w:line="233" w:lineRule="auto"/>
                      </w:pPr>
                      <w:r>
                        <w:t xml:space="preserve">Jméno: </w:t>
                      </w:r>
                      <w:r w:rsidR="0059381F">
                        <w:rPr>
                          <w:lang w:val="en-US" w:eastAsia="en-US" w:bidi="en-US"/>
                        </w:rPr>
                        <w:t>XXXX</w:t>
                      </w:r>
                    </w:p>
                    <w:p w:rsidR="001E5C2B" w:rsidRDefault="001E5C2B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spellStart"/>
                      <w:r>
                        <w:rPr>
                          <w:lang w:val="en-US" w:eastAsia="en-US" w:bidi="en-US"/>
                        </w:rPr>
                        <w:t>Funkce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: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jednatel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4126865</wp:posOffset>
                </wp:positionH>
                <wp:positionV relativeFrom="paragraph">
                  <wp:posOffset>0</wp:posOffset>
                </wp:positionV>
                <wp:extent cx="2316480" cy="56070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608"/>
                              </w:tabs>
                              <w:spacing w:after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Datum 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  <w:t xml:space="preserve"> </w:t>
                            </w:r>
                            <w:r w:rsidR="0059381F">
                              <w:rPr>
                                <w:lang w:val="en-US" w:eastAsia="en-US" w:bidi="en-US"/>
                              </w:rPr>
                              <w:t>XXXX</w:t>
                            </w:r>
                          </w:p>
                          <w:p w:rsidR="0059381F" w:rsidRDefault="001E5C2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Jméno: </w:t>
                            </w:r>
                            <w:r w:rsidR="0059381F">
                              <w:rPr>
                                <w:lang w:val="en-US" w:eastAsia="en-US" w:bidi="en-US"/>
                              </w:rPr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1E5C2B" w:rsidRDefault="001E5C2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Funkce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</w:t>
                            </w:r>
                            <w:r>
                              <w:t>ředitelka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6" type="#_x0000_t202" style="position:absolute;margin-left:324.95pt;margin-top:0;width:182.4pt;height:44.15pt;z-index:125829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uIhgEAAAYDAAAOAAAAZHJzL2Uyb0RvYy54bWysUlFLwzAQfhf8DyHvrt10c5R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" filled="f" stroked="f">
                <v:textbox inset="0,0,0,0">
                  <w:txbxContent>
                    <w:p w:rsidR="001E5C2B" w:rsidRDefault="001E5C2B">
                      <w:pPr>
                        <w:pStyle w:val="Zkladntext1"/>
                        <w:shd w:val="clear" w:color="auto" w:fill="auto"/>
                        <w:tabs>
                          <w:tab w:val="left" w:leader="underscore" w:pos="1608"/>
                        </w:tabs>
                        <w:spacing w:after="0"/>
                      </w:pPr>
                      <w:r>
                        <w:rPr>
                          <w:lang w:val="en-US" w:eastAsia="en-US" w:bidi="en-US"/>
                        </w:rPr>
                        <w:t xml:space="preserve">Datum </w:t>
                      </w:r>
                      <w:r>
                        <w:rPr>
                          <w:lang w:val="en-US" w:eastAsia="en-US" w:bidi="en-US"/>
                        </w:rPr>
                        <w:tab/>
                        <w:t xml:space="preserve"> </w:t>
                      </w:r>
                      <w:r w:rsidR="0059381F">
                        <w:rPr>
                          <w:lang w:val="en-US" w:eastAsia="en-US" w:bidi="en-US"/>
                        </w:rPr>
                        <w:t>XXXX</w:t>
                      </w:r>
                    </w:p>
                    <w:p w:rsidR="0059381F" w:rsidRDefault="001E5C2B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Jméno: </w:t>
                      </w:r>
                      <w:r w:rsidR="0059381F">
                        <w:rPr>
                          <w:lang w:val="en-US" w:eastAsia="en-US" w:bidi="en-US"/>
                        </w:rPr>
                        <w:t>XXXX</w:t>
                      </w:r>
                      <w:r>
                        <w:t xml:space="preserve"> </w:t>
                      </w:r>
                    </w:p>
                    <w:p w:rsidR="001E5C2B" w:rsidRDefault="001E5C2B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spellStart"/>
                      <w:r>
                        <w:rPr>
                          <w:lang w:val="en-US" w:eastAsia="en-US" w:bidi="en-US"/>
                        </w:rPr>
                        <w:t>Funkce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: </w:t>
                      </w:r>
                      <w:r>
                        <w:t>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075" w:rsidRDefault="001E5C2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6350" distL="0" distR="0" simplePos="0" relativeHeight="125829400" behindDoc="0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0</wp:posOffset>
                </wp:positionV>
                <wp:extent cx="948055" cy="67945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679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59381F">
                            <w:pPr>
                              <w:pStyle w:val="Jin0"/>
                              <w:shd w:val="clear" w:color="auto" w:fill="auto"/>
                              <w:spacing w:after="0" w:line="226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sz w:val="40"/>
                                <w:szCs w:val="4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7" type="#_x0000_t202" style="position:absolute;margin-left:61.7pt;margin-top:0;width:74.65pt;height:53.5pt;z-index:125829400;visibility:visible;mso-wrap-style:square;mso-wrap-distance-left:0;mso-wrap-distance-top:0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U+hQEAAAU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" filled="f" stroked="f">
                <v:textbox inset="0,0,0,0">
                  <w:txbxContent>
                    <w:p w:rsidR="001E5C2B" w:rsidRDefault="0059381F">
                      <w:pPr>
                        <w:pStyle w:val="Jin0"/>
                        <w:shd w:val="clear" w:color="auto" w:fill="auto"/>
                        <w:spacing w:after="0" w:line="226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Segoe UI" w:eastAsia="Segoe UI" w:hAnsi="Segoe UI" w:cs="Segoe UI"/>
                          <w:sz w:val="40"/>
                          <w:szCs w:val="40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895" distB="0" distL="0" distR="0" simplePos="0" relativeHeight="125829402" behindDoc="0" locked="0" layoutInCell="1" allowOverlap="1">
                <wp:simplePos x="0" y="0"/>
                <wp:positionH relativeFrom="page">
                  <wp:posOffset>1807845</wp:posOffset>
                </wp:positionH>
                <wp:positionV relativeFrom="paragraph">
                  <wp:posOffset>48895</wp:posOffset>
                </wp:positionV>
                <wp:extent cx="996950" cy="63690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59381F">
                            <w:pPr>
                              <w:pStyle w:val="Jin0"/>
                              <w:shd w:val="clear" w:color="auto" w:fill="auto"/>
                              <w:spacing w:after="0" w:line="283" w:lineRule="auto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eastAsia="en-US" w:bidi="en-US"/>
                              </w:rPr>
                              <w:t>XXXX</w:t>
                            </w:r>
                          </w:p>
                          <w:p w:rsidR="0059381F" w:rsidRPr="0059381F" w:rsidRDefault="0059381F">
                            <w:pPr>
                              <w:pStyle w:val="Jin0"/>
                              <w:shd w:val="clear" w:color="auto" w:fill="auto"/>
                              <w:spacing w:after="0" w:line="283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eastAsia="en-US" w:bidi="en-US"/>
                              </w:rPr>
                              <w:t>01.04.2021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8" type="#_x0000_t202" style="position:absolute;margin-left:142.35pt;margin-top:3.85pt;width:78.5pt;height:50.15pt;z-index:125829402;visibility:visible;mso-wrap-style:square;mso-wrap-distance-left:0;mso-wrap-distance-top:3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V2hAEAAAUDAAAOAAAAZHJzL2Uyb0RvYy54bWysUlFrwjAQfh/sP4S8z1ZFm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" filled="f" stroked="f">
                <v:textbox inset="0,0,0,0">
                  <w:txbxContent>
                    <w:p w:rsidR="001E5C2B" w:rsidRDefault="0059381F">
                      <w:pPr>
                        <w:pStyle w:val="Jin0"/>
                        <w:shd w:val="clear" w:color="auto" w:fill="auto"/>
                        <w:spacing w:after="0" w:line="283" w:lineRule="auto"/>
                        <w:rPr>
                          <w:rFonts w:ascii="Arial" w:eastAsia="Arial" w:hAnsi="Arial" w:cs="Arial"/>
                          <w:sz w:val="18"/>
                          <w:szCs w:val="18"/>
                          <w:lang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eastAsia="en-US" w:bidi="en-US"/>
                        </w:rPr>
                        <w:t>XXXX</w:t>
                      </w:r>
                    </w:p>
                    <w:p w:rsidR="0059381F" w:rsidRPr="0059381F" w:rsidRDefault="0059381F">
                      <w:pPr>
                        <w:pStyle w:val="Jin0"/>
                        <w:shd w:val="clear" w:color="auto" w:fill="auto"/>
                        <w:spacing w:after="0" w:line="283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eastAsia="en-US" w:bidi="en-US"/>
                        </w:rPr>
                        <w:t>01.04.2021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3075" w:rsidRDefault="001E5C2B">
      <w:pPr>
        <w:pStyle w:val="Zkladntext1"/>
        <w:shd w:val="clear" w:color="auto" w:fill="auto"/>
        <w:tabs>
          <w:tab w:val="left" w:leader="underscore" w:pos="1608"/>
        </w:tabs>
        <w:spacing w:after="0"/>
      </w:pPr>
      <w:r>
        <w:rPr>
          <w:lang w:val="en-US" w:eastAsia="en-US" w:bidi="en-US"/>
        </w:rPr>
        <w:t xml:space="preserve">Datum </w:t>
      </w:r>
      <w:r>
        <w:rPr>
          <w:lang w:val="en-US" w:eastAsia="en-US" w:bidi="en-US"/>
        </w:rPr>
        <w:tab/>
        <w:t xml:space="preserve"> 2021</w:t>
      </w:r>
    </w:p>
    <w:p w:rsidR="00493075" w:rsidRDefault="001E5C2B">
      <w:pPr>
        <w:pStyle w:val="Zkladntext1"/>
        <w:shd w:val="clear" w:color="auto" w:fill="auto"/>
        <w:spacing w:after="0" w:line="233" w:lineRule="auto"/>
      </w:pPr>
      <w:r>
        <w:t xml:space="preserve">Jméno: </w:t>
      </w:r>
      <w:r w:rsidR="0059381F">
        <w:t>XXXX</w:t>
      </w:r>
    </w:p>
    <w:p w:rsidR="00493075" w:rsidRDefault="001E5C2B">
      <w:pPr>
        <w:pStyle w:val="Zkladntext1"/>
        <w:shd w:val="clear" w:color="auto" w:fill="auto"/>
        <w:spacing w:after="840"/>
      </w:pPr>
      <w:proofErr w:type="spellStart"/>
      <w:r>
        <w:rPr>
          <w:lang w:val="en-US" w:eastAsia="en-US" w:bidi="en-US"/>
        </w:rPr>
        <w:t>Funkce</w:t>
      </w:r>
      <w:proofErr w:type="spellEnd"/>
      <w:r>
        <w:rPr>
          <w:lang w:val="en-US" w:eastAsia="en-US" w:bidi="en-US"/>
        </w:rPr>
        <w:t xml:space="preserve">: </w:t>
      </w:r>
      <w:proofErr w:type="spellStart"/>
      <w:r>
        <w:rPr>
          <w:lang w:val="en-US" w:eastAsia="en-US" w:bidi="en-US"/>
        </w:rPr>
        <w:t>jednatel</w:t>
      </w:r>
      <w:proofErr w:type="spellEnd"/>
    </w:p>
    <w:p w:rsidR="00493075" w:rsidRDefault="001E5C2B">
      <w:pPr>
        <w:pStyle w:val="Zkladntext1"/>
        <w:shd w:val="clear" w:color="auto" w:fill="auto"/>
        <w:spacing w:after="0"/>
      </w:pPr>
      <w:r>
        <w:rPr>
          <w:u w:val="single"/>
        </w:rPr>
        <w:t>Přílohy:</w:t>
      </w:r>
    </w:p>
    <w:p w:rsidR="00493075" w:rsidRDefault="001E5C2B">
      <w:pPr>
        <w:pStyle w:val="Zkladntext1"/>
        <w:shd w:val="clear" w:color="auto" w:fill="auto"/>
        <w:spacing w:after="0"/>
      </w:pPr>
      <w:r>
        <w:t xml:space="preserve">Příloha č. 1 - Protokol o převzetí výpůjčky zpět </w:t>
      </w:r>
      <w:proofErr w:type="spellStart"/>
      <w:r>
        <w:t>půjčitelem</w:t>
      </w:r>
      <w:proofErr w:type="spellEnd"/>
      <w:r>
        <w:t xml:space="preserve"> (vzor)</w:t>
      </w:r>
    </w:p>
    <w:p w:rsidR="00493075" w:rsidRDefault="001E5C2B">
      <w:pPr>
        <w:pStyle w:val="Zkladntext1"/>
        <w:shd w:val="clear" w:color="auto" w:fill="auto"/>
        <w:spacing w:after="0"/>
      </w:pPr>
      <w:r>
        <w:t>Příloha č. 2 - Pravidla součinnosti s úsekem informatiky vypůjčitele</w:t>
      </w:r>
    </w:p>
    <w:p w:rsidR="00493075" w:rsidRDefault="001E5C2B">
      <w:pPr>
        <w:pStyle w:val="Zkladntext1"/>
        <w:shd w:val="clear" w:color="auto" w:fill="auto"/>
        <w:spacing w:after="0"/>
        <w:ind w:left="1600" w:hanging="1600"/>
      </w:pPr>
      <w:r>
        <w:t>Příloha č. 3 - Pravidla pro zřízení a používání vzdáleného přístupu do počítačové sítě vypůjčitele</w:t>
      </w:r>
    </w:p>
    <w:p w:rsidR="00493075" w:rsidRDefault="001E5C2B">
      <w:pPr>
        <w:pStyle w:val="Zkladntext1"/>
        <w:shd w:val="clear" w:color="auto" w:fill="auto"/>
        <w:spacing w:after="0"/>
      </w:pPr>
      <w:r>
        <w:t>Příloha č. 4 - Technická specifikace</w:t>
      </w:r>
    </w:p>
    <w:p w:rsidR="00493075" w:rsidRDefault="001E5C2B">
      <w:pPr>
        <w:pStyle w:val="Zkladntext1"/>
        <w:shd w:val="clear" w:color="auto" w:fill="auto"/>
        <w:spacing w:after="420"/>
        <w:ind w:left="1600" w:hanging="1600"/>
      </w:pPr>
      <w:r>
        <w:t>Příloha č. 5 - Podmínky poskytování služeb systémového servisního zajištění zdravotnického prostředku</w:t>
      </w:r>
      <w:r>
        <w:br w:type="page"/>
      </w:r>
    </w:p>
    <w:p w:rsidR="00493075" w:rsidRDefault="001E5C2B">
      <w:pPr>
        <w:pStyle w:val="Zkladntext50"/>
        <w:shd w:val="clear" w:color="auto" w:fill="auto"/>
        <w:spacing w:after="540"/>
      </w:pPr>
      <w:r>
        <w:rPr>
          <w:b/>
          <w:bCs/>
        </w:rPr>
        <w:lastRenderedPageBreak/>
        <w:t>Příloha č. 1</w:t>
      </w:r>
    </w:p>
    <w:p w:rsidR="00493075" w:rsidRDefault="001E5C2B">
      <w:pPr>
        <w:pStyle w:val="Jin0"/>
        <w:shd w:val="clear" w:color="auto" w:fill="auto"/>
        <w:spacing w:after="0"/>
        <w:jc w:val="center"/>
        <w:rPr>
          <w:sz w:val="30"/>
          <w:szCs w:val="30"/>
        </w:rPr>
      </w:pPr>
      <w:r>
        <w:rPr>
          <w:w w:val="80"/>
          <w:sz w:val="30"/>
          <w:szCs w:val="30"/>
        </w:rPr>
        <w:t>PROTOKOL O PŘEVZETÍ VÝPŮJČKY ZPĚT PŮJČITELEM</w:t>
      </w:r>
    </w:p>
    <w:p w:rsidR="00493075" w:rsidRDefault="001E5C2B">
      <w:pPr>
        <w:pStyle w:val="Jin0"/>
        <w:shd w:val="clear" w:color="auto" w:fill="auto"/>
        <w:spacing w:after="540"/>
        <w:jc w:val="center"/>
        <w:rPr>
          <w:sz w:val="30"/>
          <w:szCs w:val="30"/>
        </w:rPr>
      </w:pPr>
      <w:r>
        <w:rPr>
          <w:w w:val="80"/>
          <w:sz w:val="30"/>
          <w:szCs w:val="30"/>
        </w:rPr>
        <w:t>(vzor)</w:t>
      </w:r>
      <w:r>
        <w:rPr>
          <w:w w:val="80"/>
          <w:sz w:val="30"/>
          <w:szCs w:val="30"/>
          <w:vertAlign w:val="superscript"/>
        </w:rPr>
        <w:footnoteReference w:id="1"/>
      </w:r>
    </w:p>
    <w:p w:rsidR="00493075" w:rsidRDefault="001E5C2B">
      <w:pPr>
        <w:pStyle w:val="Zkladntext50"/>
        <w:numPr>
          <w:ilvl w:val="0"/>
          <w:numId w:val="12"/>
        </w:numPr>
        <w:shd w:val="clear" w:color="auto" w:fill="auto"/>
        <w:tabs>
          <w:tab w:val="left" w:pos="754"/>
          <w:tab w:val="left" w:leader="dot" w:pos="6768"/>
        </w:tabs>
        <w:spacing w:after="180"/>
        <w:ind w:firstLine="3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5132705</wp:posOffset>
                </wp:positionH>
                <wp:positionV relativeFrom="paragraph">
                  <wp:posOffset>12700</wp:posOffset>
                </wp:positionV>
                <wp:extent cx="1731010" cy="173990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dot" w:pos="2659"/>
                              </w:tabs>
                              <w:spacing w:after="0"/>
                            </w:pPr>
                            <w:r>
                              <w:t>ze 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2" o:spid="_x0000_s1039" type="#_x0000_t202" style="position:absolute;left:0;text-align:left;margin-left:404.15pt;margin-top:1pt;width:136.3pt;height:13.7pt;z-index:12582940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" filled="f" stroked="f">
                <v:textbox inset="0,0,0,0">
                  <w:txbxContent>
                    <w:p w:rsidR="001E5C2B" w:rsidRDefault="001E5C2B">
                      <w:pPr>
                        <w:pStyle w:val="Zkladntext50"/>
                        <w:shd w:val="clear" w:color="auto" w:fill="auto"/>
                        <w:tabs>
                          <w:tab w:val="left" w:leader="dot" w:pos="2659"/>
                        </w:tabs>
                        <w:spacing w:after="0"/>
                      </w:pPr>
                      <w:r>
                        <w:t>ze dne</w:t>
                      </w: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Smlouva o výpůjčce č.: </w:t>
      </w:r>
      <w:r>
        <w:tab/>
      </w:r>
    </w:p>
    <w:p w:rsidR="00493075" w:rsidRDefault="001E5C2B">
      <w:pPr>
        <w:pStyle w:val="Zkladntext50"/>
        <w:numPr>
          <w:ilvl w:val="0"/>
          <w:numId w:val="12"/>
        </w:numPr>
        <w:shd w:val="clear" w:color="auto" w:fill="auto"/>
        <w:tabs>
          <w:tab w:val="left" w:pos="754"/>
          <w:tab w:val="left" w:leader="dot" w:pos="9456"/>
        </w:tabs>
        <w:spacing w:after="0"/>
        <w:ind w:firstLine="360"/>
      </w:pPr>
      <w:r>
        <w:t>Vypůjčitel:</w:t>
      </w:r>
      <w:r>
        <w:tab/>
      </w:r>
    </w:p>
    <w:p w:rsidR="00493075" w:rsidRDefault="001E5C2B">
      <w:pPr>
        <w:pStyle w:val="Zkladntext50"/>
        <w:shd w:val="clear" w:color="auto" w:fill="auto"/>
        <w:spacing w:after="180"/>
        <w:ind w:left="4220"/>
      </w:pPr>
      <w:r>
        <w:t>(název, adresa, IČ)</w:t>
      </w:r>
    </w:p>
    <w:p w:rsidR="00493075" w:rsidRDefault="001E5C2B">
      <w:pPr>
        <w:pStyle w:val="Zkladntext50"/>
        <w:numPr>
          <w:ilvl w:val="0"/>
          <w:numId w:val="12"/>
        </w:numPr>
        <w:shd w:val="clear" w:color="auto" w:fill="auto"/>
        <w:tabs>
          <w:tab w:val="left" w:pos="754"/>
          <w:tab w:val="left" w:leader="dot" w:pos="9142"/>
        </w:tabs>
        <w:spacing w:after="0"/>
        <w:ind w:firstLine="360"/>
      </w:pPr>
      <w:proofErr w:type="spellStart"/>
      <w:r>
        <w:t>Půjčitel</w:t>
      </w:r>
      <w:proofErr w:type="spellEnd"/>
      <w:r>
        <w:t>:</w:t>
      </w:r>
      <w:r>
        <w:tab/>
      </w:r>
    </w:p>
    <w:p w:rsidR="00493075" w:rsidRDefault="001E5C2B">
      <w:pPr>
        <w:pStyle w:val="Zkladntext50"/>
        <w:shd w:val="clear" w:color="auto" w:fill="auto"/>
        <w:spacing w:after="180"/>
        <w:ind w:left="4220"/>
      </w:pPr>
      <w:r>
        <w:t>(název, adresa, IČ)</w:t>
      </w:r>
    </w:p>
    <w:p w:rsidR="00493075" w:rsidRDefault="001E5C2B">
      <w:pPr>
        <w:pStyle w:val="Zkladntext50"/>
        <w:numPr>
          <w:ilvl w:val="0"/>
          <w:numId w:val="12"/>
        </w:numPr>
        <w:shd w:val="clear" w:color="auto" w:fill="auto"/>
        <w:tabs>
          <w:tab w:val="left" w:pos="754"/>
          <w:tab w:val="left" w:leader="dot" w:pos="9142"/>
        </w:tabs>
        <w:spacing w:after="180"/>
        <w:ind w:firstLine="360"/>
      </w:pPr>
      <w:r>
        <w:t xml:space="preserve">Zdravotnický prostředek: </w:t>
      </w:r>
      <w:r>
        <w:tab/>
      </w:r>
    </w:p>
    <w:p w:rsidR="00493075" w:rsidRDefault="001E5C2B">
      <w:pPr>
        <w:pStyle w:val="Zkladntext50"/>
        <w:shd w:val="clear" w:color="auto" w:fill="auto"/>
        <w:tabs>
          <w:tab w:val="right" w:leader="dot" w:pos="5808"/>
          <w:tab w:val="left" w:pos="6013"/>
          <w:tab w:val="left" w:leader="dot" w:pos="9142"/>
        </w:tabs>
        <w:spacing w:after="180"/>
        <w:ind w:firstLine="720"/>
      </w:pPr>
      <w:r>
        <w:t>Výrobce:</w:t>
      </w:r>
      <w:r>
        <w:tab/>
        <w:t>Výr.</w:t>
      </w:r>
      <w:r>
        <w:tab/>
        <w:t>č.:</w:t>
      </w:r>
      <w:r>
        <w:tab/>
      </w:r>
    </w:p>
    <w:p w:rsidR="00493075" w:rsidRDefault="001E5C2B">
      <w:pPr>
        <w:pStyle w:val="Zkladntext50"/>
        <w:numPr>
          <w:ilvl w:val="0"/>
          <w:numId w:val="12"/>
        </w:numPr>
        <w:shd w:val="clear" w:color="auto" w:fill="auto"/>
        <w:tabs>
          <w:tab w:val="left" w:pos="754"/>
          <w:tab w:val="left" w:leader="dot" w:pos="8141"/>
        </w:tabs>
        <w:spacing w:after="180"/>
        <w:ind w:firstLine="360"/>
      </w:pPr>
      <w:r>
        <w:t xml:space="preserve">Příslušenství: </w:t>
      </w:r>
      <w:r>
        <w:tab/>
      </w:r>
    </w:p>
    <w:p w:rsidR="00493075" w:rsidRDefault="001E5C2B">
      <w:pPr>
        <w:pStyle w:val="Zkladntext50"/>
        <w:numPr>
          <w:ilvl w:val="0"/>
          <w:numId w:val="12"/>
        </w:numPr>
        <w:shd w:val="clear" w:color="auto" w:fill="auto"/>
        <w:tabs>
          <w:tab w:val="left" w:pos="754"/>
          <w:tab w:val="left" w:leader="dot" w:pos="9456"/>
        </w:tabs>
        <w:spacing w:after="180"/>
        <w:ind w:firstLine="360"/>
      </w:pPr>
      <w:r>
        <w:t xml:space="preserve">Pracoviště vypůjčitele: </w:t>
      </w:r>
      <w:r>
        <w:tab/>
      </w:r>
    </w:p>
    <w:p w:rsidR="00493075" w:rsidRDefault="001E5C2B">
      <w:pPr>
        <w:pStyle w:val="Zkladntext50"/>
        <w:numPr>
          <w:ilvl w:val="0"/>
          <w:numId w:val="12"/>
        </w:numPr>
        <w:shd w:val="clear" w:color="auto" w:fill="auto"/>
        <w:tabs>
          <w:tab w:val="left" w:pos="754"/>
        </w:tabs>
        <w:spacing w:after="180"/>
        <w:ind w:firstLine="360"/>
      </w:pPr>
      <w:r>
        <w:t>Stav při převzetí (vrácení):</w:t>
      </w:r>
    </w:p>
    <w:p w:rsidR="00493075" w:rsidRDefault="001E5C2B">
      <w:pPr>
        <w:pStyle w:val="Zkladntext50"/>
        <w:numPr>
          <w:ilvl w:val="0"/>
          <w:numId w:val="4"/>
        </w:numPr>
        <w:shd w:val="clear" w:color="auto" w:fill="auto"/>
        <w:tabs>
          <w:tab w:val="left" w:pos="1002"/>
        </w:tabs>
        <w:spacing w:after="180"/>
        <w:ind w:firstLine="720"/>
      </w:pPr>
      <w:r>
        <w:t xml:space="preserve">bez závad </w:t>
      </w:r>
      <w:r>
        <w:footnoteReference w:id="2"/>
      </w:r>
      <w:r>
        <w:t xml:space="preserve"> - čistý, dekontaminovaný</w:t>
      </w:r>
    </w:p>
    <w:p w:rsidR="00493075" w:rsidRDefault="001E5C2B">
      <w:pPr>
        <w:pStyle w:val="Zkladntext50"/>
        <w:numPr>
          <w:ilvl w:val="0"/>
          <w:numId w:val="4"/>
        </w:numPr>
        <w:shd w:val="clear" w:color="auto" w:fill="auto"/>
        <w:tabs>
          <w:tab w:val="left" w:pos="1002"/>
          <w:tab w:val="left" w:leader="dot" w:pos="9142"/>
        </w:tabs>
        <w:spacing w:after="0"/>
        <w:ind w:firstLine="720"/>
        <w:sectPr w:rsidR="00493075">
          <w:footnotePr>
            <w:numFmt w:val="upperRoman"/>
          </w:footnotePr>
          <w:pgSz w:w="11900" w:h="16840"/>
          <w:pgMar w:top="1398" w:right="997" w:bottom="1427" w:left="1174" w:header="0" w:footer="3" w:gutter="0"/>
          <w:cols w:space="720"/>
          <w:noEndnote/>
          <w:docGrid w:linePitch="360"/>
        </w:sectPr>
      </w:pPr>
      <w:r>
        <w:t xml:space="preserve">závady * </w:t>
      </w:r>
      <w:r>
        <w:tab/>
      </w:r>
    </w:p>
    <w:p w:rsidR="00493075" w:rsidRDefault="00493075">
      <w:pPr>
        <w:spacing w:before="89" w:after="89" w:line="240" w:lineRule="exact"/>
        <w:rPr>
          <w:sz w:val="19"/>
          <w:szCs w:val="19"/>
        </w:rPr>
      </w:pPr>
    </w:p>
    <w:p w:rsidR="00493075" w:rsidRDefault="00493075">
      <w:pPr>
        <w:spacing w:line="1" w:lineRule="exact"/>
        <w:sectPr w:rsidR="00493075">
          <w:footnotePr>
            <w:numFmt w:val="upperRoman"/>
          </w:footnotePr>
          <w:type w:val="continuous"/>
          <w:pgSz w:w="11900" w:h="16840"/>
          <w:pgMar w:top="1022" w:right="0" w:bottom="1219" w:left="0" w:header="0" w:footer="3" w:gutter="0"/>
          <w:cols w:space="720"/>
          <w:noEndnote/>
          <w:docGrid w:linePitch="360"/>
        </w:sectPr>
      </w:pPr>
    </w:p>
    <w:p w:rsidR="00493075" w:rsidRDefault="001E5C2B">
      <w:pPr>
        <w:pStyle w:val="Zkladntext50"/>
        <w:framePr w:w="3202" w:h="274" w:wrap="none" w:vAnchor="text" w:hAnchor="page" w:x="1273" w:y="21"/>
        <w:shd w:val="clear" w:color="auto" w:fill="auto"/>
        <w:spacing w:after="0"/>
      </w:pPr>
      <w:r>
        <w:t>V Novém Městě na Moravě, dne:</w:t>
      </w:r>
    </w:p>
    <w:p w:rsidR="00493075" w:rsidRDefault="001E5C2B">
      <w:pPr>
        <w:pStyle w:val="Zkladntext50"/>
        <w:framePr w:w="197" w:h="274" w:wrap="none" w:vAnchor="text" w:hAnchor="page" w:x="6942" w:y="21"/>
        <w:shd w:val="clear" w:color="auto" w:fill="auto"/>
        <w:spacing w:after="0"/>
      </w:pPr>
      <w:r>
        <w:t>V,</w:t>
      </w:r>
    </w:p>
    <w:p w:rsidR="00493075" w:rsidRDefault="001E5C2B">
      <w:pPr>
        <w:pStyle w:val="Zkladntext50"/>
        <w:framePr w:w="1061" w:h="274" w:wrap="none" w:vAnchor="text" w:hAnchor="page" w:x="9414" w:y="21"/>
        <w:shd w:val="clear" w:color="auto" w:fill="auto"/>
        <w:tabs>
          <w:tab w:val="left" w:leader="dot" w:pos="994"/>
        </w:tabs>
        <w:spacing w:after="0"/>
      </w:pPr>
      <w:r>
        <w:t>dne:</w:t>
      </w:r>
      <w:r>
        <w:tab/>
      </w:r>
    </w:p>
    <w:p w:rsidR="00493075" w:rsidRDefault="00493075">
      <w:pPr>
        <w:spacing w:after="273" w:line="1" w:lineRule="exact"/>
      </w:pPr>
    </w:p>
    <w:p w:rsidR="00493075" w:rsidRDefault="00493075">
      <w:pPr>
        <w:spacing w:line="1" w:lineRule="exact"/>
        <w:sectPr w:rsidR="00493075">
          <w:footnotePr>
            <w:numFmt w:val="upperRoman"/>
          </w:footnotePr>
          <w:type w:val="continuous"/>
          <w:pgSz w:w="11900" w:h="16840"/>
          <w:pgMar w:top="1022" w:right="1112" w:bottom="1219" w:left="1222" w:header="0" w:footer="3" w:gutter="0"/>
          <w:cols w:space="720"/>
          <w:noEndnote/>
          <w:docGrid w:linePitch="360"/>
        </w:sectPr>
      </w:pPr>
    </w:p>
    <w:p w:rsidR="00493075" w:rsidRDefault="001E5C2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40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12700</wp:posOffset>
                </wp:positionV>
                <wp:extent cx="853440" cy="487680"/>
                <wp:effectExtent l="0" t="0" r="0" b="0"/>
                <wp:wrapSquare wrapText="bothSides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59381F">
                            <w:pPr>
                              <w:pStyle w:val="Jin0"/>
                              <w:shd w:val="clear" w:color="auto" w:fill="auto"/>
                              <w:spacing w:after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0"/>
                                <w:sz w:val="30"/>
                                <w:szCs w:val="3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" o:spid="_x0000_s1040" type="#_x0000_t202" style="position:absolute;margin-left:62.4pt;margin-top:1pt;width:67.2pt;height:38.4pt;z-index:125829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" filled="f" stroked="f">
                <v:textbox inset="0,0,0,0">
                  <w:txbxContent>
                    <w:p w:rsidR="001E5C2B" w:rsidRDefault="0059381F">
                      <w:pPr>
                        <w:pStyle w:val="Jin0"/>
                        <w:shd w:val="clear" w:color="auto" w:fill="auto"/>
                        <w:spacing w:after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0"/>
                          <w:sz w:val="30"/>
                          <w:szCs w:val="30"/>
                        </w:rP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93075" w:rsidRDefault="0059381F">
      <w:pPr>
        <w:pStyle w:val="Jin0"/>
        <w:shd w:val="clear" w:color="auto" w:fill="auto"/>
        <w:spacing w:after="0"/>
        <w:ind w:firstLine="800"/>
        <w:rPr>
          <w:sz w:val="13"/>
          <w:szCs w:val="13"/>
        </w:rPr>
        <w:sectPr w:rsidR="00493075">
          <w:footnotePr>
            <w:numFmt w:val="upperRoman"/>
          </w:footnotePr>
          <w:type w:val="continuous"/>
          <w:pgSz w:w="11900" w:h="16840"/>
          <w:pgMar w:top="1398" w:right="1112" w:bottom="2579" w:left="2566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sz w:val="13"/>
          <w:szCs w:val="13"/>
        </w:rPr>
        <w:t>XXXX</w:t>
      </w:r>
      <w:r w:rsidR="00C05E67">
        <w:rPr>
          <w:rFonts w:ascii="Arial" w:eastAsia="Arial" w:hAnsi="Arial" w:cs="Arial"/>
          <w:sz w:val="13"/>
          <w:szCs w:val="13"/>
        </w:rPr>
        <w:t>06.04.2021</w:t>
      </w:r>
    </w:p>
    <w:p w:rsidR="00493075" w:rsidRDefault="00493075">
      <w:pPr>
        <w:spacing w:line="10" w:lineRule="exact"/>
        <w:rPr>
          <w:sz w:val="2"/>
          <w:szCs w:val="2"/>
        </w:rPr>
      </w:pPr>
    </w:p>
    <w:p w:rsidR="00493075" w:rsidRDefault="00493075">
      <w:pPr>
        <w:spacing w:line="1" w:lineRule="exact"/>
        <w:sectPr w:rsidR="00493075">
          <w:footnotePr>
            <w:numFmt w:val="upperRoman"/>
          </w:footnotePr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:rsidR="00493075" w:rsidRDefault="001E5C2B">
      <w:pPr>
        <w:pStyle w:val="Zkladntext50"/>
        <w:shd w:val="clear" w:color="auto" w:fill="auto"/>
        <w:spacing w:after="0"/>
        <w:ind w:firstLine="300"/>
      </w:pPr>
      <w:r>
        <w:lastRenderedPageBreak/>
        <w:t>zástupce vypůjčitele jméno, příjmení, podpis, razítko</w:t>
      </w:r>
    </w:p>
    <w:p w:rsidR="00493075" w:rsidRDefault="001E5C2B">
      <w:pPr>
        <w:pStyle w:val="Zkladntext50"/>
        <w:shd w:val="clear" w:color="auto" w:fill="auto"/>
        <w:spacing w:after="0"/>
        <w:ind w:firstLine="460"/>
      </w:pPr>
      <w:r>
        <w:lastRenderedPageBreak/>
        <w:t xml:space="preserve">zástupce </w:t>
      </w:r>
      <w:proofErr w:type="spellStart"/>
      <w:r>
        <w:t>půjčitele</w:t>
      </w:r>
      <w:proofErr w:type="spellEnd"/>
    </w:p>
    <w:p w:rsidR="00493075" w:rsidRDefault="001E5C2B">
      <w:pPr>
        <w:pStyle w:val="Zkladntext50"/>
        <w:shd w:val="clear" w:color="auto" w:fill="auto"/>
        <w:spacing w:after="0"/>
        <w:sectPr w:rsidR="00493075">
          <w:footnotePr>
            <w:numFmt w:val="upperRoman"/>
          </w:footnotePr>
          <w:type w:val="continuous"/>
          <w:pgSz w:w="11900" w:h="16840"/>
          <w:pgMar w:top="1398" w:right="1111" w:bottom="1398" w:left="1668" w:header="0" w:footer="3" w:gutter="0"/>
          <w:cols w:num="2" w:space="2733"/>
          <w:noEndnote/>
          <w:docGrid w:linePitch="360"/>
        </w:sectPr>
      </w:pPr>
      <w:r>
        <w:t>jméno, příjmení, podpis, razítko</w:t>
      </w:r>
    </w:p>
    <w:p w:rsidR="00493075" w:rsidRDefault="00493075">
      <w:pPr>
        <w:rPr>
          <w:sz w:val="2"/>
          <w:szCs w:val="2"/>
        </w:rPr>
        <w:sectPr w:rsidR="00493075">
          <w:footnotePr>
            <w:numFmt w:val="upperRoman"/>
          </w:footnotePr>
          <w:type w:val="continuous"/>
          <w:pgSz w:w="11900" w:h="16840"/>
          <w:pgMar w:top="1398" w:right="1111" w:bottom="1398" w:left="1668" w:header="0" w:footer="3" w:gutter="0"/>
          <w:cols w:num="2" w:space="2733"/>
          <w:noEndnote/>
          <w:docGrid w:linePitch="360"/>
        </w:sectPr>
      </w:pPr>
    </w:p>
    <w:p w:rsidR="00493075" w:rsidRDefault="001E5C2B">
      <w:pPr>
        <w:pStyle w:val="Zkladntext50"/>
        <w:shd w:val="clear" w:color="auto" w:fill="auto"/>
        <w:spacing w:after="580"/>
        <w:jc w:val="both"/>
      </w:pPr>
      <w:r>
        <w:rPr>
          <w:b/>
          <w:bCs/>
        </w:rPr>
        <w:lastRenderedPageBreak/>
        <w:t>Příloha č. 2 smlouvy o výpůjčce</w:t>
      </w:r>
    </w:p>
    <w:p w:rsidR="00493075" w:rsidRDefault="001E5C2B">
      <w:pPr>
        <w:pStyle w:val="Zkladntext50"/>
        <w:shd w:val="clear" w:color="auto" w:fill="auto"/>
        <w:jc w:val="center"/>
      </w:pPr>
      <w:r>
        <w:rPr>
          <w:b/>
          <w:bCs/>
          <w:u w:val="single"/>
        </w:rPr>
        <w:t xml:space="preserve">Pravidla součinnosti s úsekem informatiky vypůjčitele </w:t>
      </w:r>
      <w:r>
        <w:rPr>
          <w:u w:val="single"/>
        </w:rPr>
        <w:t>(dále jen „ÚI“)</w:t>
      </w:r>
    </w:p>
    <w:p w:rsidR="00493075" w:rsidRDefault="001E5C2B">
      <w:pPr>
        <w:pStyle w:val="Zkladntext50"/>
        <w:shd w:val="clear" w:color="auto" w:fill="auto"/>
        <w:jc w:val="both"/>
      </w:pPr>
      <w:r>
        <w:t xml:space="preserve">V případě, že předmět smlouvy či jeho části vyžadují zapojení do počítačové sítě </w:t>
      </w:r>
      <w:r>
        <w:rPr>
          <w:i/>
          <w:iCs/>
        </w:rPr>
        <w:t>vypůjčitele,</w:t>
      </w:r>
      <w:r>
        <w:t xml:space="preserve"> musí být tato činnost prováděna se souhlasem zaměstnance ÚI. Zaměstnanec ÚI musí být o realizaci předmětu smlouvy resp. záměru jeho zapojení do počítačové sítě </w:t>
      </w:r>
      <w:r>
        <w:rPr>
          <w:i/>
          <w:iCs/>
        </w:rPr>
        <w:t>vypůjčitele</w:t>
      </w:r>
      <w:r>
        <w:t xml:space="preserve"> informován </w:t>
      </w:r>
      <w:proofErr w:type="spellStart"/>
      <w:r>
        <w:rPr>
          <w:i/>
          <w:iCs/>
        </w:rPr>
        <w:t>půjčitelem</w:t>
      </w:r>
      <w:proofErr w:type="spellEnd"/>
      <w:r>
        <w:t xml:space="preserve"> s dostatečným předstihem, a to minimálně 10 kalendářních dnů před termínem vlastního plnění v místě plnění (podrobnosti viz níže).</w:t>
      </w:r>
    </w:p>
    <w:p w:rsidR="00493075" w:rsidRDefault="001E5C2B">
      <w:pPr>
        <w:pStyle w:val="Zkladntext50"/>
        <w:shd w:val="clear" w:color="auto" w:fill="auto"/>
        <w:jc w:val="both"/>
      </w:pPr>
      <w:r>
        <w:t xml:space="preserve">Předmět smlouvy v rámci jeho instalace dle čl. I smlouvy zahrnuje všechny práce související s instalací dodávaných HW/SW částí do plně funkčního stavu. Pokud bude vyžadována </w:t>
      </w:r>
      <w:proofErr w:type="spellStart"/>
      <w:r>
        <w:rPr>
          <w:i/>
          <w:iCs/>
        </w:rPr>
        <w:t>půjčitelem</w:t>
      </w:r>
      <w:proofErr w:type="spellEnd"/>
      <w:r>
        <w:rPr>
          <w:i/>
          <w:iCs/>
        </w:rPr>
        <w:t xml:space="preserve"> </w:t>
      </w:r>
      <w:r>
        <w:t>součinnost s ÚI, je nutné rozsah této součinnosti předem jasně definovat (ať již jakou součást smlouvy, projektové dokumentace nebo emailem na adresu</w:t>
      </w:r>
      <w:hyperlink r:id="rId16" w:history="1">
        <w:r>
          <w:t xml:space="preserve"> </w:t>
        </w:r>
        <w:r w:rsidR="00C05E67">
          <w:rPr>
            <w:color w:val="0000FF"/>
            <w:u w:val="single"/>
            <w:lang w:val="en-US" w:eastAsia="en-US" w:bidi="en-US"/>
          </w:rPr>
          <w:t>XXXX</w:t>
        </w:r>
        <w:r>
          <w:rPr>
            <w:lang w:val="en-US" w:eastAsia="en-US" w:bidi="en-US"/>
          </w:rPr>
          <w:t>)</w:t>
        </w:r>
      </w:hyperlink>
      <w:r>
        <w:rPr>
          <w:lang w:val="en-US" w:eastAsia="en-US" w:bidi="en-US"/>
        </w:rPr>
        <w:t xml:space="preserve"> </w:t>
      </w:r>
      <w:r>
        <w:t>a to minimálně 1 týden (7 kalendářních dnů) před termínem instalace. Za součinnost se považuje např. i zřízení vzdáleného přístupu přes internet.</w:t>
      </w:r>
    </w:p>
    <w:p w:rsidR="00493075" w:rsidRDefault="001E5C2B">
      <w:pPr>
        <w:pStyle w:val="Zkladntext50"/>
        <w:shd w:val="clear" w:color="auto" w:fill="auto"/>
        <w:jc w:val="both"/>
      </w:pPr>
      <w:r>
        <w:t>Pokud požadavek na součinnost s ÚI svým rozsahem překročí 3 hodiny práce technika ÚI nebo bude vyžadovat plnění třetí strany, vyhrazuje si ÚI právo navrhnout vlastní termíny dle svých kapacitních možností.</w:t>
      </w:r>
    </w:p>
    <w:p w:rsidR="00493075" w:rsidRDefault="001E5C2B">
      <w:pPr>
        <w:pStyle w:val="Zkladntext50"/>
        <w:shd w:val="clear" w:color="auto" w:fill="auto"/>
        <w:jc w:val="both"/>
      </w:pPr>
      <w:r>
        <w:t xml:space="preserve">Pokud požadavek na součinnost překročí rámec běžných činností zajišťovaných ÚI nebo její rozsah nebude ÚI schopen akceptovat z kapacitních, technických či časových důvodů, může požadovanou součinnost celou nebo její část odmítnout, a to do 3 pracovních dnů po obdržení požadavku. V tomto případě je </w:t>
      </w:r>
      <w:proofErr w:type="spellStart"/>
      <w:r>
        <w:rPr>
          <w:i/>
          <w:iCs/>
        </w:rPr>
        <w:t>půjčitel</w:t>
      </w:r>
      <w:proofErr w:type="spellEnd"/>
      <w:r>
        <w:t xml:space="preserve"> povinen zajistit všechny požadované úkony vlastními techniky nebo externím servisem.</w:t>
      </w:r>
    </w:p>
    <w:p w:rsidR="00493075" w:rsidRDefault="001E5C2B">
      <w:pPr>
        <w:pStyle w:val="Zkladntext50"/>
        <w:shd w:val="clear" w:color="auto" w:fill="auto"/>
        <w:jc w:val="both"/>
        <w:sectPr w:rsidR="00493075">
          <w:footnotePr>
            <w:numFmt w:val="upperRoman"/>
          </w:footnotePr>
          <w:pgSz w:w="11900" w:h="16840"/>
          <w:pgMar w:top="1398" w:right="1083" w:bottom="1398" w:left="1236" w:header="0" w:footer="3" w:gutter="0"/>
          <w:cols w:space="720"/>
          <w:noEndnote/>
          <w:docGrid w:linePitch="360"/>
        </w:sectPr>
      </w:pPr>
      <w:r>
        <w:t xml:space="preserve">Pokud bude ÚI, ke zdárné realizaci plnění ze smlouvy nucen zajišťovat úkony, které nebyly definovány v požadavcích na součinnost, bude </w:t>
      </w:r>
      <w:proofErr w:type="spellStart"/>
      <w:r>
        <w:rPr>
          <w:i/>
          <w:iCs/>
        </w:rPr>
        <w:t>půjčiteli</w:t>
      </w:r>
      <w:proofErr w:type="spellEnd"/>
      <w:r>
        <w:t xml:space="preserve"> tato práce účtována ve výši prokazatelných nákladů s nimi spojených a dle platného ceníku </w:t>
      </w:r>
      <w:r>
        <w:rPr>
          <w:i/>
          <w:iCs/>
        </w:rPr>
        <w:t>vypůjčitele.</w:t>
      </w:r>
    </w:p>
    <w:p w:rsidR="00493075" w:rsidRDefault="001E5C2B">
      <w:pPr>
        <w:pStyle w:val="Zkladntext50"/>
        <w:shd w:val="clear" w:color="auto" w:fill="auto"/>
        <w:spacing w:after="560"/>
        <w:jc w:val="both"/>
      </w:pPr>
      <w:r>
        <w:rPr>
          <w:b/>
          <w:bCs/>
        </w:rPr>
        <w:lastRenderedPageBreak/>
        <w:t>Příloha č. 3 smlouvy o výpůjčce</w:t>
      </w:r>
    </w:p>
    <w:p w:rsidR="00493075" w:rsidRDefault="001E5C2B">
      <w:pPr>
        <w:pStyle w:val="Zkladntext1"/>
        <w:shd w:val="clear" w:color="auto" w:fill="auto"/>
        <w:spacing w:after="140"/>
      </w:pPr>
      <w:r>
        <w:rPr>
          <w:b/>
          <w:bCs/>
          <w:u w:val="single"/>
        </w:rPr>
        <w:t>Pravidla pro zřízení a používání vzdáleného přístupu do počítačové</w:t>
      </w:r>
    </w:p>
    <w:p w:rsidR="00493075" w:rsidRDefault="001E5C2B">
      <w:pPr>
        <w:pStyle w:val="Nadpis40"/>
        <w:keepNext/>
        <w:keepLines/>
        <w:shd w:val="clear" w:color="auto" w:fill="auto"/>
        <w:spacing w:after="560"/>
        <w:jc w:val="center"/>
      </w:pPr>
      <w:bookmarkStart w:id="26" w:name="bookmark26"/>
      <w:bookmarkStart w:id="27" w:name="bookmark27"/>
      <w:r>
        <w:rPr>
          <w:rFonts w:ascii="Bookman Old Style" w:eastAsia="Bookman Old Style" w:hAnsi="Bookman Old Style" w:cs="Bookman Old Style"/>
          <w:u w:val="single"/>
        </w:rPr>
        <w:t>sítě vypůjčitele</w:t>
      </w:r>
      <w:bookmarkEnd w:id="26"/>
      <w:bookmarkEnd w:id="27"/>
    </w:p>
    <w:p w:rsidR="00493075" w:rsidRDefault="001E5C2B">
      <w:pPr>
        <w:pStyle w:val="Zkladntext1"/>
        <w:shd w:val="clear" w:color="auto" w:fill="auto"/>
        <w:spacing w:after="280"/>
        <w:ind w:left="440" w:hanging="440"/>
        <w:jc w:val="both"/>
      </w:pPr>
      <w:r>
        <w:t xml:space="preserve">1. </w:t>
      </w:r>
      <w:r>
        <w:rPr>
          <w:i/>
          <w:iCs/>
        </w:rPr>
        <w:t>Vypůjčitel</w:t>
      </w:r>
      <w:r>
        <w:t xml:space="preserve"> umožní vzdálený přístup/připojení do své počítačové sítě nebo její části </w:t>
      </w:r>
      <w:proofErr w:type="spellStart"/>
      <w:r>
        <w:rPr>
          <w:i/>
          <w:iCs/>
        </w:rPr>
        <w:t>půjčiteli</w:t>
      </w:r>
      <w:proofErr w:type="spellEnd"/>
      <w:r>
        <w:t xml:space="preserve"> tak, aby mohl </w:t>
      </w:r>
      <w:proofErr w:type="spellStart"/>
      <w:r>
        <w:rPr>
          <w:i/>
          <w:iCs/>
        </w:rPr>
        <w:t>půjčitel</w:t>
      </w:r>
      <w:proofErr w:type="spellEnd"/>
      <w:r>
        <w:t xml:space="preserve"> vykonávat veškeré smluvní či </w:t>
      </w:r>
      <w:r>
        <w:rPr>
          <w:i/>
          <w:iCs/>
        </w:rPr>
        <w:t>vypůjčitelem</w:t>
      </w:r>
      <w:r>
        <w:t xml:space="preserve"> prokazatelně vyžádané/objednané služby (dále jen „služba“).</w:t>
      </w:r>
    </w:p>
    <w:p w:rsidR="00493075" w:rsidRDefault="001E5C2B">
      <w:pPr>
        <w:pStyle w:val="Zkladntext1"/>
        <w:shd w:val="clear" w:color="auto" w:fill="auto"/>
        <w:spacing w:after="280"/>
        <w:ind w:left="440" w:hanging="440"/>
        <w:jc w:val="both"/>
      </w:pPr>
      <w:r>
        <w:t xml:space="preserve">2. </w:t>
      </w:r>
      <w:r>
        <w:rPr>
          <w:i/>
          <w:iCs/>
        </w:rPr>
        <w:t>Vypůjčitel</w:t>
      </w:r>
      <w:r>
        <w:t xml:space="preserve"> zřídí vzdálený přístup pro </w:t>
      </w:r>
      <w:proofErr w:type="spellStart"/>
      <w:r>
        <w:rPr>
          <w:i/>
          <w:iCs/>
        </w:rPr>
        <w:t>půjčitele</w:t>
      </w:r>
      <w:proofErr w:type="spellEnd"/>
      <w:r>
        <w:t xml:space="preserve"> na dobu a v rozsahu nezbytně nutnou k plnění závazků vyplývajících z této smlouvy.</w:t>
      </w:r>
    </w:p>
    <w:p w:rsidR="00493075" w:rsidRDefault="001E5C2B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280"/>
        <w:ind w:left="440" w:hanging="440"/>
        <w:jc w:val="both"/>
      </w:pPr>
      <w:r>
        <w:t xml:space="preserve">Technologie a parametry vzdáleného připojení budou dohodnuty v rámci instalace/implementace předmětu plnění a musí být známy min. 14 kalendářních dnů před tím, než bude </w:t>
      </w:r>
      <w:proofErr w:type="spellStart"/>
      <w:r>
        <w:rPr>
          <w:i/>
          <w:iCs/>
        </w:rPr>
        <w:t>půjčitel</w:t>
      </w:r>
      <w:proofErr w:type="spellEnd"/>
      <w:r>
        <w:t xml:space="preserve"> připojení potřebovat využívat. Zřízení přístupu a předání přístupových údajů zajistí zaměstnanec úseku informatiky </w:t>
      </w:r>
      <w:r>
        <w:rPr>
          <w:i/>
          <w:iCs/>
        </w:rPr>
        <w:t>vypůjčitele</w:t>
      </w:r>
      <w:r>
        <w:t>.</w:t>
      </w:r>
    </w:p>
    <w:p w:rsidR="00493075" w:rsidRDefault="001E5C2B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280"/>
        <w:ind w:left="440" w:hanging="440"/>
        <w:jc w:val="both"/>
      </w:pPr>
      <w:proofErr w:type="spellStart"/>
      <w:r>
        <w:rPr>
          <w:i/>
          <w:iCs/>
        </w:rPr>
        <w:t>Půjčitel</w:t>
      </w:r>
      <w:proofErr w:type="spellEnd"/>
      <w:r>
        <w:t xml:space="preserve"> se zavazuje zajistit, že osoby, jim pověřené k vykonávání služeb prostřednictvím vzdáleného přístupu nezneužijí vzdálený přístup do sítě k aktivitám, které nejsou v souladu se smluvním rozsahem poskytovaných služeb, a ani neumožní tyto aktivity třetí osobě.</w:t>
      </w:r>
    </w:p>
    <w:p w:rsidR="00493075" w:rsidRDefault="001E5C2B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280"/>
        <w:ind w:left="440" w:hanging="440"/>
        <w:jc w:val="both"/>
      </w:pPr>
      <w:proofErr w:type="spellStart"/>
      <w:r>
        <w:rPr>
          <w:i/>
          <w:iCs/>
        </w:rPr>
        <w:t>Půjčitel</w:t>
      </w:r>
      <w:proofErr w:type="spellEnd"/>
      <w:r>
        <w:t xml:space="preserve"> je povinen vždy předem zajistit, že nedojde k nepředpokládanému narušení chodu počítačové sítě, informačních systémů a jiných služeb v síti </w:t>
      </w:r>
      <w:r>
        <w:rPr>
          <w:i/>
          <w:iCs/>
        </w:rPr>
        <w:t>vypůjčitele,</w:t>
      </w:r>
      <w:r>
        <w:t xml:space="preserve"> jakožto i řádného chodu serverů, počítačů a dalších HW komponent sítě. V případě porušení této povinnosti je </w:t>
      </w:r>
      <w:r>
        <w:rPr>
          <w:i/>
          <w:iCs/>
        </w:rPr>
        <w:t>vypůjčitel</w:t>
      </w:r>
      <w:r>
        <w:t xml:space="preserve"> oprávněn požadovat náhradu způsobené škody.</w:t>
      </w:r>
    </w:p>
    <w:p w:rsidR="00493075" w:rsidRDefault="001E5C2B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280"/>
        <w:ind w:left="440" w:hanging="440"/>
        <w:jc w:val="both"/>
      </w:pPr>
      <w:r>
        <w:rPr>
          <w:i/>
          <w:iCs/>
        </w:rPr>
        <w:t>Vypůjčitel</w:t>
      </w:r>
      <w:r>
        <w:t xml:space="preserve"> si vyhrazuje právo službu vzdáleného přístupu dočasně pozastavit či omezit bez udání důvodu. V tomto případě bude o rozhodnutí </w:t>
      </w:r>
      <w:r>
        <w:rPr>
          <w:i/>
          <w:iCs/>
        </w:rPr>
        <w:t xml:space="preserve">vypůjčitele </w:t>
      </w:r>
      <w:proofErr w:type="spellStart"/>
      <w:r>
        <w:rPr>
          <w:i/>
          <w:iCs/>
        </w:rPr>
        <w:t>půjčitel</w:t>
      </w:r>
      <w:proofErr w:type="spellEnd"/>
      <w:r>
        <w:t xml:space="preserve"> neprodleně informován telefonicky a následně obdrží písemné oznámení.</w:t>
      </w:r>
    </w:p>
    <w:p w:rsidR="00493075" w:rsidRDefault="001E5C2B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280"/>
        <w:ind w:left="440" w:hanging="440"/>
        <w:jc w:val="both"/>
      </w:pPr>
      <w:r>
        <w:rPr>
          <w:i/>
          <w:iCs/>
        </w:rPr>
        <w:t>Vypůjčitel</w:t>
      </w:r>
      <w:r>
        <w:t xml:space="preserve"> si vyhrazuje právo změnit technologii vzdáleného přístupu či přístupové údaje a to po dohodě s </w:t>
      </w:r>
      <w:proofErr w:type="spellStart"/>
      <w:r>
        <w:rPr>
          <w:i/>
          <w:iCs/>
        </w:rPr>
        <w:t>půjčitelem</w:t>
      </w:r>
      <w:proofErr w:type="spellEnd"/>
      <w:r>
        <w:rPr>
          <w:i/>
          <w:iCs/>
        </w:rPr>
        <w:t>.</w:t>
      </w:r>
      <w:r>
        <w:t xml:space="preserve"> O totéž může v průběhu trvání této smlouvy požádat i </w:t>
      </w:r>
      <w:proofErr w:type="spellStart"/>
      <w:r>
        <w:rPr>
          <w:i/>
          <w:iCs/>
        </w:rPr>
        <w:t>půjčitel</w:t>
      </w:r>
      <w:proofErr w:type="spellEnd"/>
      <w:r>
        <w:rPr>
          <w:i/>
          <w:iCs/>
        </w:rPr>
        <w:t>.</w:t>
      </w:r>
    </w:p>
    <w:p w:rsidR="00493075" w:rsidRDefault="001E5C2B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280"/>
        <w:ind w:left="440" w:hanging="440"/>
        <w:jc w:val="both"/>
      </w:pPr>
      <w:r>
        <w:t xml:space="preserve">V případě, že </w:t>
      </w:r>
      <w:r>
        <w:rPr>
          <w:i/>
          <w:iCs/>
        </w:rPr>
        <w:t>vypůjčitel</w:t>
      </w:r>
      <w:r>
        <w:t xml:space="preserve"> zjistí použití vzdáleného přístupu v rozporu s těmito pravidly, je </w:t>
      </w:r>
      <w:r>
        <w:rPr>
          <w:i/>
          <w:iCs/>
        </w:rPr>
        <w:t>vypůjčitel</w:t>
      </w:r>
      <w:r>
        <w:t xml:space="preserve"> oprávněn vzdálený přístup </w:t>
      </w:r>
      <w:proofErr w:type="spellStart"/>
      <w:r>
        <w:rPr>
          <w:i/>
          <w:iCs/>
        </w:rPr>
        <w:t>půjčiteli</w:t>
      </w:r>
      <w:proofErr w:type="spellEnd"/>
      <w:r>
        <w:t xml:space="preserve"> zcela zrušit. O tomto rozhodnutí </w:t>
      </w:r>
      <w:r>
        <w:rPr>
          <w:i/>
          <w:iCs/>
        </w:rPr>
        <w:t>vypůjčitele</w:t>
      </w:r>
      <w:r>
        <w:t xml:space="preserve"> bude </w:t>
      </w:r>
      <w:proofErr w:type="spellStart"/>
      <w:r>
        <w:rPr>
          <w:i/>
          <w:iCs/>
        </w:rPr>
        <w:t>půjčitel</w:t>
      </w:r>
      <w:proofErr w:type="spellEnd"/>
      <w:r>
        <w:t xml:space="preserve"> neprodleně informován telefonicky a následně obdrží písemné oznámení.</w:t>
      </w:r>
    </w:p>
    <w:p w:rsidR="00493075" w:rsidRDefault="001E5C2B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after="280"/>
        <w:ind w:left="440" w:hanging="440"/>
        <w:jc w:val="both"/>
      </w:pPr>
      <w:r>
        <w:t>Kontaktní osoby pro účely poskytování služby a předávání informací dle bodů této přílohy</w:t>
      </w:r>
      <w:r>
        <w:br w:type="page"/>
      </w:r>
    </w:p>
    <w:p w:rsidR="00493075" w:rsidRDefault="001E5C2B">
      <w:pPr>
        <w:pStyle w:val="Titulektabulky0"/>
        <w:shd w:val="clear" w:color="auto" w:fill="auto"/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color w:val="000000"/>
          <w:sz w:val="24"/>
          <w:szCs w:val="24"/>
        </w:rPr>
        <w:lastRenderedPageBreak/>
        <w:t>Za vypůjčitele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1843"/>
        <w:gridCol w:w="1786"/>
        <w:gridCol w:w="2558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C0C0C0"/>
          </w:tcPr>
          <w:p w:rsidR="00493075" w:rsidRDefault="001E5C2B">
            <w:pPr>
              <w:pStyle w:val="Jin0"/>
              <w:shd w:val="clear" w:color="auto" w:fill="auto"/>
              <w:spacing w:after="0"/>
              <w:ind w:left="1140"/>
            </w:pPr>
            <w:r>
              <w:rPr>
                <w:b/>
                <w:bCs/>
              </w:rPr>
              <w:t>Jméno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0C0C0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720"/>
            </w:pPr>
            <w:r>
              <w:rPr>
                <w:b/>
                <w:bCs/>
              </w:rPr>
              <w:t>Pozice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C0C0C0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Telefon</w:t>
            </w:r>
          </w:p>
        </w:tc>
        <w:tc>
          <w:tcPr>
            <w:tcW w:w="2558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Email</w:t>
            </w:r>
          </w:p>
        </w:tc>
      </w:tr>
      <w:tr w:rsidR="00C05E6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  <w:ind w:firstLine="320"/>
            </w:pPr>
            <w:r>
              <w:t>technik</w:t>
            </w:r>
          </w:p>
        </w:tc>
        <w:tc>
          <w:tcPr>
            <w:tcW w:w="17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  <w:ind w:firstLine="280"/>
            </w:pPr>
            <w:r>
              <w:t>XXXX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E67" w:rsidRDefault="00C05E67" w:rsidP="00F05D6B">
            <w:pPr>
              <w:pStyle w:val="Jin0"/>
              <w:shd w:val="clear" w:color="auto" w:fill="auto"/>
              <w:spacing w:after="0"/>
              <w:ind w:firstLine="280"/>
            </w:pPr>
            <w:r>
              <w:t>XXXX</w:t>
            </w:r>
          </w:p>
        </w:tc>
      </w:tr>
      <w:tr w:rsidR="00C05E67" w:rsidTr="002A7D1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9" w:type="dxa"/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  <w:ind w:firstLine="320"/>
            </w:pPr>
            <w:r>
              <w:t>technik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  <w:ind w:firstLine="280"/>
            </w:pPr>
            <w:r>
              <w:t>XXXX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E67" w:rsidRDefault="00C05E67" w:rsidP="00F05D6B">
            <w:pPr>
              <w:pStyle w:val="Jin0"/>
              <w:shd w:val="clear" w:color="auto" w:fill="auto"/>
              <w:spacing w:after="0"/>
              <w:ind w:firstLine="280"/>
            </w:pPr>
            <w:r>
              <w:t>XXXX</w:t>
            </w:r>
          </w:p>
        </w:tc>
      </w:tr>
      <w:tr w:rsidR="00C05E6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99" w:type="dxa"/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  <w:ind w:firstLine="320"/>
            </w:pPr>
            <w:r>
              <w:t>technik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  <w:ind w:firstLine="280"/>
            </w:pPr>
            <w:r>
              <w:t>XXXX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05E67" w:rsidRDefault="00C05E67" w:rsidP="00F05D6B">
            <w:pPr>
              <w:pStyle w:val="Jin0"/>
              <w:shd w:val="clear" w:color="auto" w:fill="auto"/>
              <w:spacing w:after="0"/>
              <w:ind w:firstLine="280"/>
            </w:pPr>
            <w:r>
              <w:t>XXXX</w:t>
            </w:r>
          </w:p>
        </w:tc>
      </w:tr>
      <w:tr w:rsidR="00C05E67" w:rsidTr="002A7D1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99" w:type="dxa"/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  <w:ind w:firstLine="320"/>
            </w:pPr>
            <w:r>
              <w:t>technik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C05E67" w:rsidRDefault="00C05E67">
            <w:pPr>
              <w:pStyle w:val="Jin0"/>
              <w:shd w:val="clear" w:color="auto" w:fill="auto"/>
              <w:spacing w:after="0"/>
              <w:ind w:firstLine="280"/>
            </w:pPr>
            <w:r>
              <w:t>XXXX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5E67" w:rsidRDefault="00C05E67" w:rsidP="00F05D6B">
            <w:pPr>
              <w:pStyle w:val="Jin0"/>
              <w:shd w:val="clear" w:color="auto" w:fill="auto"/>
              <w:spacing w:after="0"/>
              <w:ind w:firstLine="280"/>
            </w:pPr>
            <w:r>
              <w:t>XXXX</w:t>
            </w:r>
          </w:p>
        </w:tc>
      </w:tr>
    </w:tbl>
    <w:p w:rsidR="00493075" w:rsidRDefault="0049307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2256"/>
        <w:gridCol w:w="1810"/>
        <w:gridCol w:w="1901"/>
        <w:gridCol w:w="2909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634" w:type="dxa"/>
            <w:gridSpan w:val="5"/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Za </w:t>
            </w:r>
            <w:proofErr w:type="spellStart"/>
            <w:r>
              <w:rPr>
                <w:b/>
                <w:bCs/>
              </w:rPr>
              <w:t>půjčitele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58" w:type="dxa"/>
            <w:shd w:val="clear" w:color="auto" w:fill="FFFFFF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780"/>
            </w:pPr>
            <w:r>
              <w:rPr>
                <w:b/>
                <w:bCs/>
              </w:rPr>
              <w:t>Jméno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C0C0C0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680"/>
            </w:pPr>
            <w:r>
              <w:rPr>
                <w:b/>
                <w:bCs/>
              </w:rPr>
              <w:t>Pozice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C0C0C0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Telefon</w:t>
            </w:r>
          </w:p>
        </w:tc>
        <w:tc>
          <w:tcPr>
            <w:tcW w:w="2909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Email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58" w:type="dxa"/>
            <w:shd w:val="clear" w:color="auto" w:fill="FFFFFF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075" w:rsidRDefault="00C05E67">
            <w:pPr>
              <w:pStyle w:val="Jin0"/>
              <w:shd w:val="clear" w:color="auto" w:fill="auto"/>
              <w:spacing w:after="0"/>
            </w:pPr>
            <w:r>
              <w:t>XXXX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300"/>
            </w:pPr>
            <w:r>
              <w:t>vedoucí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93075" w:rsidRDefault="00C05E67">
            <w:pPr>
              <w:pStyle w:val="Jin0"/>
              <w:shd w:val="clear" w:color="auto" w:fill="auto"/>
              <w:spacing w:after="0"/>
              <w:ind w:firstLine="280"/>
            </w:pPr>
            <w:r>
              <w:t>XXXX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075" w:rsidRDefault="001E5C2B" w:rsidP="00C05E67">
            <w:pPr>
              <w:pStyle w:val="Jin0"/>
              <w:shd w:val="clear" w:color="auto" w:fill="auto"/>
              <w:spacing w:after="0"/>
              <w:jc w:val="center"/>
            </w:pPr>
            <w:hyperlink r:id="rId17" w:history="1">
              <w:r w:rsidR="00C05E67">
                <w:rPr>
                  <w:color w:val="0000FF"/>
                </w:rPr>
                <w:t>XXXX</w:t>
              </w:r>
            </w:hyperlink>
          </w:p>
        </w:tc>
      </w:tr>
    </w:tbl>
    <w:p w:rsidR="00493075" w:rsidRDefault="001E5C2B">
      <w:pPr>
        <w:pStyle w:val="Titulektabulky0"/>
        <w:shd w:val="clear" w:color="auto" w:fill="auto"/>
        <w:ind w:left="3298"/>
        <w:rPr>
          <w:sz w:val="24"/>
          <w:szCs w:val="24"/>
        </w:rPr>
        <w:sectPr w:rsidR="00493075">
          <w:footnotePr>
            <w:numFmt w:val="upperRoman"/>
          </w:footnotePr>
          <w:pgSz w:w="11900" w:h="16840"/>
          <w:pgMar w:top="1681" w:right="908" w:bottom="1729" w:left="1181" w:header="0" w:footer="3" w:gutter="0"/>
          <w:cols w:space="720"/>
          <w:noEndnote/>
          <w:docGrid w:linePitch="360"/>
        </w:sect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technik</w:t>
      </w:r>
    </w:p>
    <w:p w:rsidR="00493075" w:rsidRDefault="001E5C2B">
      <w:pPr>
        <w:pStyle w:val="Nadpis20"/>
        <w:keepNext/>
        <w:keepLines/>
        <w:shd w:val="clear" w:color="auto" w:fill="auto"/>
        <w:spacing w:after="380" w:line="182" w:lineRule="auto"/>
      </w:pPr>
      <w:bookmarkStart w:id="28" w:name="bookmark28"/>
      <w:bookmarkStart w:id="29" w:name="bookmark29"/>
      <w:r>
        <w:lastRenderedPageBreak/>
        <w:t>PŘÍLOHA Č. 4 - TECHNICKÁ SPECIFIKACE PŘÍSTROJE</w:t>
      </w:r>
      <w:bookmarkEnd w:id="28"/>
      <w:bookmarkEnd w:id="29"/>
    </w:p>
    <w:p w:rsidR="00493075" w:rsidRDefault="001E5C2B">
      <w:pPr>
        <w:pStyle w:val="Nadpis20"/>
        <w:keepNext/>
        <w:keepLines/>
        <w:shd w:val="clear" w:color="auto" w:fill="auto"/>
        <w:spacing w:line="221" w:lineRule="auto"/>
      </w:pPr>
      <w:bookmarkStart w:id="30" w:name="bookmark30"/>
      <w:bookmarkStart w:id="31" w:name="bookmark31"/>
      <w:r>
        <w:t>COBAS PRO: MODUL SAMPLE SUPPLY UNIT + SAMPLE BUFFER</w:t>
      </w:r>
      <w:bookmarkEnd w:id="30"/>
      <w:bookmarkEnd w:id="31"/>
    </w:p>
    <w:p w:rsidR="00493075" w:rsidRDefault="001E5C2B">
      <w:pPr>
        <w:pStyle w:val="Zkladntext30"/>
        <w:shd w:val="clear" w:color="auto" w:fill="auto"/>
        <w:spacing w:after="240" w:line="221" w:lineRule="auto"/>
      </w:pPr>
      <w:r>
        <w:t xml:space="preserve">Řídící jednotka systému </w:t>
      </w:r>
      <w:proofErr w:type="spellStart"/>
      <w:r>
        <w:t>cobas</w:t>
      </w:r>
      <w:proofErr w:type="spellEnd"/>
      <w:r>
        <w:t xml:space="preserve"> PRO</w:t>
      </w:r>
    </w:p>
    <w:p w:rsidR="00493075" w:rsidRDefault="001E5C2B">
      <w:pPr>
        <w:pStyle w:val="Nadpis40"/>
        <w:keepNext/>
        <w:keepLines/>
        <w:numPr>
          <w:ilvl w:val="0"/>
          <w:numId w:val="13"/>
        </w:numPr>
        <w:shd w:val="clear" w:color="auto" w:fill="auto"/>
        <w:tabs>
          <w:tab w:val="left" w:pos="710"/>
        </w:tabs>
        <w:spacing w:after="0"/>
      </w:pPr>
      <w:bookmarkStart w:id="32" w:name="bookmark32"/>
      <w:bookmarkStart w:id="33" w:name="bookmark33"/>
      <w:r>
        <w:t>Obrázek</w:t>
      </w:r>
      <w:bookmarkEnd w:id="32"/>
      <w:bookmarkEnd w:id="33"/>
    </w:p>
    <w:p w:rsidR="00493075" w:rsidRDefault="001E5C2B">
      <w:pPr>
        <w:spacing w:line="1" w:lineRule="exact"/>
      </w:pPr>
      <w:r>
        <w:rPr>
          <w:noProof/>
          <w:lang w:bidi="ar-SA"/>
        </w:rPr>
        <w:drawing>
          <wp:anchor distT="199390" distB="0" distL="0" distR="0" simplePos="0" relativeHeight="125829408" behindDoc="0" locked="0" layoutInCell="1" allowOverlap="1">
            <wp:simplePos x="0" y="0"/>
            <wp:positionH relativeFrom="page">
              <wp:posOffset>1136650</wp:posOffset>
            </wp:positionH>
            <wp:positionV relativeFrom="paragraph">
              <wp:posOffset>199390</wp:posOffset>
            </wp:positionV>
            <wp:extent cx="1036320" cy="1280160"/>
            <wp:effectExtent l="0" t="0" r="0" b="0"/>
            <wp:wrapTopAndBottom/>
            <wp:docPr id="36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0363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14300" distB="5715" distL="0" distR="0" simplePos="0" relativeHeight="125829409" behindDoc="0" locked="0" layoutInCell="1" allowOverlap="1">
            <wp:simplePos x="0" y="0"/>
            <wp:positionH relativeFrom="page">
              <wp:posOffset>3154680</wp:posOffset>
            </wp:positionH>
            <wp:positionV relativeFrom="paragraph">
              <wp:posOffset>114300</wp:posOffset>
            </wp:positionV>
            <wp:extent cx="450850" cy="1359535"/>
            <wp:effectExtent l="0" t="0" r="0" b="0"/>
            <wp:wrapTopAndBottom/>
            <wp:docPr id="38" name="Shap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box 39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5085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075" w:rsidRDefault="001E5C2B">
      <w:pPr>
        <w:pStyle w:val="Nadpis40"/>
        <w:keepNext/>
        <w:keepLines/>
        <w:numPr>
          <w:ilvl w:val="0"/>
          <w:numId w:val="13"/>
        </w:numPr>
        <w:shd w:val="clear" w:color="auto" w:fill="auto"/>
        <w:tabs>
          <w:tab w:val="left" w:pos="710"/>
        </w:tabs>
        <w:spacing w:after="120"/>
      </w:pPr>
      <w:bookmarkStart w:id="34" w:name="bookmark34"/>
      <w:bookmarkStart w:id="35" w:name="bookmark35"/>
      <w:r>
        <w:t>Technické údaje</w:t>
      </w:r>
      <w:bookmarkEnd w:id="34"/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3355"/>
        <w:gridCol w:w="1690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59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Zákl.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rozměry</w:t>
            </w:r>
            <w:proofErr w:type="gram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SSU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  <w:t xml:space="preserve">šíř.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hl.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výš.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92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(+ 40)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101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[cm]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right="76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 w:eastAsia="en-US" w:bidi="en-US"/>
              </w:rPr>
              <w:t>SB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šíř.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hl.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výš.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30 x 114 x 104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[cm]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HHOtoont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500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incl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. 2 x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val="en-US" w:eastAsia="en-US" w:bidi="en-US"/>
              </w:rPr>
              <w:t>SB)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[kg]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50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Příkon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 w:eastAsia="en-US" w:bidi="en-US"/>
              </w:rPr>
              <w:t>max.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>/provozní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Tepelné zář.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2 880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 xml:space="preserve">kJ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 BTU/h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Teplota v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 w:eastAsia="en-US" w:bidi="en-US"/>
              </w:rPr>
              <w:t>mist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18 - 32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°C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Vlhkost okolní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30-85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% RH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Kolísáni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tepl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&lt; 2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°C/hod.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40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Úroveň hluku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/max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&lt; 65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dB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36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Dop. UPS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EATON PW9155 8kVA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</w:tbl>
    <w:p w:rsidR="00493075" w:rsidRDefault="00493075">
      <w:pPr>
        <w:spacing w:after="21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3"/>
        </w:numPr>
        <w:shd w:val="clear" w:color="auto" w:fill="auto"/>
        <w:tabs>
          <w:tab w:val="left" w:pos="710"/>
        </w:tabs>
        <w:spacing w:after="120"/>
      </w:pPr>
      <w:bookmarkStart w:id="36" w:name="bookmark36"/>
      <w:bookmarkStart w:id="37" w:name="bookmark37"/>
      <w:r>
        <w:t>Náklady systémového servisního zabezpečení</w:t>
      </w:r>
      <w:bookmarkEnd w:id="36"/>
      <w:bookmarkEnd w:id="37"/>
    </w:p>
    <w:p w:rsidR="00493075" w:rsidRDefault="001E5C2B">
      <w:pPr>
        <w:pStyle w:val="Zkladntext20"/>
        <w:numPr>
          <w:ilvl w:val="1"/>
          <w:numId w:val="13"/>
        </w:numPr>
        <w:shd w:val="clear" w:color="auto" w:fill="auto"/>
        <w:tabs>
          <w:tab w:val="left" w:pos="710"/>
        </w:tabs>
        <w:spacing w:line="269" w:lineRule="auto"/>
        <w:ind w:hanging="800"/>
      </w:pPr>
      <w:r>
        <w:t xml:space="preserve">Smluvní podmínky systémového servisního zajištění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t>obas</w:t>
      </w:r>
      <w:proofErr w:type="spellEnd"/>
      <w:r>
        <w:t xml:space="preserve"> PRO: Modul Sample Supply Unit + Sample </w:t>
      </w:r>
      <w:proofErr w:type="spellStart"/>
      <w:r>
        <w:t>buffer</w:t>
      </w:r>
      <w:proofErr w:type="spellEnd"/>
      <w:r>
        <w:t xml:space="preserve"> 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403"/>
        </w:tabs>
        <w:spacing w:line="269" w:lineRule="auto"/>
        <w:ind w:left="1320" w:hanging="520"/>
      </w:pPr>
      <w:r>
        <w:t>provedení (na základě doporučení výrobce) minimálně jedné bezpečnostně technické kontroly (</w:t>
      </w:r>
      <w:r>
        <w:rPr>
          <w:b/>
          <w:bCs/>
        </w:rPr>
        <w:t>„BTK“</w:t>
      </w:r>
      <w:r>
        <w:t>) ročně</w:t>
      </w:r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403"/>
        </w:tabs>
        <w:spacing w:line="269" w:lineRule="auto"/>
        <w:ind w:left="1320" w:hanging="520"/>
      </w:pPr>
      <w:r>
        <w:t xml:space="preserve">provedení opravy v případě poruchy, tj. uvedení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t>obas</w:t>
      </w:r>
      <w:proofErr w:type="spellEnd"/>
      <w:r>
        <w:t xml:space="preserve"> PRO: Modul Sample Supply Unit + Sample </w:t>
      </w:r>
      <w:proofErr w:type="spellStart"/>
      <w:r>
        <w:t>buffer</w:t>
      </w:r>
      <w:proofErr w:type="spellEnd"/>
      <w:r>
        <w:t xml:space="preserve"> do stavu plné využitelnosti jeho technických parametrů, včetně výměny vadných dílů</w:t>
      </w:r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403"/>
        </w:tabs>
        <w:spacing w:line="269" w:lineRule="auto"/>
        <w:ind w:left="0" w:firstLine="800"/>
      </w:pPr>
      <w:r>
        <w:t>dodání potřebných náhradních dílů k opravě</w:t>
      </w:r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403"/>
        </w:tabs>
        <w:spacing w:line="290" w:lineRule="auto"/>
        <w:ind w:left="0" w:firstLine="800"/>
      </w:pPr>
      <w:r>
        <w:t>aplikační a školící servis</w:t>
      </w:r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403"/>
        </w:tabs>
        <w:spacing w:line="269" w:lineRule="auto"/>
        <w:ind w:left="1320" w:hanging="520"/>
      </w:pPr>
      <w:r>
        <w:t xml:space="preserve">modifikace mechanických částí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t>obas</w:t>
      </w:r>
      <w:proofErr w:type="spellEnd"/>
      <w:r>
        <w:t xml:space="preserve"> PRO: Modul Sample Supply Unit + Sample </w:t>
      </w:r>
      <w:proofErr w:type="spellStart"/>
      <w:r>
        <w:t>buffer</w:t>
      </w:r>
      <w:proofErr w:type="spellEnd"/>
      <w:r>
        <w:t xml:space="preserve"> doporučené výrobcem</w:t>
      </w:r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403"/>
        </w:tabs>
        <w:spacing w:line="269" w:lineRule="auto"/>
        <w:ind w:left="0" w:firstLine="800"/>
      </w:pPr>
      <w:r>
        <w:t xml:space="preserve">aktualizaci programového vybavení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t>obas</w:t>
      </w:r>
      <w:proofErr w:type="spellEnd"/>
      <w:r>
        <w:t xml:space="preserve"> PRO: Modul Sample Supply Unit + Sample </w:t>
      </w:r>
      <w:proofErr w:type="spellStart"/>
      <w:r>
        <w:t>buffer</w:t>
      </w:r>
      <w:proofErr w:type="spellEnd"/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403"/>
        </w:tabs>
        <w:spacing w:line="269" w:lineRule="auto"/>
        <w:ind w:left="0" w:firstLine="800"/>
      </w:pPr>
      <w:r>
        <w:t>provedení bezpečnostní kontroly analyzátoru po každém servisním zásahu</w:t>
      </w:r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403"/>
        </w:tabs>
        <w:spacing w:line="269" w:lineRule="auto"/>
        <w:ind w:left="0" w:firstLine="800"/>
      </w:pPr>
      <w:r>
        <w:t>dopravu a čas na cestě servisního technika na Místo plnění, jeho případné ubytování apod.</w:t>
      </w:r>
      <w:r>
        <w:br w:type="page"/>
      </w:r>
    </w:p>
    <w:p w:rsidR="00493075" w:rsidRDefault="001E5C2B">
      <w:pPr>
        <w:pStyle w:val="Zkladntext20"/>
        <w:numPr>
          <w:ilvl w:val="1"/>
          <w:numId w:val="13"/>
        </w:numPr>
        <w:shd w:val="clear" w:color="auto" w:fill="auto"/>
        <w:tabs>
          <w:tab w:val="left" w:pos="705"/>
        </w:tabs>
        <w:spacing w:after="0" w:line="240" w:lineRule="auto"/>
        <w:ind w:left="0" w:firstLine="0"/>
        <w:jc w:val="both"/>
      </w:pPr>
      <w:r>
        <w:lastRenderedPageBreak/>
        <w:t xml:space="preserve">Smluvní podmínky systémového servisního zajištění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t>obas</w:t>
      </w:r>
      <w:proofErr w:type="spellEnd"/>
      <w:r>
        <w:t xml:space="preserve"> PRO: Modul Sample Supply Unit + Sample </w:t>
      </w:r>
      <w:proofErr w:type="spellStart"/>
      <w:r>
        <w:t>buffer</w:t>
      </w:r>
      <w:proofErr w:type="spellEnd"/>
    </w:p>
    <w:p w:rsidR="00493075" w:rsidRDefault="001E5C2B">
      <w:pPr>
        <w:pStyle w:val="Zkladntext20"/>
        <w:shd w:val="clear" w:color="auto" w:fill="auto"/>
        <w:spacing w:after="140" w:line="240" w:lineRule="auto"/>
        <w:ind w:left="0" w:firstLine="720"/>
        <w:jc w:val="both"/>
      </w:pPr>
      <w:r>
        <w:t xml:space="preserve">nezahrnují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312"/>
        </w:tabs>
        <w:spacing w:after="140" w:line="240" w:lineRule="auto"/>
        <w:ind w:left="0" w:firstLine="720"/>
        <w:jc w:val="both"/>
      </w:pPr>
      <w:r>
        <w:t xml:space="preserve">provedení </w:t>
      </w:r>
      <w:r>
        <w:rPr>
          <w:b/>
          <w:bCs/>
        </w:rPr>
        <w:t xml:space="preserve">„BTK“ </w:t>
      </w:r>
      <w:r>
        <w:t>nad rámec podmínek doporučených výrobcem</w:t>
      </w:r>
    </w:p>
    <w:p w:rsidR="00493075" w:rsidRDefault="001E5C2B">
      <w:pPr>
        <w:pStyle w:val="Zkladntext20"/>
        <w:numPr>
          <w:ilvl w:val="2"/>
          <w:numId w:val="13"/>
        </w:numPr>
        <w:shd w:val="clear" w:color="auto" w:fill="auto"/>
        <w:tabs>
          <w:tab w:val="left" w:pos="1312"/>
        </w:tabs>
        <w:spacing w:after="260" w:line="240" w:lineRule="auto"/>
        <w:ind w:left="0" w:firstLine="720"/>
        <w:jc w:val="both"/>
      </w:pPr>
      <w:r>
        <w:t xml:space="preserve">stěhování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t>obas</w:t>
      </w:r>
      <w:proofErr w:type="spellEnd"/>
      <w:r>
        <w:t xml:space="preserve"> PRO: Modul Sample Supply Unit + Sample </w:t>
      </w:r>
      <w:proofErr w:type="spellStart"/>
      <w:r>
        <w:t>buffer</w:t>
      </w:r>
      <w:proofErr w:type="spellEnd"/>
      <w:r>
        <w:t xml:space="preserve"> na jiné pracoviště Vypůjčitele</w:t>
      </w:r>
    </w:p>
    <w:p w:rsidR="00493075" w:rsidRDefault="001E5C2B">
      <w:pPr>
        <w:pStyle w:val="Nadpis40"/>
        <w:keepNext/>
        <w:keepLines/>
        <w:numPr>
          <w:ilvl w:val="0"/>
          <w:numId w:val="13"/>
        </w:numPr>
        <w:shd w:val="clear" w:color="auto" w:fill="auto"/>
        <w:tabs>
          <w:tab w:val="left" w:pos="705"/>
        </w:tabs>
      </w:pP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410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279400</wp:posOffset>
                </wp:positionV>
                <wp:extent cx="594360" cy="170815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Zkladntext40"/>
                              <w:pBdr>
                                <w:top w:val="single" w:sz="0" w:space="0" w:color="548DD4"/>
                                <w:left w:val="single" w:sz="0" w:space="0" w:color="548DD4"/>
                                <w:bottom w:val="single" w:sz="0" w:space="0" w:color="548DD4"/>
                                <w:right w:val="single" w:sz="0" w:space="0" w:color="548DD4"/>
                              </w:pBdr>
                              <w:shd w:val="clear" w:color="auto" w:fill="548DD4"/>
                              <w:ind w:left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 xml:space="preserve">Kroky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„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>BTK”: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0" o:spid="_x0000_s1041" type="#_x0000_t202" style="position:absolute;left:0;text-align:left;margin-left:61.4pt;margin-top:22pt;width:46.8pt;height:13.45pt;z-index:125829410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" filled="f" stroked="f">
                <v:textbox inset="0,0,0,0">
                  <w:txbxContent>
                    <w:p w:rsidR="001E5C2B" w:rsidRDefault="001E5C2B">
                      <w:pPr>
                        <w:pStyle w:val="Zkladntext40"/>
                        <w:pBdr>
                          <w:top w:val="single" w:sz="0" w:space="0" w:color="548DD4"/>
                          <w:left w:val="single" w:sz="0" w:space="0" w:color="548DD4"/>
                          <w:bottom w:val="single" w:sz="0" w:space="0" w:color="548DD4"/>
                          <w:right w:val="single" w:sz="0" w:space="0" w:color="548DD4"/>
                        </w:pBdr>
                        <w:shd w:val="clear" w:color="auto" w:fill="548DD4"/>
                        <w:ind w:left="0"/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</w:rPr>
                        <w:t xml:space="preserve">Kroky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FFFF"/>
                          <w:sz w:val="20"/>
                          <w:szCs w:val="20"/>
                        </w:rPr>
                        <w:t>„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</w:rPr>
                        <w:t>BTK”: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8" w:name="bookmark38"/>
      <w:bookmarkStart w:id="39" w:name="bookmark39"/>
      <w:r>
        <w:t>Popis „BTK“</w:t>
      </w:r>
      <w:bookmarkEnd w:id="38"/>
      <w:bookmarkEnd w:id="39"/>
    </w:p>
    <w:p w:rsidR="00493075" w:rsidRDefault="001E5C2B">
      <w:pPr>
        <w:pStyle w:val="Zkladntext40"/>
        <w:shd w:val="clear" w:color="auto" w:fill="auto"/>
        <w:ind w:left="1640"/>
        <w:jc w:val="both"/>
      </w:pPr>
      <w:r>
        <w:t>Vyčištění vstupního vodního filtru</w:t>
      </w:r>
    </w:p>
    <w:p w:rsidR="00493075" w:rsidRDefault="001E5C2B">
      <w:pPr>
        <w:pStyle w:val="Zkladntext40"/>
        <w:shd w:val="clear" w:color="auto" w:fill="auto"/>
        <w:ind w:left="1640"/>
        <w:jc w:val="both"/>
      </w:pPr>
      <w:r>
        <w:t>Vyčištění promazání třecích ploch</w:t>
      </w:r>
    </w:p>
    <w:p w:rsidR="00493075" w:rsidRDefault="001E5C2B">
      <w:pPr>
        <w:pStyle w:val="Zkladntext40"/>
        <w:shd w:val="clear" w:color="auto" w:fill="auto"/>
        <w:ind w:left="1640"/>
        <w:jc w:val="both"/>
      </w:pPr>
      <w:r>
        <w:t>Kontrola příp. vyčištění vodního tanku</w:t>
      </w:r>
    </w:p>
    <w:p w:rsidR="00493075" w:rsidRDefault="001E5C2B">
      <w:pPr>
        <w:pStyle w:val="Zkladntext40"/>
        <w:shd w:val="clear" w:color="auto" w:fill="auto"/>
        <w:ind w:left="1640"/>
        <w:jc w:val="both"/>
      </w:pPr>
      <w:r>
        <w:t xml:space="preserve">Kontrola PC - vyčištění ventilátoru a chladiče </w:t>
      </w:r>
      <w:proofErr w:type="gramStart"/>
      <w:r>
        <w:t>procesoru(1xročně</w:t>
      </w:r>
      <w:proofErr w:type="gramEnd"/>
      <w:r>
        <w:t>)</w:t>
      </w:r>
    </w:p>
    <w:p w:rsidR="00493075" w:rsidRDefault="001E5C2B">
      <w:pPr>
        <w:pStyle w:val="Zkladntext40"/>
        <w:shd w:val="clear" w:color="auto" w:fill="auto"/>
        <w:ind w:left="1640"/>
        <w:jc w:val="both"/>
      </w:pPr>
      <w:r>
        <w:t>Kontrola tiskárny -příp. vyčištění</w:t>
      </w:r>
    </w:p>
    <w:p w:rsidR="00493075" w:rsidRDefault="001E5C2B">
      <w:pPr>
        <w:pStyle w:val="Zkladntext40"/>
        <w:shd w:val="clear" w:color="auto" w:fill="auto"/>
        <w:ind w:left="1640"/>
        <w:jc w:val="both"/>
      </w:pPr>
      <w:r>
        <w:t>Kontrola a povrchové očištění monitoru</w:t>
      </w:r>
    </w:p>
    <w:p w:rsidR="00493075" w:rsidRDefault="001E5C2B">
      <w:pPr>
        <w:pStyle w:val="Zkladntext40"/>
        <w:shd w:val="clear" w:color="auto" w:fill="auto"/>
        <w:ind w:left="1640"/>
        <w:jc w:val="both"/>
      </w:pPr>
      <w:r>
        <w:t xml:space="preserve">Kontrola, případné vyčištění </w:t>
      </w:r>
      <w:r>
        <w:rPr>
          <w:lang w:val="en-US" w:eastAsia="en-US" w:bidi="en-US"/>
        </w:rPr>
        <w:t xml:space="preserve">BCR </w:t>
      </w:r>
      <w:r>
        <w:t xml:space="preserve">a </w:t>
      </w:r>
      <w:proofErr w:type="spellStart"/>
      <w:r>
        <w:t>optočidel</w:t>
      </w:r>
      <w:proofErr w:type="spellEnd"/>
    </w:p>
    <w:p w:rsidR="00493075" w:rsidRDefault="001E5C2B">
      <w:pPr>
        <w:pStyle w:val="Zkladntext40"/>
        <w:shd w:val="clear" w:color="auto" w:fill="auto"/>
        <w:spacing w:after="500"/>
        <w:ind w:left="1640" w:firstLine="20"/>
      </w:pPr>
      <w:r>
        <w:t xml:space="preserve">Zpětná montáž krytů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t>obas</w:t>
      </w:r>
      <w:proofErr w:type="spellEnd"/>
      <w:r>
        <w:t xml:space="preserve"> PRO: Modul </w:t>
      </w:r>
      <w:r>
        <w:rPr>
          <w:lang w:val="en-US" w:eastAsia="en-US" w:bidi="en-US"/>
        </w:rPr>
        <w:t xml:space="preserve">Sample Supply Unit </w:t>
      </w:r>
      <w:r>
        <w:t xml:space="preserve">+ </w:t>
      </w:r>
      <w:r>
        <w:rPr>
          <w:lang w:val="en-US" w:eastAsia="en-US" w:bidi="en-US"/>
        </w:rPr>
        <w:t xml:space="preserve">Sample buffer </w:t>
      </w:r>
      <w:r>
        <w:t>Kontrola komunikace</w:t>
      </w:r>
    </w:p>
    <w:p w:rsidR="00493075" w:rsidRDefault="001E5C2B">
      <w:pPr>
        <w:pStyle w:val="Nadpis40"/>
        <w:keepNext/>
        <w:keepLines/>
        <w:numPr>
          <w:ilvl w:val="0"/>
          <w:numId w:val="13"/>
        </w:numPr>
        <w:shd w:val="clear" w:color="auto" w:fill="auto"/>
        <w:tabs>
          <w:tab w:val="left" w:pos="705"/>
        </w:tabs>
      </w:pPr>
      <w:bookmarkStart w:id="40" w:name="bookmark40"/>
      <w:bookmarkStart w:id="41" w:name="bookmark41"/>
      <w:r>
        <w:t>Servisní dokumentace</w:t>
      </w:r>
      <w:bookmarkEnd w:id="40"/>
      <w:bookmarkEnd w:id="41"/>
    </w:p>
    <w:p w:rsidR="00493075" w:rsidRDefault="001E5C2B">
      <w:pPr>
        <w:pStyle w:val="Zkladntext20"/>
        <w:numPr>
          <w:ilvl w:val="1"/>
          <w:numId w:val="13"/>
        </w:numPr>
        <w:shd w:val="clear" w:color="auto" w:fill="auto"/>
        <w:tabs>
          <w:tab w:val="left" w:pos="705"/>
        </w:tabs>
        <w:spacing w:after="140" w:line="276" w:lineRule="auto"/>
        <w:ind w:left="720" w:hanging="720"/>
        <w:jc w:val="both"/>
      </w:pPr>
      <w:r>
        <w:t xml:space="preserve">Servisní zpráva obsahuje potvrzení a popis provedeného výkonu, odpracovaných hodin, času na cestě a spotřebovaným materiálem použitým k </w:t>
      </w:r>
      <w:r>
        <w:rPr>
          <w:b/>
          <w:bCs/>
        </w:rPr>
        <w:t>„BTK“</w:t>
      </w:r>
      <w:r>
        <w:t>.</w:t>
      </w:r>
    </w:p>
    <w:p w:rsidR="00493075" w:rsidRDefault="001E5C2B">
      <w:pPr>
        <w:pStyle w:val="Zkladntext20"/>
        <w:numPr>
          <w:ilvl w:val="1"/>
          <w:numId w:val="13"/>
        </w:numPr>
        <w:shd w:val="clear" w:color="auto" w:fill="auto"/>
        <w:tabs>
          <w:tab w:val="left" w:pos="705"/>
        </w:tabs>
        <w:spacing w:after="140"/>
        <w:ind w:left="720" w:hanging="720"/>
        <w:jc w:val="both"/>
      </w:pPr>
      <w:r>
        <w:t xml:space="preserve">Potvrzení o provedení </w:t>
      </w:r>
      <w:r>
        <w:rPr>
          <w:b/>
          <w:bCs/>
        </w:rPr>
        <w:t xml:space="preserve">„BTK“ </w:t>
      </w:r>
      <w:r>
        <w:t xml:space="preserve">obsahuje datum provedení a termín příští </w:t>
      </w:r>
      <w:r>
        <w:rPr>
          <w:b/>
          <w:bCs/>
        </w:rPr>
        <w:t xml:space="preserve">„BTK“ </w:t>
      </w:r>
      <w:r>
        <w:t xml:space="preserve">a na vyžádání, odpovídající přílohy o provedených prací </w:t>
      </w:r>
      <w:r>
        <w:rPr>
          <w:b/>
          <w:bCs/>
        </w:rPr>
        <w:t xml:space="preserve">„BTK“ </w:t>
      </w:r>
      <w:r>
        <w:t>a kontrolních měřeních, které odpovídají požadavkům norem ISO 15189 nebo 17025.</w:t>
      </w:r>
    </w:p>
    <w:p w:rsidR="00493075" w:rsidRDefault="001E5C2B">
      <w:pPr>
        <w:pStyle w:val="Zkladntext20"/>
        <w:numPr>
          <w:ilvl w:val="1"/>
          <w:numId w:val="13"/>
        </w:numPr>
        <w:shd w:val="clear" w:color="auto" w:fill="auto"/>
        <w:tabs>
          <w:tab w:val="left" w:pos="705"/>
        </w:tabs>
        <w:spacing w:after="140"/>
        <w:ind w:left="720" w:hanging="720"/>
        <w:jc w:val="both"/>
        <w:sectPr w:rsidR="00493075">
          <w:footnotePr>
            <w:numFmt w:val="upperRoman"/>
          </w:footnotePr>
          <w:pgSz w:w="11900" w:h="16840"/>
          <w:pgMar w:top="1393" w:right="1072" w:bottom="1916" w:left="1171" w:header="0" w:footer="3" w:gutter="0"/>
          <w:cols w:space="720"/>
          <w:noEndnote/>
          <w:docGrid w:linePitch="360"/>
        </w:sectPr>
      </w:pPr>
      <w:r>
        <w:t xml:space="preserve">Každý dokument vystavený servisním technikem po servisním zásahu obsahuje potvrzení o bezpečnosti a funkčnosti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t>obas</w:t>
      </w:r>
      <w:proofErr w:type="spellEnd"/>
      <w:r>
        <w:t xml:space="preserve"> PRO: Modul Sample Supply Unit + Sample </w:t>
      </w:r>
      <w:proofErr w:type="spellStart"/>
      <w:r>
        <w:t>buffer</w:t>
      </w:r>
      <w:proofErr w:type="spellEnd"/>
      <w:r>
        <w:t xml:space="preserve"> v souladu se zákonem č. 268/2014 Sb., o zdravotnických prostředcích a o změně zákona č. 634/2004 Sb., o správních poplatcích, ve znění pozdějších předpisů.</w:t>
      </w:r>
    </w:p>
    <w:p w:rsidR="00493075" w:rsidRDefault="001E5C2B">
      <w:pPr>
        <w:pStyle w:val="Nadpis20"/>
        <w:keepNext/>
        <w:keepLines/>
        <w:shd w:val="clear" w:color="auto" w:fill="auto"/>
      </w:pPr>
      <w:bookmarkStart w:id="42" w:name="bookmark42"/>
      <w:bookmarkStart w:id="43" w:name="bookmark43"/>
      <w:r>
        <w:rPr>
          <w:rFonts w:ascii="Cambria" w:eastAsia="Cambria" w:hAnsi="Cambria" w:cs="Cambria"/>
        </w:rPr>
        <w:lastRenderedPageBreak/>
        <w:t>COBAS PRO: MODUL ISE</w:t>
      </w:r>
      <w:bookmarkEnd w:id="42"/>
      <w:bookmarkEnd w:id="43"/>
    </w:p>
    <w:p w:rsidR="00493075" w:rsidRDefault="001E5C2B">
      <w:pPr>
        <w:pStyle w:val="Zkladntext30"/>
        <w:shd w:val="clear" w:color="auto" w:fill="auto"/>
        <w:spacing w:after="220" w:line="240" w:lineRule="auto"/>
      </w:pPr>
      <w:r>
        <w:t xml:space="preserve">Modul pro měření iontů systému </w:t>
      </w:r>
      <w:proofErr w:type="spellStart"/>
      <w:r>
        <w:t>cobas</w:t>
      </w:r>
      <w:proofErr w:type="spellEnd"/>
      <w:r>
        <w:t xml:space="preserve"> PRO</w:t>
      </w:r>
    </w:p>
    <w:p w:rsidR="00493075" w:rsidRDefault="001E5C2B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344"/>
        </w:tabs>
        <w:spacing w:after="360"/>
      </w:pPr>
      <w:bookmarkStart w:id="44" w:name="bookmark44"/>
      <w:bookmarkStart w:id="45" w:name="bookmark45"/>
      <w:r>
        <w:t>Obrázek</w:t>
      </w:r>
      <w:bookmarkEnd w:id="44"/>
      <w:bookmarkEnd w:id="45"/>
    </w:p>
    <w:p w:rsidR="00493075" w:rsidRDefault="001E5C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26465" cy="494030"/>
            <wp:effectExtent l="0" t="0" r="0" b="0"/>
            <wp:docPr id="42" name="Picut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92646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75" w:rsidRDefault="00493075">
      <w:pPr>
        <w:spacing w:after="1819" w:line="1" w:lineRule="exact"/>
      </w:pPr>
    </w:p>
    <w:p w:rsidR="00493075" w:rsidRDefault="00493075">
      <w:pPr>
        <w:spacing w:line="1" w:lineRule="exact"/>
      </w:pPr>
    </w:p>
    <w:p w:rsidR="00493075" w:rsidRDefault="001E5C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38530" cy="170815"/>
            <wp:effectExtent l="0" t="0" r="0" b="0"/>
            <wp:docPr id="43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93853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75" w:rsidRDefault="00493075">
      <w:pPr>
        <w:spacing w:after="11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677"/>
        </w:tabs>
        <w:spacing w:after="120"/>
      </w:pPr>
      <w:bookmarkStart w:id="46" w:name="bookmark46"/>
      <w:bookmarkStart w:id="47" w:name="bookmark47"/>
      <w:r>
        <w:t>Technické údaje</w:t>
      </w:r>
      <w:bookmarkEnd w:id="46"/>
      <w:bookmarkEnd w:id="4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3350"/>
        <w:gridCol w:w="1790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774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Zákl.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rozměry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ab/>
              <w:t xml:space="preserve">šíř.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hl.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výš.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45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114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[cm]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HHOtoont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[kg]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765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Příkon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 w:eastAsia="en-US" w:bidi="en-US"/>
              </w:rPr>
              <w:t>max.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>/provozní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Tepelné zář.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1 440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kJ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/h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Teplota v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 w:eastAsia="en-US" w:bidi="en-US"/>
              </w:rPr>
              <w:t>mist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18 - 32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°C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Kolísáni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tepl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&lt; 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°C/hod.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755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Úroveň hluku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/max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&lt; 65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dB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Spotřeba vody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&lt; 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l/h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Tlak vstup. Vody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50-340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kPa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58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Dop. UPS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EATON PW9155 8kVA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</w:tbl>
    <w:p w:rsidR="00493075" w:rsidRDefault="00493075">
      <w:pPr>
        <w:spacing w:after="21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677"/>
        </w:tabs>
        <w:spacing w:after="120"/>
      </w:pPr>
      <w:bookmarkStart w:id="48" w:name="bookmark48"/>
      <w:bookmarkStart w:id="49" w:name="bookmark49"/>
      <w:r>
        <w:t>Náklady systémového servisního zabezpečení</w:t>
      </w:r>
      <w:bookmarkEnd w:id="48"/>
      <w:bookmarkEnd w:id="49"/>
    </w:p>
    <w:p w:rsidR="00493075" w:rsidRDefault="001E5C2B">
      <w:pPr>
        <w:pStyle w:val="Zkladntext20"/>
        <w:numPr>
          <w:ilvl w:val="1"/>
          <w:numId w:val="14"/>
        </w:numPr>
        <w:shd w:val="clear" w:color="auto" w:fill="auto"/>
        <w:tabs>
          <w:tab w:val="left" w:pos="677"/>
        </w:tabs>
        <w:ind w:left="0" w:firstLine="0"/>
      </w:pPr>
      <w:r>
        <w:t xml:space="preserve">Smluvní podmínky systémového servisního zajištění </w:t>
      </w:r>
      <w:proofErr w:type="spellStart"/>
      <w:r>
        <w:t>cobas</w:t>
      </w:r>
      <w:proofErr w:type="spellEnd"/>
      <w:r>
        <w:t xml:space="preserve"> pro: Modul ISE 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428"/>
        </w:tabs>
        <w:ind w:left="1320"/>
      </w:pPr>
      <w:r>
        <w:t>provedení (na základě doporučení výrobce) minimálně jedné bezpečnostně technické kontroly (</w:t>
      </w:r>
      <w:r>
        <w:rPr>
          <w:b/>
          <w:bCs/>
        </w:rPr>
        <w:t>„BTK“</w:t>
      </w:r>
      <w:r>
        <w:t xml:space="preserve">) ročně, včetně výměny předepsaného materiálu, dvě </w:t>
      </w:r>
      <w:r>
        <w:rPr>
          <w:b/>
          <w:bCs/>
        </w:rPr>
        <w:t xml:space="preserve">„BTK“ </w:t>
      </w:r>
      <w:r>
        <w:t xml:space="preserve">pouze při překročení 110.000 vzorků viz popis </w:t>
      </w:r>
      <w:r>
        <w:rPr>
          <w:b/>
          <w:bCs/>
        </w:rPr>
        <w:t xml:space="preserve">„BTK“ </w:t>
      </w:r>
      <w:r>
        <w:t>níže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428"/>
        </w:tabs>
        <w:spacing w:line="269" w:lineRule="auto"/>
        <w:ind w:left="1320"/>
      </w:pPr>
      <w:r>
        <w:t xml:space="preserve">provedení opravy v případě poruchy, tj. uvedení </w:t>
      </w:r>
      <w:proofErr w:type="spellStart"/>
      <w:r>
        <w:t>cobas</w:t>
      </w:r>
      <w:proofErr w:type="spellEnd"/>
      <w:r>
        <w:t xml:space="preserve"> pro: Modul ISE do stavu plné využitelnosti jeho technických parametrů, včetně výměny vadných dílů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428"/>
        </w:tabs>
        <w:ind w:left="0" w:firstLine="820"/>
        <w:jc w:val="both"/>
      </w:pPr>
      <w:r>
        <w:t>dodání potřebných náhradních dílů k opravě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428"/>
        </w:tabs>
        <w:ind w:left="0" w:firstLine="820"/>
        <w:jc w:val="both"/>
      </w:pPr>
      <w:r>
        <w:t>aplikační a školící servis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428"/>
        </w:tabs>
        <w:ind w:left="0" w:firstLine="820"/>
        <w:jc w:val="both"/>
      </w:pPr>
      <w:r>
        <w:t xml:space="preserve">modifikace mechanických částí </w:t>
      </w:r>
      <w:proofErr w:type="spellStart"/>
      <w:r>
        <w:t>cobas</w:t>
      </w:r>
      <w:proofErr w:type="spellEnd"/>
      <w:r>
        <w:t xml:space="preserve"> pro: Modul ISE doporučené výrobcem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428"/>
        </w:tabs>
        <w:ind w:left="0" w:firstLine="820"/>
        <w:jc w:val="both"/>
      </w:pPr>
      <w:r>
        <w:t xml:space="preserve">aktualizaci programového vybavení </w:t>
      </w:r>
      <w:proofErr w:type="spellStart"/>
      <w:r>
        <w:t>cobas</w:t>
      </w:r>
      <w:proofErr w:type="spellEnd"/>
      <w:r>
        <w:t xml:space="preserve"> pro: Modul ISE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428"/>
        </w:tabs>
        <w:ind w:left="0" w:firstLine="820"/>
        <w:jc w:val="both"/>
      </w:pPr>
      <w:r>
        <w:t>provedení bezpečnostní kontroly analyzátoru po každém servisním zásahu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428"/>
        </w:tabs>
        <w:ind w:left="0" w:firstLine="820"/>
        <w:jc w:val="both"/>
      </w:pPr>
      <w:r>
        <w:t>dopravu a čas na cestě servisního technika na místo plnění, jeho případné ubytování apod.</w:t>
      </w:r>
    </w:p>
    <w:p w:rsidR="00493075" w:rsidRDefault="001E5C2B">
      <w:pPr>
        <w:pStyle w:val="Zkladntext20"/>
        <w:numPr>
          <w:ilvl w:val="1"/>
          <w:numId w:val="14"/>
        </w:numPr>
        <w:shd w:val="clear" w:color="auto" w:fill="auto"/>
        <w:tabs>
          <w:tab w:val="left" w:pos="677"/>
        </w:tabs>
        <w:ind w:left="0" w:firstLine="0"/>
        <w:jc w:val="both"/>
      </w:pPr>
      <w:r>
        <w:t xml:space="preserve">Smluvní podmínky systémového servisního zajištění </w:t>
      </w:r>
      <w:proofErr w:type="spellStart"/>
      <w:r>
        <w:t>cobas</w:t>
      </w:r>
      <w:proofErr w:type="spellEnd"/>
      <w:r>
        <w:t xml:space="preserve"> pro: Modul ISE nezahrnují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428"/>
        </w:tabs>
        <w:spacing w:line="240" w:lineRule="auto"/>
        <w:ind w:left="0" w:firstLine="820"/>
        <w:jc w:val="both"/>
      </w:pPr>
      <w:r>
        <w:t>dodávky materiálu spotřebního charakteru:</w:t>
      </w:r>
    </w:p>
    <w:p w:rsidR="00493075" w:rsidRDefault="001E5C2B">
      <w:pPr>
        <w:pStyle w:val="Zkladntext20"/>
        <w:numPr>
          <w:ilvl w:val="3"/>
          <w:numId w:val="14"/>
        </w:numPr>
        <w:shd w:val="clear" w:color="auto" w:fill="auto"/>
        <w:tabs>
          <w:tab w:val="left" w:pos="1942"/>
        </w:tabs>
        <w:spacing w:line="240" w:lineRule="auto"/>
        <w:ind w:left="1180" w:firstLine="0"/>
        <w:jc w:val="both"/>
      </w:pPr>
      <w:r>
        <w:t>vzorkovou jehlu</w:t>
      </w:r>
      <w:r>
        <w:br w:type="page"/>
      </w:r>
    </w:p>
    <w:p w:rsidR="00493075" w:rsidRDefault="001E5C2B">
      <w:pPr>
        <w:pStyle w:val="Zkladntext20"/>
        <w:numPr>
          <w:ilvl w:val="3"/>
          <w:numId w:val="14"/>
        </w:numPr>
        <w:shd w:val="clear" w:color="auto" w:fill="auto"/>
        <w:tabs>
          <w:tab w:val="left" w:pos="1926"/>
        </w:tabs>
        <w:ind w:left="1180" w:firstLine="0"/>
      </w:pPr>
      <w:r>
        <w:lastRenderedPageBreak/>
        <w:t xml:space="preserve">elektrody pro </w:t>
      </w:r>
      <w:proofErr w:type="gramStart"/>
      <w:r>
        <w:t>ISE</w:t>
      </w:r>
      <w:proofErr w:type="gramEnd"/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392"/>
        </w:tabs>
        <w:ind w:left="1320" w:hanging="520"/>
      </w:pPr>
      <w:r>
        <w:t xml:space="preserve">provedení </w:t>
      </w:r>
      <w:r>
        <w:rPr>
          <w:b/>
          <w:bCs/>
        </w:rPr>
        <w:t xml:space="preserve">„BTK“ </w:t>
      </w:r>
      <w:r>
        <w:t>nad rámec podmínek doporučených výrobcem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392"/>
        </w:tabs>
        <w:ind w:left="1320" w:hanging="520"/>
      </w:pPr>
      <w:r>
        <w:t xml:space="preserve">odstranění poruchy </w:t>
      </w:r>
      <w:proofErr w:type="spellStart"/>
      <w:r>
        <w:t>cobas</w:t>
      </w:r>
      <w:proofErr w:type="spellEnd"/>
      <w:r>
        <w:t xml:space="preserve"> pro: Modul ISE, související prokazatelně s měřeným médiem nebo jeho kvalitou, jako </w:t>
      </w:r>
      <w:proofErr w:type="spellStart"/>
      <w:proofErr w:type="gramStart"/>
      <w:r>
        <w:t>např.ucpání</w:t>
      </w:r>
      <w:proofErr w:type="spellEnd"/>
      <w:proofErr w:type="gramEnd"/>
      <w:r>
        <w:t xml:space="preserve"> vzorkové jehly, hadic a ostatních elementů, kudy vzorek prochází od začátku zpracování do okamžiku jeho měření</w:t>
      </w:r>
    </w:p>
    <w:p w:rsidR="00493075" w:rsidRDefault="001E5C2B">
      <w:pPr>
        <w:pStyle w:val="Zkladntext20"/>
        <w:numPr>
          <w:ilvl w:val="2"/>
          <w:numId w:val="14"/>
        </w:numPr>
        <w:shd w:val="clear" w:color="auto" w:fill="auto"/>
        <w:tabs>
          <w:tab w:val="left" w:pos="1392"/>
        </w:tabs>
        <w:spacing w:after="500"/>
        <w:ind w:left="0" w:firstLine="800"/>
      </w:pPr>
      <w:r>
        <w:t xml:space="preserve">stěhování </w:t>
      </w:r>
      <w:proofErr w:type="spellStart"/>
      <w:r>
        <w:t>cobas</w:t>
      </w:r>
      <w:proofErr w:type="spellEnd"/>
      <w:r>
        <w:t xml:space="preserve"> pro: Modul ISE na jiné pracoviště Vypůjčitele</w:t>
      </w:r>
    </w:p>
    <w:p w:rsidR="00493075" w:rsidRDefault="001E5C2B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710"/>
        </w:tabs>
        <w:spacing w:after="146"/>
      </w:pPr>
      <w:bookmarkStart w:id="50" w:name="bookmark50"/>
      <w:bookmarkStart w:id="51" w:name="bookmark51"/>
      <w:r>
        <w:t>Popis „BTK“</w:t>
      </w:r>
      <w:bookmarkEnd w:id="50"/>
      <w:bookmarkEnd w:id="51"/>
    </w:p>
    <w:p w:rsidR="00493075" w:rsidRDefault="001E5C2B">
      <w:pPr>
        <w:pStyle w:val="Zkladntext40"/>
        <w:pBdr>
          <w:top w:val="single" w:sz="0" w:space="2" w:color="548DD4"/>
          <w:left w:val="single" w:sz="0" w:space="0" w:color="548DD4"/>
          <w:bottom w:val="single" w:sz="0" w:space="1" w:color="548DD4"/>
          <w:right w:val="single" w:sz="0" w:space="0" w:color="548DD4"/>
        </w:pBdr>
        <w:shd w:val="clear" w:color="auto" w:fill="548DD4"/>
        <w:ind w:left="0"/>
      </w:pPr>
      <w:r>
        <w:rPr>
          <w:b/>
          <w:bCs/>
          <w:i/>
          <w:iCs/>
          <w:color w:val="FFFFFF"/>
        </w:rPr>
        <w:t>Přípravné kroky:</w:t>
      </w:r>
    </w:p>
    <w:p w:rsidR="00493075" w:rsidRDefault="001E5C2B">
      <w:pPr>
        <w:pStyle w:val="Zkladntext40"/>
        <w:shd w:val="clear" w:color="auto" w:fill="auto"/>
        <w:spacing w:line="326" w:lineRule="auto"/>
        <w:ind w:left="2440"/>
      </w:pPr>
      <w:r>
        <w:t>Demontáž krytů</w:t>
      </w:r>
    </w:p>
    <w:p w:rsidR="00493075" w:rsidRDefault="001E5C2B">
      <w:pPr>
        <w:pStyle w:val="Zkladntext40"/>
        <w:shd w:val="clear" w:color="auto" w:fill="auto"/>
        <w:spacing w:after="240" w:line="326" w:lineRule="auto"/>
        <w:ind w:left="2440"/>
      </w:pPr>
      <w:r>
        <w:rPr>
          <w:noProof/>
          <w:lang w:bidi="ar-SA"/>
        </w:rPr>
        <w:drawing>
          <wp:anchor distT="143510" distB="606425" distL="842645" distR="114300" simplePos="0" relativeHeight="125829412" behindDoc="0" locked="0" layoutInCell="1" allowOverlap="1">
            <wp:simplePos x="0" y="0"/>
            <wp:positionH relativeFrom="page">
              <wp:posOffset>2998470</wp:posOffset>
            </wp:positionH>
            <wp:positionV relativeFrom="paragraph">
              <wp:posOffset>499110</wp:posOffset>
            </wp:positionV>
            <wp:extent cx="3907790" cy="152400"/>
            <wp:effectExtent l="0" t="0" r="0" b="0"/>
            <wp:wrapSquare wrapText="bothSides"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39077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2273300</wp:posOffset>
                </wp:positionH>
                <wp:positionV relativeFrom="paragraph">
                  <wp:posOffset>355600</wp:posOffset>
                </wp:positionV>
                <wp:extent cx="2121535" cy="13081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Očištění </w:t>
                            </w:r>
                            <w:proofErr w:type="spellStart"/>
                            <w:r>
                              <w:t>cobas</w:t>
                            </w:r>
                            <w:proofErr w:type="spellEnd"/>
                            <w:r>
                              <w:t xml:space="preserve"> pro: Modul ISE od prachu (luxování)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6" o:spid="_x0000_s1042" type="#_x0000_t202" style="position:absolute;left:0;text-align:left;margin-left:179pt;margin-top:28pt;width:167.05pt;height:10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" filled="f" stroked="f">
                <v:textbox inset="0,0,0,0">
                  <w:txbxContent>
                    <w:p w:rsidR="001E5C2B" w:rsidRDefault="001E5C2B">
                      <w:pPr>
                        <w:pStyle w:val="Titulekobrzku0"/>
                        <w:shd w:val="clear" w:color="auto" w:fill="auto"/>
                      </w:pPr>
                      <w:r>
                        <w:t xml:space="preserve">Očištění </w:t>
                      </w:r>
                      <w:proofErr w:type="spellStart"/>
                      <w:r>
                        <w:t>cobas</w:t>
                      </w:r>
                      <w:proofErr w:type="spellEnd"/>
                      <w:r>
                        <w:t xml:space="preserve"> pro: Modul ISE od prachu (luxování)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2270125</wp:posOffset>
                </wp:positionH>
                <wp:positionV relativeFrom="paragraph">
                  <wp:posOffset>654685</wp:posOffset>
                </wp:positionV>
                <wp:extent cx="2895600" cy="603250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Vyjmutí elektrod z </w:t>
                            </w:r>
                            <w:proofErr w:type="gramStart"/>
                            <w:r>
                              <w:t>ISE</w:t>
                            </w:r>
                            <w:proofErr w:type="gramEnd"/>
                            <w:r>
                              <w:t xml:space="preserve"> jednotky (promytí v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IS), </w:t>
                            </w:r>
                            <w:r>
                              <w:t>vložení náhradních Vyčištění odpadu ISE (odpadové nádobky) Vyčištění vzorkové nádobky a jejího okolí</w:t>
                            </w:r>
                          </w:p>
                          <w:p w:rsidR="001E5C2B" w:rsidRDefault="001E5C2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Vyčištění vzorkové jehly, dle potřeby její výměna (~1 rok)</w:t>
                            </w:r>
                          </w:p>
                          <w:p w:rsidR="001E5C2B" w:rsidRDefault="001E5C2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Výměna předepsaných dílů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8" o:spid="_x0000_s1043" type="#_x0000_t202" style="position:absolute;left:0;text-align:left;margin-left:178.75pt;margin-top:51.55pt;width:228pt;height:4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" filled="f" stroked="f">
                <v:textbox inset="0,0,0,0">
                  <w:txbxContent>
                    <w:p w:rsidR="001E5C2B" w:rsidRDefault="001E5C2B">
                      <w:pPr>
                        <w:pStyle w:val="Titulekobrzku0"/>
                        <w:shd w:val="clear" w:color="auto" w:fill="auto"/>
                      </w:pPr>
                      <w:r>
                        <w:t xml:space="preserve">Vyjmutí elektrod z </w:t>
                      </w:r>
                      <w:proofErr w:type="gramStart"/>
                      <w:r>
                        <w:t>ISE</w:t>
                      </w:r>
                      <w:proofErr w:type="gramEnd"/>
                      <w:r>
                        <w:t xml:space="preserve"> jednotky (promytí v </w:t>
                      </w:r>
                      <w:r>
                        <w:rPr>
                          <w:lang w:val="en-US" w:eastAsia="en-US" w:bidi="en-US"/>
                        </w:rPr>
                        <w:t xml:space="preserve">IS), </w:t>
                      </w:r>
                      <w:r>
                        <w:t>vložení náhradních Vyčištění odpadu ISE (odpadové nádobky) Vyčištění vzorkové nádobky a jejího okolí</w:t>
                      </w:r>
                    </w:p>
                    <w:p w:rsidR="001E5C2B" w:rsidRDefault="001E5C2B">
                      <w:pPr>
                        <w:pStyle w:val="Titulekobrzku0"/>
                        <w:shd w:val="clear" w:color="auto" w:fill="auto"/>
                      </w:pPr>
                      <w:r>
                        <w:t>Vyčištění vzorkové jehly, dle potřeby její výměna (~1 rok)</w:t>
                      </w:r>
                    </w:p>
                    <w:p w:rsidR="001E5C2B" w:rsidRDefault="001E5C2B">
                      <w:pPr>
                        <w:pStyle w:val="Titulekobrzku0"/>
                        <w:shd w:val="clear" w:color="auto" w:fill="auto"/>
                      </w:pPr>
                      <w:r>
                        <w:t>Výměna předepsaných dílů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Měření „ISE </w:t>
      </w:r>
      <w:proofErr w:type="spellStart"/>
      <w:r>
        <w:t>check</w:t>
      </w:r>
      <w:proofErr w:type="spellEnd"/>
      <w:r>
        <w:t>“ Vypnutí „</w:t>
      </w:r>
      <w:proofErr w:type="spellStart"/>
      <w:r>
        <w:t>Power</w:t>
      </w:r>
      <w:proofErr w:type="spellEnd"/>
      <w:r>
        <w:t xml:space="preserve"> up </w:t>
      </w:r>
      <w:proofErr w:type="spellStart"/>
      <w:r>
        <w:t>pipe</w:t>
      </w:r>
      <w:proofErr w:type="spellEnd"/>
      <w:r>
        <w:t>“</w:t>
      </w:r>
    </w:p>
    <w:p w:rsidR="00493075" w:rsidRDefault="001E5C2B">
      <w:pPr>
        <w:pStyle w:val="Zkladntext40"/>
        <w:pBdr>
          <w:top w:val="single" w:sz="4" w:space="0" w:color="auto"/>
        </w:pBdr>
        <w:shd w:val="clear" w:color="auto" w:fill="auto"/>
        <w:spacing w:after="960"/>
        <w:ind w:left="0"/>
      </w:pPr>
      <w:r>
        <w:rPr>
          <w:b/>
          <w:bCs/>
          <w:i/>
          <w:iCs/>
          <w:color w:val="EBEBEB"/>
        </w:rPr>
        <w:t xml:space="preserve">Kroky </w:t>
      </w:r>
      <w:r>
        <w:rPr>
          <w:rFonts w:ascii="Times New Roman" w:eastAsia="Times New Roman" w:hAnsi="Times New Roman" w:cs="Times New Roman"/>
          <w:b/>
          <w:bCs/>
          <w:i/>
          <w:iCs/>
          <w:color w:val="EBEBEB"/>
          <w:sz w:val="20"/>
          <w:szCs w:val="20"/>
        </w:rPr>
        <w:t>„</w:t>
      </w:r>
      <w:r>
        <w:rPr>
          <w:b/>
          <w:bCs/>
          <w:i/>
          <w:iCs/>
          <w:color w:val="EBEBEB"/>
        </w:rPr>
        <w:t xml:space="preserve">BTK” </w:t>
      </w:r>
      <w:r>
        <w:rPr>
          <w:b/>
          <w:bCs/>
          <w:i/>
          <w:iCs/>
        </w:rPr>
        <w:t>ISE jednotka:</w:t>
      </w:r>
    </w:p>
    <w:p w:rsidR="00493075" w:rsidRDefault="001E5C2B">
      <w:pPr>
        <w:pStyle w:val="Zkladntext40"/>
        <w:shd w:val="clear" w:color="auto" w:fill="auto"/>
        <w:tabs>
          <w:tab w:val="left" w:pos="6015"/>
        </w:tabs>
        <w:ind w:left="3680"/>
      </w:pPr>
      <w:r>
        <w:t>PM set</w:t>
      </w:r>
      <w:r>
        <w:tab/>
      </w:r>
      <w:r>
        <w:rPr>
          <w:b/>
          <w:bCs/>
        </w:rPr>
        <w:t>08763330001</w:t>
      </w:r>
    </w:p>
    <w:p w:rsidR="00493075" w:rsidRDefault="001E5C2B">
      <w:pPr>
        <w:pStyle w:val="Zkladntext40"/>
        <w:shd w:val="clear" w:color="auto" w:fill="auto"/>
        <w:tabs>
          <w:tab w:val="left" w:pos="6015"/>
        </w:tabs>
        <w:ind w:left="3680"/>
      </w:pPr>
      <w:proofErr w:type="gramStart"/>
      <w:r>
        <w:rPr>
          <w:lang w:val="en-US" w:eastAsia="en-US" w:bidi="en-US"/>
        </w:rPr>
        <w:t>pinch</w:t>
      </w:r>
      <w:proofErr w:type="gramEnd"/>
      <w:r>
        <w:rPr>
          <w:lang w:val="en-US" w:eastAsia="en-US" w:bidi="en-US"/>
        </w:rPr>
        <w:t xml:space="preserve"> tube</w:t>
      </w:r>
      <w:r>
        <w:rPr>
          <w:lang w:val="en-US" w:eastAsia="en-US" w:bidi="en-US"/>
        </w:rPr>
        <w:tab/>
      </w:r>
      <w:r>
        <w:rPr>
          <w:b/>
          <w:bCs/>
        </w:rPr>
        <w:t>04938771001</w:t>
      </w:r>
    </w:p>
    <w:p w:rsidR="00493075" w:rsidRDefault="001E5C2B">
      <w:pPr>
        <w:pStyle w:val="Zkladntext40"/>
        <w:shd w:val="clear" w:color="auto" w:fill="auto"/>
        <w:spacing w:after="202"/>
        <w:ind w:left="2440"/>
      </w:pPr>
      <w:r>
        <w:t xml:space="preserve">Propláchnutí ISE jednotky (ISE prime) mycím roztokem a vodou Vložení původních elektrod nebo (dle výsledků ISE </w:t>
      </w:r>
      <w:r>
        <w:rPr>
          <w:lang w:val="en-US" w:eastAsia="en-US" w:bidi="en-US"/>
        </w:rPr>
        <w:t xml:space="preserve">check) </w:t>
      </w:r>
      <w:r>
        <w:t xml:space="preserve">nových Naplnění systému pracovními roztoky </w:t>
      </w:r>
      <w:r>
        <w:rPr>
          <w:lang w:val="en-US" w:eastAsia="en-US" w:bidi="en-US"/>
        </w:rPr>
        <w:t xml:space="preserve">IS, </w:t>
      </w:r>
      <w:r>
        <w:t>DIL, KCL „</w:t>
      </w:r>
      <w:r>
        <w:rPr>
          <w:b/>
          <w:bCs/>
        </w:rPr>
        <w:t>ISE prime</w:t>
      </w:r>
      <w:r>
        <w:t>“</w:t>
      </w:r>
    </w:p>
    <w:p w:rsidR="00493075" w:rsidRDefault="001E5C2B">
      <w:pPr>
        <w:pStyle w:val="Zkladntext40"/>
        <w:pBdr>
          <w:top w:val="single" w:sz="0" w:space="2" w:color="548DD4"/>
          <w:left w:val="single" w:sz="0" w:space="0" w:color="548DD4"/>
          <w:bottom w:val="single" w:sz="0" w:space="0" w:color="548DD4"/>
          <w:right w:val="single" w:sz="0" w:space="0" w:color="548DD4"/>
        </w:pBdr>
        <w:shd w:val="clear" w:color="auto" w:fill="548DD4"/>
        <w:ind w:left="0"/>
      </w:pPr>
      <w:r>
        <w:rPr>
          <w:b/>
          <w:bCs/>
          <w:i/>
          <w:iCs/>
          <w:color w:val="FFFFFF"/>
        </w:rPr>
        <w:t>Dokončovací a kontrolní kroky:</w:t>
      </w:r>
    </w:p>
    <w:p w:rsidR="00493075" w:rsidRDefault="001E5C2B">
      <w:pPr>
        <w:pStyle w:val="Zkladntext40"/>
        <w:shd w:val="clear" w:color="auto" w:fill="auto"/>
        <w:ind w:left="3100"/>
      </w:pPr>
      <w:r>
        <w:t xml:space="preserve">Kontrola horizont. (při výměně i </w:t>
      </w:r>
      <w:proofErr w:type="spellStart"/>
      <w:r>
        <w:t>vertik</w:t>
      </w:r>
      <w:proofErr w:type="spellEnd"/>
      <w:r>
        <w:t xml:space="preserve">.) nastavení </w:t>
      </w:r>
      <w:proofErr w:type="spellStart"/>
      <w:r>
        <w:t>pipetoru</w:t>
      </w:r>
      <w:proofErr w:type="spellEnd"/>
    </w:p>
    <w:p w:rsidR="00493075" w:rsidRDefault="001E5C2B">
      <w:pPr>
        <w:pStyle w:val="Zkladntext40"/>
        <w:shd w:val="clear" w:color="auto" w:fill="auto"/>
        <w:ind w:left="3100"/>
      </w:pPr>
      <w:r>
        <w:t>Odstranění bublin provedením „</w:t>
      </w:r>
      <w:r>
        <w:rPr>
          <w:b/>
          <w:bCs/>
        </w:rPr>
        <w:t xml:space="preserve">Air </w:t>
      </w:r>
      <w:r>
        <w:rPr>
          <w:b/>
          <w:bCs/>
          <w:lang w:val="en-US" w:eastAsia="en-US" w:bidi="en-US"/>
        </w:rPr>
        <w:t>purge</w:t>
      </w:r>
      <w:r>
        <w:rPr>
          <w:lang w:val="en-US" w:eastAsia="en-US" w:bidi="en-US"/>
        </w:rPr>
        <w:t xml:space="preserve">“ </w:t>
      </w:r>
      <w:r>
        <w:t xml:space="preserve">u vzorkového </w:t>
      </w:r>
      <w:proofErr w:type="spellStart"/>
      <w:r>
        <w:t>pipetoru</w:t>
      </w:r>
      <w:proofErr w:type="spellEnd"/>
    </w:p>
    <w:p w:rsidR="00493075" w:rsidRDefault="001E5C2B">
      <w:pPr>
        <w:pStyle w:val="Zkladntext40"/>
        <w:shd w:val="clear" w:color="auto" w:fill="auto"/>
        <w:ind w:left="3100"/>
      </w:pPr>
      <w:r>
        <w:t xml:space="preserve">Kontrola elektrod ISE modulu „ISE </w:t>
      </w:r>
      <w:r>
        <w:rPr>
          <w:lang w:val="en-US" w:eastAsia="en-US" w:bidi="en-US"/>
        </w:rPr>
        <w:t xml:space="preserve">check“ </w:t>
      </w:r>
      <w:r>
        <w:t>(</w:t>
      </w:r>
      <w:proofErr w:type="gramStart"/>
      <w:r>
        <w:t>Na, K ,Cl</w:t>
      </w:r>
      <w:proofErr w:type="gramEnd"/>
      <w:r>
        <w:t xml:space="preserve">, </w:t>
      </w:r>
      <w:proofErr w:type="spellStart"/>
      <w:r>
        <w:t>Ref</w:t>
      </w:r>
      <w:proofErr w:type="spellEnd"/>
      <w:r>
        <w:t>)</w:t>
      </w:r>
    </w:p>
    <w:p w:rsidR="00493075" w:rsidRDefault="001E5C2B">
      <w:pPr>
        <w:pStyle w:val="Zkladntext40"/>
        <w:shd w:val="clear" w:color="auto" w:fill="auto"/>
        <w:spacing w:line="230" w:lineRule="auto"/>
        <w:ind w:left="3100"/>
      </w:pPr>
      <w:r>
        <w:t xml:space="preserve">Zpětná montáž krytů </w:t>
      </w:r>
      <w:proofErr w:type="spellStart"/>
      <w:r>
        <w:t>cobas</w:t>
      </w:r>
      <w:proofErr w:type="spellEnd"/>
      <w:r>
        <w:t xml:space="preserve"> pro: Modul ISE</w:t>
      </w:r>
    </w:p>
    <w:p w:rsidR="00493075" w:rsidRDefault="001E5C2B">
      <w:pPr>
        <w:pStyle w:val="Zkladntext40"/>
        <w:shd w:val="clear" w:color="auto" w:fill="auto"/>
        <w:spacing w:after="500"/>
        <w:ind w:left="3100"/>
      </w:pPr>
      <w:r>
        <w:t xml:space="preserve">Kontrola tlaku vody v systému </w:t>
      </w:r>
      <w:r>
        <w:rPr>
          <w:i/>
          <w:iCs/>
          <w:lang w:val="en-US" w:eastAsia="en-US" w:bidi="en-US"/>
        </w:rPr>
        <w:t xml:space="preserve">(Gear </w:t>
      </w:r>
      <w:r>
        <w:rPr>
          <w:i/>
          <w:iCs/>
        </w:rPr>
        <w:t>pump)</w:t>
      </w:r>
    </w:p>
    <w:p w:rsidR="00493075" w:rsidRDefault="001E5C2B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710"/>
        </w:tabs>
        <w:spacing w:after="120"/>
      </w:pPr>
      <w:bookmarkStart w:id="52" w:name="bookmark52"/>
      <w:bookmarkStart w:id="53" w:name="bookmark53"/>
      <w:r>
        <w:t>Seznam materiálu pro „BTK“</w:t>
      </w:r>
      <w:bookmarkEnd w:id="52"/>
      <w:bookmarkEnd w:id="5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9"/>
        <w:gridCol w:w="2851"/>
        <w:gridCol w:w="1507"/>
        <w:gridCol w:w="1517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59" w:type="dxa"/>
            <w:shd w:val="clear" w:color="auto" w:fill="76923D"/>
            <w:vAlign w:val="bottom"/>
          </w:tcPr>
          <w:p w:rsidR="00493075" w:rsidRDefault="001E5C2B">
            <w:pPr>
              <w:pStyle w:val="Jin0"/>
              <w:pBdr>
                <w:top w:val="single" w:sz="0" w:space="0" w:color="76923D"/>
                <w:left w:val="single" w:sz="0" w:space="0" w:color="76923D"/>
                <w:bottom w:val="single" w:sz="0" w:space="0" w:color="76923D"/>
                <w:right w:val="single" w:sz="0" w:space="0" w:color="76923D"/>
              </w:pBdr>
              <w:shd w:val="clear" w:color="auto" w:fill="76923D"/>
              <w:spacing w:after="0"/>
              <w:ind w:firstLine="18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  <w:lang w:val="en-US" w:eastAsia="en-US" w:bidi="en-US"/>
              </w:rPr>
              <w:t xml:space="preserve">Seal piece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set 08763330001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710" w:type="dxa"/>
            <w:gridSpan w:val="2"/>
            <w:tcBorders>
              <w:lef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vMerge w:val="restart"/>
            <w:tcBorders>
              <w:righ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710" w:type="dxa"/>
            <w:gridSpan w:val="2"/>
            <w:tcBorders>
              <w:lef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  <w:shd w:val="clear" w:color="auto" w:fill="000000"/>
          </w:tcPr>
          <w:p w:rsidR="00493075" w:rsidRDefault="00493075"/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710" w:type="dxa"/>
            <w:gridSpan w:val="2"/>
            <w:tcBorders>
              <w:lef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  <w:shd w:val="clear" w:color="auto" w:fill="000000"/>
          </w:tcPr>
          <w:p w:rsidR="00493075" w:rsidRDefault="00493075"/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710" w:type="dxa"/>
            <w:gridSpan w:val="2"/>
            <w:tcBorders>
              <w:lef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  <w:shd w:val="clear" w:color="auto" w:fill="000000"/>
          </w:tcPr>
          <w:p w:rsidR="00493075" w:rsidRDefault="00493075"/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859" w:type="dxa"/>
            <w:shd w:val="clear" w:color="auto" w:fill="76923D"/>
            <w:vAlign w:val="bottom"/>
          </w:tcPr>
          <w:p w:rsidR="00493075" w:rsidRDefault="001E5C2B">
            <w:pPr>
              <w:pStyle w:val="Jin0"/>
              <w:pBdr>
                <w:top w:val="single" w:sz="0" w:space="0" w:color="76923D"/>
                <w:left w:val="single" w:sz="0" w:space="0" w:color="76923D"/>
                <w:bottom w:val="single" w:sz="0" w:space="0" w:color="76923D"/>
                <w:right w:val="single" w:sz="0" w:space="0" w:color="76923D"/>
              </w:pBdr>
              <w:shd w:val="clear" w:color="auto" w:fill="76923D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  <w:lang w:val="en-US" w:eastAsia="en-US" w:bidi="en-US"/>
              </w:rPr>
              <w:t xml:space="preserve">Pinch tube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16"/>
                <w:szCs w:val="16"/>
              </w:rPr>
              <w:t>04938771001</w:t>
            </w:r>
          </w:p>
        </w:tc>
        <w:tc>
          <w:tcPr>
            <w:tcW w:w="2851" w:type="dxa"/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  <w:shd w:val="clear" w:color="auto" w:fill="000000"/>
          </w:tcPr>
          <w:p w:rsidR="00493075" w:rsidRDefault="00493075"/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59" w:type="dxa"/>
            <w:tcBorders>
              <w:bottom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93075" w:rsidRDefault="00493075"/>
        </w:tc>
      </w:tr>
    </w:tbl>
    <w:p w:rsidR="00493075" w:rsidRDefault="00493075">
      <w:pPr>
        <w:spacing w:after="23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4"/>
        </w:numPr>
        <w:shd w:val="clear" w:color="auto" w:fill="auto"/>
        <w:tabs>
          <w:tab w:val="left" w:pos="710"/>
        </w:tabs>
        <w:spacing w:after="120"/>
      </w:pPr>
      <w:bookmarkStart w:id="54" w:name="bookmark54"/>
      <w:bookmarkStart w:id="55" w:name="bookmark55"/>
      <w:r>
        <w:t>Servisní dokumentace</w:t>
      </w:r>
      <w:bookmarkEnd w:id="54"/>
      <w:bookmarkEnd w:id="55"/>
    </w:p>
    <w:p w:rsidR="00493075" w:rsidRDefault="001E5C2B">
      <w:pPr>
        <w:pStyle w:val="Zkladntext20"/>
        <w:numPr>
          <w:ilvl w:val="1"/>
          <w:numId w:val="14"/>
        </w:numPr>
        <w:shd w:val="clear" w:color="auto" w:fill="auto"/>
        <w:tabs>
          <w:tab w:val="left" w:pos="710"/>
        </w:tabs>
        <w:spacing w:line="276" w:lineRule="auto"/>
        <w:ind w:hanging="800"/>
      </w:pPr>
      <w:r>
        <w:t xml:space="preserve">Servisní zpráva obsahuje potvrzení a popis provedeného výkonu, odpracovaných hodin, času na cestě a spotřebovaným materiálem použitým k </w:t>
      </w:r>
      <w:r>
        <w:rPr>
          <w:b/>
          <w:bCs/>
        </w:rPr>
        <w:t>„BTK“</w:t>
      </w:r>
      <w:r>
        <w:t>.</w:t>
      </w:r>
    </w:p>
    <w:p w:rsidR="00493075" w:rsidRDefault="001E5C2B">
      <w:pPr>
        <w:pStyle w:val="Zkladntext20"/>
        <w:numPr>
          <w:ilvl w:val="1"/>
          <w:numId w:val="14"/>
        </w:numPr>
        <w:shd w:val="clear" w:color="auto" w:fill="auto"/>
        <w:tabs>
          <w:tab w:val="left" w:pos="710"/>
        </w:tabs>
        <w:ind w:hanging="800"/>
      </w:pPr>
      <w:r>
        <w:t xml:space="preserve">Potvrzení o provedení </w:t>
      </w:r>
      <w:r>
        <w:rPr>
          <w:b/>
          <w:bCs/>
        </w:rPr>
        <w:t xml:space="preserve">„BTK“ </w:t>
      </w:r>
      <w:r>
        <w:t xml:space="preserve">obsahuje datum provedení a termín příští </w:t>
      </w:r>
      <w:r>
        <w:rPr>
          <w:b/>
          <w:bCs/>
        </w:rPr>
        <w:t xml:space="preserve">„BTK“ </w:t>
      </w:r>
      <w:r>
        <w:t xml:space="preserve">a na vyžádání, odpovídající přílohy o provedený </w:t>
      </w:r>
      <w:proofErr w:type="gramStart"/>
      <w:r>
        <w:t>pracích</w:t>
      </w:r>
      <w:proofErr w:type="gramEnd"/>
      <w:r>
        <w:t xml:space="preserve"> </w:t>
      </w:r>
      <w:r>
        <w:rPr>
          <w:b/>
          <w:bCs/>
        </w:rPr>
        <w:t xml:space="preserve">„BTK“ </w:t>
      </w:r>
      <w:r>
        <w:t>a kontrolních měřeních, které odpovídají požadavkům norem ISO 15189 nebo 17025.</w:t>
      </w:r>
    </w:p>
    <w:p w:rsidR="00493075" w:rsidRDefault="001E5C2B">
      <w:pPr>
        <w:pStyle w:val="Zkladntext20"/>
        <w:numPr>
          <w:ilvl w:val="1"/>
          <w:numId w:val="14"/>
        </w:numPr>
        <w:shd w:val="clear" w:color="auto" w:fill="auto"/>
        <w:tabs>
          <w:tab w:val="left" w:pos="710"/>
        </w:tabs>
        <w:ind w:hanging="800"/>
      </w:pPr>
      <w:r>
        <w:t xml:space="preserve">Každý dokument vystavený servisním technikem po servisním zásahu obsahuje potvrzení o bezpečnosti a funkčnosti </w:t>
      </w:r>
      <w:proofErr w:type="spellStart"/>
      <w:r>
        <w:t>cobas</w:t>
      </w:r>
      <w:proofErr w:type="spellEnd"/>
      <w:r>
        <w:t xml:space="preserve"> pro: Modul ISE v souladu se zákonem č. 268/2014 Sb., o zdravotnických prostředcích a o změně zákona č. 634/2004 Sb., o správních poplatcích, ve znění pozdějších předpisů.</w:t>
      </w:r>
    </w:p>
    <w:p w:rsidR="00493075" w:rsidRDefault="001E5C2B">
      <w:pPr>
        <w:pStyle w:val="Nadpis20"/>
        <w:keepNext/>
        <w:keepLines/>
        <w:shd w:val="clear" w:color="auto" w:fill="auto"/>
      </w:pPr>
      <w:bookmarkStart w:id="56" w:name="bookmark56"/>
      <w:bookmarkStart w:id="57" w:name="bookmark57"/>
      <w:r>
        <w:lastRenderedPageBreak/>
        <w:t>COBAS PRO: MODUL C503</w:t>
      </w:r>
      <w:bookmarkEnd w:id="56"/>
      <w:bookmarkEnd w:id="57"/>
    </w:p>
    <w:p w:rsidR="00493075" w:rsidRDefault="001E5C2B">
      <w:pPr>
        <w:pStyle w:val="Zkladntext30"/>
        <w:shd w:val="clear" w:color="auto" w:fill="auto"/>
        <w:spacing w:after="460" w:line="240" w:lineRule="auto"/>
      </w:pPr>
      <w:r>
        <w:t xml:space="preserve">Modul pro biochemická měření systému </w:t>
      </w:r>
      <w:proofErr w:type="spellStart"/>
      <w:r>
        <w:t>cobas</w:t>
      </w:r>
      <w:proofErr w:type="spellEnd"/>
      <w:r>
        <w:t xml:space="preserve"> PRO s možností vkládání reagenčních kazet za provozu</w:t>
      </w:r>
    </w:p>
    <w:p w:rsidR="00493075" w:rsidRDefault="001E5C2B">
      <w:pPr>
        <w:pStyle w:val="Nadpis40"/>
        <w:keepNext/>
        <w:keepLines/>
        <w:numPr>
          <w:ilvl w:val="0"/>
          <w:numId w:val="15"/>
        </w:numPr>
        <w:shd w:val="clear" w:color="auto" w:fill="auto"/>
        <w:tabs>
          <w:tab w:val="left" w:pos="710"/>
        </w:tabs>
        <w:spacing w:after="280"/>
      </w:pPr>
      <w:bookmarkStart w:id="58" w:name="bookmark58"/>
      <w:bookmarkStart w:id="59" w:name="bookmark59"/>
      <w:r>
        <w:t>Obrázek</w:t>
      </w:r>
      <w:bookmarkEnd w:id="58"/>
      <w:bookmarkEnd w:id="59"/>
    </w:p>
    <w:p w:rsidR="00493075" w:rsidRDefault="001E5C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25295" cy="1852930"/>
            <wp:effectExtent l="0" t="0" r="0" b="0"/>
            <wp:docPr id="50" name="Picut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172529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75" w:rsidRDefault="00493075">
      <w:pPr>
        <w:spacing w:after="9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5"/>
        </w:numPr>
        <w:shd w:val="clear" w:color="auto" w:fill="auto"/>
        <w:tabs>
          <w:tab w:val="left" w:pos="710"/>
        </w:tabs>
      </w:pPr>
      <w:bookmarkStart w:id="60" w:name="bookmark60"/>
      <w:bookmarkStart w:id="61" w:name="bookmark61"/>
      <w:r>
        <w:t>Technické údaje</w:t>
      </w:r>
      <w:bookmarkEnd w:id="60"/>
      <w:bookmarkEnd w:id="6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8"/>
        <w:gridCol w:w="3259"/>
        <w:gridCol w:w="1656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11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Zákl.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rozměry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ab/>
              <w:t xml:space="preserve">šíř.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hl.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výš.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120 </w:t>
            </w:r>
            <w:r>
              <w:rPr>
                <w:rFonts w:ascii="Calibri" w:eastAsia="Calibri" w:hAnsi="Calibri" w:cs="Calibri"/>
                <w:i/>
                <w:iCs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114 </w:t>
            </w:r>
            <w:r>
              <w:rPr>
                <w:rFonts w:ascii="Calibri" w:eastAsia="Calibri" w:hAnsi="Calibri" w:cs="Calibri"/>
                <w:i/>
                <w:iCs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[cm]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HHOtoont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[kg]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02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Příkon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 w:eastAsia="en-US" w:bidi="en-US"/>
              </w:rPr>
              <w:t>max.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>/provozní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2 400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Tepelné zář.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8 640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kJ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/h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Teplota v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 w:eastAsia="en-US" w:bidi="en-US"/>
              </w:rPr>
              <w:t>mist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18 - 32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°C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Kolísáni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tepl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&lt; 2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°C/hod.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592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Úroveň hluku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/max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&lt; 65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dB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Spotřeba vody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~ 32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l/h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Tlak vstup. Vody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50-340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kPa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49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Dop. UPS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EATON PW9155 8kVA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</w:tbl>
    <w:p w:rsidR="00493075" w:rsidRDefault="00493075">
      <w:pPr>
        <w:spacing w:after="21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5"/>
        </w:numPr>
        <w:shd w:val="clear" w:color="auto" w:fill="auto"/>
        <w:tabs>
          <w:tab w:val="left" w:pos="710"/>
        </w:tabs>
      </w:pPr>
      <w:bookmarkStart w:id="62" w:name="bookmark62"/>
      <w:bookmarkStart w:id="63" w:name="bookmark63"/>
      <w:r>
        <w:t>Náklady systémového servisního zabezpečení</w:t>
      </w:r>
      <w:bookmarkEnd w:id="62"/>
      <w:bookmarkEnd w:id="63"/>
    </w:p>
    <w:p w:rsidR="00493075" w:rsidRDefault="001E5C2B">
      <w:pPr>
        <w:pStyle w:val="Zkladntext20"/>
        <w:numPr>
          <w:ilvl w:val="1"/>
          <w:numId w:val="15"/>
        </w:numPr>
        <w:shd w:val="clear" w:color="auto" w:fill="auto"/>
        <w:tabs>
          <w:tab w:val="left" w:pos="710"/>
        </w:tabs>
        <w:spacing w:after="100" w:line="276" w:lineRule="auto"/>
        <w:ind w:left="0" w:firstLine="0"/>
      </w:pPr>
      <w:r>
        <w:t xml:space="preserve">Smluvní podmínky systémového servisního zajištění </w:t>
      </w:r>
      <w:proofErr w:type="spellStart"/>
      <w:r>
        <w:t>cobas</w:t>
      </w:r>
      <w:proofErr w:type="spellEnd"/>
      <w:r>
        <w:t xml:space="preserve"> PRO: Modul c503 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423"/>
        </w:tabs>
        <w:spacing w:after="100"/>
        <w:ind w:left="1320"/>
      </w:pPr>
      <w:r>
        <w:t>provedení (na základě doporučení výrobce) minimálně jedné bezpečnostně technické kontroly (</w:t>
      </w:r>
      <w:r>
        <w:rPr>
          <w:b/>
          <w:bCs/>
        </w:rPr>
        <w:t>„BTK“</w:t>
      </w:r>
      <w:r>
        <w:t xml:space="preserve">) ročně nebo pokaždé po překročení 375.000 testů, včetně výměny předepsaného materiálu, viz popis </w:t>
      </w:r>
      <w:r>
        <w:rPr>
          <w:b/>
          <w:bCs/>
        </w:rPr>
        <w:t xml:space="preserve">„BTK“ </w:t>
      </w:r>
      <w:r>
        <w:t>níže,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423"/>
        </w:tabs>
        <w:spacing w:after="100" w:line="276" w:lineRule="auto"/>
        <w:ind w:left="1320"/>
      </w:pPr>
      <w:r>
        <w:t xml:space="preserve">provedení opravy v případě poruchy, tj. uvedení </w:t>
      </w:r>
      <w:proofErr w:type="spellStart"/>
      <w:r>
        <w:t>cobas</w:t>
      </w:r>
      <w:proofErr w:type="spellEnd"/>
      <w:r>
        <w:t xml:space="preserve"> PRO: Modul c503 do stavu plné využitelnosti jeho technických parametrů, včetně výměny vadných dílů,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423"/>
        </w:tabs>
        <w:spacing w:after="100" w:line="276" w:lineRule="auto"/>
        <w:ind w:left="0" w:firstLine="820"/>
        <w:jc w:val="both"/>
      </w:pPr>
      <w:r>
        <w:t>dodání potřebných náhradních dílů k opravě,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423"/>
        </w:tabs>
        <w:spacing w:after="100" w:line="295" w:lineRule="auto"/>
        <w:ind w:left="0" w:firstLine="820"/>
        <w:jc w:val="both"/>
      </w:pPr>
      <w:r>
        <w:t>aplikační a školící servis,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423"/>
        </w:tabs>
        <w:spacing w:after="100" w:line="276" w:lineRule="auto"/>
        <w:ind w:left="0" w:firstLine="820"/>
        <w:jc w:val="both"/>
      </w:pPr>
      <w:r>
        <w:t xml:space="preserve">modifikace mechanických částí </w:t>
      </w:r>
      <w:proofErr w:type="spellStart"/>
      <w:r>
        <w:t>cobas</w:t>
      </w:r>
      <w:proofErr w:type="spellEnd"/>
      <w:r>
        <w:t xml:space="preserve"> PRO: Modul c503 doporučené výrobcem,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423"/>
        </w:tabs>
        <w:spacing w:after="100" w:line="276" w:lineRule="auto"/>
        <w:ind w:left="0" w:firstLine="820"/>
        <w:jc w:val="both"/>
      </w:pPr>
      <w:r>
        <w:t xml:space="preserve">aktualizaci programového vybavení </w:t>
      </w:r>
      <w:proofErr w:type="spellStart"/>
      <w:r>
        <w:t>cobas</w:t>
      </w:r>
      <w:proofErr w:type="spellEnd"/>
      <w:r>
        <w:t xml:space="preserve"> PRO: Modul c503,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423"/>
        </w:tabs>
        <w:spacing w:after="100" w:line="276" w:lineRule="auto"/>
        <w:ind w:left="0" w:firstLine="820"/>
        <w:jc w:val="both"/>
      </w:pPr>
      <w:r>
        <w:t>provedení bezpečnostní kontroly analyzátoru po každém servisním zásahu,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423"/>
        </w:tabs>
        <w:spacing w:after="100" w:line="276" w:lineRule="auto"/>
        <w:ind w:left="0" w:firstLine="820"/>
      </w:pPr>
      <w:r>
        <w:t>dopravu a čas na cestě servisního technika na místo plnění, jeho případné ubytování apod.</w:t>
      </w:r>
    </w:p>
    <w:p w:rsidR="00493075" w:rsidRDefault="001E5C2B">
      <w:pPr>
        <w:pStyle w:val="Zkladntext20"/>
        <w:numPr>
          <w:ilvl w:val="1"/>
          <w:numId w:val="15"/>
        </w:numPr>
        <w:shd w:val="clear" w:color="auto" w:fill="auto"/>
        <w:tabs>
          <w:tab w:val="left" w:pos="710"/>
        </w:tabs>
        <w:spacing w:after="100" w:line="276" w:lineRule="auto"/>
        <w:ind w:left="0" w:firstLine="0"/>
      </w:pPr>
      <w:r>
        <w:t xml:space="preserve">Smluvní podmínky systémového servisního zajištění </w:t>
      </w:r>
      <w:proofErr w:type="spellStart"/>
      <w:r>
        <w:t>cobas</w:t>
      </w:r>
      <w:proofErr w:type="spellEnd"/>
      <w:r>
        <w:t xml:space="preserve"> PRO: Modul c503 nezahrnují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423"/>
        </w:tabs>
        <w:spacing w:after="100" w:line="276" w:lineRule="auto"/>
        <w:ind w:left="0" w:firstLine="820"/>
        <w:jc w:val="both"/>
      </w:pPr>
      <w:r>
        <w:t>dodávky materiálu spotřebního charakteru:</w:t>
      </w:r>
      <w:r>
        <w:br w:type="page"/>
      </w:r>
    </w:p>
    <w:p w:rsidR="00493075" w:rsidRDefault="001E5C2B">
      <w:pPr>
        <w:pStyle w:val="Zkladntext20"/>
        <w:numPr>
          <w:ilvl w:val="3"/>
          <w:numId w:val="15"/>
        </w:numPr>
        <w:shd w:val="clear" w:color="auto" w:fill="auto"/>
        <w:tabs>
          <w:tab w:val="left" w:pos="1853"/>
        </w:tabs>
        <w:spacing w:after="100"/>
        <w:ind w:left="1100" w:firstLine="0"/>
      </w:pPr>
      <w:r>
        <w:lastRenderedPageBreak/>
        <w:t>reakční kyvety,</w:t>
      </w:r>
    </w:p>
    <w:p w:rsidR="00493075" w:rsidRDefault="001E5C2B">
      <w:pPr>
        <w:pStyle w:val="Zkladntext20"/>
        <w:numPr>
          <w:ilvl w:val="3"/>
          <w:numId w:val="15"/>
        </w:numPr>
        <w:shd w:val="clear" w:color="auto" w:fill="auto"/>
        <w:tabs>
          <w:tab w:val="left" w:pos="1853"/>
        </w:tabs>
        <w:spacing w:after="100"/>
        <w:ind w:left="1100" w:firstLine="0"/>
      </w:pPr>
      <w:r>
        <w:t>vzorkové a reagenční jehly,</w:t>
      </w:r>
    </w:p>
    <w:p w:rsidR="00493075" w:rsidRDefault="001E5C2B">
      <w:pPr>
        <w:pStyle w:val="Zkladntext20"/>
        <w:numPr>
          <w:ilvl w:val="3"/>
          <w:numId w:val="15"/>
        </w:numPr>
        <w:shd w:val="clear" w:color="auto" w:fill="auto"/>
        <w:tabs>
          <w:tab w:val="left" w:pos="1853"/>
        </w:tabs>
        <w:spacing w:after="100"/>
        <w:ind w:left="1100" w:firstLine="0"/>
      </w:pPr>
      <w:r>
        <w:t>halogenové lampy,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340"/>
        </w:tabs>
        <w:spacing w:after="100"/>
        <w:ind w:left="1240"/>
        <w:jc w:val="both"/>
      </w:pPr>
      <w:r>
        <w:t>provedení údržby nad rámec podmínek doporučených výrobcem,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340"/>
        </w:tabs>
        <w:spacing w:after="100"/>
        <w:ind w:left="1240"/>
        <w:jc w:val="both"/>
      </w:pPr>
      <w:r>
        <w:t xml:space="preserve">odstranění poruchy </w:t>
      </w:r>
      <w:proofErr w:type="spellStart"/>
      <w:r>
        <w:t>cobas</w:t>
      </w:r>
      <w:proofErr w:type="spellEnd"/>
      <w:r>
        <w:t xml:space="preserve"> PRO: Modul c503, související prokazatelně s měřeným médiem nebo jeho kvalitou, jako </w:t>
      </w:r>
      <w:proofErr w:type="spellStart"/>
      <w:proofErr w:type="gramStart"/>
      <w:r>
        <w:t>např.ucpání</w:t>
      </w:r>
      <w:proofErr w:type="spellEnd"/>
      <w:proofErr w:type="gramEnd"/>
      <w:r>
        <w:t xml:space="preserve"> vzorkové jehly, hadic a ostatních elementů, kudy vzorek prochází od začátku zpracování do okamžiku jeho měření,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340"/>
        </w:tabs>
        <w:spacing w:after="100"/>
        <w:ind w:left="0" w:firstLine="740"/>
        <w:jc w:val="both"/>
      </w:pPr>
      <w:r>
        <w:t xml:space="preserve">stěhování </w:t>
      </w:r>
      <w:proofErr w:type="spellStart"/>
      <w:r>
        <w:t>cobas</w:t>
      </w:r>
      <w:proofErr w:type="spellEnd"/>
      <w:r>
        <w:t xml:space="preserve"> PRO: Modul c503 na jiné pracoviště Vypůjčitele,</w:t>
      </w:r>
    </w:p>
    <w:p w:rsidR="00493075" w:rsidRDefault="001E5C2B">
      <w:pPr>
        <w:pStyle w:val="Zkladntext20"/>
        <w:numPr>
          <w:ilvl w:val="2"/>
          <w:numId w:val="15"/>
        </w:numPr>
        <w:shd w:val="clear" w:color="auto" w:fill="auto"/>
        <w:tabs>
          <w:tab w:val="left" w:pos="1340"/>
        </w:tabs>
        <w:spacing w:after="240"/>
        <w:ind w:left="0" w:firstLine="740"/>
        <w:jc w:val="both"/>
      </w:pPr>
      <w:r>
        <w:t xml:space="preserve">provedení </w:t>
      </w:r>
      <w:r>
        <w:rPr>
          <w:b/>
          <w:bCs/>
        </w:rPr>
        <w:t xml:space="preserve">„BTK“ </w:t>
      </w:r>
      <w:r>
        <w:t>nad rámec podmínek doporučených výrobcem.</w:t>
      </w:r>
    </w:p>
    <w:p w:rsidR="00493075" w:rsidRDefault="001E5C2B">
      <w:pPr>
        <w:pStyle w:val="Nadpis40"/>
        <w:keepNext/>
        <w:keepLines/>
        <w:numPr>
          <w:ilvl w:val="0"/>
          <w:numId w:val="15"/>
        </w:numPr>
        <w:shd w:val="clear" w:color="auto" w:fill="auto"/>
        <w:tabs>
          <w:tab w:val="left" w:pos="710"/>
        </w:tabs>
        <w:spacing w:after="122"/>
      </w:pPr>
      <w:bookmarkStart w:id="64" w:name="bookmark64"/>
      <w:bookmarkStart w:id="65" w:name="bookmark65"/>
      <w:r>
        <w:t>Popis odborné údržby</w:t>
      </w:r>
      <w:bookmarkEnd w:id="64"/>
      <w:bookmarkEnd w:id="65"/>
    </w:p>
    <w:p w:rsidR="00493075" w:rsidRDefault="001E5C2B">
      <w:pPr>
        <w:pStyle w:val="Zkladntext40"/>
        <w:pBdr>
          <w:top w:val="single" w:sz="0" w:space="2" w:color="548DD4"/>
          <w:left w:val="single" w:sz="0" w:space="0" w:color="548DD4"/>
          <w:bottom w:val="single" w:sz="0" w:space="0" w:color="548DD4"/>
          <w:right w:val="single" w:sz="0" w:space="0" w:color="548DD4"/>
        </w:pBdr>
        <w:shd w:val="clear" w:color="auto" w:fill="548DD4"/>
        <w:ind w:left="0"/>
        <w:jc w:val="both"/>
      </w:pPr>
      <w:r>
        <w:rPr>
          <w:b/>
          <w:bCs/>
          <w:i/>
          <w:iCs/>
          <w:color w:val="FFFFFF"/>
        </w:rPr>
        <w:t>Přípravné kroky:</w:t>
      </w:r>
    </w:p>
    <w:p w:rsidR="00493075" w:rsidRDefault="001E5C2B">
      <w:pPr>
        <w:pStyle w:val="Zkladntext40"/>
        <w:shd w:val="clear" w:color="auto" w:fill="auto"/>
        <w:ind w:left="2000"/>
        <w:jc w:val="both"/>
      </w:pPr>
      <w:r>
        <w:t>Demontáž krytů</w:t>
      </w:r>
    </w:p>
    <w:p w:rsidR="00493075" w:rsidRDefault="001E5C2B">
      <w:pPr>
        <w:pStyle w:val="Zkladntext40"/>
        <w:shd w:val="clear" w:color="auto" w:fill="auto"/>
        <w:spacing w:line="230" w:lineRule="auto"/>
        <w:ind w:left="2000"/>
        <w:jc w:val="both"/>
      </w:pPr>
      <w:r>
        <w:t xml:space="preserve">Měření </w:t>
      </w:r>
      <w:r>
        <w:rPr>
          <w:lang w:val="en-US" w:eastAsia="en-US" w:bidi="en-US"/>
        </w:rPr>
        <w:t>„Photometer check“</w:t>
      </w:r>
    </w:p>
    <w:p w:rsidR="00493075" w:rsidRDefault="001E5C2B">
      <w:pPr>
        <w:pStyle w:val="Zkladntext40"/>
        <w:shd w:val="clear" w:color="auto" w:fill="auto"/>
        <w:ind w:left="2000"/>
        <w:jc w:val="both"/>
      </w:pPr>
      <w:r>
        <w:t>Vypnutí „</w:t>
      </w:r>
      <w:proofErr w:type="spellStart"/>
      <w:r>
        <w:t>Power</w:t>
      </w:r>
      <w:proofErr w:type="spellEnd"/>
      <w:r>
        <w:t xml:space="preserve"> </w:t>
      </w:r>
      <w:r>
        <w:rPr>
          <w:lang w:val="en-US" w:eastAsia="en-US" w:bidi="en-US"/>
        </w:rPr>
        <w:t>up pipe“</w:t>
      </w:r>
    </w:p>
    <w:p w:rsidR="00493075" w:rsidRDefault="001E5C2B">
      <w:pPr>
        <w:pStyle w:val="Zkladntext40"/>
        <w:shd w:val="clear" w:color="auto" w:fill="auto"/>
        <w:ind w:left="2000"/>
        <w:jc w:val="both"/>
      </w:pPr>
      <w:r>
        <w:t>Vypnutí analyzátoru</w:t>
      </w:r>
    </w:p>
    <w:p w:rsidR="00493075" w:rsidRDefault="001E5C2B">
      <w:pPr>
        <w:pStyle w:val="Zkladntext40"/>
        <w:shd w:val="clear" w:color="auto" w:fill="auto"/>
        <w:spacing w:line="230" w:lineRule="auto"/>
        <w:ind w:left="20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3" behindDoc="0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127000</wp:posOffset>
                </wp:positionV>
                <wp:extent cx="722630" cy="14605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Zkladntext40"/>
                              <w:pBdr>
                                <w:top w:val="single" w:sz="0" w:space="0" w:color="548DD4"/>
                                <w:left w:val="single" w:sz="0" w:space="0" w:color="548DD4"/>
                                <w:bottom w:val="single" w:sz="0" w:space="0" w:color="548DD4"/>
                                <w:right w:val="single" w:sz="0" w:space="0" w:color="548DD4"/>
                              </w:pBdr>
                              <w:shd w:val="clear" w:color="auto" w:fill="548DD4"/>
                              <w:ind w:left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</w:rPr>
                              <w:t>Údržbové kroky: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44" type="#_x0000_t202" style="position:absolute;left:0;text-align:left;margin-left:63.45pt;margin-top:10pt;width:56.9pt;height:11.5pt;z-index:12582941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" filled="f" stroked="f">
                <v:textbox inset="0,0,0,0">
                  <w:txbxContent>
                    <w:p w:rsidR="001E5C2B" w:rsidRDefault="001E5C2B">
                      <w:pPr>
                        <w:pStyle w:val="Zkladntext40"/>
                        <w:pBdr>
                          <w:top w:val="single" w:sz="0" w:space="0" w:color="548DD4"/>
                          <w:left w:val="single" w:sz="0" w:space="0" w:color="548DD4"/>
                          <w:bottom w:val="single" w:sz="0" w:space="0" w:color="548DD4"/>
                          <w:right w:val="single" w:sz="0" w:space="0" w:color="548DD4"/>
                        </w:pBdr>
                        <w:shd w:val="clear" w:color="auto" w:fill="548DD4"/>
                        <w:ind w:left="0"/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</w:rPr>
                        <w:t>Údržbové kroky: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Očištění </w:t>
      </w:r>
      <w:proofErr w:type="spellStart"/>
      <w:r>
        <w:rPr>
          <w:rFonts w:ascii="Times New Roman" w:eastAsia="Times New Roman" w:hAnsi="Times New Roman" w:cs="Times New Roman"/>
        </w:rPr>
        <w:t>cobas</w:t>
      </w:r>
      <w:proofErr w:type="spellEnd"/>
      <w:r>
        <w:rPr>
          <w:rFonts w:ascii="Times New Roman" w:eastAsia="Times New Roman" w:hAnsi="Times New Roman" w:cs="Times New Roman"/>
        </w:rPr>
        <w:t xml:space="preserve"> PRO: Modul c503 </w:t>
      </w:r>
      <w:r>
        <w:t>od prachu (luxování)</w:t>
      </w:r>
    </w:p>
    <w:p w:rsidR="00493075" w:rsidRDefault="001E5C2B">
      <w:pPr>
        <w:pStyle w:val="Zkladntext40"/>
        <w:shd w:val="clear" w:color="auto" w:fill="auto"/>
        <w:ind w:left="2000"/>
        <w:jc w:val="both"/>
      </w:pPr>
      <w:r>
        <w:t>Vyčištění filtrů chlazení (2 ks)</w:t>
      </w:r>
    </w:p>
    <w:p w:rsidR="00493075" w:rsidRDefault="001E5C2B">
      <w:pPr>
        <w:pStyle w:val="Zkladntext40"/>
        <w:shd w:val="clear" w:color="auto" w:fill="auto"/>
        <w:ind w:left="2000"/>
        <w:jc w:val="both"/>
      </w:pPr>
      <w:r>
        <w:t xml:space="preserve">Vyčištění inkubační lázně, filtru, US míchadel a okénka fotometru Vyčištění </w:t>
      </w:r>
      <w:proofErr w:type="spellStart"/>
      <w:r>
        <w:t>pipetorů</w:t>
      </w:r>
      <w:proofErr w:type="spellEnd"/>
      <w:r>
        <w:t xml:space="preserve">, </w:t>
      </w:r>
      <w:proofErr w:type="spellStart"/>
      <w:r>
        <w:t>pierceru</w:t>
      </w:r>
      <w:proofErr w:type="spellEnd"/>
      <w:r>
        <w:t xml:space="preserve"> a jehel mycí jednotky </w:t>
      </w:r>
      <w:proofErr w:type="spellStart"/>
      <w:r>
        <w:t>reakč</w:t>
      </w:r>
      <w:proofErr w:type="spellEnd"/>
      <w:r>
        <w:t xml:space="preserve">. kyvet Vyčištění mycích otvorů </w:t>
      </w:r>
      <w:proofErr w:type="spellStart"/>
      <w:r>
        <w:t>vzork</w:t>
      </w:r>
      <w:proofErr w:type="spellEnd"/>
      <w:r>
        <w:t xml:space="preserve">. a </w:t>
      </w:r>
      <w:proofErr w:type="spellStart"/>
      <w:r>
        <w:t>reag</w:t>
      </w:r>
      <w:proofErr w:type="spellEnd"/>
      <w:r>
        <w:t xml:space="preserve">. </w:t>
      </w:r>
      <w:proofErr w:type="spellStart"/>
      <w:r>
        <w:t>pipetorů</w:t>
      </w:r>
      <w:proofErr w:type="spellEnd"/>
    </w:p>
    <w:p w:rsidR="00493075" w:rsidRDefault="001E5C2B">
      <w:pPr>
        <w:pStyle w:val="Zkladntext40"/>
        <w:shd w:val="clear" w:color="auto" w:fill="auto"/>
        <w:ind w:left="2000"/>
        <w:jc w:val="both"/>
      </w:pPr>
      <w:r>
        <w:t>Vyčištění vzorkové jehly, dle potřeby její výměna (~1 rok)</w:t>
      </w:r>
    </w:p>
    <w:p w:rsidR="00493075" w:rsidRDefault="001E5C2B">
      <w:pPr>
        <w:pStyle w:val="Zkladntext40"/>
        <w:shd w:val="clear" w:color="auto" w:fill="auto"/>
        <w:ind w:left="3340" w:hanging="1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5" behindDoc="0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127000</wp:posOffset>
                </wp:positionV>
                <wp:extent cx="612775" cy="518160"/>
                <wp:effectExtent l="0" t="0" r="0" b="0"/>
                <wp:wrapSquare wrapText="left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518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C2B" w:rsidRDefault="001E5C2B">
                            <w:pPr>
                              <w:pStyle w:val="Zkladntext4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08727465001</w:t>
                            </w:r>
                          </w:p>
                          <w:p w:rsidR="001E5C2B" w:rsidRDefault="001E5C2B">
                            <w:pPr>
                              <w:pStyle w:val="Zkladntext4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08763356001</w:t>
                            </w:r>
                          </w:p>
                          <w:p w:rsidR="001E5C2B" w:rsidRDefault="001E5C2B">
                            <w:pPr>
                              <w:pStyle w:val="Zkladntext40"/>
                              <w:shd w:val="clear" w:color="auto" w:fill="auto"/>
                              <w:spacing w:line="23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04904630001</w:t>
                            </w:r>
                          </w:p>
                          <w:p w:rsidR="001E5C2B" w:rsidRDefault="001E5C2B">
                            <w:pPr>
                              <w:pStyle w:val="Zkladntext4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07839723001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3" o:spid="_x0000_s1045" type="#_x0000_t202" style="position:absolute;left:0;text-align:left;margin-left:348.1pt;margin-top:10pt;width:48.25pt;height:40.8pt;z-index:125829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" filled="f" stroked="f">
                <v:textbox inset="0,0,0,0">
                  <w:txbxContent>
                    <w:p w:rsidR="001E5C2B" w:rsidRDefault="001E5C2B">
                      <w:pPr>
                        <w:pStyle w:val="Zkladntext4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>08727465001</w:t>
                      </w:r>
                    </w:p>
                    <w:p w:rsidR="001E5C2B" w:rsidRDefault="001E5C2B">
                      <w:pPr>
                        <w:pStyle w:val="Zkladntext4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>08763356001</w:t>
                      </w:r>
                    </w:p>
                    <w:p w:rsidR="001E5C2B" w:rsidRDefault="001E5C2B">
                      <w:pPr>
                        <w:pStyle w:val="Zkladntext40"/>
                        <w:shd w:val="clear" w:color="auto" w:fill="auto"/>
                        <w:spacing w:line="230" w:lineRule="auto"/>
                        <w:ind w:left="0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>04904630001</w:t>
                      </w:r>
                    </w:p>
                    <w:p w:rsidR="001E5C2B" w:rsidRDefault="001E5C2B">
                      <w:pPr>
                        <w:pStyle w:val="Zkladntext40"/>
                        <w:shd w:val="clear" w:color="auto" w:fill="auto"/>
                        <w:ind w:left="0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>07839723001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Výměna předepsaných dílů: </w:t>
      </w:r>
      <w:r>
        <w:rPr>
          <w:lang w:val="en-US" w:eastAsia="en-US" w:bidi="en-US"/>
        </w:rPr>
        <w:t xml:space="preserve">vacuum PM </w:t>
      </w:r>
      <w:proofErr w:type="spellStart"/>
      <w:r>
        <w:t>kit</w:t>
      </w:r>
      <w:proofErr w:type="spellEnd"/>
      <w:r>
        <w:t xml:space="preserve"> </w:t>
      </w:r>
      <w:r>
        <w:rPr>
          <w:lang w:val="en-US" w:eastAsia="en-US" w:bidi="en-US"/>
        </w:rPr>
        <w:t>seal piece set heat cut filter HEPA filter</w:t>
      </w:r>
    </w:p>
    <w:p w:rsidR="00493075" w:rsidRDefault="001E5C2B">
      <w:pPr>
        <w:pStyle w:val="Zkladntext40"/>
        <w:shd w:val="clear" w:color="auto" w:fill="auto"/>
        <w:tabs>
          <w:tab w:val="left" w:pos="5745"/>
        </w:tabs>
        <w:ind w:left="3340"/>
      </w:pPr>
      <w:proofErr w:type="gramStart"/>
      <w:r>
        <w:rPr>
          <w:lang w:val="en-US" w:eastAsia="en-US" w:bidi="en-US"/>
        </w:rPr>
        <w:t>nozzle</w:t>
      </w:r>
      <w:proofErr w:type="gramEnd"/>
      <w:r>
        <w:rPr>
          <w:lang w:val="en-US" w:eastAsia="en-US" w:bidi="en-US"/>
        </w:rPr>
        <w:t xml:space="preserve"> tip</w:t>
      </w:r>
      <w:r>
        <w:rPr>
          <w:lang w:val="en-US" w:eastAsia="en-US" w:bidi="en-US"/>
        </w:rPr>
        <w:tab/>
      </w:r>
      <w:r>
        <w:rPr>
          <w:b/>
          <w:bCs/>
          <w:lang w:val="en-US" w:eastAsia="en-US" w:bidi="en-US"/>
        </w:rPr>
        <w:t>07712375001</w:t>
      </w:r>
    </w:p>
    <w:p w:rsidR="00493075" w:rsidRDefault="001E5C2B">
      <w:pPr>
        <w:pStyle w:val="Zkladntext40"/>
        <w:shd w:val="clear" w:color="auto" w:fill="auto"/>
        <w:spacing w:line="230" w:lineRule="auto"/>
        <w:ind w:left="2000"/>
        <w:jc w:val="both"/>
      </w:pPr>
      <w:r>
        <w:t>Vyčištění krycích plechů nad reakčním kruhem</w:t>
      </w:r>
    </w:p>
    <w:p w:rsidR="00493075" w:rsidRDefault="001E5C2B">
      <w:pPr>
        <w:pStyle w:val="Zkladntext40"/>
        <w:shd w:val="clear" w:color="auto" w:fill="auto"/>
        <w:ind w:left="2000"/>
        <w:jc w:val="both"/>
      </w:pPr>
      <w:r>
        <w:t>Kontrola vakuového tanku (příp. vyprázdnění)</w:t>
      </w:r>
    </w:p>
    <w:p w:rsidR="00493075" w:rsidRDefault="001E5C2B">
      <w:pPr>
        <w:pStyle w:val="Zkladntext40"/>
        <w:shd w:val="clear" w:color="auto" w:fill="auto"/>
        <w:ind w:left="2000"/>
        <w:jc w:val="both"/>
      </w:pPr>
      <w:r>
        <w:t>Kontrola filtrů hadic detergentů</w:t>
      </w:r>
    </w:p>
    <w:p w:rsidR="00493075" w:rsidRDefault="001E5C2B">
      <w:pPr>
        <w:pStyle w:val="Zkladntext40"/>
        <w:shd w:val="clear" w:color="auto" w:fill="auto"/>
        <w:spacing w:after="197" w:line="230" w:lineRule="auto"/>
        <w:ind w:left="2000"/>
        <w:jc w:val="both"/>
      </w:pPr>
      <w:r>
        <w:t xml:space="preserve">Promazání </w:t>
      </w:r>
      <w:proofErr w:type="spellStart"/>
      <w:r>
        <w:t>mechan</w:t>
      </w:r>
      <w:proofErr w:type="spellEnd"/>
      <w:r>
        <w:t>. prvků (</w:t>
      </w:r>
      <w:proofErr w:type="spellStart"/>
      <w:r>
        <w:t>pipetory</w:t>
      </w:r>
      <w:proofErr w:type="spellEnd"/>
      <w:r>
        <w:t>, táhla)</w:t>
      </w:r>
    </w:p>
    <w:p w:rsidR="00493075" w:rsidRDefault="001E5C2B">
      <w:pPr>
        <w:pStyle w:val="Zkladntext40"/>
        <w:pBdr>
          <w:top w:val="single" w:sz="0" w:space="2" w:color="548DD4"/>
          <w:left w:val="single" w:sz="0" w:space="0" w:color="548DD4"/>
          <w:bottom w:val="single" w:sz="0" w:space="0" w:color="548DD4"/>
          <w:right w:val="single" w:sz="0" w:space="0" w:color="548DD4"/>
        </w:pBdr>
        <w:shd w:val="clear" w:color="auto" w:fill="548DD4"/>
        <w:ind w:left="0"/>
      </w:pPr>
      <w:r>
        <w:rPr>
          <w:b/>
          <w:bCs/>
          <w:i/>
          <w:iCs/>
          <w:color w:val="FFFFFF"/>
        </w:rPr>
        <w:t>Dokončovací a kontrolní kroky:</w:t>
      </w:r>
    </w:p>
    <w:p w:rsidR="00493075" w:rsidRDefault="001E5C2B">
      <w:pPr>
        <w:pStyle w:val="Zkladntext40"/>
        <w:shd w:val="clear" w:color="auto" w:fill="auto"/>
        <w:jc w:val="both"/>
      </w:pPr>
      <w:r>
        <w:t>Zapnutí analyzátoru a aktivace „</w:t>
      </w:r>
      <w:proofErr w:type="spellStart"/>
      <w:r>
        <w:rPr>
          <w:b/>
          <w:bCs/>
        </w:rPr>
        <w:t>Power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>up pipe</w:t>
      </w:r>
      <w:r>
        <w:rPr>
          <w:lang w:val="en-US" w:eastAsia="en-US" w:bidi="en-US"/>
        </w:rPr>
        <w:t>“</w:t>
      </w:r>
    </w:p>
    <w:p w:rsidR="00493075" w:rsidRDefault="001E5C2B">
      <w:pPr>
        <w:pStyle w:val="Zkladntext40"/>
        <w:shd w:val="clear" w:color="auto" w:fill="auto"/>
      </w:pPr>
      <w:r>
        <w:t xml:space="preserve">Kontrola horizont.(při výměně i </w:t>
      </w:r>
      <w:proofErr w:type="spellStart"/>
      <w:r>
        <w:t>vertik</w:t>
      </w:r>
      <w:proofErr w:type="spellEnd"/>
      <w:r>
        <w:t xml:space="preserve">.) nastavení všech </w:t>
      </w:r>
      <w:proofErr w:type="spellStart"/>
      <w:r>
        <w:t>pipetorů</w:t>
      </w:r>
      <w:proofErr w:type="spellEnd"/>
    </w:p>
    <w:p w:rsidR="00493075" w:rsidRDefault="001E5C2B">
      <w:pPr>
        <w:pStyle w:val="Zkladntext40"/>
        <w:shd w:val="clear" w:color="auto" w:fill="auto"/>
        <w:spacing w:line="230" w:lineRule="auto"/>
      </w:pPr>
      <w:r>
        <w:t>Kontrola výšky hladiny vody v kyvetách</w:t>
      </w:r>
    </w:p>
    <w:p w:rsidR="00493075" w:rsidRDefault="001E5C2B">
      <w:pPr>
        <w:pStyle w:val="Zkladntext40"/>
        <w:shd w:val="clear" w:color="auto" w:fill="auto"/>
      </w:pPr>
      <w:r>
        <w:t xml:space="preserve">Kontrola </w:t>
      </w:r>
      <w:r>
        <w:rPr>
          <w:lang w:val="en-US" w:eastAsia="en-US" w:bidi="en-US"/>
        </w:rPr>
        <w:t xml:space="preserve">BCR </w:t>
      </w:r>
      <w:r>
        <w:t>pro kazety a pro vzorky</w:t>
      </w:r>
    </w:p>
    <w:p w:rsidR="00493075" w:rsidRDefault="001E5C2B">
      <w:pPr>
        <w:pStyle w:val="Zkladntext40"/>
        <w:shd w:val="clear" w:color="auto" w:fill="auto"/>
        <w:spacing w:after="40"/>
      </w:pPr>
      <w:r>
        <w:t xml:space="preserve">Kontrola funkce úchopu, vkládání a vyjímání kazet </w:t>
      </w:r>
      <w:r>
        <w:rPr>
          <w:lang w:val="en-US" w:eastAsia="en-US" w:bidi="en-US"/>
        </w:rPr>
        <w:t xml:space="preserve">(ON </w:t>
      </w:r>
      <w:r>
        <w:t xml:space="preserve">x </w:t>
      </w:r>
      <w:r>
        <w:rPr>
          <w:lang w:val="en-US" w:eastAsia="en-US" w:bidi="en-US"/>
        </w:rPr>
        <w:t>OFF)</w:t>
      </w:r>
    </w:p>
    <w:p w:rsidR="00493075" w:rsidRDefault="001E5C2B">
      <w:pPr>
        <w:pStyle w:val="Zkladntext40"/>
        <w:shd w:val="clear" w:color="auto" w:fill="auto"/>
        <w:spacing w:after="100"/>
        <w:jc w:val="both"/>
      </w:pPr>
      <w:r>
        <w:t>Kontrola funkce senzoru ucpávek (</w:t>
      </w:r>
      <w:proofErr w:type="gramStart"/>
      <w:r>
        <w:t xml:space="preserve">Sér. a </w:t>
      </w:r>
      <w:proofErr w:type="spellStart"/>
      <w:r>
        <w:t>Reag</w:t>
      </w:r>
      <w:proofErr w:type="spellEnd"/>
      <w:proofErr w:type="gramEnd"/>
      <w:r>
        <w:t>.)</w:t>
      </w:r>
    </w:p>
    <w:p w:rsidR="00493075" w:rsidRDefault="001E5C2B">
      <w:pPr>
        <w:pStyle w:val="Zkladntext40"/>
        <w:shd w:val="clear" w:color="auto" w:fill="auto"/>
        <w:spacing w:after="40"/>
        <w:jc w:val="both"/>
      </w:pPr>
      <w:r>
        <w:t>Odstranění bublin provedením „</w:t>
      </w:r>
      <w:r>
        <w:rPr>
          <w:b/>
          <w:bCs/>
        </w:rPr>
        <w:t xml:space="preserve">Air </w:t>
      </w:r>
      <w:r>
        <w:rPr>
          <w:b/>
          <w:bCs/>
          <w:lang w:val="en-US" w:eastAsia="en-US" w:bidi="en-US"/>
        </w:rPr>
        <w:t>purge</w:t>
      </w:r>
      <w:r>
        <w:rPr>
          <w:lang w:val="en-US" w:eastAsia="en-US" w:bidi="en-US"/>
        </w:rPr>
        <w:t xml:space="preserve">“ </w:t>
      </w:r>
      <w:r>
        <w:t xml:space="preserve">u všech </w:t>
      </w:r>
      <w:proofErr w:type="spellStart"/>
      <w:r>
        <w:t>pipetorů</w:t>
      </w:r>
      <w:proofErr w:type="spellEnd"/>
    </w:p>
    <w:p w:rsidR="00493075" w:rsidRDefault="001E5C2B">
      <w:pPr>
        <w:pStyle w:val="Zkladntext40"/>
        <w:shd w:val="clear" w:color="auto" w:fill="auto"/>
        <w:jc w:val="both"/>
      </w:pPr>
      <w:r>
        <w:t xml:space="preserve">Kontrola spektrální linearity fotometru </w:t>
      </w:r>
      <w:r>
        <w:rPr>
          <w:lang w:val="en-US" w:eastAsia="en-US" w:bidi="en-US"/>
        </w:rPr>
        <w:t>„</w:t>
      </w:r>
      <w:r>
        <w:rPr>
          <w:b/>
          <w:bCs/>
          <w:lang w:val="en-US" w:eastAsia="en-US" w:bidi="en-US"/>
        </w:rPr>
        <w:t>Photometer check</w:t>
      </w:r>
      <w:r>
        <w:rPr>
          <w:lang w:val="en-US" w:eastAsia="en-US" w:bidi="en-US"/>
        </w:rPr>
        <w:t>“</w:t>
      </w:r>
    </w:p>
    <w:p w:rsidR="00493075" w:rsidRDefault="001E5C2B">
      <w:pPr>
        <w:pStyle w:val="Zkladntext40"/>
        <w:shd w:val="clear" w:color="auto" w:fill="auto"/>
        <w:jc w:val="both"/>
      </w:pPr>
      <w:r>
        <w:t xml:space="preserve">Kontrola tlaku vody v systému </w:t>
      </w:r>
      <w:r>
        <w:rPr>
          <w:i/>
          <w:iCs/>
          <w:lang w:val="en-US" w:eastAsia="en-US" w:bidi="en-US"/>
        </w:rPr>
        <w:t xml:space="preserve">(Gear </w:t>
      </w:r>
      <w:r>
        <w:rPr>
          <w:i/>
          <w:iCs/>
        </w:rPr>
        <w:t>pump)</w:t>
      </w:r>
    </w:p>
    <w:p w:rsidR="00493075" w:rsidRDefault="001E5C2B">
      <w:pPr>
        <w:pStyle w:val="Zkladntext40"/>
        <w:shd w:val="clear" w:color="auto" w:fill="auto"/>
        <w:jc w:val="both"/>
      </w:pPr>
      <w:r>
        <w:t>Kontrola teploty v inkubační lázni</w:t>
      </w:r>
    </w:p>
    <w:p w:rsidR="00493075" w:rsidRDefault="001E5C2B">
      <w:pPr>
        <w:pStyle w:val="Zkladntext40"/>
        <w:shd w:val="clear" w:color="auto" w:fill="auto"/>
        <w:spacing w:after="40" w:line="230" w:lineRule="auto"/>
        <w:jc w:val="both"/>
      </w:pPr>
      <w:r>
        <w:t>Kontrola tlaku ve vakuovém tanku</w:t>
      </w:r>
    </w:p>
    <w:p w:rsidR="00493075" w:rsidRDefault="001E5C2B">
      <w:pPr>
        <w:pStyle w:val="Zkladntext60"/>
        <w:shd w:val="clear" w:color="auto" w:fill="auto"/>
        <w:spacing w:after="280"/>
        <w:ind w:left="2340"/>
        <w:jc w:val="both"/>
      </w:pPr>
      <w:r>
        <w:rPr>
          <w:rFonts w:ascii="Calibri" w:eastAsia="Calibri" w:hAnsi="Calibri" w:cs="Calibri"/>
        </w:rPr>
        <w:t xml:space="preserve">Zpětná montáž krytů </w:t>
      </w:r>
      <w:proofErr w:type="spellStart"/>
      <w:r>
        <w:t>cobas</w:t>
      </w:r>
      <w:proofErr w:type="spellEnd"/>
      <w:r>
        <w:t xml:space="preserve"> PRO: Modul c503</w:t>
      </w:r>
    </w:p>
    <w:p w:rsidR="00493075" w:rsidRDefault="001E5C2B">
      <w:pPr>
        <w:pStyle w:val="Nadpis40"/>
        <w:keepNext/>
        <w:keepLines/>
        <w:numPr>
          <w:ilvl w:val="0"/>
          <w:numId w:val="15"/>
        </w:numPr>
        <w:shd w:val="clear" w:color="auto" w:fill="auto"/>
        <w:tabs>
          <w:tab w:val="left" w:pos="710"/>
        </w:tabs>
        <w:spacing w:after="100"/>
      </w:pPr>
      <w:bookmarkStart w:id="66" w:name="bookmark66"/>
      <w:bookmarkStart w:id="67" w:name="bookmark67"/>
      <w:r>
        <w:t>Seznam materiálu pro odbornou údržbu</w:t>
      </w:r>
      <w:bookmarkEnd w:id="66"/>
      <w:bookmarkEnd w:id="67"/>
    </w:p>
    <w:p w:rsidR="00493075" w:rsidRDefault="001E5C2B">
      <w:pPr>
        <w:spacing w:line="1" w:lineRule="exact"/>
      </w:pPr>
      <w:r>
        <w:rPr>
          <w:noProof/>
          <w:lang w:bidi="ar-SA"/>
        </w:rPr>
        <w:drawing>
          <wp:anchor distT="12700" distB="0" distL="0" distR="0" simplePos="0" relativeHeight="125829417" behindDoc="0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12700</wp:posOffset>
            </wp:positionV>
            <wp:extent cx="5980430" cy="1151890"/>
            <wp:effectExtent l="0" t="0" r="0" b="0"/>
            <wp:wrapTopAndBottom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98043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1373"/>
        <w:gridCol w:w="1382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5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left="226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SEAL PIECE 5.5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5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left="226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SEAL PIECE 5.5U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/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658" w:type="dxa"/>
            <w:tcBorders>
              <w:left w:val="single" w:sz="4" w:space="0" w:color="auto"/>
            </w:tcBorders>
            <w:shd w:val="clear" w:color="auto" w:fill="E9F0DD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ind w:left="226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SEAL PIECE DETERGENT 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/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65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left="226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lastRenderedPageBreak/>
              <w:t>SEAL PIECE DETERGENT 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/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65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left="226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S SEAL PIECE 1.6U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/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5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left="226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S SEAL PIECE 1.6D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/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</w:tbl>
    <w:p w:rsidR="00493075" w:rsidRDefault="00493075">
      <w:pPr>
        <w:spacing w:after="21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5"/>
        </w:numPr>
        <w:shd w:val="clear" w:color="auto" w:fill="auto"/>
        <w:tabs>
          <w:tab w:val="left" w:pos="710"/>
        </w:tabs>
        <w:spacing w:after="120"/>
      </w:pPr>
      <w:bookmarkStart w:id="68" w:name="bookmark68"/>
      <w:bookmarkStart w:id="69" w:name="bookmark69"/>
      <w:r>
        <w:t>Servisní dokumentace</w:t>
      </w:r>
      <w:bookmarkEnd w:id="68"/>
      <w:bookmarkEnd w:id="69"/>
    </w:p>
    <w:p w:rsidR="00493075" w:rsidRDefault="001E5C2B">
      <w:pPr>
        <w:pStyle w:val="Zkladntext20"/>
        <w:numPr>
          <w:ilvl w:val="1"/>
          <w:numId w:val="15"/>
        </w:numPr>
        <w:shd w:val="clear" w:color="auto" w:fill="auto"/>
        <w:tabs>
          <w:tab w:val="left" w:pos="710"/>
        </w:tabs>
        <w:spacing w:line="276" w:lineRule="auto"/>
        <w:ind w:hanging="800"/>
        <w:jc w:val="both"/>
      </w:pPr>
      <w:r>
        <w:t xml:space="preserve">Servisní zpráva obsahuje potvrzení a popis provedeného výkonu, odpracovaných hodin, času na cestě a spotřebovaným materiálem použitým k </w:t>
      </w:r>
      <w:r>
        <w:rPr>
          <w:b/>
          <w:bCs/>
        </w:rPr>
        <w:t>„BTK“</w:t>
      </w:r>
      <w:r>
        <w:t>.</w:t>
      </w:r>
    </w:p>
    <w:p w:rsidR="00493075" w:rsidRDefault="001E5C2B">
      <w:pPr>
        <w:pStyle w:val="Zkladntext20"/>
        <w:numPr>
          <w:ilvl w:val="1"/>
          <w:numId w:val="15"/>
        </w:numPr>
        <w:shd w:val="clear" w:color="auto" w:fill="auto"/>
        <w:tabs>
          <w:tab w:val="left" w:pos="710"/>
        </w:tabs>
        <w:ind w:hanging="800"/>
        <w:jc w:val="both"/>
      </w:pPr>
      <w:r>
        <w:t xml:space="preserve">Potvrzení o provedení </w:t>
      </w:r>
      <w:r>
        <w:rPr>
          <w:b/>
          <w:bCs/>
        </w:rPr>
        <w:t xml:space="preserve">„BTK“ </w:t>
      </w:r>
      <w:r>
        <w:t xml:space="preserve">obsahuje datum provedení a termín příští </w:t>
      </w:r>
      <w:r>
        <w:rPr>
          <w:b/>
          <w:bCs/>
        </w:rPr>
        <w:t xml:space="preserve">„BTK“ </w:t>
      </w:r>
      <w:r>
        <w:t xml:space="preserve">a na vyžádání, odpovídající přílohy o </w:t>
      </w:r>
      <w:r>
        <w:rPr>
          <w:rFonts w:ascii="Times New Roman" w:eastAsia="Times New Roman" w:hAnsi="Times New Roman" w:cs="Times New Roman"/>
        </w:rPr>
        <w:t xml:space="preserve">provedených </w:t>
      </w:r>
      <w:r>
        <w:t xml:space="preserve">prací </w:t>
      </w:r>
      <w:r>
        <w:rPr>
          <w:b/>
          <w:bCs/>
        </w:rPr>
        <w:t xml:space="preserve">„BTK“ </w:t>
      </w:r>
      <w:r>
        <w:t>a kontrolních měřeních, které odpovídají požadavkům norem ISO 15189 nebo 17025.</w:t>
      </w:r>
    </w:p>
    <w:p w:rsidR="00493075" w:rsidRDefault="001E5C2B">
      <w:pPr>
        <w:pStyle w:val="Zkladntext20"/>
        <w:numPr>
          <w:ilvl w:val="1"/>
          <w:numId w:val="15"/>
        </w:numPr>
        <w:shd w:val="clear" w:color="auto" w:fill="auto"/>
        <w:tabs>
          <w:tab w:val="left" w:pos="710"/>
        </w:tabs>
        <w:ind w:hanging="800"/>
        <w:jc w:val="both"/>
        <w:sectPr w:rsidR="00493075">
          <w:footnotePr>
            <w:numFmt w:val="upperRoman"/>
          </w:footnotePr>
          <w:pgSz w:w="11900" w:h="16840"/>
          <w:pgMar w:top="1388" w:right="1024" w:bottom="1508" w:left="1142" w:header="0" w:footer="3" w:gutter="0"/>
          <w:cols w:space="720"/>
          <w:noEndnote/>
          <w:docGrid w:linePitch="360"/>
        </w:sectPr>
      </w:pPr>
      <w:r>
        <w:t xml:space="preserve">Každý dokument vystavený servisním technikem po servisním zásahu obsahuje potvrzení o bezpečnosti a funkčnosti </w:t>
      </w:r>
      <w:proofErr w:type="spellStart"/>
      <w:r>
        <w:t>cobas</w:t>
      </w:r>
      <w:proofErr w:type="spellEnd"/>
      <w:r>
        <w:t xml:space="preserve"> PRO: Modul c503v souladu se zákonem č. 268/2014 Sb., o zdravotnických prostředcích a o změně zákona č. 634/2004 Sb., o správních poplatcích, ve znění pozdějších předpisů.</w:t>
      </w:r>
    </w:p>
    <w:p w:rsidR="00493075" w:rsidRDefault="001E5C2B">
      <w:pPr>
        <w:pStyle w:val="Nadpis20"/>
        <w:keepNext/>
        <w:keepLines/>
        <w:shd w:val="clear" w:color="auto" w:fill="auto"/>
      </w:pPr>
      <w:bookmarkStart w:id="70" w:name="bookmark70"/>
      <w:bookmarkStart w:id="71" w:name="bookmark71"/>
      <w:r>
        <w:rPr>
          <w:rFonts w:ascii="Cambria" w:eastAsia="Cambria" w:hAnsi="Cambria" w:cs="Cambria"/>
        </w:rPr>
        <w:lastRenderedPageBreak/>
        <w:t>COBAS 8000: MODUL E 801</w:t>
      </w:r>
      <w:bookmarkEnd w:id="70"/>
      <w:bookmarkEnd w:id="71"/>
    </w:p>
    <w:p w:rsidR="00493075" w:rsidRDefault="001E5C2B">
      <w:pPr>
        <w:pStyle w:val="Zkladntext30"/>
        <w:shd w:val="clear" w:color="auto" w:fill="auto"/>
        <w:spacing w:after="220" w:line="240" w:lineRule="auto"/>
      </w:pPr>
      <w:r>
        <w:t xml:space="preserve">Modul pro imunochemická měření systému </w:t>
      </w:r>
      <w:proofErr w:type="spellStart"/>
      <w:r>
        <w:t>cobas</w:t>
      </w:r>
      <w:proofErr w:type="spellEnd"/>
      <w:r>
        <w:t>® 8000</w:t>
      </w:r>
    </w:p>
    <w:p w:rsidR="00493075" w:rsidRDefault="001E5C2B">
      <w:pPr>
        <w:pStyle w:val="Nadpis40"/>
        <w:keepNext/>
        <w:keepLines/>
        <w:numPr>
          <w:ilvl w:val="0"/>
          <w:numId w:val="16"/>
        </w:numPr>
        <w:shd w:val="clear" w:color="auto" w:fill="auto"/>
        <w:tabs>
          <w:tab w:val="left" w:pos="692"/>
        </w:tabs>
        <w:spacing w:after="260"/>
      </w:pPr>
      <w:bookmarkStart w:id="72" w:name="bookmark72"/>
      <w:bookmarkStart w:id="73" w:name="bookmark73"/>
      <w:r>
        <w:t>Obrázek</w:t>
      </w:r>
      <w:bookmarkEnd w:id="72"/>
      <w:bookmarkEnd w:id="73"/>
    </w:p>
    <w:p w:rsidR="00493075" w:rsidRDefault="001E5C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60575" cy="2103120"/>
            <wp:effectExtent l="0" t="0" r="0" b="0"/>
            <wp:docPr id="57" name="Picut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206057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75" w:rsidRDefault="00493075">
      <w:pPr>
        <w:spacing w:after="9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6"/>
        </w:numPr>
        <w:shd w:val="clear" w:color="auto" w:fill="auto"/>
        <w:tabs>
          <w:tab w:val="left" w:pos="692"/>
        </w:tabs>
      </w:pPr>
      <w:bookmarkStart w:id="74" w:name="bookmark74"/>
      <w:bookmarkStart w:id="75" w:name="bookmark75"/>
      <w:r>
        <w:t>Technické údaje</w:t>
      </w:r>
      <w:bookmarkEnd w:id="74"/>
      <w:bookmarkEnd w:id="7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3211"/>
        <w:gridCol w:w="1910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98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Zákl.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rozměry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ab/>
              <w:t xml:space="preserve">šíř.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hl.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výš.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150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114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[cm]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HHOtoont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730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incl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MSB)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[kg]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88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Příkon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 w:eastAsia="en-US" w:bidi="en-US"/>
              </w:rPr>
              <w:t>max.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>/provozní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Tepelné zář.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7200/6780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 xml:space="preserve">kJ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 BTU/h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Teplota v 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 w:eastAsia="en-US" w:bidi="en-US"/>
              </w:rPr>
              <w:t>mist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18 - 32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°C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Kolísáni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tepl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&lt; + 2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°C/hod.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78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Úroveň hluku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/max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&lt; 65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dB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608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Dop. UPS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podle konfigurace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</w:tbl>
    <w:p w:rsidR="00493075" w:rsidRDefault="00493075">
      <w:pPr>
        <w:spacing w:after="21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6"/>
        </w:numPr>
        <w:shd w:val="clear" w:color="auto" w:fill="auto"/>
        <w:tabs>
          <w:tab w:val="left" w:pos="692"/>
        </w:tabs>
      </w:pPr>
      <w:bookmarkStart w:id="76" w:name="bookmark76"/>
      <w:bookmarkStart w:id="77" w:name="bookmark77"/>
      <w:r>
        <w:t>Náklady systémového servisního zabezpečení</w:t>
      </w:r>
      <w:bookmarkEnd w:id="76"/>
      <w:bookmarkEnd w:id="77"/>
    </w:p>
    <w:p w:rsidR="00493075" w:rsidRDefault="001E5C2B">
      <w:pPr>
        <w:pStyle w:val="Zkladntext20"/>
        <w:numPr>
          <w:ilvl w:val="1"/>
          <w:numId w:val="16"/>
        </w:numPr>
        <w:shd w:val="clear" w:color="auto" w:fill="auto"/>
        <w:tabs>
          <w:tab w:val="left" w:pos="692"/>
        </w:tabs>
        <w:spacing w:after="100" w:line="276" w:lineRule="auto"/>
        <w:ind w:left="0" w:firstLine="0"/>
        <w:jc w:val="both"/>
      </w:pPr>
      <w:r>
        <w:t xml:space="preserve">Smluvní podmínky systémového servisního zajištění </w:t>
      </w:r>
      <w:proofErr w:type="spellStart"/>
      <w:r>
        <w:t>cobas</w:t>
      </w:r>
      <w:proofErr w:type="spellEnd"/>
      <w:r>
        <w:t xml:space="preserve">® 8000: modul e801 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/>
        <w:ind w:left="1500" w:hanging="700"/>
      </w:pPr>
      <w:r>
        <w:t xml:space="preserve">provedení (na základě doporučení výrobce) minimálně jedné bezpečnostně technické kontroly (dále jen </w:t>
      </w:r>
      <w:r>
        <w:rPr>
          <w:b/>
          <w:bCs/>
        </w:rPr>
        <w:t>„BTK“</w:t>
      </w:r>
      <w:r>
        <w:t>) ročně nebo pokaždé po překročení 50 tis. testů, včetně výměny předepsaného materiálu, viz popis BTK níže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1500" w:hanging="700"/>
      </w:pPr>
      <w:r>
        <w:t xml:space="preserve">provedení opravy v případě poruchy, tj. uvedení </w:t>
      </w:r>
      <w:proofErr w:type="spellStart"/>
      <w:r>
        <w:t>cobas</w:t>
      </w:r>
      <w:proofErr w:type="spellEnd"/>
      <w:r>
        <w:t>® 8000: modul e801 do stavu plné využitelnosti jeho technických parametrů, včetně výměny vadných dílů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0" w:firstLine="800"/>
        <w:jc w:val="both"/>
      </w:pPr>
      <w:r>
        <w:t>dodání potřebných náhradních dílů k opravě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0" w:firstLine="800"/>
        <w:jc w:val="both"/>
      </w:pPr>
      <w:r>
        <w:t>aplikační a školící servis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0" w:firstLine="800"/>
        <w:jc w:val="both"/>
      </w:pPr>
      <w:r>
        <w:t xml:space="preserve">modifikace mechanických částí </w:t>
      </w:r>
      <w:proofErr w:type="spellStart"/>
      <w:r>
        <w:t>cobas</w:t>
      </w:r>
      <w:proofErr w:type="spellEnd"/>
      <w:r>
        <w:t>® 8000: modul e801 doporučené výrobcem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0" w:firstLine="800"/>
        <w:jc w:val="both"/>
      </w:pPr>
      <w:r>
        <w:t xml:space="preserve">aktualizaci programového vybavení </w:t>
      </w:r>
      <w:proofErr w:type="spellStart"/>
      <w:r>
        <w:t>cobas</w:t>
      </w:r>
      <w:proofErr w:type="spellEnd"/>
      <w:r>
        <w:t>® 8000: modul e801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0" w:firstLine="800"/>
        <w:jc w:val="both"/>
      </w:pPr>
      <w:r>
        <w:t>provedení bezpečnostní kontroly analyzátoru po každém servisním zásahu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0" w:firstLine="800"/>
        <w:jc w:val="both"/>
      </w:pPr>
      <w:r>
        <w:t>dopravu a čas na cestě servisního technika na Místo plnění, jeho případné ubytování apod.</w:t>
      </w:r>
    </w:p>
    <w:p w:rsidR="00493075" w:rsidRDefault="001E5C2B">
      <w:pPr>
        <w:pStyle w:val="Zkladntext20"/>
        <w:numPr>
          <w:ilvl w:val="1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860" w:hanging="420"/>
        <w:jc w:val="both"/>
      </w:pPr>
      <w:r>
        <w:t xml:space="preserve">Smluvní podmínky systémového servisního zajištění </w:t>
      </w:r>
      <w:proofErr w:type="spellStart"/>
      <w:r>
        <w:t>cobas</w:t>
      </w:r>
      <w:proofErr w:type="spellEnd"/>
      <w:r>
        <w:t xml:space="preserve">® 8000: modul e801 nezahrnují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0" w:firstLine="800"/>
        <w:jc w:val="both"/>
      </w:pPr>
      <w:r>
        <w:t>provedení BTK nad rámec podmínek doporučených výrobcem</w:t>
      </w:r>
    </w:p>
    <w:p w:rsidR="00493075" w:rsidRDefault="001E5C2B">
      <w:pPr>
        <w:pStyle w:val="Zkladntext20"/>
        <w:numPr>
          <w:ilvl w:val="2"/>
          <w:numId w:val="16"/>
        </w:numPr>
        <w:shd w:val="clear" w:color="auto" w:fill="auto"/>
        <w:tabs>
          <w:tab w:val="left" w:pos="1515"/>
        </w:tabs>
        <w:spacing w:after="100" w:line="276" w:lineRule="auto"/>
        <w:ind w:left="0" w:firstLine="800"/>
        <w:jc w:val="both"/>
      </w:pPr>
      <w:r>
        <w:t xml:space="preserve">stěhování </w:t>
      </w:r>
      <w:proofErr w:type="spellStart"/>
      <w:r>
        <w:t>cobas</w:t>
      </w:r>
      <w:proofErr w:type="spellEnd"/>
      <w:r>
        <w:t>® 8000: modul e801 na jiné pracoviště Vypůjčitele</w:t>
      </w:r>
    </w:p>
    <w:p w:rsidR="00493075" w:rsidRDefault="001E5C2B">
      <w:pPr>
        <w:pStyle w:val="Nadpis40"/>
        <w:keepNext/>
        <w:keepLines/>
        <w:numPr>
          <w:ilvl w:val="0"/>
          <w:numId w:val="16"/>
        </w:numPr>
        <w:shd w:val="clear" w:color="auto" w:fill="auto"/>
        <w:tabs>
          <w:tab w:val="left" w:pos="422"/>
        </w:tabs>
        <w:spacing w:after="133"/>
        <w:jc w:val="both"/>
      </w:pPr>
      <w:bookmarkStart w:id="78" w:name="bookmark78"/>
      <w:bookmarkStart w:id="79" w:name="bookmark79"/>
      <w:r>
        <w:lastRenderedPageBreak/>
        <w:t>Popis BTK</w:t>
      </w:r>
      <w:bookmarkEnd w:id="78"/>
      <w:bookmarkEnd w:id="79"/>
    </w:p>
    <w:p w:rsidR="00493075" w:rsidRDefault="001E5C2B">
      <w:pPr>
        <w:pStyle w:val="Zkladntext40"/>
        <w:pBdr>
          <w:top w:val="single" w:sz="0" w:space="3" w:color="538DD6"/>
          <w:left w:val="single" w:sz="0" w:space="0" w:color="538DD6"/>
          <w:bottom w:val="single" w:sz="0" w:space="1" w:color="538DD6"/>
          <w:right w:val="single" w:sz="0" w:space="0" w:color="538DD6"/>
        </w:pBdr>
        <w:shd w:val="clear" w:color="auto" w:fill="538DD6"/>
        <w:ind w:left="0"/>
        <w:jc w:val="both"/>
      </w:pPr>
      <w:r>
        <w:rPr>
          <w:b/>
          <w:bCs/>
          <w:i/>
          <w:iCs/>
          <w:color w:val="FFFFFF"/>
        </w:rPr>
        <w:t>Přípravné kroky pro modul e 801: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>Uvedení modulu do režimu „</w:t>
      </w:r>
      <w:proofErr w:type="spellStart"/>
      <w:r>
        <w:t>Stand</w:t>
      </w:r>
      <w:proofErr w:type="spellEnd"/>
      <w:r>
        <w:t>-by"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Zamaskování modulu do režimu </w:t>
      </w:r>
      <w:r>
        <w:rPr>
          <w:i/>
          <w:iCs/>
        </w:rPr>
        <w:t>„</w:t>
      </w:r>
      <w:proofErr w:type="spellStart"/>
      <w:r>
        <w:rPr>
          <w:i/>
          <w:iCs/>
        </w:rPr>
        <w:t>Power</w:t>
      </w:r>
      <w:proofErr w:type="spellEnd"/>
      <w:r>
        <w:rPr>
          <w:i/>
          <w:iCs/>
          <w:lang w:val="en-US" w:eastAsia="en-US" w:bidi="en-US"/>
        </w:rPr>
        <w:t>off",</w:t>
      </w:r>
      <w:r>
        <w:rPr>
          <w:lang w:val="en-US" w:eastAsia="en-US" w:bidi="en-US"/>
        </w:rPr>
        <w:t xml:space="preserve"> </w:t>
      </w:r>
      <w:r>
        <w:t>vypnutí modulu E Demontáž krytů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Demontáž </w:t>
      </w:r>
      <w:r>
        <w:rPr>
          <w:lang w:val="en-US" w:eastAsia="en-US" w:bidi="en-US"/>
        </w:rPr>
        <w:t xml:space="preserve">reagent </w:t>
      </w:r>
      <w:r>
        <w:t>rotoru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>Odstranění prachu</w:t>
      </w:r>
    </w:p>
    <w:p w:rsidR="00493075" w:rsidRDefault="001E5C2B">
      <w:pPr>
        <w:pStyle w:val="Zkladntext40"/>
        <w:pBdr>
          <w:top w:val="single" w:sz="0" w:space="0" w:color="538DD6"/>
          <w:left w:val="single" w:sz="0" w:space="0" w:color="538DD6"/>
          <w:bottom w:val="single" w:sz="0" w:space="0" w:color="538DD6"/>
          <w:right w:val="single" w:sz="0" w:space="0" w:color="538DD6"/>
        </w:pBdr>
        <w:shd w:val="clear" w:color="auto" w:fill="538DD6"/>
        <w:ind w:left="0"/>
        <w:jc w:val="both"/>
      </w:pPr>
      <w:r>
        <w:rPr>
          <w:b/>
          <w:bCs/>
          <w:i/>
          <w:iCs/>
          <w:color w:val="FFFFFF"/>
        </w:rPr>
        <w:t>Kroky BTK: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Vyčištění </w:t>
      </w:r>
      <w:proofErr w:type="spellStart"/>
      <w:r>
        <w:t>optosenzorů</w:t>
      </w:r>
      <w:proofErr w:type="spellEnd"/>
      <w:r>
        <w:t xml:space="preserve"> stlačeným vzduchem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Odmaštění kluzných ploch </w:t>
      </w:r>
      <w:proofErr w:type="spellStart"/>
      <w:r>
        <w:t>cobas</w:t>
      </w:r>
      <w:proofErr w:type="spellEnd"/>
      <w:r>
        <w:t xml:space="preserve">® 8000: modul e801 </w:t>
      </w:r>
      <w:proofErr w:type="spellStart"/>
      <w:r>
        <w:t>lihobenzínem</w:t>
      </w:r>
      <w:proofErr w:type="spellEnd"/>
      <w:r>
        <w:t xml:space="preserve"> Promazání kluzných ploch </w:t>
      </w:r>
      <w:proofErr w:type="spellStart"/>
      <w:r>
        <w:t>cobas</w:t>
      </w:r>
      <w:proofErr w:type="spellEnd"/>
      <w:r>
        <w:t>® 8000: modul e801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Vyčištění odpadních trubic </w:t>
      </w:r>
      <w:r>
        <w:rPr>
          <w:lang w:val="en-US" w:eastAsia="en-US" w:bidi="en-US"/>
        </w:rPr>
        <w:t>pro tips a cups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>Vyčištění mycích stanic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Výměna </w:t>
      </w:r>
      <w:proofErr w:type="spellStart"/>
      <w:r>
        <w:t>předepsanýchch</w:t>
      </w:r>
      <w:proofErr w:type="spellEnd"/>
      <w:r>
        <w:t xml:space="preserve"> dílů </w:t>
      </w:r>
      <w:r>
        <w:rPr>
          <w:b/>
          <w:bCs/>
          <w:lang w:val="en-US" w:eastAsia="en-US" w:bidi="en-US"/>
        </w:rPr>
        <w:t xml:space="preserve">PM </w:t>
      </w:r>
      <w:proofErr w:type="spellStart"/>
      <w:r>
        <w:rPr>
          <w:b/>
          <w:bCs/>
        </w:rPr>
        <w:t>Kit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xxxxxxxxxx</w:t>
      </w:r>
      <w:proofErr w:type="spellEnd"/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Zpětná montáž </w:t>
      </w:r>
      <w:r>
        <w:rPr>
          <w:lang w:val="en-US" w:eastAsia="en-US" w:bidi="en-US"/>
        </w:rPr>
        <w:t xml:space="preserve">reagent </w:t>
      </w:r>
      <w:r>
        <w:t>rotoru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Kompletace </w:t>
      </w:r>
      <w:proofErr w:type="spellStart"/>
      <w:r>
        <w:t>cobas</w:t>
      </w:r>
      <w:proofErr w:type="spellEnd"/>
      <w:r>
        <w:t>® 8000: modul e801</w:t>
      </w:r>
    </w:p>
    <w:p w:rsidR="00493075" w:rsidRDefault="001E5C2B">
      <w:pPr>
        <w:pStyle w:val="Zkladntext40"/>
        <w:pBdr>
          <w:top w:val="single" w:sz="0" w:space="0" w:color="538DD6"/>
          <w:left w:val="single" w:sz="0" w:space="0" w:color="538DD6"/>
          <w:bottom w:val="single" w:sz="0" w:space="0" w:color="538DD6"/>
          <w:right w:val="single" w:sz="0" w:space="0" w:color="538DD6"/>
        </w:pBdr>
        <w:shd w:val="clear" w:color="auto" w:fill="538DD6"/>
        <w:ind w:left="0" w:firstLine="160"/>
        <w:jc w:val="both"/>
      </w:pPr>
      <w:r>
        <w:rPr>
          <w:b/>
          <w:bCs/>
          <w:i/>
          <w:iCs/>
          <w:color w:val="FFFFFF"/>
        </w:rPr>
        <w:t xml:space="preserve">Výměna měřících cel </w:t>
      </w:r>
      <w:r>
        <w:rPr>
          <w:i/>
          <w:iCs/>
          <w:color w:val="FFFFFF"/>
        </w:rPr>
        <w:t>(podle stavu a opotřebení):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Výměna měřící cely </w:t>
      </w:r>
      <w:r>
        <w:rPr>
          <w:b/>
          <w:bCs/>
        </w:rPr>
        <w:t>05151643001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Výměna předepsaných dílů </w:t>
      </w:r>
      <w:r>
        <w:rPr>
          <w:lang w:val="en-US" w:eastAsia="en-US" w:bidi="en-US"/>
        </w:rPr>
        <w:t xml:space="preserve">PM </w:t>
      </w:r>
      <w:proofErr w:type="spellStart"/>
      <w:r>
        <w:t>Kitu</w:t>
      </w:r>
      <w:proofErr w:type="spellEnd"/>
      <w:r>
        <w:t xml:space="preserve"> Y </w:t>
      </w:r>
      <w:proofErr w:type="spellStart"/>
      <w:r>
        <w:t>xxxxxxxxxxxx</w:t>
      </w:r>
      <w:proofErr w:type="spellEnd"/>
      <w:r>
        <w:t xml:space="preserve"> Vymazaní kalibračních dat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>Vymazaní počítadla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Provedení </w:t>
      </w:r>
      <w:r>
        <w:rPr>
          <w:i/>
          <w:iCs/>
          <w:lang w:val="en-US" w:eastAsia="en-US" w:bidi="en-US"/>
        </w:rPr>
        <w:t>Measuring cell preparation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>Nastavení PMT HV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Provedení </w:t>
      </w:r>
      <w:r>
        <w:rPr>
          <w:i/>
          <w:iCs/>
          <w:lang w:val="en-US" w:eastAsia="en-US" w:bidi="en-US"/>
        </w:rPr>
        <w:t xml:space="preserve">Initial </w:t>
      </w:r>
      <w:proofErr w:type="spellStart"/>
      <w:r>
        <w:rPr>
          <w:i/>
          <w:iCs/>
          <w:lang w:val="en-US" w:eastAsia="en-US" w:bidi="en-US"/>
        </w:rPr>
        <w:t>Blankcell</w:t>
      </w:r>
      <w:proofErr w:type="spellEnd"/>
      <w:r>
        <w:rPr>
          <w:i/>
          <w:iCs/>
          <w:lang w:val="en-US" w:eastAsia="en-US" w:bidi="en-US"/>
        </w:rPr>
        <w:t xml:space="preserve"> Calibration</w:t>
      </w:r>
    </w:p>
    <w:p w:rsidR="00493075" w:rsidRDefault="001E5C2B">
      <w:pPr>
        <w:pStyle w:val="Zkladntext40"/>
        <w:pBdr>
          <w:top w:val="single" w:sz="0" w:space="3" w:color="538DD6"/>
          <w:left w:val="single" w:sz="0" w:space="0" w:color="538DD6"/>
          <w:bottom w:val="single" w:sz="0" w:space="1" w:color="538DD6"/>
          <w:right w:val="single" w:sz="0" w:space="0" w:color="538DD6"/>
        </w:pBdr>
        <w:shd w:val="clear" w:color="auto" w:fill="538DD6"/>
        <w:ind w:left="0"/>
        <w:jc w:val="both"/>
      </w:pPr>
      <w:r>
        <w:rPr>
          <w:b/>
          <w:bCs/>
          <w:i/>
          <w:iCs/>
          <w:color w:val="FFFFFF"/>
        </w:rPr>
        <w:t>Dokončovací a kontrolní kroky: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Uvedení </w:t>
      </w:r>
      <w:r>
        <w:rPr>
          <w:lang w:val="en-US" w:eastAsia="en-US" w:bidi="en-US"/>
        </w:rPr>
        <w:t xml:space="preserve">event. </w:t>
      </w:r>
      <w:r>
        <w:t xml:space="preserve">pracujících modulů do režimu </w:t>
      </w:r>
      <w:r>
        <w:rPr>
          <w:i/>
          <w:iCs/>
        </w:rPr>
        <w:t>„</w:t>
      </w:r>
      <w:proofErr w:type="spellStart"/>
      <w:r>
        <w:rPr>
          <w:i/>
          <w:iCs/>
        </w:rPr>
        <w:t>Stand</w:t>
      </w:r>
      <w:proofErr w:type="spellEnd"/>
      <w:r>
        <w:rPr>
          <w:i/>
          <w:iCs/>
        </w:rPr>
        <w:t xml:space="preserve">-by" </w:t>
      </w:r>
      <w:r>
        <w:t>Znovu připojení modulu E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Provedení </w:t>
      </w:r>
      <w:r>
        <w:rPr>
          <w:i/>
          <w:iCs/>
        </w:rPr>
        <w:t>„</w:t>
      </w:r>
      <w:proofErr w:type="spellStart"/>
      <w:r>
        <w:rPr>
          <w:i/>
          <w:iCs/>
        </w:rPr>
        <w:t>System</w:t>
      </w:r>
      <w:proofErr w:type="spellEnd"/>
      <w:r>
        <w:rPr>
          <w:i/>
          <w:iCs/>
        </w:rPr>
        <w:t xml:space="preserve"> prime"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>Kontrola průchodnosti stojánků systémem</w:t>
      </w:r>
    </w:p>
    <w:p w:rsidR="00493075" w:rsidRDefault="001E5C2B">
      <w:pPr>
        <w:pStyle w:val="Zkladntext40"/>
        <w:shd w:val="clear" w:color="auto" w:fill="auto"/>
        <w:ind w:left="2620"/>
        <w:jc w:val="both"/>
      </w:pPr>
      <w:r>
        <w:t xml:space="preserve">Měření </w:t>
      </w:r>
      <w:r>
        <w:rPr>
          <w:i/>
          <w:iCs/>
          <w:lang w:val="en-US" w:eastAsia="en-US" w:bidi="en-US"/>
        </w:rPr>
        <w:t>"AM"</w:t>
      </w:r>
      <w:r>
        <w:rPr>
          <w:lang w:val="en-US" w:eastAsia="en-US" w:bidi="en-US"/>
        </w:rPr>
        <w:t xml:space="preserve"> </w:t>
      </w:r>
      <w:r>
        <w:t xml:space="preserve">a </w:t>
      </w:r>
      <w:r>
        <w:rPr>
          <w:i/>
          <w:iCs/>
        </w:rPr>
        <w:t>"TSH"</w:t>
      </w:r>
      <w:r>
        <w:t xml:space="preserve"> testu</w:t>
      </w:r>
    </w:p>
    <w:p w:rsidR="00493075" w:rsidRDefault="001E5C2B">
      <w:pPr>
        <w:pStyle w:val="Zkladntext40"/>
        <w:shd w:val="clear" w:color="auto" w:fill="auto"/>
        <w:spacing w:after="240"/>
        <w:ind w:left="2620"/>
        <w:jc w:val="both"/>
      </w:pPr>
      <w:r>
        <w:t>Vytištění výsledků testu</w:t>
      </w:r>
    </w:p>
    <w:p w:rsidR="00493075" w:rsidRDefault="001E5C2B">
      <w:pPr>
        <w:pStyle w:val="Nadpis40"/>
        <w:keepNext/>
        <w:keepLines/>
        <w:numPr>
          <w:ilvl w:val="0"/>
          <w:numId w:val="16"/>
        </w:numPr>
        <w:shd w:val="clear" w:color="auto" w:fill="auto"/>
        <w:tabs>
          <w:tab w:val="left" w:pos="422"/>
        </w:tabs>
        <w:jc w:val="both"/>
      </w:pPr>
      <w:bookmarkStart w:id="80" w:name="bookmark80"/>
      <w:bookmarkStart w:id="81" w:name="bookmark81"/>
      <w:r>
        <w:t>Seznam materiálu pro BTK</w:t>
      </w:r>
      <w:bookmarkEnd w:id="80"/>
      <w:bookmarkEnd w:id="8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8"/>
        <w:gridCol w:w="1594"/>
        <w:gridCol w:w="1598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538" w:type="dxa"/>
            <w:tcBorders>
              <w:top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72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ks</w:t>
            </w:r>
            <w:proofErr w:type="spellEnd"/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53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10685917001 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Packing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8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3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11568493001 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 xml:space="preserve">Seal piece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5,5 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up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653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11568507001 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Seal piece 5,5 lo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2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3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11708716001 Seal piece P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6538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11708724001 Seal piece 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4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538" w:type="dxa"/>
            <w:tcBorders>
              <w:left w:val="single" w:sz="4" w:space="0" w:color="auto"/>
            </w:tcBorders>
            <w:shd w:val="clear" w:color="auto" w:fill="E9F0DD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03123898001 E Pinch tube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1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9F0DD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</w:tbl>
    <w:p w:rsidR="00493075" w:rsidRDefault="00493075">
      <w:pPr>
        <w:spacing w:after="279" w:line="1" w:lineRule="exact"/>
      </w:pPr>
    </w:p>
    <w:p w:rsidR="00493075" w:rsidRDefault="001E5C2B">
      <w:pPr>
        <w:pStyle w:val="Zkladntext40"/>
        <w:pBdr>
          <w:top w:val="single" w:sz="0" w:space="2" w:color="DA9695"/>
          <w:left w:val="single" w:sz="0" w:space="0" w:color="DA9695"/>
          <w:bottom w:val="single" w:sz="0" w:space="1" w:color="DA9695"/>
          <w:right w:val="single" w:sz="0" w:space="0" w:color="DA9695"/>
        </w:pBdr>
        <w:shd w:val="clear" w:color="auto" w:fill="DA9695"/>
        <w:ind w:left="0" w:firstLine="160"/>
        <w:jc w:val="both"/>
      </w:pPr>
      <w:r>
        <w:rPr>
          <w:b/>
          <w:bCs/>
          <w:color w:val="FFFFFF"/>
        </w:rPr>
        <w:t>Měřící cela</w:t>
      </w:r>
    </w:p>
    <w:p w:rsidR="00493075" w:rsidRDefault="001E5C2B">
      <w:pPr>
        <w:pStyle w:val="Zkladntext40"/>
        <w:shd w:val="clear" w:color="auto" w:fill="auto"/>
        <w:tabs>
          <w:tab w:val="left" w:pos="2122"/>
          <w:tab w:val="left" w:pos="7277"/>
        </w:tabs>
        <w:spacing w:after="480"/>
        <w:ind w:left="0" w:firstLine="600"/>
        <w:jc w:val="both"/>
      </w:pPr>
      <w:r>
        <w:t>5151643001</w:t>
      </w:r>
      <w:r>
        <w:tab/>
      </w:r>
      <w:r>
        <w:rPr>
          <w:lang w:val="en-US" w:eastAsia="en-US" w:bidi="en-US"/>
        </w:rPr>
        <w:t xml:space="preserve">Measuring </w:t>
      </w:r>
      <w:r>
        <w:t>Cell</w:t>
      </w:r>
      <w:r>
        <w:tab/>
        <w:t>2</w:t>
      </w:r>
    </w:p>
    <w:p w:rsidR="00493075" w:rsidRDefault="001E5C2B">
      <w:pPr>
        <w:pStyle w:val="Nadpis40"/>
        <w:keepNext/>
        <w:keepLines/>
        <w:numPr>
          <w:ilvl w:val="0"/>
          <w:numId w:val="16"/>
        </w:numPr>
        <w:shd w:val="clear" w:color="auto" w:fill="auto"/>
        <w:tabs>
          <w:tab w:val="left" w:pos="422"/>
        </w:tabs>
        <w:jc w:val="both"/>
      </w:pPr>
      <w:bookmarkStart w:id="82" w:name="bookmark82"/>
      <w:bookmarkStart w:id="83" w:name="bookmark83"/>
      <w:r>
        <w:t>Servisní dokumentace</w:t>
      </w:r>
      <w:bookmarkEnd w:id="82"/>
      <w:bookmarkEnd w:id="83"/>
    </w:p>
    <w:p w:rsidR="00493075" w:rsidRDefault="001E5C2B">
      <w:pPr>
        <w:pStyle w:val="Zkladntext20"/>
        <w:numPr>
          <w:ilvl w:val="1"/>
          <w:numId w:val="16"/>
        </w:numPr>
        <w:shd w:val="clear" w:color="auto" w:fill="auto"/>
        <w:tabs>
          <w:tab w:val="left" w:pos="881"/>
        </w:tabs>
        <w:spacing w:after="140" w:line="276" w:lineRule="auto"/>
        <w:ind w:left="860" w:hanging="420"/>
        <w:jc w:val="both"/>
      </w:pPr>
      <w:r>
        <w:t>Servisní zpráva obsahuje potvrzení a popis provedeného výkonu, odpracovaných hodin, času na cestě a spotřebovaným materiálem použitým k BTK.</w:t>
      </w:r>
    </w:p>
    <w:p w:rsidR="00493075" w:rsidRDefault="001E5C2B">
      <w:pPr>
        <w:pStyle w:val="Zkladntext20"/>
        <w:numPr>
          <w:ilvl w:val="1"/>
          <w:numId w:val="16"/>
        </w:numPr>
        <w:shd w:val="clear" w:color="auto" w:fill="auto"/>
        <w:tabs>
          <w:tab w:val="left" w:pos="881"/>
        </w:tabs>
        <w:spacing w:after="140"/>
        <w:ind w:left="860" w:hanging="420"/>
        <w:jc w:val="both"/>
      </w:pPr>
      <w:r>
        <w:t>Potvrzení o provedení BTK obsahuje datum provedení a termín příští BTK a na vyžádání, odpovídající přílohy o provedený pracích BTK" a kontrolních měřeních, které odpovídají požadavkům norem ISO 15189 nebo 17025.</w:t>
      </w:r>
    </w:p>
    <w:p w:rsidR="00493075" w:rsidRDefault="001E5C2B">
      <w:pPr>
        <w:pStyle w:val="Zkladntext20"/>
        <w:numPr>
          <w:ilvl w:val="1"/>
          <w:numId w:val="16"/>
        </w:numPr>
        <w:shd w:val="clear" w:color="auto" w:fill="auto"/>
        <w:tabs>
          <w:tab w:val="left" w:pos="881"/>
        </w:tabs>
        <w:spacing w:after="0"/>
        <w:ind w:left="860" w:hanging="420"/>
        <w:jc w:val="both"/>
      </w:pPr>
      <w:r>
        <w:t xml:space="preserve">Každý dokument vystavený servisním technikem po servisním zásahu obsahuje potvrzení o bezpečnosti a funkčnosti </w:t>
      </w:r>
      <w:proofErr w:type="spellStart"/>
      <w:r>
        <w:t>cobas</w:t>
      </w:r>
      <w:proofErr w:type="spellEnd"/>
      <w:r>
        <w:t>® 8000: modul e801 v souladu se zákonem č. 268/2014 Sb., o zdravotnických prostředcích a o změně zákona č. 634/2004 Sb., o správních poplatcích, ve znění pozdějších předpisů.</w:t>
      </w:r>
    </w:p>
    <w:p w:rsidR="00493075" w:rsidRDefault="001E5C2B">
      <w:pPr>
        <w:pStyle w:val="Nadpis20"/>
        <w:keepNext/>
        <w:keepLines/>
        <w:shd w:val="clear" w:color="auto" w:fill="auto"/>
        <w:spacing w:after="260"/>
        <w:rPr>
          <w:sz w:val="24"/>
          <w:szCs w:val="24"/>
        </w:rPr>
      </w:pPr>
      <w:bookmarkStart w:id="84" w:name="bookmark84"/>
      <w:bookmarkStart w:id="85" w:name="bookmark85"/>
      <w:proofErr w:type="spellStart"/>
      <w:r>
        <w:rPr>
          <w:rFonts w:ascii="Arial" w:eastAsia="Arial" w:hAnsi="Arial" w:cs="Arial"/>
          <w:sz w:val="24"/>
          <w:szCs w:val="24"/>
        </w:rPr>
        <w:t>cobas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6000: </w:t>
      </w:r>
      <w:proofErr w:type="spellStart"/>
      <w:r>
        <w:rPr>
          <w:rFonts w:ascii="Arial" w:eastAsia="Arial" w:hAnsi="Arial" w:cs="Arial"/>
          <w:sz w:val="24"/>
          <w:szCs w:val="24"/>
        </w:rPr>
        <w:t>Core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Unit 150</w:t>
      </w:r>
      <w:bookmarkEnd w:id="84"/>
      <w:bookmarkEnd w:id="85"/>
    </w:p>
    <w:p w:rsidR="00493075" w:rsidRDefault="001E5C2B">
      <w:pPr>
        <w:pStyle w:val="Zkladntext30"/>
        <w:shd w:val="clear" w:color="auto" w:fill="auto"/>
        <w:spacing w:after="2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Řídící jednotka systému </w:t>
      </w:r>
      <w:proofErr w:type="spellStart"/>
      <w:r>
        <w:rPr>
          <w:b/>
          <w:bCs/>
          <w:i/>
          <w:iCs/>
          <w:sz w:val="22"/>
          <w:szCs w:val="22"/>
        </w:rPr>
        <w:t>cobas</w:t>
      </w:r>
      <w:proofErr w:type="spellEnd"/>
      <w:r>
        <w:rPr>
          <w:b/>
          <w:bCs/>
          <w:i/>
          <w:iCs/>
          <w:sz w:val="22"/>
          <w:szCs w:val="22"/>
        </w:rPr>
        <w:t>® 6000</w:t>
      </w:r>
    </w:p>
    <w:p w:rsidR="00493075" w:rsidRDefault="001E5C2B">
      <w:pPr>
        <w:pStyle w:val="Nadpis40"/>
        <w:keepNext/>
        <w:keepLines/>
        <w:numPr>
          <w:ilvl w:val="0"/>
          <w:numId w:val="17"/>
        </w:numPr>
        <w:shd w:val="clear" w:color="auto" w:fill="auto"/>
        <w:tabs>
          <w:tab w:val="left" w:pos="704"/>
        </w:tabs>
        <w:spacing w:after="260"/>
      </w:pPr>
      <w:bookmarkStart w:id="86" w:name="bookmark86"/>
      <w:bookmarkStart w:id="87" w:name="bookmark87"/>
      <w:r>
        <w:lastRenderedPageBreak/>
        <w:t>Obrázek</w:t>
      </w:r>
      <w:bookmarkEnd w:id="86"/>
      <w:bookmarkEnd w:id="87"/>
    </w:p>
    <w:p w:rsidR="00493075" w:rsidRDefault="001E5C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10895" cy="1804670"/>
            <wp:effectExtent l="0" t="0" r="0" b="0"/>
            <wp:docPr id="58" name="Picut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81089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75" w:rsidRDefault="00493075">
      <w:pPr>
        <w:spacing w:after="11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7"/>
        </w:numPr>
        <w:shd w:val="clear" w:color="auto" w:fill="auto"/>
        <w:tabs>
          <w:tab w:val="left" w:pos="704"/>
        </w:tabs>
        <w:spacing w:after="160"/>
      </w:pPr>
      <w:bookmarkStart w:id="88" w:name="bookmark88"/>
      <w:bookmarkStart w:id="89" w:name="bookmark89"/>
      <w:r>
        <w:t>Technické údaje</w:t>
      </w:r>
      <w:bookmarkEnd w:id="88"/>
      <w:bookmarkEnd w:id="8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7"/>
        <w:gridCol w:w="2539"/>
        <w:gridCol w:w="1637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707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Zákl.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rozměry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šíř.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hl.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výš.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x 104 x 93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[cm]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93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Hmotnost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vč. rotoru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[k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98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Příkon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US" w:bidi="en-US"/>
              </w:rPr>
              <w:t>max.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viz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konfig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Teplota v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US" w:bidi="en-US"/>
              </w:rPr>
              <w:t>mist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18 - 32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°C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237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Kolisáni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tepl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&lt; + 2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°C/hod.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</w:tbl>
    <w:p w:rsidR="00493075" w:rsidRDefault="00493075">
      <w:pPr>
        <w:spacing w:after="21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7"/>
        </w:numPr>
        <w:shd w:val="clear" w:color="auto" w:fill="auto"/>
        <w:tabs>
          <w:tab w:val="left" w:pos="704"/>
        </w:tabs>
        <w:spacing w:after="160"/>
      </w:pPr>
      <w:bookmarkStart w:id="90" w:name="bookmark90"/>
      <w:bookmarkStart w:id="91" w:name="bookmark91"/>
      <w:r>
        <w:t>Náklady systémového servisního zabezpečení</w:t>
      </w:r>
      <w:bookmarkEnd w:id="90"/>
      <w:bookmarkEnd w:id="91"/>
    </w:p>
    <w:p w:rsidR="00493075" w:rsidRDefault="001E5C2B">
      <w:pPr>
        <w:pStyle w:val="Zkladntext30"/>
        <w:numPr>
          <w:ilvl w:val="1"/>
          <w:numId w:val="17"/>
        </w:numPr>
        <w:shd w:val="clear" w:color="auto" w:fill="auto"/>
        <w:tabs>
          <w:tab w:val="left" w:pos="704"/>
        </w:tabs>
      </w:pPr>
      <w:r>
        <w:t xml:space="preserve">Smluvní podmínky systémového servisního zajištění </w:t>
      </w:r>
      <w:proofErr w:type="spellStart"/>
      <w:r>
        <w:t>cobas</w:t>
      </w:r>
      <w:proofErr w:type="spellEnd"/>
      <w:r>
        <w:t xml:space="preserve">® 6000: </w:t>
      </w:r>
      <w:proofErr w:type="spellStart"/>
      <w:r>
        <w:t>Core</w:t>
      </w:r>
      <w:proofErr w:type="spellEnd"/>
      <w:r>
        <w:t xml:space="preserve"> Unit 150 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spacing w:line="271" w:lineRule="auto"/>
        <w:ind w:left="1320" w:hanging="500"/>
      </w:pPr>
      <w:r>
        <w:t>provedení (na základě doporučení výrobce) minimálně jedné bezpečnostně technické kontroly (dále jen BTK) ročně,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ind w:left="1320" w:hanging="500"/>
      </w:pPr>
      <w:r>
        <w:t xml:space="preserve">provedení opravy v případě poruchy, tj. uvedení </w:t>
      </w:r>
      <w:proofErr w:type="spellStart"/>
      <w:r>
        <w:t>cobas</w:t>
      </w:r>
      <w:proofErr w:type="spellEnd"/>
      <w:r>
        <w:t xml:space="preserve">® 6000: </w:t>
      </w:r>
      <w:proofErr w:type="spellStart"/>
      <w:r>
        <w:t>Core</w:t>
      </w:r>
      <w:proofErr w:type="spellEnd"/>
      <w:r>
        <w:t xml:space="preserve"> Unit 150 do stavu plné využitelnosti jeho technických parametrů, včetně výměny vadných dílů,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ind w:firstLine="820"/>
      </w:pPr>
      <w:r>
        <w:t>dodání potřebných náhradních dílů k opravě,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ind w:firstLine="820"/>
      </w:pPr>
      <w:r>
        <w:t>aplikační a školící servis,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ind w:firstLine="820"/>
      </w:pPr>
      <w:r>
        <w:t xml:space="preserve">modifikace mechanických částí </w:t>
      </w:r>
      <w:proofErr w:type="spellStart"/>
      <w:r>
        <w:t>cobas</w:t>
      </w:r>
      <w:proofErr w:type="spellEnd"/>
      <w:r>
        <w:t xml:space="preserve">® 6000: </w:t>
      </w:r>
      <w:proofErr w:type="spellStart"/>
      <w:r>
        <w:t>Core</w:t>
      </w:r>
      <w:proofErr w:type="spellEnd"/>
      <w:r>
        <w:t xml:space="preserve"> Unit 150 doporučené výrobcem,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ind w:firstLine="820"/>
      </w:pPr>
      <w:r>
        <w:t xml:space="preserve">aktualizaci programového vybavení </w:t>
      </w:r>
      <w:proofErr w:type="spellStart"/>
      <w:r>
        <w:t>cobas</w:t>
      </w:r>
      <w:proofErr w:type="spellEnd"/>
      <w:r>
        <w:t xml:space="preserve">® 6000: </w:t>
      </w:r>
      <w:proofErr w:type="spellStart"/>
      <w:r>
        <w:t>Core</w:t>
      </w:r>
      <w:proofErr w:type="spellEnd"/>
      <w:r>
        <w:t xml:space="preserve"> Unit 150,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ind w:firstLine="820"/>
      </w:pPr>
      <w:r>
        <w:t>provedení bezpečnostně - technické kontroly analyzátoru po každém servisním zásahu,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ind w:firstLine="820"/>
      </w:pPr>
      <w:r>
        <w:t>dopravu a čas na cestě servisního technika na místo plnění, jeho případné ubytování apod.</w:t>
      </w:r>
    </w:p>
    <w:p w:rsidR="00493075" w:rsidRDefault="001E5C2B">
      <w:pPr>
        <w:pStyle w:val="Zkladntext30"/>
        <w:numPr>
          <w:ilvl w:val="1"/>
          <w:numId w:val="17"/>
        </w:numPr>
        <w:shd w:val="clear" w:color="auto" w:fill="auto"/>
        <w:tabs>
          <w:tab w:val="left" w:pos="704"/>
        </w:tabs>
      </w:pPr>
      <w:r>
        <w:t xml:space="preserve">Smluvní podmínky systémového servisního zajištění </w:t>
      </w:r>
      <w:proofErr w:type="spellStart"/>
      <w:r>
        <w:t>cobas</w:t>
      </w:r>
      <w:proofErr w:type="spellEnd"/>
      <w:r>
        <w:t xml:space="preserve">® 6000: </w:t>
      </w:r>
      <w:proofErr w:type="spellStart"/>
      <w:r>
        <w:t>Core</w:t>
      </w:r>
      <w:proofErr w:type="spellEnd"/>
      <w:r>
        <w:t xml:space="preserve"> Unit 150 nezahrnují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ind w:firstLine="820"/>
      </w:pPr>
      <w:r>
        <w:t>provedení BTK nad rámec podmínek doporučených výrobcem,</w:t>
      </w:r>
    </w:p>
    <w:p w:rsidR="00493075" w:rsidRDefault="001E5C2B">
      <w:pPr>
        <w:pStyle w:val="Zkladntext30"/>
        <w:numPr>
          <w:ilvl w:val="2"/>
          <w:numId w:val="17"/>
        </w:numPr>
        <w:shd w:val="clear" w:color="auto" w:fill="auto"/>
        <w:tabs>
          <w:tab w:val="left" w:pos="1423"/>
        </w:tabs>
        <w:ind w:firstLine="820"/>
      </w:pPr>
      <w:r>
        <w:t xml:space="preserve">stěhování </w:t>
      </w:r>
      <w:proofErr w:type="spellStart"/>
      <w:r>
        <w:t>cobas</w:t>
      </w:r>
      <w:proofErr w:type="spellEnd"/>
      <w:r>
        <w:t xml:space="preserve">® 6000: </w:t>
      </w:r>
      <w:proofErr w:type="spellStart"/>
      <w:r>
        <w:t>Core</w:t>
      </w:r>
      <w:proofErr w:type="spellEnd"/>
      <w:r>
        <w:t xml:space="preserve"> Unit 150 na jiné pracoviště Vypůjčitele,</w:t>
      </w:r>
    </w:p>
    <w:p w:rsidR="00493075" w:rsidRDefault="001E5C2B">
      <w:pPr>
        <w:pStyle w:val="Nadpis40"/>
        <w:keepNext/>
        <w:keepLines/>
        <w:numPr>
          <w:ilvl w:val="0"/>
          <w:numId w:val="17"/>
        </w:numPr>
        <w:shd w:val="clear" w:color="auto" w:fill="auto"/>
        <w:tabs>
          <w:tab w:val="left" w:pos="710"/>
        </w:tabs>
        <w:spacing w:after="151"/>
      </w:pPr>
      <w:bookmarkStart w:id="92" w:name="bookmark92"/>
      <w:bookmarkStart w:id="93" w:name="bookmark93"/>
      <w:r>
        <w:t>Popis BTK</w:t>
      </w:r>
      <w:bookmarkEnd w:id="92"/>
      <w:bookmarkEnd w:id="93"/>
    </w:p>
    <w:p w:rsidR="00493075" w:rsidRDefault="001E5C2B">
      <w:pPr>
        <w:pStyle w:val="Zkladntext60"/>
        <w:pBdr>
          <w:top w:val="single" w:sz="0" w:space="1" w:color="538DD6"/>
          <w:left w:val="single" w:sz="0" w:space="0" w:color="538DD6"/>
          <w:bottom w:val="single" w:sz="0" w:space="0" w:color="538DD6"/>
          <w:right w:val="single" w:sz="0" w:space="0" w:color="538DD6"/>
        </w:pBdr>
        <w:shd w:val="clear" w:color="auto" w:fill="538DD6"/>
        <w:ind w:left="0"/>
      </w:pPr>
      <w:r>
        <w:rPr>
          <w:b/>
          <w:bCs/>
          <w:i/>
          <w:iCs/>
          <w:color w:val="FFFFFF"/>
        </w:rPr>
        <w:t xml:space="preserve">Kroky BTK </w:t>
      </w:r>
      <w:r>
        <w:rPr>
          <w:b/>
          <w:bCs/>
          <w:i/>
          <w:iCs/>
          <w:color w:val="FFFFFF"/>
          <w:lang w:val="en-US" w:eastAsia="en-US" w:bidi="en-US"/>
        </w:rPr>
        <w:t>Core</w:t>
      </w:r>
      <w:r>
        <w:rPr>
          <w:b/>
          <w:bCs/>
          <w:i/>
          <w:iCs/>
          <w:color w:val="FFFFFF"/>
        </w:rPr>
        <w:t>:</w:t>
      </w:r>
    </w:p>
    <w:p w:rsidR="00493075" w:rsidRDefault="001E5C2B">
      <w:pPr>
        <w:pStyle w:val="Zkladntext60"/>
        <w:shd w:val="clear" w:color="auto" w:fill="auto"/>
        <w:ind w:left="2120"/>
      </w:pPr>
      <w:r>
        <w:t>Vyčištění vstupního vodního filtru</w:t>
      </w:r>
    </w:p>
    <w:p w:rsidR="00493075" w:rsidRDefault="001E5C2B">
      <w:pPr>
        <w:pStyle w:val="Zkladntext60"/>
        <w:shd w:val="clear" w:color="auto" w:fill="auto"/>
        <w:ind w:left="2120"/>
      </w:pPr>
      <w:r>
        <w:t>Vyčištění promazání táhel ''</w:t>
      </w:r>
      <w:proofErr w:type="spellStart"/>
      <w:r>
        <w:t>feedru</w:t>
      </w:r>
      <w:proofErr w:type="spellEnd"/>
      <w:r>
        <w:t>"</w:t>
      </w:r>
    </w:p>
    <w:p w:rsidR="00493075" w:rsidRDefault="001E5C2B">
      <w:pPr>
        <w:pStyle w:val="Zkladntext60"/>
        <w:shd w:val="clear" w:color="auto" w:fill="auto"/>
        <w:ind w:left="2120"/>
      </w:pPr>
      <w:r>
        <w:t>Kontrola napětí ozubeného řemene</w:t>
      </w:r>
    </w:p>
    <w:p w:rsidR="00493075" w:rsidRDefault="001E5C2B">
      <w:pPr>
        <w:pStyle w:val="Zkladntext60"/>
        <w:shd w:val="clear" w:color="auto" w:fill="auto"/>
        <w:ind w:left="2120"/>
      </w:pPr>
      <w:r>
        <w:t>Kontrola příp. vyčištění vodního tanku</w:t>
      </w:r>
    </w:p>
    <w:p w:rsidR="00493075" w:rsidRDefault="001E5C2B">
      <w:pPr>
        <w:pStyle w:val="Zkladntext60"/>
        <w:shd w:val="clear" w:color="auto" w:fill="auto"/>
        <w:ind w:left="2120"/>
      </w:pPr>
      <w:r>
        <w:t xml:space="preserve">Kontrola PC - vyčištění ventilátoru a chladiče </w:t>
      </w:r>
      <w:proofErr w:type="gramStart"/>
      <w:r>
        <w:t>procesoru(1xročně</w:t>
      </w:r>
      <w:proofErr w:type="gramEnd"/>
      <w:r>
        <w:t>)</w:t>
      </w:r>
    </w:p>
    <w:p w:rsidR="00493075" w:rsidRDefault="001E5C2B">
      <w:pPr>
        <w:pStyle w:val="Zkladntext60"/>
        <w:shd w:val="clear" w:color="auto" w:fill="auto"/>
        <w:ind w:left="2120"/>
      </w:pPr>
      <w:r>
        <w:t>Kontrola tiskárny -příp. vyčištění</w:t>
      </w:r>
    </w:p>
    <w:p w:rsidR="00493075" w:rsidRDefault="001E5C2B">
      <w:pPr>
        <w:pStyle w:val="Zkladntext60"/>
        <w:shd w:val="clear" w:color="auto" w:fill="auto"/>
        <w:ind w:left="2120"/>
      </w:pPr>
      <w:r>
        <w:t>Kontrola a povrchové očištění monitoru</w:t>
      </w:r>
    </w:p>
    <w:p w:rsidR="00493075" w:rsidRDefault="001E5C2B">
      <w:pPr>
        <w:pStyle w:val="Zkladntext60"/>
        <w:shd w:val="clear" w:color="auto" w:fill="auto"/>
        <w:ind w:left="2120"/>
      </w:pPr>
      <w:r>
        <w:t xml:space="preserve">Kontrola, případné vyčištění </w:t>
      </w:r>
      <w:r>
        <w:rPr>
          <w:lang w:val="en-US" w:eastAsia="en-US" w:bidi="en-US"/>
        </w:rPr>
        <w:t xml:space="preserve">BCR </w:t>
      </w:r>
      <w:r>
        <w:t xml:space="preserve">a </w:t>
      </w:r>
      <w:proofErr w:type="spellStart"/>
      <w:r>
        <w:t>optočidel</w:t>
      </w:r>
      <w:proofErr w:type="spellEnd"/>
    </w:p>
    <w:p w:rsidR="00493075" w:rsidRDefault="001E5C2B">
      <w:pPr>
        <w:pStyle w:val="Zkladntext60"/>
        <w:shd w:val="clear" w:color="auto" w:fill="auto"/>
        <w:spacing w:after="500"/>
        <w:ind w:left="2120"/>
      </w:pPr>
      <w:r>
        <w:t>Kontrola rotoru stojánků</w:t>
      </w:r>
    </w:p>
    <w:p w:rsidR="00493075" w:rsidRDefault="001E5C2B">
      <w:pPr>
        <w:pStyle w:val="Nadpis40"/>
        <w:keepNext/>
        <w:keepLines/>
        <w:numPr>
          <w:ilvl w:val="0"/>
          <w:numId w:val="17"/>
        </w:numPr>
        <w:shd w:val="clear" w:color="auto" w:fill="auto"/>
        <w:tabs>
          <w:tab w:val="left" w:pos="710"/>
        </w:tabs>
        <w:spacing w:after="180"/>
      </w:pPr>
      <w:bookmarkStart w:id="94" w:name="bookmark94"/>
      <w:bookmarkStart w:id="95" w:name="bookmark95"/>
      <w:r>
        <w:lastRenderedPageBreak/>
        <w:t>Servisní dokumentace</w:t>
      </w:r>
      <w:bookmarkEnd w:id="94"/>
      <w:bookmarkEnd w:id="95"/>
    </w:p>
    <w:p w:rsidR="00493075" w:rsidRDefault="001E5C2B">
      <w:pPr>
        <w:pStyle w:val="Zkladntext30"/>
        <w:numPr>
          <w:ilvl w:val="1"/>
          <w:numId w:val="17"/>
        </w:numPr>
        <w:shd w:val="clear" w:color="auto" w:fill="auto"/>
        <w:tabs>
          <w:tab w:val="left" w:pos="710"/>
        </w:tabs>
        <w:ind w:left="720" w:hanging="720"/>
        <w:jc w:val="both"/>
      </w:pPr>
      <w:r>
        <w:t>Servisní zpráva obsahuje potvrzení a popis provedeného výkonu, odpracovaných hodin, času na cestě a spotřebovaným materiálem použitým k BTK.</w:t>
      </w:r>
    </w:p>
    <w:p w:rsidR="00493075" w:rsidRDefault="001E5C2B">
      <w:pPr>
        <w:pStyle w:val="Zkladntext30"/>
        <w:numPr>
          <w:ilvl w:val="1"/>
          <w:numId w:val="17"/>
        </w:numPr>
        <w:shd w:val="clear" w:color="auto" w:fill="auto"/>
        <w:tabs>
          <w:tab w:val="left" w:pos="710"/>
        </w:tabs>
        <w:ind w:left="720" w:hanging="720"/>
        <w:jc w:val="both"/>
      </w:pPr>
      <w:r>
        <w:t>Potvrzení o provedení BTK obsahuje datum provedení a termín příští BTK a na vyžádání, odpovídající přílohy o provedený pracích BTK a kontrolních měřeních, které odpovídají požadavkům norem ISO 15189 nebo 17025.</w:t>
      </w:r>
    </w:p>
    <w:p w:rsidR="00493075" w:rsidRDefault="001E5C2B">
      <w:pPr>
        <w:pStyle w:val="Zkladntext30"/>
        <w:numPr>
          <w:ilvl w:val="1"/>
          <w:numId w:val="17"/>
        </w:numPr>
        <w:shd w:val="clear" w:color="auto" w:fill="auto"/>
        <w:tabs>
          <w:tab w:val="left" w:pos="710"/>
        </w:tabs>
        <w:spacing w:after="0"/>
        <w:ind w:left="720" w:hanging="720"/>
        <w:sectPr w:rsidR="00493075">
          <w:footnotePr>
            <w:numFmt w:val="upperRoman"/>
          </w:footnotePr>
          <w:pgSz w:w="11900" w:h="16840"/>
          <w:pgMar w:top="1388" w:right="1052" w:bottom="1470" w:left="1119" w:header="0" w:footer="3" w:gutter="0"/>
          <w:cols w:space="720"/>
          <w:noEndnote/>
          <w:docGrid w:linePitch="360"/>
        </w:sectPr>
      </w:pPr>
      <w:r>
        <w:t xml:space="preserve">Každý dokument vystavený servisním technikem po servisním zásahu obsahuje potvrzení o bezpečnosti a funkčnosti </w:t>
      </w:r>
      <w:proofErr w:type="spellStart"/>
      <w:r>
        <w:t>cobas</w:t>
      </w:r>
      <w:proofErr w:type="spellEnd"/>
      <w:r>
        <w:t xml:space="preserve">® 6000: </w:t>
      </w:r>
      <w:proofErr w:type="spellStart"/>
      <w:r>
        <w:t>Core</w:t>
      </w:r>
      <w:proofErr w:type="spellEnd"/>
      <w:r>
        <w:t xml:space="preserve"> Unit 150 v souladu se zákonem č. 268/2014 Sb., o zdravotnických prostředcích a o změně zákona č. 634/2004 Sb., o správních poplatcích, ve znění pozdějších předpisů.</w:t>
      </w:r>
    </w:p>
    <w:p w:rsidR="00493075" w:rsidRDefault="001E5C2B">
      <w:pPr>
        <w:pStyle w:val="Nadpis20"/>
        <w:keepNext/>
        <w:keepLines/>
        <w:shd w:val="clear" w:color="auto" w:fill="auto"/>
      </w:pPr>
      <w:bookmarkStart w:id="96" w:name="bookmark96"/>
      <w:bookmarkStart w:id="97" w:name="bookmark97"/>
      <w:r>
        <w:rPr>
          <w:rFonts w:ascii="Times New Roman" w:eastAsia="Times New Roman" w:hAnsi="Times New Roman" w:cs="Times New Roman"/>
        </w:rPr>
        <w:lastRenderedPageBreak/>
        <w:t>COBAS 6000: MODUL E 601</w:t>
      </w:r>
      <w:bookmarkEnd w:id="96"/>
      <w:bookmarkEnd w:id="97"/>
    </w:p>
    <w:p w:rsidR="00493075" w:rsidRDefault="001E5C2B">
      <w:pPr>
        <w:pStyle w:val="Zkladntext30"/>
        <w:shd w:val="clear" w:color="auto" w:fill="auto"/>
        <w:spacing w:after="2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Modul pro imunochemická měření systému </w:t>
      </w:r>
      <w:proofErr w:type="spellStart"/>
      <w:r>
        <w:rPr>
          <w:b/>
          <w:bCs/>
          <w:i/>
          <w:iCs/>
          <w:sz w:val="22"/>
          <w:szCs w:val="22"/>
        </w:rPr>
        <w:t>cobas</w:t>
      </w:r>
      <w:proofErr w:type="spellEnd"/>
      <w:r>
        <w:rPr>
          <w:b/>
          <w:bCs/>
          <w:i/>
          <w:iCs/>
          <w:sz w:val="22"/>
          <w:szCs w:val="22"/>
        </w:rPr>
        <w:t>® 6000</w:t>
      </w:r>
    </w:p>
    <w:p w:rsidR="00493075" w:rsidRDefault="001E5C2B">
      <w:pPr>
        <w:pStyle w:val="Nadpis40"/>
        <w:keepNext/>
        <w:keepLines/>
        <w:numPr>
          <w:ilvl w:val="0"/>
          <w:numId w:val="18"/>
        </w:numPr>
        <w:shd w:val="clear" w:color="auto" w:fill="auto"/>
        <w:tabs>
          <w:tab w:val="left" w:pos="697"/>
        </w:tabs>
        <w:spacing w:after="260"/>
      </w:pPr>
      <w:bookmarkStart w:id="98" w:name="bookmark98"/>
      <w:bookmarkStart w:id="99" w:name="bookmark99"/>
      <w:r>
        <w:t>Obrázek</w:t>
      </w:r>
      <w:bookmarkEnd w:id="98"/>
      <w:bookmarkEnd w:id="99"/>
    </w:p>
    <w:p w:rsidR="00493075" w:rsidRDefault="001E5C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20240" cy="1920240"/>
            <wp:effectExtent l="0" t="0" r="0" b="0"/>
            <wp:docPr id="59" name="Picut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075" w:rsidRDefault="00493075">
      <w:pPr>
        <w:spacing w:after="119" w:line="1" w:lineRule="exact"/>
      </w:pPr>
    </w:p>
    <w:p w:rsidR="00493075" w:rsidRDefault="001E5C2B">
      <w:pPr>
        <w:pStyle w:val="Nadpis40"/>
        <w:keepNext/>
        <w:keepLines/>
        <w:shd w:val="clear" w:color="auto" w:fill="auto"/>
        <w:spacing w:after="160"/>
        <w:ind w:firstLine="800"/>
      </w:pPr>
      <w:bookmarkStart w:id="100" w:name="bookmark100"/>
      <w:bookmarkStart w:id="101" w:name="bookmark101"/>
      <w:r>
        <w:t>Technické údaje</w:t>
      </w:r>
      <w:bookmarkEnd w:id="100"/>
      <w:bookmarkEnd w:id="10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3106"/>
        <w:gridCol w:w="1848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11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Zákl.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rozměry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šíř.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hl. 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výš.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 x 104 x 114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[cm]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Hm^tní^nO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[k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611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Příkon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US" w:bidi="en-US"/>
              </w:rPr>
              <w:t>max.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/provozní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Tepelné zář.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3240/3080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 xml:space="preserve">kJ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 BTU/h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Teplota v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en-US" w:bidi="en-US"/>
              </w:rPr>
              <w:t>mist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18 - 32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°C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Kolisáni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tepl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&lt; + 2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°C/hod.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2563"/>
              </w:tabs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Úroveň hluku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/max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&lt; 65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dB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459" w:type="dxa"/>
            <w:tcBorders>
              <w:lef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Dop. UPS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podle konfigurace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CFDBE9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[VA]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BE9"/>
          </w:tcPr>
          <w:p w:rsidR="00493075" w:rsidRDefault="00493075">
            <w:pPr>
              <w:rPr>
                <w:sz w:val="10"/>
                <w:szCs w:val="10"/>
              </w:rPr>
            </w:pPr>
          </w:p>
        </w:tc>
      </w:tr>
    </w:tbl>
    <w:p w:rsidR="00493075" w:rsidRDefault="00493075">
      <w:pPr>
        <w:spacing w:after="219" w:line="1" w:lineRule="exact"/>
      </w:pPr>
    </w:p>
    <w:p w:rsidR="00493075" w:rsidRDefault="001E5C2B">
      <w:pPr>
        <w:pStyle w:val="Nadpis40"/>
        <w:keepNext/>
        <w:keepLines/>
        <w:numPr>
          <w:ilvl w:val="0"/>
          <w:numId w:val="19"/>
        </w:numPr>
        <w:shd w:val="clear" w:color="auto" w:fill="auto"/>
        <w:tabs>
          <w:tab w:val="left" w:pos="697"/>
        </w:tabs>
        <w:spacing w:after="160"/>
      </w:pPr>
      <w:bookmarkStart w:id="102" w:name="bookmark102"/>
      <w:bookmarkStart w:id="103" w:name="bookmark103"/>
      <w:r>
        <w:t>Náklady systémového servisního zabezpečení</w:t>
      </w:r>
      <w:bookmarkEnd w:id="102"/>
      <w:bookmarkEnd w:id="103"/>
    </w:p>
    <w:p w:rsidR="00493075" w:rsidRDefault="001E5C2B">
      <w:pPr>
        <w:pStyle w:val="Zkladntext30"/>
        <w:numPr>
          <w:ilvl w:val="1"/>
          <w:numId w:val="19"/>
        </w:numPr>
        <w:shd w:val="clear" w:color="auto" w:fill="auto"/>
        <w:tabs>
          <w:tab w:val="left" w:pos="697"/>
        </w:tabs>
      </w:pPr>
      <w:r>
        <w:t xml:space="preserve">Smluvní podmínky systémového servisního zajištění </w:t>
      </w:r>
      <w:proofErr w:type="spellStart"/>
      <w:r>
        <w:t>BenchMark</w:t>
      </w:r>
      <w:proofErr w:type="spellEnd"/>
      <w:r>
        <w:t xml:space="preserve"> Ultra zahrnují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423"/>
        </w:tabs>
        <w:ind w:left="1320" w:hanging="500"/>
      </w:pPr>
      <w:r>
        <w:t xml:space="preserve">provedení (na základě doporučení výrobce) minimálně jedné bezpečnostně technické kontroly (dále jen </w:t>
      </w:r>
      <w:r>
        <w:rPr>
          <w:b/>
          <w:bCs/>
        </w:rPr>
        <w:t>„BTK“</w:t>
      </w:r>
      <w:r>
        <w:t>) ročně nebo pokaždé po překročení 50 tis. testů, včetně výměny předepsaného materiálu, viz popis BTK níže,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423"/>
        </w:tabs>
        <w:ind w:left="1320" w:hanging="500"/>
      </w:pPr>
      <w:r>
        <w:t xml:space="preserve">provedení opravy v případě poruchy, tj. uvedení </w:t>
      </w:r>
      <w:proofErr w:type="spellStart"/>
      <w:r>
        <w:t>cobas</w:t>
      </w:r>
      <w:proofErr w:type="spellEnd"/>
      <w:r>
        <w:t>® 6000: Modul e601 do stavu plné využitelnosti jeho technických parametrů, včetně výměny vadných dílů,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403"/>
        </w:tabs>
        <w:ind w:firstLine="800"/>
        <w:jc w:val="both"/>
      </w:pPr>
      <w:r>
        <w:t>dodání potřebných náhradních dílů k opravě,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403"/>
        </w:tabs>
        <w:ind w:firstLine="800"/>
        <w:jc w:val="both"/>
      </w:pPr>
      <w:r>
        <w:t>aplikační a školící servis,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403"/>
        </w:tabs>
        <w:ind w:firstLine="800"/>
        <w:jc w:val="both"/>
      </w:pPr>
      <w:r>
        <w:t xml:space="preserve">modifikace mechanických částí </w:t>
      </w:r>
      <w:proofErr w:type="spellStart"/>
      <w:r>
        <w:t>cobas</w:t>
      </w:r>
      <w:proofErr w:type="spellEnd"/>
      <w:r>
        <w:t>® 6000: Modul e601 doporučené výrobcem,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403"/>
        </w:tabs>
        <w:ind w:firstLine="800"/>
        <w:jc w:val="both"/>
      </w:pPr>
      <w:r>
        <w:t xml:space="preserve">aktualizaci programového vybavení </w:t>
      </w:r>
      <w:proofErr w:type="spellStart"/>
      <w:r>
        <w:t>cobas</w:t>
      </w:r>
      <w:proofErr w:type="spellEnd"/>
      <w:r>
        <w:t>® 6000: Modul e601,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403"/>
        </w:tabs>
        <w:ind w:firstLine="800"/>
        <w:jc w:val="both"/>
      </w:pPr>
      <w:r>
        <w:t>provedení bezpečnostní kontroly analyzátoru po každém servisním zásahu,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403"/>
        </w:tabs>
        <w:ind w:firstLine="800"/>
        <w:jc w:val="both"/>
      </w:pPr>
      <w:r>
        <w:t>dopravu a čas na cestě servisního technika na Místo plnění, jeho případné ubytování apod.</w:t>
      </w:r>
    </w:p>
    <w:p w:rsidR="00493075" w:rsidRDefault="001E5C2B">
      <w:pPr>
        <w:pStyle w:val="Zkladntext30"/>
        <w:numPr>
          <w:ilvl w:val="1"/>
          <w:numId w:val="19"/>
        </w:numPr>
        <w:shd w:val="clear" w:color="auto" w:fill="auto"/>
        <w:tabs>
          <w:tab w:val="left" w:pos="697"/>
        </w:tabs>
      </w:pPr>
      <w:r>
        <w:t xml:space="preserve">Smluvní podmínky systémového servisního zajištění modulu </w:t>
      </w:r>
      <w:r>
        <w:rPr>
          <w:u w:val="single"/>
        </w:rPr>
        <w:t>nezahrnují</w:t>
      </w:r>
      <w:r>
        <w:t xml:space="preserve"> náklady </w:t>
      </w:r>
      <w:proofErr w:type="gramStart"/>
      <w:r>
        <w:t>na</w:t>
      </w:r>
      <w:proofErr w:type="gramEnd"/>
      <w:r>
        <w:t>: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394"/>
        </w:tabs>
        <w:ind w:firstLine="800"/>
        <w:jc w:val="both"/>
      </w:pPr>
      <w:r>
        <w:t>provedení BTK nad rámec podmínek doporučených výrobcem,</w:t>
      </w:r>
    </w:p>
    <w:p w:rsidR="00493075" w:rsidRDefault="001E5C2B">
      <w:pPr>
        <w:pStyle w:val="Zkladntext30"/>
        <w:numPr>
          <w:ilvl w:val="2"/>
          <w:numId w:val="19"/>
        </w:numPr>
        <w:shd w:val="clear" w:color="auto" w:fill="auto"/>
        <w:tabs>
          <w:tab w:val="left" w:pos="1394"/>
        </w:tabs>
        <w:ind w:firstLine="800"/>
        <w:jc w:val="both"/>
      </w:pPr>
      <w:r>
        <w:t xml:space="preserve">stěhování </w:t>
      </w:r>
      <w:proofErr w:type="spellStart"/>
      <w:r>
        <w:t>cobas</w:t>
      </w:r>
      <w:proofErr w:type="spellEnd"/>
      <w:r>
        <w:t>® 6000: Modul e601 na jiné pracoviště Vypůjčitele.</w:t>
      </w:r>
    </w:p>
    <w:p w:rsidR="00C05E67" w:rsidRDefault="00C05E67" w:rsidP="00C05E67">
      <w:pPr>
        <w:pStyle w:val="Zkladntext30"/>
        <w:shd w:val="clear" w:color="auto" w:fill="auto"/>
        <w:tabs>
          <w:tab w:val="left" w:pos="1394"/>
        </w:tabs>
        <w:ind w:left="800"/>
        <w:jc w:val="both"/>
      </w:pPr>
    </w:p>
    <w:p w:rsidR="00493075" w:rsidRDefault="001E5C2B">
      <w:pPr>
        <w:pStyle w:val="Nadpis40"/>
        <w:keepNext/>
        <w:keepLines/>
        <w:numPr>
          <w:ilvl w:val="0"/>
          <w:numId w:val="19"/>
        </w:numPr>
        <w:shd w:val="clear" w:color="auto" w:fill="auto"/>
        <w:tabs>
          <w:tab w:val="left" w:pos="710"/>
        </w:tabs>
        <w:spacing w:after="118"/>
      </w:pPr>
      <w:bookmarkStart w:id="104" w:name="bookmark104"/>
      <w:bookmarkStart w:id="105" w:name="bookmark105"/>
      <w:r>
        <w:lastRenderedPageBreak/>
        <w:t>Popis „BTK“</w:t>
      </w:r>
      <w:bookmarkEnd w:id="104"/>
      <w:bookmarkEnd w:id="105"/>
    </w:p>
    <w:p w:rsidR="00493075" w:rsidRDefault="001E5C2B">
      <w:pPr>
        <w:pStyle w:val="Zkladntext60"/>
        <w:pBdr>
          <w:top w:val="single" w:sz="0" w:space="3" w:color="538DD6"/>
          <w:left w:val="single" w:sz="0" w:space="0" w:color="538DD6"/>
          <w:bottom w:val="single" w:sz="0" w:space="1" w:color="538DD6"/>
          <w:right w:val="single" w:sz="0" w:space="0" w:color="538DD6"/>
        </w:pBdr>
        <w:shd w:val="clear" w:color="auto" w:fill="538DD6"/>
        <w:ind w:left="0"/>
        <w:jc w:val="both"/>
      </w:pPr>
      <w:r>
        <w:rPr>
          <w:b/>
          <w:bCs/>
          <w:i/>
          <w:iCs/>
          <w:color w:val="FFFFFF"/>
        </w:rPr>
        <w:t>Přípravné kroky:</w:t>
      </w:r>
    </w:p>
    <w:p w:rsidR="00493075" w:rsidRDefault="001E5C2B">
      <w:pPr>
        <w:pStyle w:val="Zkladntext60"/>
        <w:shd w:val="clear" w:color="auto" w:fill="auto"/>
        <w:spacing w:line="257" w:lineRule="auto"/>
        <w:ind w:firstLine="20"/>
        <w:jc w:val="both"/>
      </w:pPr>
      <w:r>
        <w:t>Uvedení modulu do režimu „</w:t>
      </w:r>
      <w:proofErr w:type="spellStart"/>
      <w:r>
        <w:t>Stand</w:t>
      </w:r>
      <w:proofErr w:type="spellEnd"/>
      <w:r>
        <w:t>-by“</w:t>
      </w:r>
    </w:p>
    <w:p w:rsidR="00493075" w:rsidRDefault="001E5C2B">
      <w:pPr>
        <w:pStyle w:val="Zkladntext60"/>
        <w:shd w:val="clear" w:color="auto" w:fill="auto"/>
        <w:spacing w:line="257" w:lineRule="auto"/>
        <w:ind w:firstLine="20"/>
        <w:jc w:val="both"/>
      </w:pPr>
      <w:r>
        <w:t>Zamaskování modulu do režimu „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off</w:t>
      </w:r>
      <w:proofErr w:type="spellEnd"/>
      <w:r>
        <w:t>“, vypnutí modulu E Demontáž krytů</w:t>
      </w:r>
    </w:p>
    <w:p w:rsidR="00493075" w:rsidRDefault="001E5C2B">
      <w:pPr>
        <w:pStyle w:val="Zkladntext60"/>
        <w:shd w:val="clear" w:color="auto" w:fill="auto"/>
        <w:spacing w:line="257" w:lineRule="auto"/>
        <w:ind w:firstLine="20"/>
        <w:jc w:val="both"/>
      </w:pPr>
      <w:r>
        <w:t xml:space="preserve">Demontáž </w:t>
      </w:r>
      <w:r>
        <w:rPr>
          <w:lang w:val="en-US" w:eastAsia="en-US" w:bidi="en-US"/>
        </w:rPr>
        <w:t xml:space="preserve">reagent </w:t>
      </w:r>
      <w:r>
        <w:t>rotoru</w:t>
      </w:r>
    </w:p>
    <w:p w:rsidR="00493075" w:rsidRDefault="001E5C2B">
      <w:pPr>
        <w:pStyle w:val="Zkladntext60"/>
        <w:shd w:val="clear" w:color="auto" w:fill="auto"/>
        <w:spacing w:line="257" w:lineRule="auto"/>
        <w:ind w:firstLine="20"/>
        <w:jc w:val="both"/>
      </w:pPr>
      <w:r>
        <w:t>Odstranění prachu</w:t>
      </w:r>
    </w:p>
    <w:p w:rsidR="00493075" w:rsidRDefault="001E5C2B">
      <w:pPr>
        <w:pStyle w:val="Zkladntext60"/>
        <w:pBdr>
          <w:top w:val="single" w:sz="0" w:space="0" w:color="538DD6"/>
          <w:left w:val="single" w:sz="0" w:space="0" w:color="538DD6"/>
          <w:bottom w:val="single" w:sz="0" w:space="0" w:color="538DD6"/>
          <w:right w:val="single" w:sz="0" w:space="0" w:color="538DD6"/>
        </w:pBdr>
        <w:shd w:val="clear" w:color="auto" w:fill="538DD6"/>
        <w:ind w:left="0"/>
        <w:jc w:val="both"/>
      </w:pPr>
      <w:r>
        <w:rPr>
          <w:b/>
          <w:bCs/>
          <w:i/>
          <w:iCs/>
          <w:color w:val="FFFFFF"/>
          <w:sz w:val="20"/>
          <w:szCs w:val="20"/>
        </w:rPr>
        <w:t>„</w:t>
      </w:r>
      <w:r>
        <w:rPr>
          <w:b/>
          <w:bCs/>
          <w:i/>
          <w:iCs/>
          <w:color w:val="FFFFFF"/>
        </w:rPr>
        <w:t>BTK” kroky: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Vyčištění </w:t>
      </w:r>
      <w:proofErr w:type="spellStart"/>
      <w:r>
        <w:t>optosenzorů</w:t>
      </w:r>
      <w:proofErr w:type="spellEnd"/>
      <w:r>
        <w:t xml:space="preserve"> stlačeným vzduchem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Odmaštění kluzných ploch </w:t>
      </w:r>
      <w:proofErr w:type="spellStart"/>
      <w:r>
        <w:t>cobas</w:t>
      </w:r>
      <w:proofErr w:type="spellEnd"/>
      <w:r>
        <w:t xml:space="preserve">® 6000: Modul e601 </w:t>
      </w:r>
      <w:proofErr w:type="spellStart"/>
      <w:r>
        <w:t>lihobenzínem</w:t>
      </w:r>
      <w:proofErr w:type="spellEnd"/>
    </w:p>
    <w:p w:rsidR="00493075" w:rsidRDefault="001E5C2B">
      <w:pPr>
        <w:pStyle w:val="Zkladntext60"/>
        <w:shd w:val="clear" w:color="auto" w:fill="auto"/>
        <w:jc w:val="both"/>
      </w:pPr>
      <w:r>
        <w:t xml:space="preserve">Promazání kluzných ploch </w:t>
      </w:r>
      <w:proofErr w:type="spellStart"/>
      <w:r>
        <w:t>cobas</w:t>
      </w:r>
      <w:proofErr w:type="spellEnd"/>
      <w:r>
        <w:t>® 6000: Modul</w:t>
      </w:r>
    </w:p>
    <w:p w:rsidR="00493075" w:rsidRDefault="001E5C2B">
      <w:pPr>
        <w:pStyle w:val="Zkladntext60"/>
        <w:shd w:val="clear" w:color="auto" w:fill="auto"/>
      </w:pPr>
      <w:r>
        <w:t>e601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Vyčištění odpadních trubic </w:t>
      </w:r>
      <w:r>
        <w:rPr>
          <w:lang w:val="en-US" w:eastAsia="en-US" w:bidi="en-US"/>
        </w:rPr>
        <w:t>pro tips a cups</w:t>
      </w:r>
    </w:p>
    <w:p w:rsidR="00493075" w:rsidRDefault="001E5C2B">
      <w:pPr>
        <w:pStyle w:val="Zkladntext60"/>
        <w:shd w:val="clear" w:color="auto" w:fill="auto"/>
        <w:jc w:val="both"/>
      </w:pPr>
      <w:r>
        <w:t>Vyčištění mycích stanic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Výměna </w:t>
      </w:r>
      <w:proofErr w:type="spellStart"/>
      <w:r>
        <w:t>předepsanýchch</w:t>
      </w:r>
      <w:proofErr w:type="spellEnd"/>
      <w:r>
        <w:t xml:space="preserve"> dílů </w:t>
      </w:r>
      <w:r>
        <w:rPr>
          <w:lang w:val="en-US" w:eastAsia="en-US" w:bidi="en-US"/>
        </w:rPr>
        <w:t xml:space="preserve">PM </w:t>
      </w:r>
      <w:proofErr w:type="spellStart"/>
      <w:r>
        <w:t>Kit</w:t>
      </w:r>
      <w:proofErr w:type="spellEnd"/>
      <w:r>
        <w:t xml:space="preserve"> 3504620001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Zpětná montáž </w:t>
      </w:r>
      <w:r>
        <w:rPr>
          <w:lang w:val="en-US" w:eastAsia="en-US" w:bidi="en-US"/>
        </w:rPr>
        <w:t xml:space="preserve">reagent </w:t>
      </w:r>
      <w:r>
        <w:t>rotoru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Kompletace </w:t>
      </w:r>
      <w:proofErr w:type="spellStart"/>
      <w:r>
        <w:t>cobas</w:t>
      </w:r>
      <w:proofErr w:type="spellEnd"/>
      <w:r>
        <w:t>® 6000: Modul e601</w:t>
      </w:r>
    </w:p>
    <w:p w:rsidR="00493075" w:rsidRDefault="001E5C2B">
      <w:pPr>
        <w:pStyle w:val="Zkladntext60"/>
        <w:pBdr>
          <w:top w:val="single" w:sz="0" w:space="0" w:color="538DD6"/>
          <w:left w:val="single" w:sz="0" w:space="0" w:color="538DD6"/>
          <w:bottom w:val="single" w:sz="0" w:space="0" w:color="538DD6"/>
          <w:right w:val="single" w:sz="0" w:space="0" w:color="538DD6"/>
        </w:pBdr>
        <w:shd w:val="clear" w:color="auto" w:fill="538DD6"/>
        <w:ind w:left="0" w:firstLine="160"/>
      </w:pPr>
      <w:r>
        <w:rPr>
          <w:b/>
          <w:bCs/>
          <w:i/>
          <w:iCs/>
          <w:color w:val="FFFFFF"/>
        </w:rPr>
        <w:t xml:space="preserve">Výměna měřících cel </w:t>
      </w:r>
      <w:r>
        <w:rPr>
          <w:i/>
          <w:iCs/>
          <w:color w:val="FFFFFF"/>
        </w:rPr>
        <w:t>(podle stavu a opotřebení):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Výměna měřící cely </w:t>
      </w:r>
      <w:r>
        <w:rPr>
          <w:b/>
          <w:bCs/>
        </w:rPr>
        <w:t>05151643001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Výměna předepsaných dílů </w:t>
      </w:r>
      <w:r>
        <w:rPr>
          <w:lang w:val="en-US" w:eastAsia="en-US" w:bidi="en-US"/>
        </w:rPr>
        <w:t xml:space="preserve">PM </w:t>
      </w:r>
      <w:proofErr w:type="spellStart"/>
      <w:r>
        <w:t>Kitu</w:t>
      </w:r>
      <w:proofErr w:type="spellEnd"/>
      <w:r>
        <w:t xml:space="preserve"> Y </w:t>
      </w:r>
      <w:r>
        <w:rPr>
          <w:b/>
          <w:bCs/>
        </w:rPr>
        <w:t>05713226001</w:t>
      </w:r>
    </w:p>
    <w:p w:rsidR="00493075" w:rsidRDefault="001E5C2B">
      <w:pPr>
        <w:pStyle w:val="Zkladntext60"/>
        <w:shd w:val="clear" w:color="auto" w:fill="auto"/>
        <w:jc w:val="both"/>
      </w:pPr>
      <w:r>
        <w:t>Vymazaní kalibračních dat</w:t>
      </w:r>
    </w:p>
    <w:p w:rsidR="00493075" w:rsidRDefault="001E5C2B">
      <w:pPr>
        <w:pStyle w:val="Zkladntext60"/>
        <w:shd w:val="clear" w:color="auto" w:fill="auto"/>
        <w:jc w:val="both"/>
      </w:pPr>
      <w:r>
        <w:t>Vymazaní počítadla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Provedení </w:t>
      </w:r>
      <w:r>
        <w:rPr>
          <w:i/>
          <w:iCs/>
          <w:lang w:val="en-US" w:eastAsia="en-US" w:bidi="en-US"/>
        </w:rPr>
        <w:t>Measuring cell preparation</w:t>
      </w:r>
    </w:p>
    <w:p w:rsidR="00493075" w:rsidRDefault="001E5C2B">
      <w:pPr>
        <w:pStyle w:val="Zkladntext60"/>
        <w:shd w:val="clear" w:color="auto" w:fill="auto"/>
        <w:jc w:val="both"/>
      </w:pPr>
      <w:r>
        <w:t>Nastavení PMT HV</w:t>
      </w:r>
    </w:p>
    <w:p w:rsidR="00493075" w:rsidRDefault="001E5C2B">
      <w:pPr>
        <w:pStyle w:val="Zkladntext60"/>
        <w:shd w:val="clear" w:color="auto" w:fill="auto"/>
        <w:jc w:val="both"/>
      </w:pPr>
      <w:r>
        <w:t xml:space="preserve">Provedení </w:t>
      </w:r>
      <w:r>
        <w:rPr>
          <w:i/>
          <w:iCs/>
          <w:lang w:val="en-US" w:eastAsia="en-US" w:bidi="en-US"/>
        </w:rPr>
        <w:t xml:space="preserve">Initial </w:t>
      </w:r>
      <w:proofErr w:type="spellStart"/>
      <w:r>
        <w:rPr>
          <w:i/>
          <w:iCs/>
          <w:lang w:val="en-US" w:eastAsia="en-US" w:bidi="en-US"/>
        </w:rPr>
        <w:t>Blankcell</w:t>
      </w:r>
      <w:proofErr w:type="spellEnd"/>
      <w:r>
        <w:rPr>
          <w:i/>
          <w:iCs/>
          <w:lang w:val="en-US" w:eastAsia="en-US" w:bidi="en-US"/>
        </w:rPr>
        <w:t xml:space="preserve"> Calibration</w:t>
      </w:r>
    </w:p>
    <w:p w:rsidR="00493075" w:rsidRDefault="001E5C2B">
      <w:pPr>
        <w:pStyle w:val="Zkladntext60"/>
        <w:pBdr>
          <w:top w:val="single" w:sz="0" w:space="3" w:color="538DD6"/>
          <w:left w:val="single" w:sz="0" w:space="0" w:color="538DD6"/>
          <w:bottom w:val="single" w:sz="0" w:space="1" w:color="538DD6"/>
          <w:right w:val="single" w:sz="0" w:space="0" w:color="538DD6"/>
        </w:pBdr>
        <w:shd w:val="clear" w:color="auto" w:fill="538DD6"/>
        <w:ind w:left="0" w:firstLine="160"/>
      </w:pPr>
      <w:r>
        <w:rPr>
          <w:b/>
          <w:bCs/>
          <w:i/>
          <w:iCs/>
          <w:color w:val="FFFFFF"/>
        </w:rPr>
        <w:t>Dokončovací a kontrolní kroky:</w:t>
      </w:r>
    </w:p>
    <w:p w:rsidR="00493075" w:rsidRDefault="001E5C2B">
      <w:pPr>
        <w:pStyle w:val="Zkladntext60"/>
        <w:shd w:val="clear" w:color="auto" w:fill="auto"/>
        <w:spacing w:line="257" w:lineRule="auto"/>
        <w:ind w:firstLine="20"/>
        <w:jc w:val="both"/>
      </w:pPr>
      <w:r>
        <w:t xml:space="preserve">Uvedení </w:t>
      </w:r>
      <w:r>
        <w:rPr>
          <w:lang w:val="en-US" w:eastAsia="en-US" w:bidi="en-US"/>
        </w:rPr>
        <w:t xml:space="preserve">event. </w:t>
      </w:r>
      <w:r>
        <w:t>pracujících modulů do režimu „</w:t>
      </w:r>
      <w:proofErr w:type="spellStart"/>
      <w:r>
        <w:t>Stand</w:t>
      </w:r>
      <w:proofErr w:type="spellEnd"/>
      <w:r>
        <w:t>-by“ Znovu připojení modulu E</w:t>
      </w:r>
    </w:p>
    <w:p w:rsidR="00493075" w:rsidRDefault="001E5C2B">
      <w:pPr>
        <w:pStyle w:val="Zkladntext60"/>
        <w:shd w:val="clear" w:color="auto" w:fill="auto"/>
        <w:spacing w:line="257" w:lineRule="auto"/>
        <w:ind w:firstLine="20"/>
        <w:jc w:val="both"/>
      </w:pPr>
      <w:r>
        <w:t>Provedení „</w:t>
      </w:r>
      <w:proofErr w:type="spellStart"/>
      <w:r>
        <w:t>System</w:t>
      </w:r>
      <w:proofErr w:type="spellEnd"/>
      <w:r>
        <w:t xml:space="preserve"> prime“</w:t>
      </w:r>
    </w:p>
    <w:p w:rsidR="00493075" w:rsidRDefault="001E5C2B">
      <w:pPr>
        <w:pStyle w:val="Zkladntext60"/>
        <w:shd w:val="clear" w:color="auto" w:fill="auto"/>
        <w:spacing w:line="257" w:lineRule="auto"/>
        <w:ind w:firstLine="20"/>
        <w:jc w:val="both"/>
      </w:pPr>
      <w:r>
        <w:t>Kontrola průchodnosti stojánků systémem</w:t>
      </w:r>
    </w:p>
    <w:p w:rsidR="00493075" w:rsidRDefault="001E5C2B">
      <w:pPr>
        <w:pStyle w:val="Zkladntext60"/>
        <w:shd w:val="clear" w:color="auto" w:fill="auto"/>
        <w:spacing w:line="257" w:lineRule="auto"/>
        <w:ind w:firstLine="20"/>
        <w:jc w:val="both"/>
      </w:pPr>
      <w:r>
        <w:t xml:space="preserve">Měření </w:t>
      </w:r>
      <w:r>
        <w:rPr>
          <w:lang w:val="en-US" w:eastAsia="en-US" w:bidi="en-US"/>
        </w:rPr>
        <w:t xml:space="preserve">AM </w:t>
      </w:r>
      <w:r>
        <w:t>+ TSH testu</w:t>
      </w:r>
    </w:p>
    <w:p w:rsidR="00493075" w:rsidRDefault="001E5C2B">
      <w:pPr>
        <w:pStyle w:val="Zkladntext60"/>
        <w:shd w:val="clear" w:color="auto" w:fill="auto"/>
        <w:spacing w:after="240" w:line="257" w:lineRule="auto"/>
        <w:ind w:firstLine="20"/>
        <w:jc w:val="both"/>
      </w:pPr>
      <w:r>
        <w:t>Vytištění výsledků testu</w:t>
      </w:r>
    </w:p>
    <w:p w:rsidR="00493075" w:rsidRDefault="001E5C2B">
      <w:pPr>
        <w:pStyle w:val="Nadpis40"/>
        <w:keepNext/>
        <w:keepLines/>
        <w:numPr>
          <w:ilvl w:val="0"/>
          <w:numId w:val="19"/>
        </w:numPr>
        <w:shd w:val="clear" w:color="auto" w:fill="auto"/>
        <w:tabs>
          <w:tab w:val="left" w:pos="710"/>
        </w:tabs>
        <w:spacing w:after="180"/>
      </w:pPr>
      <w:bookmarkStart w:id="106" w:name="bookmark106"/>
      <w:bookmarkStart w:id="107" w:name="bookmark107"/>
      <w:r>
        <w:t>Seznam materiálů pro BTK</w:t>
      </w:r>
      <w:bookmarkEnd w:id="106"/>
      <w:bookmarkEnd w:id="107"/>
    </w:p>
    <w:p w:rsidR="00493075" w:rsidRDefault="001E5C2B">
      <w:pPr>
        <w:pStyle w:val="Titulektabulky0"/>
        <w:pBdr>
          <w:top w:val="single" w:sz="0" w:space="0" w:color="76923B"/>
          <w:left w:val="single" w:sz="0" w:space="0" w:color="76923B"/>
          <w:bottom w:val="single" w:sz="0" w:space="0" w:color="76923B"/>
          <w:right w:val="single" w:sz="0" w:space="0" w:color="76923B"/>
        </w:pBdr>
        <w:shd w:val="clear" w:color="auto" w:fill="76923B"/>
        <w:ind w:left="91"/>
      </w:pPr>
      <w:r>
        <w:rPr>
          <w:color w:val="FFFFFF"/>
        </w:rPr>
        <w:t xml:space="preserve">PM </w:t>
      </w:r>
      <w:proofErr w:type="spellStart"/>
      <w:r>
        <w:rPr>
          <w:color w:val="FFFFFF"/>
        </w:rPr>
        <w:t>Kit</w:t>
      </w:r>
      <w:proofErr w:type="spellEnd"/>
      <w:r>
        <w:rPr>
          <w:color w:val="FFFFFF"/>
        </w:rPr>
        <w:t xml:space="preserve"> 3504620001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4589"/>
        <w:gridCol w:w="1546"/>
      </w:tblGrid>
      <w:tr w:rsidR="004930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10685917001</w:t>
            </w:r>
          </w:p>
        </w:tc>
        <w:tc>
          <w:tcPr>
            <w:tcW w:w="4589" w:type="dxa"/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tabs>
                <w:tab w:val="left" w:pos="1189"/>
              </w:tabs>
              <w:spacing w:after="0"/>
              <w:ind w:firstLine="3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Packing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L44308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8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11568493001</w:t>
            </w:r>
          </w:p>
        </w:tc>
        <w:tc>
          <w:tcPr>
            <w:tcW w:w="4589" w:type="dxa"/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 xml:space="preserve">Seal piece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5,5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up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2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11568507001</w:t>
            </w:r>
          </w:p>
        </w:tc>
        <w:tc>
          <w:tcPr>
            <w:tcW w:w="4589" w:type="dxa"/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Seal piece 5,5 lo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2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11708716001</w:t>
            </w:r>
          </w:p>
        </w:tc>
        <w:tc>
          <w:tcPr>
            <w:tcW w:w="4589" w:type="dxa"/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Seal piece P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1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11708724001</w:t>
            </w:r>
          </w:p>
        </w:tc>
        <w:tc>
          <w:tcPr>
            <w:tcW w:w="4589" w:type="dxa"/>
            <w:shd w:val="clear" w:color="auto" w:fill="E9F0DD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Seal piece 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4</w:t>
            </w:r>
          </w:p>
        </w:tc>
      </w:tr>
      <w:tr w:rsidR="0049307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42" w:type="dxa"/>
            <w:tcBorders>
              <w:left w:val="single" w:sz="4" w:space="0" w:color="auto"/>
            </w:tcBorders>
            <w:shd w:val="clear" w:color="auto" w:fill="E9F0DD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54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03123898001</w:t>
            </w:r>
          </w:p>
        </w:tc>
        <w:tc>
          <w:tcPr>
            <w:tcW w:w="4589" w:type="dxa"/>
            <w:shd w:val="clear" w:color="auto" w:fill="E9F0DD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E Pinch tube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075" w:rsidRDefault="001E5C2B">
            <w:pPr>
              <w:pStyle w:val="J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en-US"/>
              </w:rPr>
              <w:t>1</w:t>
            </w:r>
          </w:p>
        </w:tc>
      </w:tr>
    </w:tbl>
    <w:p w:rsidR="00493075" w:rsidRDefault="00493075">
      <w:pPr>
        <w:spacing w:after="279" w:line="1" w:lineRule="exact"/>
      </w:pPr>
    </w:p>
    <w:p w:rsidR="00493075" w:rsidRDefault="001E5C2B">
      <w:pPr>
        <w:pStyle w:val="Zkladntext60"/>
        <w:pBdr>
          <w:top w:val="single" w:sz="0" w:space="2" w:color="D99695"/>
          <w:left w:val="single" w:sz="0" w:space="0" w:color="D99695"/>
          <w:bottom w:val="single" w:sz="0" w:space="3" w:color="D99695"/>
          <w:right w:val="single" w:sz="0" w:space="0" w:color="D99695"/>
        </w:pBdr>
        <w:shd w:val="clear" w:color="auto" w:fill="D99695"/>
        <w:ind w:left="0" w:firstLine="160"/>
        <w:jc w:val="both"/>
      </w:pPr>
      <w:r>
        <w:rPr>
          <w:color w:val="FFFFFF"/>
        </w:rPr>
        <w:t>Měřící cela</w:t>
      </w:r>
    </w:p>
    <w:p w:rsidR="00493075" w:rsidRDefault="001E5C2B">
      <w:pPr>
        <w:pStyle w:val="Zkladntext60"/>
        <w:shd w:val="clear" w:color="auto" w:fill="auto"/>
        <w:tabs>
          <w:tab w:val="left" w:pos="2054"/>
          <w:tab w:val="left" w:pos="7046"/>
        </w:tabs>
        <w:spacing w:after="480"/>
        <w:ind w:left="0" w:firstLine="580"/>
      </w:pPr>
      <w:r>
        <w:t>5151643001</w:t>
      </w:r>
      <w:r>
        <w:tab/>
      </w:r>
      <w:r>
        <w:rPr>
          <w:lang w:val="en-US" w:eastAsia="en-US" w:bidi="en-US"/>
        </w:rPr>
        <w:t xml:space="preserve">Measuring </w:t>
      </w:r>
      <w:r>
        <w:t>Cell</w:t>
      </w:r>
      <w:r>
        <w:tab/>
        <w:t>2</w:t>
      </w:r>
    </w:p>
    <w:p w:rsidR="00493075" w:rsidRDefault="001E5C2B">
      <w:pPr>
        <w:pStyle w:val="Nadpis40"/>
        <w:keepNext/>
        <w:keepLines/>
        <w:numPr>
          <w:ilvl w:val="0"/>
          <w:numId w:val="19"/>
        </w:numPr>
        <w:shd w:val="clear" w:color="auto" w:fill="auto"/>
        <w:tabs>
          <w:tab w:val="left" w:pos="710"/>
        </w:tabs>
        <w:spacing w:after="180"/>
      </w:pPr>
      <w:bookmarkStart w:id="108" w:name="bookmark108"/>
      <w:bookmarkStart w:id="109" w:name="bookmark109"/>
      <w:r>
        <w:t>Servisní dokumentace</w:t>
      </w:r>
      <w:bookmarkEnd w:id="108"/>
      <w:bookmarkEnd w:id="109"/>
    </w:p>
    <w:p w:rsidR="00493075" w:rsidRDefault="001E5C2B">
      <w:pPr>
        <w:pStyle w:val="Zkladntext30"/>
        <w:numPr>
          <w:ilvl w:val="1"/>
          <w:numId w:val="19"/>
        </w:numPr>
        <w:shd w:val="clear" w:color="auto" w:fill="auto"/>
        <w:tabs>
          <w:tab w:val="left" w:pos="710"/>
        </w:tabs>
        <w:ind w:left="800" w:hanging="800"/>
        <w:jc w:val="both"/>
      </w:pPr>
      <w:r>
        <w:t>Servisní zpráva obsahuje potvrzení a popis provedeného výkonu, odpracovaných hodin, času na cestě a spotřebovaným materiálem použitým k BTK.</w:t>
      </w:r>
    </w:p>
    <w:p w:rsidR="00493075" w:rsidRDefault="001E5C2B">
      <w:pPr>
        <w:pStyle w:val="Zkladntext30"/>
        <w:numPr>
          <w:ilvl w:val="1"/>
          <w:numId w:val="19"/>
        </w:numPr>
        <w:shd w:val="clear" w:color="auto" w:fill="auto"/>
        <w:tabs>
          <w:tab w:val="left" w:pos="710"/>
        </w:tabs>
        <w:ind w:left="800" w:hanging="800"/>
        <w:jc w:val="both"/>
      </w:pPr>
      <w:r>
        <w:t>Potvrzení o provedení BTK obsahuje datum provedení a termín příští BTK a na vyžádání, odpovídající přílohy o provedených prací BTK a kontrolních měřeních, které odpovídají požadavkům norem ISO 15189 nebo 17025.</w:t>
      </w:r>
    </w:p>
    <w:p w:rsidR="00493075" w:rsidRDefault="001E5C2B">
      <w:pPr>
        <w:pStyle w:val="Zkladntext30"/>
        <w:shd w:val="clear" w:color="auto" w:fill="auto"/>
        <w:spacing w:after="0" w:line="240" w:lineRule="auto"/>
        <w:jc w:val="both"/>
      </w:pPr>
      <w:r>
        <w:t xml:space="preserve">Každý dokument vystavený servisním technikem po servisním zásahu obsahuje potvrzení o bezpečnosti a funkčnosti </w:t>
      </w:r>
      <w:proofErr w:type="spellStart"/>
      <w:r>
        <w:t>cobas</w:t>
      </w:r>
      <w:proofErr w:type="spellEnd"/>
      <w:r>
        <w:t>® 6000: Modul e601 v souladu se zákonem č. 268/2014 Sb., o zdravotnických prostředcích a o změně zákona č. 634/2004 Sb., o správních poplatcích, ve znění pozdějších předpisů.</w:t>
      </w:r>
    </w:p>
    <w:p w:rsidR="00493075" w:rsidRDefault="001E5C2B">
      <w:pPr>
        <w:pStyle w:val="Nadpis20"/>
        <w:keepNext/>
        <w:keepLines/>
        <w:shd w:val="clear" w:color="auto" w:fill="auto"/>
      </w:pPr>
      <w:bookmarkStart w:id="110" w:name="bookmark110"/>
      <w:bookmarkStart w:id="111" w:name="bookmark111"/>
      <w:r>
        <w:t>PŘÍLOHA Č. 5 - PODMÍNKY POSKYTOVÁNÍ SLUŽEB SYSTÉMOVÉHO SERVISNÍHO</w:t>
      </w:r>
      <w:bookmarkEnd w:id="110"/>
      <w:bookmarkEnd w:id="111"/>
    </w:p>
    <w:p w:rsidR="00493075" w:rsidRDefault="001E5C2B">
      <w:pPr>
        <w:pStyle w:val="Nadpis20"/>
        <w:keepNext/>
        <w:keepLines/>
        <w:shd w:val="clear" w:color="auto" w:fill="auto"/>
        <w:spacing w:after="280"/>
      </w:pPr>
      <w:bookmarkStart w:id="112" w:name="bookmark112"/>
      <w:bookmarkStart w:id="113" w:name="bookmark113"/>
      <w:r>
        <w:t>ZAJIŠTĚNÍ ZDRAVOTNICKÉHO PROSTŘEDKU</w:t>
      </w:r>
      <w:bookmarkEnd w:id="112"/>
      <w:bookmarkEnd w:id="113"/>
    </w:p>
    <w:p w:rsidR="00493075" w:rsidRDefault="001E5C2B">
      <w:pPr>
        <w:pStyle w:val="Nadpis40"/>
        <w:keepNext/>
        <w:keepLines/>
        <w:shd w:val="clear" w:color="auto" w:fill="auto"/>
        <w:spacing w:after="120"/>
      </w:pPr>
      <w:bookmarkStart w:id="114" w:name="bookmark114"/>
      <w:bookmarkStart w:id="115" w:name="bookmark115"/>
      <w:r>
        <w:t>1 Definice poskytovaných služeb</w:t>
      </w:r>
      <w:bookmarkEnd w:id="114"/>
      <w:bookmarkEnd w:id="115"/>
    </w:p>
    <w:p w:rsidR="00493075" w:rsidRDefault="001E5C2B">
      <w:pPr>
        <w:pStyle w:val="Zkladntext20"/>
        <w:numPr>
          <w:ilvl w:val="0"/>
          <w:numId w:val="20"/>
        </w:numPr>
        <w:shd w:val="clear" w:color="auto" w:fill="auto"/>
        <w:tabs>
          <w:tab w:val="left" w:pos="704"/>
        </w:tabs>
        <w:spacing w:line="276" w:lineRule="auto"/>
        <w:ind w:left="740" w:hanging="740"/>
        <w:jc w:val="both"/>
      </w:pPr>
      <w:proofErr w:type="spellStart"/>
      <w:r>
        <w:t>Půjčitel</w:t>
      </w:r>
      <w:proofErr w:type="spellEnd"/>
      <w:r>
        <w:t xml:space="preserve"> se zavazuje vypůjčiteli poskytovat systémové servisní zajištění přístroje, tj. servisní zásahy, mezi které patří především:</w:t>
      </w:r>
    </w:p>
    <w:p w:rsidR="00493075" w:rsidRDefault="001E5C2B">
      <w:pPr>
        <w:pStyle w:val="Zkladntext20"/>
        <w:numPr>
          <w:ilvl w:val="0"/>
          <w:numId w:val="21"/>
        </w:numPr>
        <w:shd w:val="clear" w:color="auto" w:fill="auto"/>
        <w:tabs>
          <w:tab w:val="left" w:pos="1322"/>
        </w:tabs>
        <w:spacing w:line="276" w:lineRule="auto"/>
        <w:ind w:left="1240"/>
        <w:jc w:val="both"/>
      </w:pPr>
      <w:r>
        <w:lastRenderedPageBreak/>
        <w:t>bezpečnostně technické kontroly (dále jen „</w:t>
      </w:r>
      <w:r>
        <w:rPr>
          <w:b/>
          <w:bCs/>
        </w:rPr>
        <w:t>BTK</w:t>
      </w:r>
      <w:r>
        <w:t>“), jejichž obsah a časový interval určuje výrobce a zejména Zákon o zdravotnických prostředcích,</w:t>
      </w:r>
    </w:p>
    <w:p w:rsidR="00493075" w:rsidRDefault="001E5C2B">
      <w:pPr>
        <w:pStyle w:val="Zkladntext20"/>
        <w:numPr>
          <w:ilvl w:val="0"/>
          <w:numId w:val="21"/>
        </w:numPr>
        <w:shd w:val="clear" w:color="auto" w:fill="auto"/>
        <w:tabs>
          <w:tab w:val="left" w:pos="1322"/>
        </w:tabs>
        <w:spacing w:line="276" w:lineRule="auto"/>
        <w:ind w:left="1240"/>
        <w:jc w:val="both"/>
      </w:pPr>
      <w:r>
        <w:t>modifikace (povinné nebo doporučené) mechanických nebo elektronických částí na základě doporučení výrobce,</w:t>
      </w:r>
    </w:p>
    <w:p w:rsidR="00493075" w:rsidRDefault="001E5C2B">
      <w:pPr>
        <w:pStyle w:val="Zkladntext20"/>
        <w:numPr>
          <w:ilvl w:val="0"/>
          <w:numId w:val="21"/>
        </w:numPr>
        <w:shd w:val="clear" w:color="auto" w:fill="auto"/>
        <w:tabs>
          <w:tab w:val="left" w:pos="1322"/>
        </w:tabs>
        <w:spacing w:line="276" w:lineRule="auto"/>
        <w:ind w:left="1240"/>
        <w:jc w:val="both"/>
      </w:pPr>
      <w:r>
        <w:t>opravy v případě poruchy nebo nesprávné funkce včetně zajištění případných náhradních dílů nutných k opravě,</w:t>
      </w:r>
    </w:p>
    <w:p w:rsidR="00493075" w:rsidRDefault="001E5C2B">
      <w:pPr>
        <w:pStyle w:val="Zkladntext20"/>
        <w:numPr>
          <w:ilvl w:val="0"/>
          <w:numId w:val="21"/>
        </w:numPr>
        <w:shd w:val="clear" w:color="auto" w:fill="auto"/>
        <w:tabs>
          <w:tab w:val="left" w:pos="1322"/>
        </w:tabs>
        <w:ind w:left="0" w:firstLine="740"/>
        <w:jc w:val="both"/>
      </w:pPr>
      <w:r>
        <w:t>aplikační podporu obsluhy proaktivně nebo na vyžádání,</w:t>
      </w:r>
    </w:p>
    <w:p w:rsidR="00493075" w:rsidRDefault="001E5C2B">
      <w:pPr>
        <w:pStyle w:val="Zkladntext20"/>
        <w:numPr>
          <w:ilvl w:val="0"/>
          <w:numId w:val="21"/>
        </w:numPr>
        <w:shd w:val="clear" w:color="auto" w:fill="auto"/>
        <w:tabs>
          <w:tab w:val="left" w:pos="1322"/>
        </w:tabs>
        <w:ind w:left="0" w:firstLine="740"/>
        <w:jc w:val="both"/>
      </w:pPr>
      <w:r>
        <w:t>upgrade programového vybavení,</w:t>
      </w:r>
    </w:p>
    <w:p w:rsidR="00493075" w:rsidRDefault="001E5C2B">
      <w:pPr>
        <w:pStyle w:val="Zkladntext20"/>
        <w:shd w:val="clear" w:color="auto" w:fill="auto"/>
        <w:spacing w:after="240"/>
        <w:ind w:left="0" w:firstLine="740"/>
      </w:pPr>
      <w:r>
        <w:t>a to za podmínek uvedených níže.</w:t>
      </w:r>
    </w:p>
    <w:p w:rsidR="00493075" w:rsidRDefault="001E5C2B">
      <w:pPr>
        <w:pStyle w:val="Nadpis40"/>
        <w:keepNext/>
        <w:keepLines/>
        <w:numPr>
          <w:ilvl w:val="0"/>
          <w:numId w:val="18"/>
        </w:numPr>
        <w:shd w:val="clear" w:color="auto" w:fill="auto"/>
        <w:tabs>
          <w:tab w:val="left" w:pos="704"/>
        </w:tabs>
        <w:spacing w:after="120"/>
      </w:pPr>
      <w:bookmarkStart w:id="116" w:name="bookmark116"/>
      <w:bookmarkStart w:id="117" w:name="bookmark117"/>
      <w:r>
        <w:t>Podmínky realizace systémového servisu</w:t>
      </w:r>
      <w:bookmarkEnd w:id="116"/>
      <w:bookmarkEnd w:id="117"/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704"/>
        </w:tabs>
        <w:spacing w:line="276" w:lineRule="auto"/>
        <w:ind w:left="740" w:hanging="740"/>
        <w:jc w:val="both"/>
      </w:pPr>
      <w:proofErr w:type="spellStart"/>
      <w:r>
        <w:t>Půjčitel</w:t>
      </w:r>
      <w:proofErr w:type="spellEnd"/>
      <w:r>
        <w:t xml:space="preserve"> na základě požadavku vypůjčitele (dále jen „</w:t>
      </w:r>
      <w:r>
        <w:rPr>
          <w:b/>
          <w:bCs/>
        </w:rPr>
        <w:t>Objednávka</w:t>
      </w:r>
      <w:r>
        <w:t xml:space="preserve">“) provede servisní zásah. Vypůjčitel žádá o servisní zásah na zákaznickém centru podpory </w:t>
      </w:r>
      <w:proofErr w:type="spellStart"/>
      <w:r>
        <w:t>půjčitele</w:t>
      </w:r>
      <w:proofErr w:type="spellEnd"/>
      <w:r>
        <w:t xml:space="preserve"> níže uvedenými prostředky: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08"/>
        </w:tabs>
        <w:spacing w:line="276" w:lineRule="auto"/>
        <w:ind w:left="1240"/>
        <w:jc w:val="both"/>
      </w:pPr>
      <w:r>
        <w:t xml:space="preserve">expresně </w:t>
      </w:r>
      <w:r>
        <w:rPr>
          <w:lang w:val="en-US" w:eastAsia="en-US" w:bidi="en-US"/>
        </w:rPr>
        <w:t xml:space="preserve">on-line </w:t>
      </w:r>
      <w:r>
        <w:t xml:space="preserve">pro registrované na portálu </w:t>
      </w:r>
      <w:proofErr w:type="spellStart"/>
      <w:r>
        <w:t>DiaLog:</w:t>
      </w:r>
      <w:r w:rsidR="00C05E67">
        <w:t>XXXX</w:t>
      </w:r>
      <w:proofErr w:type="spellEnd"/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08"/>
        </w:tabs>
        <w:ind w:left="0" w:firstLine="740"/>
        <w:jc w:val="both"/>
      </w:pPr>
      <w:r>
        <w:t>e-mailem:</w:t>
      </w:r>
      <w:hyperlink r:id="rId28" w:history="1">
        <w:r>
          <w:t xml:space="preserve"> </w:t>
        </w:r>
        <w:r w:rsidR="00C05E67">
          <w:rPr>
            <w:color w:val="0000FF"/>
            <w:u w:val="single"/>
            <w:lang w:val="en-US" w:eastAsia="en-US" w:bidi="en-US"/>
          </w:rPr>
          <w:t>XXXX</w:t>
        </w:r>
        <w:r>
          <w:rPr>
            <w:lang w:val="en-US" w:eastAsia="en-US" w:bidi="en-US"/>
          </w:rPr>
          <w:t>,</w:t>
        </w:r>
      </w:hyperlink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3"/>
        </w:tabs>
        <w:ind w:left="0" w:firstLine="740"/>
      </w:pPr>
      <w:r>
        <w:t xml:space="preserve">telefonicky: </w:t>
      </w:r>
      <w:r w:rsidR="00C05E67">
        <w:t>XXXX</w:t>
      </w:r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704"/>
        </w:tabs>
        <w:ind w:left="740" w:hanging="740"/>
        <w:jc w:val="both"/>
      </w:pPr>
      <w:proofErr w:type="spellStart"/>
      <w:r>
        <w:t>Půjčitel</w:t>
      </w:r>
      <w:proofErr w:type="spellEnd"/>
      <w:r>
        <w:t xml:space="preserve"> se na základě Objednávky zavazuje provést servisní zásah prostřednictvím osob pověřených </w:t>
      </w:r>
      <w:proofErr w:type="spellStart"/>
      <w:r>
        <w:t>půjčitelem</w:t>
      </w:r>
      <w:proofErr w:type="spellEnd"/>
      <w:r>
        <w:t xml:space="preserve"> (dále jen „</w:t>
      </w:r>
      <w:r>
        <w:rPr>
          <w:b/>
          <w:bCs/>
        </w:rPr>
        <w:t>Servisní technici</w:t>
      </w:r>
      <w:r>
        <w:t xml:space="preserve">“ nebo v jednotném čísle) telefonicky, anebo pokud to dle názoru </w:t>
      </w:r>
      <w:proofErr w:type="spellStart"/>
      <w:r>
        <w:t>půjčitele</w:t>
      </w:r>
      <w:proofErr w:type="spellEnd"/>
      <w:r>
        <w:t xml:space="preserve"> situace vyžaduje, osobně, na místě, kde je přístroj umístěn. V takovémto případě se </w:t>
      </w:r>
      <w:proofErr w:type="spellStart"/>
      <w:r>
        <w:t>půjčitel</w:t>
      </w:r>
      <w:proofErr w:type="spellEnd"/>
      <w:r>
        <w:t xml:space="preserve"> zavazuje zahájit servisní zásah telefonicky okamžitě nebo v Místě plnění v co nejkratší možné době, nejdéle však do 24 hodin po obdržení Objednávky.</w:t>
      </w:r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704"/>
        </w:tabs>
        <w:ind w:left="740" w:hanging="740"/>
        <w:jc w:val="both"/>
      </w:pPr>
      <w:r>
        <w:t xml:space="preserve">BTK přístroje provádí Servisní technik za běžných okolností v pravidelných intervalech, kdy určujícím datem pro stanovení první BTK je datum instalace přístroje a pro všechny následné pak datum naposledy provedené BTK. Po provedené BTK je pak Servisní technik povinen na přístroji viditelně označit platnost BTK. </w:t>
      </w:r>
      <w:proofErr w:type="spellStart"/>
      <w:r>
        <w:t>Půjčitel</w:t>
      </w:r>
      <w:proofErr w:type="spellEnd"/>
      <w:r>
        <w:t xml:space="preserve"> se zavazuje dokončit BTK v průběhu jednoho dne od jejího zahájení, a to ještě v době platnosti předchozí. Pokud z jakéhokoli důvodu vyzve vypůjčitel </w:t>
      </w:r>
      <w:proofErr w:type="spellStart"/>
      <w:r>
        <w:t>půjčitele</w:t>
      </w:r>
      <w:proofErr w:type="spellEnd"/>
      <w:r>
        <w:t xml:space="preserve"> k provedení BTK dříve než v plánovaném termínu, je nový termín provedení BTK a její eventuální zpoplatnění předmětem dohody smluvní stran.</w:t>
      </w:r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704"/>
        </w:tabs>
        <w:spacing w:line="269" w:lineRule="auto"/>
        <w:ind w:left="740" w:hanging="740"/>
        <w:jc w:val="both"/>
      </w:pPr>
      <w:r>
        <w:t xml:space="preserve">Modifikace a upgrade programového vybavení jsou prováděny </w:t>
      </w:r>
      <w:proofErr w:type="spellStart"/>
      <w:r>
        <w:t>půjčitelem</w:t>
      </w:r>
      <w:proofErr w:type="spellEnd"/>
      <w:r>
        <w:t xml:space="preserve"> po dohodě s vypůjčitelem tak, aby co nejméně narušily běžný provoz přístroje.</w:t>
      </w:r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704"/>
        </w:tabs>
        <w:spacing w:line="269" w:lineRule="auto"/>
        <w:ind w:left="740" w:hanging="740"/>
        <w:jc w:val="both"/>
      </w:pPr>
      <w:r>
        <w:t xml:space="preserve">Servisní zásah s výjimkou BTK se </w:t>
      </w:r>
      <w:proofErr w:type="spellStart"/>
      <w:r>
        <w:t>půjčitel</w:t>
      </w:r>
      <w:proofErr w:type="spellEnd"/>
      <w:r>
        <w:t xml:space="preserve"> zavazuje dokončit v co nejkratší možné době, nejdéle však do 48 hodin od jeho zahájení.</w:t>
      </w:r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704"/>
        </w:tabs>
        <w:ind w:left="0" w:firstLine="0"/>
      </w:pPr>
      <w:r>
        <w:t xml:space="preserve">O výměně dílu rozhoduje Servisní technik. Po výměně vadné díly přecházejí do vlastnictví </w:t>
      </w:r>
      <w:proofErr w:type="spellStart"/>
      <w:r>
        <w:t>půjčitele</w:t>
      </w:r>
      <w:proofErr w:type="spellEnd"/>
      <w:r>
        <w:t>.</w:t>
      </w:r>
    </w:p>
    <w:p w:rsidR="00C05E67" w:rsidRDefault="00C05E67" w:rsidP="00C05E67">
      <w:pPr>
        <w:pStyle w:val="Zkladntext20"/>
        <w:shd w:val="clear" w:color="auto" w:fill="auto"/>
        <w:tabs>
          <w:tab w:val="left" w:pos="704"/>
        </w:tabs>
        <w:ind w:left="0" w:firstLine="0"/>
      </w:pPr>
    </w:p>
    <w:p w:rsidR="00C05E67" w:rsidRDefault="00C05E67" w:rsidP="00C05E67">
      <w:pPr>
        <w:pStyle w:val="Zkladntext20"/>
        <w:shd w:val="clear" w:color="auto" w:fill="auto"/>
        <w:tabs>
          <w:tab w:val="left" w:pos="704"/>
        </w:tabs>
        <w:ind w:left="0" w:firstLine="0"/>
      </w:pPr>
    </w:p>
    <w:p w:rsidR="00C05E67" w:rsidRDefault="00C05E67" w:rsidP="00C05E67">
      <w:pPr>
        <w:pStyle w:val="Zkladntext20"/>
        <w:shd w:val="clear" w:color="auto" w:fill="auto"/>
        <w:tabs>
          <w:tab w:val="left" w:pos="704"/>
        </w:tabs>
        <w:ind w:left="0" w:firstLine="0"/>
      </w:pPr>
    </w:p>
    <w:p w:rsidR="00C05E67" w:rsidRDefault="00C05E67" w:rsidP="00C05E67">
      <w:pPr>
        <w:pStyle w:val="Zkladntext20"/>
        <w:shd w:val="clear" w:color="auto" w:fill="auto"/>
        <w:tabs>
          <w:tab w:val="left" w:pos="704"/>
        </w:tabs>
        <w:ind w:left="0" w:firstLine="0"/>
      </w:pPr>
    </w:p>
    <w:p w:rsidR="00C05E67" w:rsidRDefault="00C05E67" w:rsidP="00C05E67">
      <w:pPr>
        <w:pStyle w:val="Zkladntext20"/>
        <w:shd w:val="clear" w:color="auto" w:fill="auto"/>
        <w:tabs>
          <w:tab w:val="left" w:pos="704"/>
        </w:tabs>
        <w:ind w:left="0" w:firstLine="0"/>
      </w:pPr>
    </w:p>
    <w:p w:rsidR="00C05E67" w:rsidRDefault="00C05E67" w:rsidP="00C05E67">
      <w:pPr>
        <w:pStyle w:val="Zkladntext20"/>
        <w:shd w:val="clear" w:color="auto" w:fill="auto"/>
        <w:tabs>
          <w:tab w:val="left" w:pos="704"/>
        </w:tabs>
        <w:ind w:left="0" w:firstLine="0"/>
      </w:pPr>
    </w:p>
    <w:p w:rsidR="00C05E67" w:rsidRDefault="00C05E67" w:rsidP="00C05E67">
      <w:pPr>
        <w:pStyle w:val="Zkladntext20"/>
        <w:shd w:val="clear" w:color="auto" w:fill="auto"/>
        <w:tabs>
          <w:tab w:val="left" w:pos="704"/>
        </w:tabs>
        <w:ind w:left="0" w:firstLine="0"/>
      </w:pPr>
    </w:p>
    <w:p w:rsidR="00C05E67" w:rsidRDefault="00C05E67" w:rsidP="00C05E67">
      <w:pPr>
        <w:pStyle w:val="Zkladntext20"/>
        <w:shd w:val="clear" w:color="auto" w:fill="auto"/>
        <w:tabs>
          <w:tab w:val="left" w:pos="704"/>
        </w:tabs>
        <w:ind w:left="0" w:firstLine="0"/>
      </w:pPr>
      <w:bookmarkStart w:id="118" w:name="_GoBack"/>
      <w:bookmarkEnd w:id="118"/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677"/>
        </w:tabs>
        <w:spacing w:after="240"/>
        <w:ind w:left="720" w:hanging="720"/>
        <w:jc w:val="both"/>
      </w:pPr>
      <w:r>
        <w:lastRenderedPageBreak/>
        <w:t>O provedení servisního zásahu smluvní strany sepíší protokol. Vypůjčitel se zavazuje zabezpečit, aby po provedení servisního zásahu byla k dispozici jím pověřená osoba, která funkčnost Přístroje zkontroluje a podepíše protokol za vypůjčitele.</w:t>
      </w:r>
    </w:p>
    <w:p w:rsidR="00493075" w:rsidRDefault="001E5C2B">
      <w:pPr>
        <w:pStyle w:val="Nadpis40"/>
        <w:keepNext/>
        <w:keepLines/>
        <w:numPr>
          <w:ilvl w:val="0"/>
          <w:numId w:val="18"/>
        </w:numPr>
        <w:shd w:val="clear" w:color="auto" w:fill="auto"/>
        <w:tabs>
          <w:tab w:val="left" w:pos="677"/>
        </w:tabs>
        <w:spacing w:after="120"/>
        <w:jc w:val="both"/>
      </w:pPr>
      <w:bookmarkStart w:id="119" w:name="bookmark118"/>
      <w:bookmarkStart w:id="120" w:name="bookmark119"/>
      <w:r>
        <w:t>Práva a povinnosti smluvních stran</w:t>
      </w:r>
      <w:bookmarkEnd w:id="119"/>
      <w:bookmarkEnd w:id="120"/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677"/>
        </w:tabs>
        <w:ind w:left="0" w:firstLine="0"/>
        <w:jc w:val="both"/>
      </w:pPr>
      <w:proofErr w:type="spellStart"/>
      <w:r>
        <w:t>Půjčitel</w:t>
      </w:r>
      <w:proofErr w:type="spellEnd"/>
      <w:r>
        <w:t xml:space="preserve"> se zavazuje k následujícím povinnostem: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296"/>
        </w:tabs>
        <w:ind w:left="0" w:firstLine="720"/>
        <w:jc w:val="both"/>
      </w:pPr>
      <w:r>
        <w:t>zahájit servisní zásah na přístroji v souladu se sjednanými lhůtami a režimem práce vypůjčitele,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spacing w:line="276" w:lineRule="auto"/>
        <w:ind w:left="1240"/>
        <w:jc w:val="both"/>
      </w:pPr>
      <w:r>
        <w:t>na pracovišti vypůjčitele dodržovat zvláštní podmínky předepsané provozními předpisy vypůjčitele nebo příslušnými právními, hygienickými a bezpečnostními předpisy,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296"/>
        </w:tabs>
        <w:ind w:left="0" w:firstLine="720"/>
        <w:jc w:val="both"/>
      </w:pPr>
      <w:r>
        <w:t>respektovat odůvodněné požadavky vypůjčitele co do doby zahájení servisního zásahu,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296"/>
        </w:tabs>
        <w:ind w:left="0" w:firstLine="720"/>
        <w:jc w:val="both"/>
      </w:pPr>
      <w:r>
        <w:t>zajistit náhradní díly na přístroje nutné pro provedení servisního zásahu nejdéle do 24 hodin,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296"/>
        </w:tabs>
        <w:ind w:left="0" w:firstLine="720"/>
        <w:jc w:val="both"/>
      </w:pPr>
      <w:r>
        <w:t xml:space="preserve">zajistit v případech, kdy to </w:t>
      </w:r>
      <w:proofErr w:type="spellStart"/>
      <w:r>
        <w:t>půjčitel</w:t>
      </w:r>
      <w:proofErr w:type="spellEnd"/>
      <w:r>
        <w:t xml:space="preserve"> považuje za odůvodněné, opravu přístroje.</w:t>
      </w:r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677"/>
        </w:tabs>
        <w:ind w:left="0" w:firstLine="0"/>
        <w:jc w:val="both"/>
      </w:pPr>
      <w:r>
        <w:t>Vypůjčitel se zavazuje k následujícím povinnostem: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ind w:left="1240"/>
        <w:jc w:val="both"/>
      </w:pPr>
      <w:r>
        <w:t xml:space="preserve">dodržovat obslužní a technické podmínky provozu stanovené výrobcem přístroje a </w:t>
      </w:r>
      <w:proofErr w:type="spellStart"/>
      <w:r>
        <w:t>půjčitelem</w:t>
      </w:r>
      <w:proofErr w:type="spellEnd"/>
      <w:r>
        <w:t xml:space="preserve"> dle průvodní technické a uživatelské dokumentace a používat provozní média výrobcem a </w:t>
      </w:r>
      <w:proofErr w:type="spellStart"/>
      <w:r>
        <w:t>půjčitelem</w:t>
      </w:r>
      <w:proofErr w:type="spellEnd"/>
      <w:r>
        <w:t xml:space="preserve"> předepsané jakosti,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spacing w:line="269" w:lineRule="auto"/>
        <w:ind w:left="1240"/>
        <w:jc w:val="both"/>
      </w:pPr>
      <w:r>
        <w:t xml:space="preserve">zajistit, aby přístroj byl vždy obsluhován plně vyškolenou osobou, která je schopna na odborné a informované úrovni komunikovat se zákaznickým centrem podpory </w:t>
      </w:r>
      <w:proofErr w:type="spellStart"/>
      <w:r>
        <w:t>půjčitele</w:t>
      </w:r>
      <w:proofErr w:type="spellEnd"/>
      <w:r>
        <w:t xml:space="preserve"> nebo Servisním technikem,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spacing w:line="269" w:lineRule="auto"/>
        <w:ind w:left="1240"/>
        <w:jc w:val="both"/>
      </w:pPr>
      <w:r>
        <w:t>zajistit pomocí svého vyškoleného pracovníka pravidelnou uživatelskou údržbu podle doporučení výrobce a její zadokumentování v deníku přístroje,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ind w:left="1240"/>
        <w:jc w:val="both"/>
      </w:pPr>
      <w:r>
        <w:t xml:space="preserve">neprodleně oznámit dohodnutým způsobem </w:t>
      </w:r>
      <w:proofErr w:type="spellStart"/>
      <w:r>
        <w:t>půjčiteli</w:t>
      </w:r>
      <w:proofErr w:type="spellEnd"/>
      <w:r>
        <w:t xml:space="preserve"> vzniklé závady na přístrojích,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ind w:left="1240"/>
        <w:jc w:val="both"/>
      </w:pPr>
      <w:r>
        <w:t>umožnit Servisním technikům provést BTK v pracovních dnech v době od 8:00 do 17:00 hodin,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ind w:left="1240"/>
        <w:jc w:val="both"/>
      </w:pPr>
      <w:r>
        <w:t>umožnit Servisním technikům příjezd a parkování zdarma pro jejich dopravní prostředek s nezbytným vybavením při objektu, kde jsou instalovány přístroje, tj. v Místě plnění, disponuje-li vypůjčitel možností zajistit bezplatné parkování,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296"/>
        </w:tabs>
        <w:ind w:left="0" w:firstLine="720"/>
        <w:jc w:val="both"/>
      </w:pPr>
      <w:r>
        <w:t>poskytnout Servisním technikům nezbytný provozní materiál nutný ke kontrole funkce přístroje.</w:t>
      </w:r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677"/>
        </w:tabs>
        <w:ind w:left="0" w:firstLine="0"/>
        <w:jc w:val="both"/>
      </w:pPr>
      <w:r>
        <w:t xml:space="preserve">Následky porušení povinností </w:t>
      </w:r>
      <w:proofErr w:type="spellStart"/>
      <w:r>
        <w:t>půjčitele</w:t>
      </w:r>
      <w:proofErr w:type="spellEnd"/>
      <w:r>
        <w:t>: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spacing w:line="276" w:lineRule="auto"/>
        <w:ind w:left="1240"/>
        <w:jc w:val="both"/>
      </w:pPr>
      <w:r>
        <w:t xml:space="preserve">V případě vadného provedení servisního zásahu ze strany </w:t>
      </w:r>
      <w:proofErr w:type="spellStart"/>
      <w:r>
        <w:t>půjčitele</w:t>
      </w:r>
      <w:proofErr w:type="spellEnd"/>
      <w:r>
        <w:t xml:space="preserve"> je vypůjčitel oprávněn požadovat provedení dodatečného servisního zásahu.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spacing w:line="276" w:lineRule="auto"/>
        <w:ind w:left="1240"/>
        <w:jc w:val="both"/>
      </w:pPr>
      <w:r>
        <w:t xml:space="preserve">Vznikne-li vypůjčiteli jakákoli přímá či nepřímá škoda či újma v souvislosti s tím, že </w:t>
      </w:r>
      <w:proofErr w:type="spellStart"/>
      <w:r>
        <w:t>půjčitel</w:t>
      </w:r>
      <w:proofErr w:type="spellEnd"/>
      <w:r>
        <w:t xml:space="preserve"> poruší některou ze svých povinností nebo v souvislosti se samotným provedením servisního zásahu ze strany </w:t>
      </w:r>
      <w:proofErr w:type="spellStart"/>
      <w:r>
        <w:t>půjčitele</w:t>
      </w:r>
      <w:proofErr w:type="spellEnd"/>
      <w:r>
        <w:t xml:space="preserve">, je </w:t>
      </w:r>
      <w:proofErr w:type="spellStart"/>
      <w:r>
        <w:t>půjčitel</w:t>
      </w:r>
      <w:proofErr w:type="spellEnd"/>
      <w:r>
        <w:t xml:space="preserve"> povinen takovou škodu či újmu nahradit jen na základě společné dohody mezi </w:t>
      </w:r>
      <w:proofErr w:type="spellStart"/>
      <w:r>
        <w:t>půjčitelem</w:t>
      </w:r>
      <w:proofErr w:type="spellEnd"/>
      <w:r>
        <w:t xml:space="preserve"> a vypůjčitelem do výše této škody.</w:t>
      </w:r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677"/>
        </w:tabs>
        <w:ind w:left="0" w:firstLine="0"/>
        <w:jc w:val="both"/>
      </w:pPr>
      <w:r>
        <w:t>Náklady spojené s nedodržením povinností Vypůjčitele: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ind w:left="1240"/>
        <w:jc w:val="both"/>
      </w:pPr>
      <w:r>
        <w:t xml:space="preserve">Pokud vypůjčitel poruší některou ze svých povinností dle této Smlouvy a </w:t>
      </w:r>
      <w:proofErr w:type="spellStart"/>
      <w:r>
        <w:t>půjčiteli</w:t>
      </w:r>
      <w:proofErr w:type="spellEnd"/>
      <w:r>
        <w:t xml:space="preserve"> v důsledku toho vznikne, ať už přímo či nepřímo, jakákoli škoda, újma či jakékoli náklady, je vypůjčitel povinen </w:t>
      </w:r>
      <w:proofErr w:type="spellStart"/>
      <w:r>
        <w:t>půjčiteli</w:t>
      </w:r>
      <w:proofErr w:type="spellEnd"/>
      <w:r>
        <w:t xml:space="preserve"> takovouto škodu, újmu či náklady v plné výši nahradit.</w:t>
      </w:r>
    </w:p>
    <w:p w:rsidR="00493075" w:rsidRDefault="001E5C2B">
      <w:pPr>
        <w:pStyle w:val="Zkladntext20"/>
        <w:numPr>
          <w:ilvl w:val="2"/>
          <w:numId w:val="18"/>
        </w:numPr>
        <w:shd w:val="clear" w:color="auto" w:fill="auto"/>
        <w:tabs>
          <w:tab w:val="left" w:pos="1316"/>
        </w:tabs>
        <w:ind w:left="1240"/>
        <w:jc w:val="both"/>
      </w:pPr>
      <w:r>
        <w:t xml:space="preserve">Pokud vypůjčitel neoznámí závadu neprodleně po jejím vzniku a pokud to bude mít za následek zvýšení nákladů na servisní zásah, je Vypůjčitel povinen </w:t>
      </w:r>
      <w:proofErr w:type="spellStart"/>
      <w:r>
        <w:t>půjčiteli</w:t>
      </w:r>
      <w:proofErr w:type="spellEnd"/>
      <w:r>
        <w:t xml:space="preserve"> takovéto zvýšené náklady v plné výši nahradit.</w:t>
      </w:r>
    </w:p>
    <w:p w:rsidR="00493075" w:rsidRDefault="001E5C2B">
      <w:pPr>
        <w:pStyle w:val="Nadpis40"/>
        <w:keepNext/>
        <w:keepLines/>
        <w:numPr>
          <w:ilvl w:val="0"/>
          <w:numId w:val="18"/>
        </w:numPr>
        <w:shd w:val="clear" w:color="auto" w:fill="auto"/>
        <w:tabs>
          <w:tab w:val="left" w:pos="710"/>
        </w:tabs>
      </w:pPr>
      <w:bookmarkStart w:id="121" w:name="bookmark120"/>
      <w:bookmarkStart w:id="122" w:name="bookmark121"/>
      <w:r>
        <w:lastRenderedPageBreak/>
        <w:t>Závady způsobené Vypůjčitelem</w:t>
      </w:r>
      <w:bookmarkEnd w:id="121"/>
      <w:bookmarkEnd w:id="122"/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710"/>
        </w:tabs>
        <w:spacing w:after="140"/>
        <w:ind w:left="720" w:hanging="720"/>
      </w:pPr>
      <w:r>
        <w:t xml:space="preserve">Vypůjčitel nese odpovědnost za závady na přístroji v případech vyjmenovaných v </w:t>
      </w:r>
      <w:r>
        <w:rPr>
          <w:b/>
          <w:bCs/>
        </w:rPr>
        <w:t xml:space="preserve">Příloze č. 4 </w:t>
      </w:r>
      <w:r>
        <w:t>a zavazuje se nést náklady na servisní zásah vyžadovaný v důsledku takovéto závady v plné výši. Vypůjčitel se zavazuje nést náklady na servisní zásah vyžadovaný v důsledku jakékoliv závady na Přístroji způsobené neodbornou obsluhou či neodborným zásahem do přístroje.</w:t>
      </w:r>
    </w:p>
    <w:p w:rsidR="00493075" w:rsidRDefault="001E5C2B">
      <w:pPr>
        <w:pStyle w:val="Zkladntext20"/>
        <w:numPr>
          <w:ilvl w:val="1"/>
          <w:numId w:val="18"/>
        </w:numPr>
        <w:shd w:val="clear" w:color="auto" w:fill="auto"/>
        <w:tabs>
          <w:tab w:val="left" w:pos="710"/>
        </w:tabs>
        <w:spacing w:after="140"/>
        <w:ind w:left="720" w:hanging="720"/>
      </w:pPr>
      <w:r>
        <w:t xml:space="preserve">Za servisní zásah provedený za účelem odstranění závady dle předchozího odstavce, je vypůjčitel povinen </w:t>
      </w:r>
      <w:proofErr w:type="spellStart"/>
      <w:r>
        <w:t>půjčiteli</w:t>
      </w:r>
      <w:proofErr w:type="spellEnd"/>
      <w:r>
        <w:t xml:space="preserve"> uhradit odměnu s fakturační sazbou 2 490 Kč bez DPH za každou započatou hodinu práce Servisního technika a případný materiál nutný k odstranění takto vzniklé závady. Fakturační sazba paušálně zahrnuje dopravní, časové a případné ubytovací náklady související s tímto výkonem Servisního technika.</w:t>
      </w:r>
    </w:p>
    <w:sectPr w:rsidR="00493075">
      <w:footnotePr>
        <w:numFmt w:val="upperRoman"/>
      </w:footnotePr>
      <w:pgSz w:w="11900" w:h="16840"/>
      <w:pgMar w:top="1388" w:right="1069" w:bottom="1494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2B" w:rsidRDefault="001E5C2B">
      <w:r>
        <w:separator/>
      </w:r>
    </w:p>
  </w:endnote>
  <w:endnote w:type="continuationSeparator" w:id="0">
    <w:p w:rsidR="001E5C2B" w:rsidRDefault="001E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2B" w:rsidRDefault="001E5C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9982835</wp:posOffset>
              </wp:positionV>
              <wp:extent cx="13081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C2B" w:rsidRDefault="001E5C2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E67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47" type="#_x0000_t202" style="position:absolute;margin-left:297.35pt;margin-top:786.05pt;width:10.3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" filled="f" stroked="f">
              <v:textbox style="mso-fit-shape-to-text:t" inset="0,0,0,0">
                <w:txbxContent>
                  <w:p w:rsidR="001E5C2B" w:rsidRDefault="001E5C2B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E67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2B" w:rsidRDefault="001E5C2B">
      <w:r>
        <w:separator/>
      </w:r>
    </w:p>
  </w:footnote>
  <w:footnote w:type="continuationSeparator" w:id="0">
    <w:p w:rsidR="001E5C2B" w:rsidRDefault="001E5C2B">
      <w:r>
        <w:continuationSeparator/>
      </w:r>
    </w:p>
  </w:footnote>
  <w:footnote w:id="1">
    <w:p w:rsidR="001E5C2B" w:rsidRDefault="001E5C2B">
      <w:pPr>
        <w:pStyle w:val="Poznmkapodarou0"/>
        <w:shd w:val="clear" w:color="auto" w:fill="auto"/>
        <w:spacing w:after="0" w:line="240" w:lineRule="auto"/>
      </w:pPr>
      <w:r>
        <w:rPr>
          <w:rFonts w:ascii="Arial" w:eastAsia="Arial" w:hAnsi="Arial" w:cs="Arial"/>
          <w:sz w:val="9"/>
          <w:szCs w:val="9"/>
          <w:vertAlign w:val="superscript"/>
        </w:rPr>
        <w:footnoteRef/>
      </w:r>
      <w:r>
        <w:rPr>
          <w:rFonts w:ascii="Arial" w:eastAsia="Arial" w:hAnsi="Arial" w:cs="Arial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bude vyplněno až při převzetí výpůjčky zpět </w:t>
      </w:r>
      <w:proofErr w:type="spellStart"/>
      <w:r>
        <w:rPr>
          <w:rFonts w:ascii="Times New Roman" w:eastAsia="Times New Roman" w:hAnsi="Times New Roman" w:cs="Times New Roman"/>
        </w:rPr>
        <w:t>půjčitelem</w:t>
      </w:r>
      <w:proofErr w:type="spellEnd"/>
    </w:p>
  </w:footnote>
  <w:footnote w:id="2">
    <w:p w:rsidR="001E5C2B" w:rsidRDefault="001E5C2B">
      <w:pPr>
        <w:pStyle w:val="Poznmkapodarou0"/>
        <w:shd w:val="clear" w:color="auto" w:fill="auto"/>
        <w:spacing w:after="480"/>
        <w:ind w:firstLine="720"/>
      </w:pPr>
      <w:r>
        <w:footnoteRef/>
      </w:r>
      <w:r>
        <w:t xml:space="preserve"> </w:t>
      </w:r>
      <w:r>
        <w:rPr>
          <w:i/>
          <w:iCs/>
        </w:rPr>
        <w:t>Nehodící se škrtněte</w:t>
      </w:r>
    </w:p>
    <w:p w:rsidR="001E5C2B" w:rsidRDefault="001E5C2B">
      <w:pPr>
        <w:pStyle w:val="Poznmkapodarou0"/>
        <w:shd w:val="clear" w:color="auto" w:fill="auto"/>
        <w:spacing w:after="280"/>
      </w:pPr>
      <w:r>
        <w:rPr>
          <w:u w:val="single"/>
        </w:rPr>
        <w:t>Poznámka:</w:t>
      </w:r>
    </w:p>
    <w:p w:rsidR="001E5C2B" w:rsidRDefault="001E5C2B">
      <w:pPr>
        <w:pStyle w:val="Poznmkapodarou0"/>
        <w:shd w:val="clear" w:color="auto" w:fill="auto"/>
        <w:spacing w:after="0"/>
      </w:pPr>
      <w:r>
        <w:t>Zápis vyhotoven ve 2 vyhotoveních:</w:t>
      </w:r>
    </w:p>
    <w:p w:rsidR="001E5C2B" w:rsidRDefault="001E5C2B">
      <w:pPr>
        <w:pStyle w:val="Poznmkapodarou0"/>
        <w:shd w:val="clear" w:color="auto" w:fill="auto"/>
        <w:spacing w:after="0"/>
      </w:pPr>
      <w:r>
        <w:t>1 x vypůjčitel</w:t>
      </w:r>
    </w:p>
    <w:p w:rsidR="001E5C2B" w:rsidRDefault="001E5C2B">
      <w:pPr>
        <w:pStyle w:val="Poznmkapodarou0"/>
        <w:shd w:val="clear" w:color="auto" w:fill="auto"/>
        <w:spacing w:after="380"/>
      </w:pPr>
      <w:r>
        <w:t xml:space="preserve">1 x </w:t>
      </w:r>
      <w:proofErr w:type="spellStart"/>
      <w:r>
        <w:t>půjčitel</w:t>
      </w:r>
      <w:proofErr w:type="spellEnd"/>
      <w:r>
        <w:t xml:space="preserve"> / přebírající firma kopie - pracoviště vypůjčitele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2B" w:rsidRDefault="001E5C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4537075</wp:posOffset>
              </wp:positionH>
              <wp:positionV relativeFrom="page">
                <wp:posOffset>476250</wp:posOffset>
              </wp:positionV>
              <wp:extent cx="2310130" cy="10985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01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5C2B" w:rsidRDefault="001E5C2B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</w:rPr>
                            <w:t xml:space="preserve">ROCHE s.r.o. Doc ID: </w:t>
                          </w:r>
                          <w:proofErr w:type="gramStart"/>
                          <w:r>
                            <w:rPr>
                              <w:rFonts w:ascii="Bookman Old Style" w:eastAsia="Bookman Old Style" w:hAnsi="Bookman Old Style" w:cs="Bookman Old Style"/>
                              <w:b/>
                              <w:bCs/>
                            </w:rPr>
                            <w:t>108903-uli-v4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46" type="#_x0000_t202" style="position:absolute;margin-left:357.25pt;margin-top:37.5pt;width:181.9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" filled="f" stroked="f">
              <v:textbox style="mso-fit-shape-to-text:t" inset="0,0,0,0">
                <w:txbxContent>
                  <w:p w:rsidR="001E5C2B" w:rsidRDefault="001E5C2B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Bookman Old Style" w:eastAsia="Bookman Old Style" w:hAnsi="Bookman Old Style" w:cs="Bookman Old Style"/>
                      </w:rPr>
                      <w:t xml:space="preserve">ROCHE s.r.o. Doc ID: </w:t>
                    </w:r>
                    <w:proofErr w:type="gramStart"/>
                    <w:r>
                      <w:rPr>
                        <w:rFonts w:ascii="Bookman Old Style" w:eastAsia="Bookman Old Style" w:hAnsi="Bookman Old Style" w:cs="Bookman Old Style"/>
                        <w:b/>
                        <w:bCs/>
                      </w:rPr>
                      <w:t>108903-uli-v4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E60"/>
    <w:multiLevelType w:val="multilevel"/>
    <w:tmpl w:val="FB266D5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E67A4"/>
    <w:multiLevelType w:val="multilevel"/>
    <w:tmpl w:val="9E6C2EE0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05E25"/>
    <w:multiLevelType w:val="multilevel"/>
    <w:tmpl w:val="F24E1C0A"/>
    <w:lvl w:ilvl="0">
      <w:start w:val="1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64248"/>
    <w:multiLevelType w:val="multilevel"/>
    <w:tmpl w:val="09C8AF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A73C6"/>
    <w:multiLevelType w:val="multilevel"/>
    <w:tmpl w:val="68121C06"/>
    <w:lvl w:ilvl="0">
      <w:start w:val="1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66B94"/>
    <w:multiLevelType w:val="multilevel"/>
    <w:tmpl w:val="AB58FBC6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5B1B49"/>
    <w:multiLevelType w:val="multilevel"/>
    <w:tmpl w:val="E12ACD14"/>
    <w:lvl w:ilvl="0">
      <w:start w:val="1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273CC"/>
    <w:multiLevelType w:val="multilevel"/>
    <w:tmpl w:val="386C0B2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F5E24"/>
    <w:multiLevelType w:val="multilevel"/>
    <w:tmpl w:val="B5C24512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A20F1"/>
    <w:multiLevelType w:val="multilevel"/>
    <w:tmpl w:val="C7F22EF0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9154A"/>
    <w:multiLevelType w:val="multilevel"/>
    <w:tmpl w:val="C1846D7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7565A7"/>
    <w:multiLevelType w:val="multilevel"/>
    <w:tmpl w:val="1A82777A"/>
    <w:lvl w:ilvl="0">
      <w:start w:val="3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C482F"/>
    <w:multiLevelType w:val="multilevel"/>
    <w:tmpl w:val="0E62423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323A4"/>
    <w:multiLevelType w:val="multilevel"/>
    <w:tmpl w:val="E4308FE6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702602"/>
    <w:multiLevelType w:val="multilevel"/>
    <w:tmpl w:val="980444DC"/>
    <w:lvl w:ilvl="0">
      <w:start w:val="1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E7727E"/>
    <w:multiLevelType w:val="multilevel"/>
    <w:tmpl w:val="21A4E66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4E6C2C"/>
    <w:multiLevelType w:val="multilevel"/>
    <w:tmpl w:val="687E22F2"/>
    <w:lvl w:ilvl="0">
      <w:start w:val="1"/>
      <w:numFmt w:val="decimal"/>
      <w:lvlText w:val="1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8241C3"/>
    <w:multiLevelType w:val="multilevel"/>
    <w:tmpl w:val="0A08571A"/>
    <w:lvl w:ilvl="0">
      <w:start w:val="1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82455A"/>
    <w:multiLevelType w:val="multilevel"/>
    <w:tmpl w:val="800251B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0D23EA"/>
    <w:multiLevelType w:val="multilevel"/>
    <w:tmpl w:val="27181A92"/>
    <w:lvl w:ilvl="0">
      <w:start w:val="1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start w:val="1"/>
      <w:numFmt w:val="decimal"/>
      <w:lvlText w:val="%1.%2.%3.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FD5C2B"/>
    <w:multiLevelType w:val="multilevel"/>
    <w:tmpl w:val="45E6D4F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13"/>
  </w:num>
  <w:num w:numId="5">
    <w:abstractNumId w:val="0"/>
  </w:num>
  <w:num w:numId="6">
    <w:abstractNumId w:val="18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17"/>
  </w:num>
  <w:num w:numId="14">
    <w:abstractNumId w:val="19"/>
  </w:num>
  <w:num w:numId="15">
    <w:abstractNumId w:val="14"/>
  </w:num>
  <w:num w:numId="16">
    <w:abstractNumId w:val="2"/>
  </w:num>
  <w:num w:numId="17">
    <w:abstractNumId w:val="6"/>
  </w:num>
  <w:num w:numId="18">
    <w:abstractNumId w:val="4"/>
  </w:num>
  <w:num w:numId="19">
    <w:abstractNumId w:val="11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93075"/>
    <w:rsid w:val="001E5C2B"/>
    <w:rsid w:val="00493075"/>
    <w:rsid w:val="004F5D8E"/>
    <w:rsid w:val="0059381F"/>
    <w:rsid w:val="00C0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330" w:line="343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Bookman Old Style" w:eastAsia="Bookman Old Style" w:hAnsi="Bookman Old Style" w:cs="Bookman Old Sty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Bookman Old Style" w:eastAsia="Bookman Old Style" w:hAnsi="Bookman Old Style" w:cs="Bookman Old Sty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2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21" w:lineRule="auto"/>
      <w:jc w:val="center"/>
      <w:outlineLvl w:val="2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40"/>
      <w:outlineLvl w:val="3"/>
    </w:pPr>
    <w:rPr>
      <w:rFonts w:ascii="Cambria" w:eastAsia="Cambria" w:hAnsi="Cambria" w:cs="Cambria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color w:val="EBEBEB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340"/>
    </w:pPr>
    <w:rPr>
      <w:rFonts w:ascii="Calibri" w:eastAsia="Calibri" w:hAnsi="Calibri" w:cs="Calibr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71" w:lineRule="auto"/>
      <w:ind w:left="800" w:hanging="50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1960"/>
    </w:pPr>
    <w:rPr>
      <w:rFonts w:ascii="Times New Roman" w:eastAsia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after="330" w:line="343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jc w:val="center"/>
      <w:outlineLvl w:val="0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Bookman Old Style" w:eastAsia="Bookman Old Style" w:hAnsi="Bookman Old Style" w:cs="Bookman Old Sty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Bookman Old Style" w:eastAsia="Bookman Old Style" w:hAnsi="Bookman Old Style" w:cs="Bookman Old Styl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2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20" w:line="221" w:lineRule="auto"/>
      <w:jc w:val="center"/>
      <w:outlineLvl w:val="2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40"/>
      <w:outlineLvl w:val="3"/>
    </w:pPr>
    <w:rPr>
      <w:rFonts w:ascii="Cambria" w:eastAsia="Cambria" w:hAnsi="Cambria" w:cs="Cambria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color w:val="EBEBEB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340"/>
    </w:pPr>
    <w:rPr>
      <w:rFonts w:ascii="Calibri" w:eastAsia="Calibri" w:hAnsi="Calibri" w:cs="Calibri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71" w:lineRule="auto"/>
      <w:ind w:left="800" w:hanging="500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ind w:left="1960"/>
    </w:pPr>
    <w:rPr>
      <w:rFonts w:ascii="Times New Roman" w:eastAsia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clav.spevacek@roche.com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file:///C:/Users/Standard/Documents/P&#313;&#152;&#258;&#356;STROJE/2014/Hemokultiva&#196;&#356;n&#258;&#173;%20analyz&#258;&#711;to/technicke@nnm.cz" TargetMode="External"/><Relationship Id="rId17" Type="http://schemas.openxmlformats.org/officeDocument/2006/relationships/hyperlink" Target="mailto:ivan.sturm@roche.com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mailto:vtle@nnm.cz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/Users/Standard/Documents/P&#313;&#152;&#258;&#356;STROJE/2016/Analyzator_moce/20160108/vlasta.musilova@nnm.cz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mailto:it@nnm.cz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czech.rcsc@roche.com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/Users/Standard/AppData/Local/Temp/Temp1_prilohy_32119.zip/technicke@nnm.cz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30</Pages>
  <Words>7181</Words>
  <Characters>42370</Characters>
  <Application>Microsoft Office Word</Application>
  <DocSecurity>0</DocSecurity>
  <Lines>353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49453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Standard</dc:creator>
  <cp:keywords/>
  <cp:lastModifiedBy>Uživatel systému Windows</cp:lastModifiedBy>
  <cp:revision>2</cp:revision>
  <dcterms:created xsi:type="dcterms:W3CDTF">2021-04-08T13:00:00Z</dcterms:created>
  <dcterms:modified xsi:type="dcterms:W3CDTF">2021-04-08T13:38:00Z</dcterms:modified>
</cp:coreProperties>
</file>