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D334" w14:textId="2F0AC65D" w:rsidR="0073684F" w:rsidRDefault="0073684F" w:rsidP="0073684F">
      <w:pPr>
        <w:pStyle w:val="Nzev"/>
        <w:rPr>
          <w:rFonts w:ascii="Arial" w:hAnsi="Arial" w:cs="Arial"/>
          <w:sz w:val="32"/>
          <w:szCs w:val="32"/>
        </w:rPr>
      </w:pPr>
      <w:r w:rsidRPr="00D63416">
        <w:rPr>
          <w:rFonts w:ascii="Arial" w:hAnsi="Arial" w:cs="Arial"/>
          <w:sz w:val="32"/>
          <w:szCs w:val="32"/>
        </w:rPr>
        <w:t>Kupní smlouva</w:t>
      </w:r>
    </w:p>
    <w:p w14:paraId="4B68A20B" w14:textId="2D12D206" w:rsidR="0051463E" w:rsidRPr="00214963" w:rsidRDefault="00214963" w:rsidP="0051463E">
      <w:pPr>
        <w:pStyle w:val="Podnadpis"/>
        <w:rPr>
          <w:b/>
          <w:bCs/>
          <w:i w:val="0"/>
          <w:iCs w:val="0"/>
        </w:rPr>
      </w:pPr>
      <w:r w:rsidRPr="00214963">
        <w:rPr>
          <w:b/>
          <w:bCs/>
          <w:i w:val="0"/>
          <w:iCs w:val="0"/>
        </w:rPr>
        <w:t>S-2021000166</w:t>
      </w:r>
    </w:p>
    <w:p w14:paraId="206285BA" w14:textId="6E577A79" w:rsidR="0073684F" w:rsidRPr="00D63416" w:rsidRDefault="0073684F" w:rsidP="0073684F">
      <w:pPr>
        <w:pStyle w:val="Nzev"/>
        <w:rPr>
          <w:rFonts w:ascii="Arial" w:hAnsi="Arial" w:cs="Arial"/>
          <w:b w:val="0"/>
          <w:bCs w:val="0"/>
          <w:sz w:val="24"/>
          <w:szCs w:val="24"/>
          <w:lang w:val="en-US"/>
        </w:rPr>
      </w:pPr>
      <w:proofErr w:type="spellStart"/>
      <w:r w:rsidRPr="00D63416">
        <w:rPr>
          <w:rFonts w:ascii="Arial" w:hAnsi="Arial" w:cs="Arial"/>
          <w:b w:val="0"/>
          <w:bCs w:val="0"/>
          <w:sz w:val="24"/>
          <w:szCs w:val="24"/>
          <w:lang w:val="en-US"/>
        </w:rPr>
        <w:t>uzavřená</w:t>
      </w:r>
      <w:proofErr w:type="spellEnd"/>
      <w:r w:rsidRPr="00D63416">
        <w:rPr>
          <w:rFonts w:ascii="Arial" w:hAnsi="Arial" w:cs="Arial"/>
          <w:b w:val="0"/>
          <w:bCs w:val="0"/>
          <w:sz w:val="24"/>
          <w:szCs w:val="24"/>
          <w:lang w:val="en-US"/>
        </w:rPr>
        <w:t xml:space="preserve"> </w:t>
      </w:r>
      <w:proofErr w:type="spellStart"/>
      <w:r w:rsidRPr="00D63416">
        <w:rPr>
          <w:rFonts w:ascii="Arial" w:hAnsi="Arial" w:cs="Arial"/>
          <w:b w:val="0"/>
          <w:bCs w:val="0"/>
          <w:sz w:val="24"/>
          <w:szCs w:val="24"/>
          <w:lang w:val="en-US"/>
        </w:rPr>
        <w:t>níže</w:t>
      </w:r>
      <w:proofErr w:type="spellEnd"/>
      <w:r w:rsidRPr="00D63416">
        <w:rPr>
          <w:rFonts w:ascii="Arial" w:hAnsi="Arial" w:cs="Arial"/>
          <w:b w:val="0"/>
          <w:bCs w:val="0"/>
          <w:sz w:val="24"/>
          <w:szCs w:val="24"/>
          <w:lang w:val="en-US"/>
        </w:rPr>
        <w:t xml:space="preserve"> </w:t>
      </w:r>
      <w:proofErr w:type="spellStart"/>
      <w:r w:rsidRPr="00D63416">
        <w:rPr>
          <w:rFonts w:ascii="Arial" w:hAnsi="Arial" w:cs="Arial"/>
          <w:b w:val="0"/>
          <w:bCs w:val="0"/>
          <w:sz w:val="24"/>
          <w:szCs w:val="24"/>
          <w:lang w:val="en-US"/>
        </w:rPr>
        <w:t>uvedeného</w:t>
      </w:r>
      <w:proofErr w:type="spellEnd"/>
      <w:r w:rsidRPr="00D63416">
        <w:rPr>
          <w:rFonts w:ascii="Arial" w:hAnsi="Arial" w:cs="Arial"/>
          <w:b w:val="0"/>
          <w:bCs w:val="0"/>
          <w:sz w:val="24"/>
          <w:szCs w:val="24"/>
          <w:lang w:val="en-US"/>
        </w:rPr>
        <w:t xml:space="preserve"> </w:t>
      </w:r>
      <w:proofErr w:type="spellStart"/>
      <w:r w:rsidRPr="00D63416">
        <w:rPr>
          <w:rFonts w:ascii="Arial" w:hAnsi="Arial" w:cs="Arial"/>
          <w:b w:val="0"/>
          <w:bCs w:val="0"/>
          <w:sz w:val="24"/>
          <w:szCs w:val="24"/>
          <w:lang w:val="en-US"/>
        </w:rPr>
        <w:t>dne</w:t>
      </w:r>
      <w:proofErr w:type="spellEnd"/>
      <w:r w:rsidRPr="00D63416">
        <w:rPr>
          <w:rFonts w:ascii="Arial" w:hAnsi="Arial" w:cs="Arial"/>
          <w:b w:val="0"/>
          <w:bCs w:val="0"/>
          <w:sz w:val="24"/>
          <w:szCs w:val="24"/>
          <w:lang w:val="en-US"/>
        </w:rPr>
        <w:t xml:space="preserve">, </w:t>
      </w:r>
      <w:proofErr w:type="spellStart"/>
      <w:r w:rsidRPr="00D63416">
        <w:rPr>
          <w:rFonts w:ascii="Arial" w:hAnsi="Arial" w:cs="Arial"/>
          <w:b w:val="0"/>
          <w:bCs w:val="0"/>
          <w:sz w:val="24"/>
          <w:szCs w:val="24"/>
          <w:lang w:val="en-US"/>
        </w:rPr>
        <w:t>měsíce</w:t>
      </w:r>
      <w:proofErr w:type="spellEnd"/>
      <w:r w:rsidRPr="00D63416">
        <w:rPr>
          <w:rFonts w:ascii="Arial" w:hAnsi="Arial" w:cs="Arial"/>
          <w:b w:val="0"/>
          <w:bCs w:val="0"/>
          <w:sz w:val="24"/>
          <w:szCs w:val="24"/>
          <w:lang w:val="en-US"/>
        </w:rPr>
        <w:t xml:space="preserve"> a </w:t>
      </w:r>
      <w:proofErr w:type="spellStart"/>
      <w:r w:rsidRPr="00D63416">
        <w:rPr>
          <w:rFonts w:ascii="Arial" w:hAnsi="Arial" w:cs="Arial"/>
          <w:b w:val="0"/>
          <w:bCs w:val="0"/>
          <w:sz w:val="24"/>
          <w:szCs w:val="24"/>
          <w:lang w:val="en-US"/>
        </w:rPr>
        <w:t>roku</w:t>
      </w:r>
      <w:proofErr w:type="spellEnd"/>
      <w:r w:rsidRPr="00D63416">
        <w:rPr>
          <w:rFonts w:ascii="Arial" w:hAnsi="Arial" w:cs="Arial"/>
          <w:b w:val="0"/>
          <w:bCs w:val="0"/>
          <w:sz w:val="24"/>
          <w:szCs w:val="24"/>
          <w:lang w:val="en-US"/>
        </w:rPr>
        <w:t xml:space="preserve"> v </w:t>
      </w:r>
      <w:proofErr w:type="spellStart"/>
      <w:r w:rsidRPr="00D63416">
        <w:rPr>
          <w:rFonts w:ascii="Arial" w:hAnsi="Arial" w:cs="Arial"/>
          <w:b w:val="0"/>
          <w:bCs w:val="0"/>
          <w:sz w:val="24"/>
          <w:szCs w:val="24"/>
          <w:lang w:val="en-US"/>
        </w:rPr>
        <w:t>souladu</w:t>
      </w:r>
      <w:proofErr w:type="spellEnd"/>
      <w:r w:rsidRPr="00D63416">
        <w:rPr>
          <w:rFonts w:ascii="Arial" w:hAnsi="Arial" w:cs="Arial"/>
          <w:b w:val="0"/>
          <w:bCs w:val="0"/>
          <w:sz w:val="24"/>
          <w:szCs w:val="24"/>
          <w:lang w:val="en-US"/>
        </w:rPr>
        <w:t xml:space="preserve"> s </w:t>
      </w:r>
      <w:proofErr w:type="spellStart"/>
      <w:r w:rsidRPr="00D63416">
        <w:rPr>
          <w:rFonts w:ascii="Arial" w:hAnsi="Arial" w:cs="Arial"/>
          <w:b w:val="0"/>
          <w:bCs w:val="0"/>
          <w:sz w:val="24"/>
          <w:szCs w:val="24"/>
          <w:lang w:val="en-US"/>
        </w:rPr>
        <w:t>ust</w:t>
      </w:r>
      <w:proofErr w:type="spellEnd"/>
      <w:r w:rsidRPr="00D63416">
        <w:rPr>
          <w:rFonts w:ascii="Arial" w:hAnsi="Arial" w:cs="Arial"/>
          <w:b w:val="0"/>
          <w:bCs w:val="0"/>
          <w:sz w:val="24"/>
          <w:szCs w:val="24"/>
          <w:lang w:val="en-US"/>
        </w:rPr>
        <w:t xml:space="preserve">. § 2079 a </w:t>
      </w:r>
      <w:proofErr w:type="spellStart"/>
      <w:r w:rsidRPr="00D63416">
        <w:rPr>
          <w:rFonts w:ascii="Arial" w:hAnsi="Arial" w:cs="Arial"/>
          <w:b w:val="0"/>
          <w:bCs w:val="0"/>
          <w:sz w:val="24"/>
          <w:szCs w:val="24"/>
          <w:lang w:val="en-US"/>
        </w:rPr>
        <w:t>násl</w:t>
      </w:r>
      <w:proofErr w:type="spellEnd"/>
      <w:r w:rsidRPr="00D63416">
        <w:rPr>
          <w:rFonts w:ascii="Arial" w:hAnsi="Arial" w:cs="Arial"/>
          <w:b w:val="0"/>
          <w:bCs w:val="0"/>
          <w:sz w:val="24"/>
          <w:szCs w:val="24"/>
          <w:lang w:val="en-US"/>
        </w:rPr>
        <w:t xml:space="preserve">. </w:t>
      </w:r>
    </w:p>
    <w:p w14:paraId="7EB0E11F" w14:textId="77777777" w:rsidR="0073684F" w:rsidRPr="00D63416" w:rsidRDefault="0073684F" w:rsidP="0073684F">
      <w:pPr>
        <w:pStyle w:val="Nzev"/>
        <w:rPr>
          <w:rFonts w:ascii="Arial" w:hAnsi="Arial" w:cs="Arial"/>
          <w:b w:val="0"/>
          <w:bCs w:val="0"/>
          <w:sz w:val="24"/>
          <w:szCs w:val="24"/>
          <w:lang w:val="en-US"/>
        </w:rPr>
      </w:pPr>
      <w:proofErr w:type="spellStart"/>
      <w:r w:rsidRPr="00D63416">
        <w:rPr>
          <w:rFonts w:ascii="Arial" w:hAnsi="Arial" w:cs="Arial"/>
          <w:b w:val="0"/>
          <w:bCs w:val="0"/>
          <w:sz w:val="24"/>
          <w:szCs w:val="24"/>
          <w:lang w:val="en-US"/>
        </w:rPr>
        <w:t>zákona</w:t>
      </w:r>
      <w:proofErr w:type="spellEnd"/>
      <w:r w:rsidRPr="00D63416">
        <w:rPr>
          <w:rFonts w:ascii="Arial" w:hAnsi="Arial" w:cs="Arial"/>
          <w:b w:val="0"/>
          <w:bCs w:val="0"/>
          <w:sz w:val="24"/>
          <w:szCs w:val="24"/>
          <w:lang w:val="en-US"/>
        </w:rPr>
        <w:t xml:space="preserve"> č. 89/2012 Sb., </w:t>
      </w:r>
      <w:proofErr w:type="spellStart"/>
      <w:r w:rsidRPr="00D63416">
        <w:rPr>
          <w:rFonts w:ascii="Arial" w:hAnsi="Arial" w:cs="Arial"/>
          <w:b w:val="0"/>
          <w:bCs w:val="0"/>
          <w:sz w:val="24"/>
          <w:szCs w:val="24"/>
          <w:lang w:val="en-US"/>
        </w:rPr>
        <w:t>občanského</w:t>
      </w:r>
      <w:proofErr w:type="spellEnd"/>
      <w:r w:rsidRPr="00D63416">
        <w:rPr>
          <w:rFonts w:ascii="Arial" w:hAnsi="Arial" w:cs="Arial"/>
          <w:b w:val="0"/>
          <w:bCs w:val="0"/>
          <w:sz w:val="24"/>
          <w:szCs w:val="24"/>
          <w:lang w:val="en-US"/>
        </w:rPr>
        <w:t xml:space="preserve"> </w:t>
      </w:r>
      <w:proofErr w:type="spellStart"/>
      <w:proofErr w:type="gramStart"/>
      <w:r w:rsidRPr="00D63416">
        <w:rPr>
          <w:rFonts w:ascii="Arial" w:hAnsi="Arial" w:cs="Arial"/>
          <w:b w:val="0"/>
          <w:bCs w:val="0"/>
          <w:sz w:val="24"/>
          <w:szCs w:val="24"/>
          <w:lang w:val="en-US"/>
        </w:rPr>
        <w:t>zákoníku</w:t>
      </w:r>
      <w:proofErr w:type="spellEnd"/>
      <w:r w:rsidRPr="00D63416">
        <w:rPr>
          <w:rFonts w:ascii="Arial" w:hAnsi="Arial" w:cs="Arial"/>
          <w:b w:val="0"/>
          <w:bCs w:val="0"/>
          <w:sz w:val="24"/>
          <w:szCs w:val="24"/>
          <w:lang w:val="en-US"/>
        </w:rPr>
        <w:t xml:space="preserve">  </w:t>
      </w:r>
      <w:proofErr w:type="spellStart"/>
      <w:r w:rsidRPr="00D63416">
        <w:rPr>
          <w:rFonts w:ascii="Arial" w:hAnsi="Arial" w:cs="Arial"/>
          <w:b w:val="0"/>
          <w:bCs w:val="0"/>
          <w:sz w:val="24"/>
          <w:szCs w:val="24"/>
          <w:lang w:val="en-US"/>
        </w:rPr>
        <w:t>mezi</w:t>
      </w:r>
      <w:proofErr w:type="spellEnd"/>
      <w:proofErr w:type="gramEnd"/>
    </w:p>
    <w:p w14:paraId="62B95713" w14:textId="77777777" w:rsidR="0073684F" w:rsidRPr="00D63416" w:rsidRDefault="0073684F" w:rsidP="0073684F">
      <w:pPr>
        <w:pStyle w:val="Podnadpis"/>
        <w:jc w:val="both"/>
        <w:rPr>
          <w:rFonts w:cs="Arial"/>
          <w:i w:val="0"/>
          <w:sz w:val="24"/>
          <w:szCs w:val="24"/>
          <w:lang w:val="en-US"/>
        </w:rPr>
      </w:pPr>
    </w:p>
    <w:p w14:paraId="7B4E54A2" w14:textId="77777777" w:rsidR="0073684F" w:rsidRPr="00D63416" w:rsidRDefault="0073684F" w:rsidP="0073684F">
      <w:pPr>
        <w:pStyle w:val="Zkladntext"/>
        <w:rPr>
          <w:rFonts w:ascii="Arial" w:hAnsi="Arial" w:cs="Arial"/>
          <w:lang w:val="en-US"/>
        </w:rPr>
      </w:pPr>
    </w:p>
    <w:p w14:paraId="0711B7CD" w14:textId="77777777" w:rsidR="0073684F" w:rsidRPr="00D63416" w:rsidRDefault="0073684F" w:rsidP="0073684F">
      <w:pPr>
        <w:pStyle w:val="Odstavecseseznamem"/>
        <w:numPr>
          <w:ilvl w:val="0"/>
          <w:numId w:val="7"/>
        </w:numPr>
        <w:tabs>
          <w:tab w:val="left" w:pos="4320"/>
        </w:tabs>
        <w:rPr>
          <w:rFonts w:ascii="Arial" w:hAnsi="Arial" w:cs="Arial"/>
          <w:b/>
          <w:sz w:val="24"/>
          <w:szCs w:val="24"/>
        </w:rPr>
      </w:pPr>
      <w:r w:rsidRPr="00D63416">
        <w:rPr>
          <w:rFonts w:ascii="Arial" w:hAnsi="Arial" w:cs="Arial"/>
          <w:b/>
          <w:sz w:val="24"/>
          <w:szCs w:val="24"/>
        </w:rPr>
        <w:t>RBP, zdravotní pojišťovna</w:t>
      </w:r>
    </w:p>
    <w:p w14:paraId="4DC4EB25" w14:textId="77777777" w:rsidR="0073684F" w:rsidRPr="00D63416" w:rsidRDefault="0073684F" w:rsidP="0073684F">
      <w:pPr>
        <w:pStyle w:val="Styl1"/>
        <w:ind w:firstLine="284"/>
        <w:rPr>
          <w:rFonts w:ascii="Arial" w:hAnsi="Arial" w:cs="Arial"/>
        </w:rPr>
      </w:pPr>
      <w:r w:rsidRPr="00D63416">
        <w:rPr>
          <w:rFonts w:ascii="Arial" w:hAnsi="Arial" w:cs="Arial"/>
        </w:rPr>
        <w:t>se sídlem Michálkovická 967/108, Slezská Ostrava, 710 00 Ostrava</w:t>
      </w:r>
    </w:p>
    <w:p w14:paraId="167DC2B6" w14:textId="77777777" w:rsidR="0073684F" w:rsidRPr="00D63416" w:rsidRDefault="0073684F" w:rsidP="0073684F">
      <w:pPr>
        <w:pStyle w:val="Styl1"/>
        <w:ind w:firstLine="284"/>
        <w:rPr>
          <w:rFonts w:ascii="Arial" w:hAnsi="Arial" w:cs="Arial"/>
          <w:i/>
          <w:iCs/>
        </w:rPr>
      </w:pPr>
      <w:r w:rsidRPr="00D63416">
        <w:rPr>
          <w:rFonts w:ascii="Arial" w:hAnsi="Arial" w:cs="Arial"/>
        </w:rPr>
        <w:t>zapsána v obchodním rejstříku Krajského soudu v Ostravě, oddíl</w:t>
      </w:r>
      <w:r w:rsidRPr="00D63416">
        <w:rPr>
          <w:rFonts w:ascii="Arial" w:hAnsi="Arial" w:cs="Arial"/>
          <w:i/>
          <w:iCs/>
        </w:rPr>
        <w:t xml:space="preserve"> </w:t>
      </w:r>
      <w:r w:rsidRPr="00D63416">
        <w:rPr>
          <w:rFonts w:ascii="Arial" w:hAnsi="Arial" w:cs="Arial"/>
          <w:iCs/>
        </w:rPr>
        <w:t>A XIV, vložka 554</w:t>
      </w:r>
    </w:p>
    <w:p w14:paraId="71A3728B" w14:textId="77777777" w:rsidR="0073684F" w:rsidRPr="00D63416" w:rsidRDefault="0073684F" w:rsidP="0073684F">
      <w:pPr>
        <w:pStyle w:val="Styl1"/>
        <w:ind w:firstLine="284"/>
        <w:rPr>
          <w:rFonts w:ascii="Arial" w:hAnsi="Arial" w:cs="Arial"/>
        </w:rPr>
      </w:pPr>
      <w:proofErr w:type="gramStart"/>
      <w:r w:rsidRPr="00D63416">
        <w:rPr>
          <w:rFonts w:ascii="Arial" w:hAnsi="Arial" w:cs="Arial"/>
        </w:rPr>
        <w:t>jednající:  Ing.</w:t>
      </w:r>
      <w:proofErr w:type="gramEnd"/>
      <w:r w:rsidRPr="00D63416">
        <w:rPr>
          <w:rFonts w:ascii="Arial" w:hAnsi="Arial" w:cs="Arial"/>
        </w:rPr>
        <w:t xml:space="preserve"> Antonínem Klimšou, MBA, výkonným ředitelem</w:t>
      </w:r>
    </w:p>
    <w:p w14:paraId="266E21B4" w14:textId="77777777" w:rsidR="0073684F" w:rsidRPr="00D63416" w:rsidRDefault="0073684F" w:rsidP="0073684F">
      <w:pPr>
        <w:pStyle w:val="Styl1"/>
        <w:ind w:firstLine="284"/>
        <w:rPr>
          <w:rFonts w:ascii="Arial" w:hAnsi="Arial" w:cs="Arial"/>
        </w:rPr>
      </w:pPr>
      <w:r w:rsidRPr="00D63416">
        <w:rPr>
          <w:rFonts w:ascii="Arial" w:hAnsi="Arial" w:cs="Arial"/>
        </w:rPr>
        <w:t>IČ: 47673036</w:t>
      </w:r>
    </w:p>
    <w:p w14:paraId="6A0FBCBF" w14:textId="77777777" w:rsidR="0073684F" w:rsidRPr="00D63416" w:rsidRDefault="0073684F" w:rsidP="0073684F">
      <w:pPr>
        <w:pStyle w:val="Styl1"/>
        <w:ind w:firstLine="284"/>
        <w:rPr>
          <w:rFonts w:ascii="Arial" w:hAnsi="Arial" w:cs="Arial"/>
        </w:rPr>
      </w:pPr>
      <w:r w:rsidRPr="00D63416">
        <w:rPr>
          <w:rFonts w:ascii="Arial" w:hAnsi="Arial" w:cs="Arial"/>
        </w:rPr>
        <w:t>DIČ: CZ47673036</w:t>
      </w:r>
    </w:p>
    <w:p w14:paraId="78C8DABA" w14:textId="7704D9EA" w:rsidR="0073684F" w:rsidRPr="00D63416" w:rsidRDefault="0073684F" w:rsidP="0073684F">
      <w:pPr>
        <w:pStyle w:val="Styl1"/>
        <w:ind w:firstLine="284"/>
        <w:rPr>
          <w:rFonts w:ascii="Arial" w:hAnsi="Arial" w:cs="Arial"/>
        </w:rPr>
      </w:pPr>
      <w:r w:rsidRPr="00D63416">
        <w:rPr>
          <w:rFonts w:ascii="Arial" w:hAnsi="Arial" w:cs="Arial"/>
        </w:rPr>
        <w:t xml:space="preserve">bankovní spojení: </w:t>
      </w:r>
      <w:proofErr w:type="spellStart"/>
      <w:r w:rsidR="005D193F" w:rsidRPr="005D193F">
        <w:rPr>
          <w:rFonts w:ascii="Arial" w:hAnsi="Arial" w:cs="Arial"/>
          <w:highlight w:val="black"/>
        </w:rPr>
        <w:t>xxxxxxxxxxx</w:t>
      </w:r>
      <w:proofErr w:type="spellEnd"/>
    </w:p>
    <w:p w14:paraId="4C7C0EA0" w14:textId="77777777" w:rsidR="0073684F" w:rsidRPr="00D63416" w:rsidRDefault="0073684F" w:rsidP="0073684F">
      <w:pPr>
        <w:ind w:firstLine="284"/>
        <w:rPr>
          <w:rFonts w:ascii="Arial" w:hAnsi="Arial" w:cs="Arial"/>
          <w:sz w:val="24"/>
          <w:szCs w:val="24"/>
        </w:rPr>
      </w:pPr>
    </w:p>
    <w:p w14:paraId="4E49F01C" w14:textId="77777777" w:rsidR="0073684F" w:rsidRPr="00D63416" w:rsidRDefault="0073684F" w:rsidP="0073684F">
      <w:pPr>
        <w:ind w:firstLine="284"/>
        <w:rPr>
          <w:rFonts w:ascii="Arial" w:hAnsi="Arial" w:cs="Arial"/>
          <w:sz w:val="24"/>
          <w:szCs w:val="24"/>
        </w:rPr>
      </w:pPr>
      <w:r w:rsidRPr="00D63416">
        <w:rPr>
          <w:rFonts w:ascii="Arial" w:hAnsi="Arial" w:cs="Arial"/>
          <w:sz w:val="24"/>
          <w:szCs w:val="24"/>
        </w:rPr>
        <w:t>(dále jen „</w:t>
      </w:r>
      <w:r w:rsidRPr="00D63416">
        <w:rPr>
          <w:rFonts w:ascii="Arial" w:hAnsi="Arial" w:cs="Arial"/>
          <w:b/>
          <w:bCs/>
          <w:sz w:val="24"/>
          <w:szCs w:val="24"/>
        </w:rPr>
        <w:t>RBP</w:t>
      </w:r>
      <w:r w:rsidRPr="00D63416">
        <w:rPr>
          <w:rFonts w:ascii="Arial" w:hAnsi="Arial" w:cs="Arial"/>
          <w:sz w:val="24"/>
          <w:szCs w:val="24"/>
        </w:rPr>
        <w:t>“)</w:t>
      </w:r>
    </w:p>
    <w:p w14:paraId="058D2FCD" w14:textId="77777777" w:rsidR="0073684F" w:rsidRPr="00D63416" w:rsidRDefault="0073684F" w:rsidP="0073684F">
      <w:pPr>
        <w:rPr>
          <w:rFonts w:ascii="Arial" w:hAnsi="Arial" w:cs="Arial"/>
          <w:sz w:val="24"/>
          <w:szCs w:val="24"/>
        </w:rPr>
      </w:pPr>
    </w:p>
    <w:p w14:paraId="146F85D8" w14:textId="77777777" w:rsidR="0073684F" w:rsidRPr="00D63416" w:rsidRDefault="0073684F" w:rsidP="000B06D9">
      <w:pPr>
        <w:ind w:firstLine="284"/>
        <w:rPr>
          <w:rFonts w:ascii="Arial" w:hAnsi="Arial" w:cs="Arial"/>
          <w:sz w:val="24"/>
          <w:szCs w:val="24"/>
        </w:rPr>
      </w:pPr>
      <w:r w:rsidRPr="00D63416">
        <w:rPr>
          <w:rFonts w:ascii="Arial" w:hAnsi="Arial" w:cs="Arial"/>
          <w:sz w:val="24"/>
          <w:szCs w:val="24"/>
        </w:rPr>
        <w:t>a</w:t>
      </w:r>
    </w:p>
    <w:p w14:paraId="156E760E" w14:textId="77777777" w:rsidR="0073684F" w:rsidRPr="00D63416" w:rsidRDefault="0073684F" w:rsidP="0073684F">
      <w:pPr>
        <w:rPr>
          <w:rFonts w:ascii="Arial" w:hAnsi="Arial" w:cs="Arial"/>
          <w:sz w:val="24"/>
          <w:szCs w:val="24"/>
        </w:rPr>
      </w:pPr>
    </w:p>
    <w:p w14:paraId="49B3AE9C" w14:textId="77777777" w:rsidR="0073684F" w:rsidRPr="004F64E6" w:rsidRDefault="0073684F" w:rsidP="0073684F">
      <w:pPr>
        <w:pStyle w:val="Odstavecseseznamem"/>
        <w:numPr>
          <w:ilvl w:val="0"/>
          <w:numId w:val="7"/>
        </w:numPr>
        <w:rPr>
          <w:rFonts w:ascii="Arial" w:hAnsi="Arial" w:cs="Arial"/>
          <w:sz w:val="28"/>
          <w:szCs w:val="28"/>
        </w:rPr>
      </w:pPr>
      <w:r>
        <w:rPr>
          <w:rFonts w:ascii="Arial" w:hAnsi="Arial" w:cs="Arial"/>
          <w:b/>
          <w:sz w:val="28"/>
          <w:szCs w:val="28"/>
        </w:rPr>
        <w:t>NWT a.s</w:t>
      </w:r>
      <w:r w:rsidRPr="004F64E6">
        <w:rPr>
          <w:rFonts w:ascii="Arial" w:hAnsi="Arial" w:cs="Arial"/>
          <w:b/>
          <w:sz w:val="28"/>
          <w:szCs w:val="28"/>
        </w:rPr>
        <w:t>.</w:t>
      </w:r>
    </w:p>
    <w:p w14:paraId="0D3E6101" w14:textId="77777777" w:rsidR="0073684F" w:rsidRPr="004F64E6" w:rsidRDefault="0073684F" w:rsidP="0073684F">
      <w:pPr>
        <w:pStyle w:val="Odstavecseseznamem"/>
        <w:ind w:left="360"/>
        <w:rPr>
          <w:rFonts w:ascii="Arial" w:hAnsi="Arial" w:cs="Arial"/>
          <w:sz w:val="24"/>
          <w:szCs w:val="24"/>
        </w:rPr>
      </w:pPr>
      <w:r w:rsidRPr="004F64E6">
        <w:rPr>
          <w:rFonts w:ascii="Arial" w:hAnsi="Arial" w:cs="Arial"/>
          <w:sz w:val="24"/>
          <w:szCs w:val="24"/>
        </w:rPr>
        <w:t xml:space="preserve">se sídlem: </w:t>
      </w:r>
      <w:r w:rsidRPr="004F65A8">
        <w:rPr>
          <w:rFonts w:ascii="Arial" w:hAnsi="Arial" w:cs="Arial"/>
          <w:sz w:val="24"/>
          <w:szCs w:val="24"/>
        </w:rPr>
        <w:t>nám. Míru 1217</w:t>
      </w:r>
      <w:r w:rsidRPr="004F64E6">
        <w:rPr>
          <w:rFonts w:ascii="Arial" w:hAnsi="Arial" w:cs="Arial"/>
          <w:sz w:val="24"/>
          <w:szCs w:val="24"/>
        </w:rPr>
        <w:t xml:space="preserve">, </w:t>
      </w:r>
      <w:r>
        <w:rPr>
          <w:rFonts w:ascii="Arial" w:hAnsi="Arial" w:cs="Arial"/>
          <w:sz w:val="24"/>
          <w:szCs w:val="24"/>
        </w:rPr>
        <w:t>768 24 Hulín</w:t>
      </w:r>
    </w:p>
    <w:p w14:paraId="2D1C1E09" w14:textId="77777777" w:rsidR="0073684F" w:rsidRPr="004F64E6" w:rsidRDefault="0073684F" w:rsidP="0073684F">
      <w:pPr>
        <w:pStyle w:val="Odstavecseseznamem"/>
        <w:ind w:left="360"/>
        <w:rPr>
          <w:rFonts w:ascii="Arial" w:hAnsi="Arial" w:cs="Arial"/>
          <w:sz w:val="24"/>
          <w:szCs w:val="24"/>
        </w:rPr>
      </w:pPr>
      <w:proofErr w:type="gramStart"/>
      <w:r w:rsidRPr="004F64E6">
        <w:rPr>
          <w:rFonts w:ascii="Arial" w:hAnsi="Arial" w:cs="Arial"/>
          <w:sz w:val="24"/>
          <w:szCs w:val="24"/>
        </w:rPr>
        <w:t xml:space="preserve">IČ:  </w:t>
      </w:r>
      <w:r w:rsidRPr="004F65A8">
        <w:rPr>
          <w:rFonts w:ascii="Arial" w:hAnsi="Arial" w:cs="Arial"/>
          <w:sz w:val="24"/>
          <w:szCs w:val="24"/>
        </w:rPr>
        <w:t>63469511</w:t>
      </w:r>
      <w:proofErr w:type="gramEnd"/>
    </w:p>
    <w:p w14:paraId="2AB8FB5D" w14:textId="77777777" w:rsidR="0073684F" w:rsidRPr="004F64E6" w:rsidRDefault="0073684F" w:rsidP="0073684F">
      <w:pPr>
        <w:pStyle w:val="Odstavecseseznamem"/>
        <w:ind w:left="360"/>
        <w:rPr>
          <w:rFonts w:ascii="Arial" w:hAnsi="Arial" w:cs="Arial"/>
          <w:sz w:val="24"/>
          <w:szCs w:val="24"/>
        </w:rPr>
      </w:pPr>
      <w:proofErr w:type="gramStart"/>
      <w:r w:rsidRPr="004F64E6">
        <w:rPr>
          <w:rFonts w:ascii="Arial" w:hAnsi="Arial" w:cs="Arial"/>
          <w:sz w:val="24"/>
          <w:szCs w:val="24"/>
        </w:rPr>
        <w:t xml:space="preserve">DIČ:  </w:t>
      </w:r>
      <w:r w:rsidRPr="004F65A8">
        <w:rPr>
          <w:rFonts w:ascii="Arial" w:hAnsi="Arial" w:cs="Arial"/>
          <w:sz w:val="24"/>
          <w:szCs w:val="24"/>
        </w:rPr>
        <w:t>CZ</w:t>
      </w:r>
      <w:proofErr w:type="gramEnd"/>
      <w:r w:rsidRPr="004F65A8">
        <w:rPr>
          <w:rFonts w:ascii="Arial" w:hAnsi="Arial" w:cs="Arial"/>
          <w:sz w:val="24"/>
          <w:szCs w:val="24"/>
        </w:rPr>
        <w:t>63469511</w:t>
      </w:r>
    </w:p>
    <w:p w14:paraId="158FEC30" w14:textId="12712E1B" w:rsidR="0073684F" w:rsidRPr="004F64E6" w:rsidRDefault="0073684F" w:rsidP="0073684F">
      <w:pPr>
        <w:pStyle w:val="Odstavecseseznamem"/>
        <w:ind w:left="360"/>
        <w:rPr>
          <w:rFonts w:ascii="Arial" w:hAnsi="Arial" w:cs="Arial"/>
          <w:sz w:val="24"/>
          <w:szCs w:val="24"/>
        </w:rPr>
      </w:pPr>
      <w:r>
        <w:rPr>
          <w:rFonts w:ascii="Arial" w:hAnsi="Arial" w:cs="Arial"/>
          <w:sz w:val="24"/>
          <w:szCs w:val="24"/>
        </w:rPr>
        <w:t xml:space="preserve">jednající: </w:t>
      </w:r>
      <w:proofErr w:type="spellStart"/>
      <w:r w:rsidR="005D193F" w:rsidRPr="005D193F">
        <w:rPr>
          <w:rFonts w:ascii="Arial" w:hAnsi="Arial" w:cs="Arial"/>
          <w:highlight w:val="black"/>
        </w:rPr>
        <w:t>xxxxxxxxxxx</w:t>
      </w:r>
      <w:proofErr w:type="spellEnd"/>
    </w:p>
    <w:p w14:paraId="4D64B944" w14:textId="77777777" w:rsidR="0073684F" w:rsidRPr="004F64E6" w:rsidRDefault="0073684F" w:rsidP="0073684F">
      <w:pPr>
        <w:pStyle w:val="Odstavecseseznamem"/>
        <w:ind w:left="360"/>
        <w:rPr>
          <w:rFonts w:ascii="Arial" w:hAnsi="Arial" w:cs="Arial"/>
          <w:sz w:val="24"/>
          <w:szCs w:val="24"/>
        </w:rPr>
      </w:pPr>
      <w:r w:rsidRPr="004F64E6">
        <w:rPr>
          <w:rFonts w:ascii="Arial" w:hAnsi="Arial" w:cs="Arial"/>
          <w:sz w:val="24"/>
          <w:szCs w:val="24"/>
        </w:rPr>
        <w:t>zapsána v obchodním rejstříku, vedeném Krajským soudem v </w:t>
      </w:r>
      <w:r>
        <w:rPr>
          <w:rFonts w:ascii="Arial" w:hAnsi="Arial" w:cs="Arial"/>
          <w:sz w:val="24"/>
          <w:szCs w:val="24"/>
        </w:rPr>
        <w:t>Brně</w:t>
      </w:r>
      <w:r w:rsidRPr="004F64E6">
        <w:rPr>
          <w:rFonts w:ascii="Arial" w:hAnsi="Arial" w:cs="Arial"/>
          <w:sz w:val="24"/>
          <w:szCs w:val="24"/>
        </w:rPr>
        <w:t xml:space="preserve">, oddíl </w:t>
      </w:r>
      <w:r>
        <w:rPr>
          <w:rFonts w:ascii="Arial" w:hAnsi="Arial" w:cs="Arial"/>
          <w:sz w:val="24"/>
          <w:szCs w:val="24"/>
        </w:rPr>
        <w:t>B</w:t>
      </w:r>
      <w:r w:rsidRPr="004F64E6">
        <w:rPr>
          <w:rFonts w:ascii="Arial" w:hAnsi="Arial" w:cs="Arial"/>
          <w:sz w:val="24"/>
          <w:szCs w:val="24"/>
        </w:rPr>
        <w:t xml:space="preserve">, vložka </w:t>
      </w:r>
      <w:r>
        <w:rPr>
          <w:rFonts w:ascii="Arial" w:hAnsi="Arial" w:cs="Arial"/>
          <w:sz w:val="24"/>
          <w:szCs w:val="24"/>
        </w:rPr>
        <w:t>6207</w:t>
      </w:r>
    </w:p>
    <w:p w14:paraId="2C2438A6" w14:textId="77777777" w:rsidR="0073684F" w:rsidRDefault="0073684F" w:rsidP="0073684F">
      <w:pPr>
        <w:rPr>
          <w:rFonts w:ascii="Arial" w:hAnsi="Arial" w:cs="Arial"/>
          <w:sz w:val="24"/>
          <w:szCs w:val="24"/>
        </w:rPr>
      </w:pPr>
    </w:p>
    <w:p w14:paraId="049E1512" w14:textId="77777777" w:rsidR="0073684F" w:rsidRPr="00D63416" w:rsidRDefault="0073684F" w:rsidP="0073684F">
      <w:pPr>
        <w:rPr>
          <w:rFonts w:ascii="Arial" w:hAnsi="Arial" w:cs="Arial"/>
          <w:sz w:val="24"/>
          <w:szCs w:val="24"/>
        </w:rPr>
      </w:pPr>
      <w:r w:rsidRPr="00D63416">
        <w:rPr>
          <w:rFonts w:ascii="Arial" w:hAnsi="Arial" w:cs="Arial"/>
          <w:sz w:val="24"/>
          <w:szCs w:val="24"/>
        </w:rPr>
        <w:t xml:space="preserve">     (dále jen „</w:t>
      </w:r>
      <w:r w:rsidRPr="00D63416">
        <w:rPr>
          <w:rFonts w:ascii="Arial" w:hAnsi="Arial" w:cs="Arial"/>
          <w:b/>
          <w:bCs/>
          <w:sz w:val="24"/>
          <w:szCs w:val="24"/>
        </w:rPr>
        <w:t>dodavatel</w:t>
      </w:r>
      <w:r w:rsidRPr="00D63416">
        <w:rPr>
          <w:rFonts w:ascii="Arial" w:hAnsi="Arial" w:cs="Arial"/>
          <w:sz w:val="24"/>
          <w:szCs w:val="24"/>
        </w:rPr>
        <w:t>“)</w:t>
      </w:r>
    </w:p>
    <w:p w14:paraId="3F9B0212" w14:textId="77777777" w:rsidR="0073684F" w:rsidRPr="00D63416" w:rsidRDefault="0073684F" w:rsidP="0073684F">
      <w:pPr>
        <w:rPr>
          <w:rFonts w:ascii="Arial" w:hAnsi="Arial" w:cs="Arial"/>
          <w:sz w:val="24"/>
          <w:szCs w:val="24"/>
        </w:rPr>
      </w:pPr>
    </w:p>
    <w:p w14:paraId="38AB3EA9" w14:textId="77777777" w:rsidR="0073684F" w:rsidRPr="00D63416" w:rsidRDefault="0073684F" w:rsidP="0073684F">
      <w:pPr>
        <w:rPr>
          <w:rFonts w:ascii="Arial" w:hAnsi="Arial" w:cs="Arial"/>
          <w:sz w:val="24"/>
          <w:szCs w:val="24"/>
        </w:rPr>
      </w:pPr>
    </w:p>
    <w:p w14:paraId="1C8FB63C" w14:textId="77777777" w:rsidR="0073684F" w:rsidRPr="00D63416" w:rsidRDefault="0073684F" w:rsidP="0073684F">
      <w:pPr>
        <w:rPr>
          <w:rFonts w:ascii="Arial" w:hAnsi="Arial" w:cs="Arial"/>
          <w:sz w:val="24"/>
          <w:szCs w:val="24"/>
        </w:rPr>
      </w:pPr>
    </w:p>
    <w:p w14:paraId="504ED14C" w14:textId="77777777" w:rsidR="0073684F" w:rsidRPr="00D63416" w:rsidRDefault="0073684F" w:rsidP="0073684F">
      <w:pPr>
        <w:jc w:val="center"/>
        <w:rPr>
          <w:rFonts w:ascii="Arial" w:hAnsi="Arial" w:cs="Arial"/>
          <w:b/>
          <w:bCs/>
          <w:sz w:val="24"/>
          <w:szCs w:val="24"/>
        </w:rPr>
      </w:pPr>
      <w:r w:rsidRPr="00D63416">
        <w:rPr>
          <w:rFonts w:ascii="Arial" w:hAnsi="Arial" w:cs="Arial"/>
          <w:b/>
          <w:bCs/>
          <w:sz w:val="24"/>
          <w:szCs w:val="24"/>
        </w:rPr>
        <w:t>I. Předmět kupní smlouvy</w:t>
      </w:r>
    </w:p>
    <w:p w14:paraId="7AC01E9B" w14:textId="77777777" w:rsidR="0073684F" w:rsidRPr="00D63416" w:rsidRDefault="0073684F" w:rsidP="0073684F">
      <w:pPr>
        <w:rPr>
          <w:rFonts w:ascii="Arial" w:hAnsi="Arial" w:cs="Arial"/>
          <w:sz w:val="24"/>
          <w:szCs w:val="24"/>
        </w:rPr>
      </w:pPr>
    </w:p>
    <w:p w14:paraId="376323E2" w14:textId="77777777" w:rsidR="0073684F" w:rsidRDefault="0073684F" w:rsidP="0073684F">
      <w:pPr>
        <w:pStyle w:val="Odstavecseseznamem"/>
        <w:numPr>
          <w:ilvl w:val="0"/>
          <w:numId w:val="9"/>
        </w:numPr>
        <w:ind w:left="284" w:hanging="284"/>
        <w:rPr>
          <w:rFonts w:ascii="Arial" w:hAnsi="Arial" w:cs="Arial"/>
          <w:sz w:val="24"/>
          <w:szCs w:val="24"/>
        </w:rPr>
      </w:pPr>
      <w:r w:rsidRPr="002B7B60">
        <w:rPr>
          <w:rFonts w:ascii="Arial" w:hAnsi="Arial" w:cs="Arial"/>
          <w:sz w:val="24"/>
          <w:szCs w:val="24"/>
        </w:rPr>
        <w:t>Dodavatel se zavazuje dodat RBP níže uvedený předmět smlouvy (dále jen „zboží“):</w:t>
      </w:r>
    </w:p>
    <w:p w14:paraId="71646D70" w14:textId="77777777" w:rsidR="0073684F" w:rsidRPr="002B7B60" w:rsidRDefault="0073684F" w:rsidP="0073684F">
      <w:pPr>
        <w:pStyle w:val="Odstavecseseznamem"/>
        <w:ind w:left="284"/>
        <w:rPr>
          <w:rFonts w:ascii="Arial" w:hAnsi="Arial" w:cs="Arial"/>
          <w:sz w:val="24"/>
          <w:szCs w:val="24"/>
        </w:rPr>
      </w:pPr>
    </w:p>
    <w:p w14:paraId="34C767CF" w14:textId="11E5C848" w:rsidR="0073684F" w:rsidRDefault="0073684F" w:rsidP="0073684F">
      <w:pPr>
        <w:pStyle w:val="Odstavecseseznamem"/>
        <w:widowControl/>
        <w:numPr>
          <w:ilvl w:val="0"/>
          <w:numId w:val="10"/>
        </w:numPr>
        <w:suppressAutoHyphens w:val="0"/>
        <w:jc w:val="left"/>
        <w:rPr>
          <w:rFonts w:ascii="Arial" w:hAnsi="Arial" w:cs="Arial"/>
          <w:sz w:val="24"/>
          <w:szCs w:val="24"/>
        </w:rPr>
      </w:pPr>
      <w:r w:rsidRPr="002B7B60">
        <w:rPr>
          <w:rFonts w:ascii="Arial" w:hAnsi="Arial" w:cs="Arial"/>
          <w:sz w:val="24"/>
          <w:szCs w:val="24"/>
        </w:rPr>
        <w:t>2</w:t>
      </w:r>
      <w:r>
        <w:rPr>
          <w:rFonts w:ascii="Arial" w:hAnsi="Arial" w:cs="Arial"/>
          <w:sz w:val="24"/>
          <w:szCs w:val="24"/>
        </w:rPr>
        <w:t>7</w:t>
      </w:r>
      <w:r w:rsidRPr="002B7B60">
        <w:rPr>
          <w:rFonts w:ascii="Arial" w:hAnsi="Arial" w:cs="Arial"/>
          <w:sz w:val="24"/>
          <w:szCs w:val="24"/>
        </w:rPr>
        <w:t xml:space="preserve">0 ks </w:t>
      </w:r>
      <w:proofErr w:type="gramStart"/>
      <w:r w:rsidRPr="002B7B60">
        <w:rPr>
          <w:rFonts w:ascii="Arial" w:hAnsi="Arial" w:cs="Arial"/>
          <w:sz w:val="24"/>
          <w:szCs w:val="24"/>
        </w:rPr>
        <w:t xml:space="preserve">licencí </w:t>
      </w:r>
      <w:r>
        <w:rPr>
          <w:rFonts w:ascii="Arial" w:hAnsi="Arial" w:cs="Arial"/>
          <w:sz w:val="24"/>
          <w:szCs w:val="24"/>
        </w:rPr>
        <w:t xml:space="preserve"> Microsoft</w:t>
      </w:r>
      <w:proofErr w:type="gramEnd"/>
      <w:r>
        <w:rPr>
          <w:rFonts w:ascii="Arial" w:hAnsi="Arial" w:cs="Arial"/>
          <w:sz w:val="24"/>
          <w:szCs w:val="24"/>
        </w:rPr>
        <w:t xml:space="preserve">  </w:t>
      </w:r>
      <w:r w:rsidRPr="002B7B60">
        <w:rPr>
          <w:rFonts w:ascii="Arial" w:hAnsi="Arial" w:cs="Arial"/>
          <w:sz w:val="24"/>
          <w:szCs w:val="24"/>
        </w:rPr>
        <w:t xml:space="preserve">Office 365 Business </w:t>
      </w:r>
      <w:r>
        <w:rPr>
          <w:rFonts w:ascii="Arial" w:hAnsi="Arial" w:cs="Arial"/>
          <w:sz w:val="24"/>
          <w:szCs w:val="24"/>
        </w:rPr>
        <w:t xml:space="preserve">Standard </w:t>
      </w:r>
      <w:r w:rsidRPr="002B7B60">
        <w:rPr>
          <w:rFonts w:ascii="Arial" w:hAnsi="Arial" w:cs="Arial"/>
          <w:sz w:val="24"/>
          <w:szCs w:val="24"/>
        </w:rPr>
        <w:t xml:space="preserve"> na období 1 roku</w:t>
      </w:r>
      <w:r>
        <w:rPr>
          <w:rFonts w:ascii="Arial" w:hAnsi="Arial" w:cs="Arial"/>
          <w:sz w:val="24"/>
          <w:szCs w:val="24"/>
        </w:rPr>
        <w:t>.</w:t>
      </w:r>
    </w:p>
    <w:p w14:paraId="37412B1A" w14:textId="14BD9732" w:rsidR="0073684F" w:rsidRDefault="0073684F" w:rsidP="0073684F">
      <w:pPr>
        <w:pStyle w:val="Odstavecseseznamem"/>
        <w:widowControl/>
        <w:numPr>
          <w:ilvl w:val="0"/>
          <w:numId w:val="10"/>
        </w:numPr>
        <w:suppressAutoHyphens w:val="0"/>
        <w:jc w:val="left"/>
        <w:rPr>
          <w:rFonts w:ascii="Arial" w:hAnsi="Arial" w:cs="Arial"/>
          <w:sz w:val="24"/>
          <w:szCs w:val="24"/>
        </w:rPr>
      </w:pPr>
      <w:r>
        <w:rPr>
          <w:rFonts w:ascii="Arial" w:hAnsi="Arial" w:cs="Arial"/>
          <w:sz w:val="24"/>
          <w:szCs w:val="24"/>
        </w:rPr>
        <w:t xml:space="preserve">2 ks     </w:t>
      </w:r>
      <w:proofErr w:type="gramStart"/>
      <w:r>
        <w:rPr>
          <w:rFonts w:ascii="Arial" w:hAnsi="Arial" w:cs="Arial"/>
          <w:sz w:val="24"/>
          <w:szCs w:val="24"/>
        </w:rPr>
        <w:t>licencí  Exchange</w:t>
      </w:r>
      <w:proofErr w:type="gramEnd"/>
      <w:r>
        <w:rPr>
          <w:rFonts w:ascii="Arial" w:hAnsi="Arial" w:cs="Arial"/>
          <w:sz w:val="24"/>
          <w:szCs w:val="24"/>
        </w:rPr>
        <w:t xml:space="preserve"> online </w:t>
      </w:r>
      <w:r w:rsidR="000C08CF">
        <w:rPr>
          <w:rFonts w:ascii="Arial" w:hAnsi="Arial" w:cs="Arial"/>
          <w:sz w:val="24"/>
          <w:szCs w:val="24"/>
        </w:rPr>
        <w:t>(</w:t>
      </w:r>
      <w:proofErr w:type="spellStart"/>
      <w:r>
        <w:rPr>
          <w:rFonts w:ascii="Arial" w:hAnsi="Arial" w:cs="Arial"/>
          <w:sz w:val="24"/>
          <w:szCs w:val="24"/>
        </w:rPr>
        <w:t>Plan</w:t>
      </w:r>
      <w:proofErr w:type="spellEnd"/>
      <w:r>
        <w:rPr>
          <w:rFonts w:ascii="Arial" w:hAnsi="Arial" w:cs="Arial"/>
          <w:sz w:val="24"/>
          <w:szCs w:val="24"/>
        </w:rPr>
        <w:t xml:space="preserve"> 2)  na období  1 roku </w:t>
      </w:r>
    </w:p>
    <w:p w14:paraId="445EDB74" w14:textId="7ED8874D" w:rsidR="0035446C" w:rsidRDefault="0035446C" w:rsidP="0073684F">
      <w:pPr>
        <w:pStyle w:val="Odstavecseseznamem"/>
        <w:widowControl/>
        <w:numPr>
          <w:ilvl w:val="0"/>
          <w:numId w:val="10"/>
        </w:numPr>
        <w:suppressAutoHyphens w:val="0"/>
        <w:jc w:val="left"/>
        <w:rPr>
          <w:rFonts w:ascii="Arial" w:hAnsi="Arial" w:cs="Arial"/>
          <w:sz w:val="24"/>
          <w:szCs w:val="24"/>
        </w:rPr>
      </w:pPr>
      <w:r>
        <w:rPr>
          <w:rFonts w:ascii="Arial" w:hAnsi="Arial" w:cs="Arial"/>
          <w:sz w:val="24"/>
          <w:szCs w:val="24"/>
        </w:rPr>
        <w:t>Vzdálená t</w:t>
      </w:r>
      <w:r w:rsidR="0073684F">
        <w:rPr>
          <w:rFonts w:ascii="Arial" w:hAnsi="Arial" w:cs="Arial"/>
          <w:sz w:val="24"/>
          <w:szCs w:val="24"/>
        </w:rPr>
        <w:t xml:space="preserve">echnická </w:t>
      </w:r>
      <w:proofErr w:type="gramStart"/>
      <w:r w:rsidR="0073684F">
        <w:rPr>
          <w:rFonts w:ascii="Arial" w:hAnsi="Arial" w:cs="Arial"/>
          <w:sz w:val="24"/>
          <w:szCs w:val="24"/>
        </w:rPr>
        <w:t>podpora</w:t>
      </w:r>
      <w:r w:rsidR="00314BE8">
        <w:rPr>
          <w:rFonts w:ascii="Arial" w:hAnsi="Arial" w:cs="Arial"/>
          <w:sz w:val="24"/>
          <w:szCs w:val="24"/>
        </w:rPr>
        <w:t xml:space="preserve"> </w:t>
      </w:r>
      <w:r w:rsidR="00FD4F4F">
        <w:rPr>
          <w:rFonts w:ascii="Arial" w:hAnsi="Arial" w:cs="Arial"/>
          <w:sz w:val="24"/>
          <w:szCs w:val="24"/>
        </w:rPr>
        <w:t xml:space="preserve"> k</w:t>
      </w:r>
      <w:proofErr w:type="gramEnd"/>
      <w:r w:rsidR="00FD4F4F">
        <w:rPr>
          <w:rFonts w:ascii="Arial" w:hAnsi="Arial" w:cs="Arial"/>
          <w:sz w:val="24"/>
          <w:szCs w:val="24"/>
        </w:rPr>
        <w:t xml:space="preserve"> </w:t>
      </w:r>
      <w:r w:rsidR="00314BE8">
        <w:rPr>
          <w:rFonts w:ascii="Arial" w:hAnsi="Arial" w:cs="Arial"/>
          <w:sz w:val="24"/>
          <w:szCs w:val="24"/>
        </w:rPr>
        <w:t xml:space="preserve">produktu  dle </w:t>
      </w:r>
      <w:r w:rsidR="000C08CF">
        <w:rPr>
          <w:rFonts w:ascii="Arial" w:hAnsi="Arial" w:cs="Arial"/>
          <w:sz w:val="24"/>
          <w:szCs w:val="24"/>
        </w:rPr>
        <w:t>čl.</w:t>
      </w:r>
      <w:r w:rsidR="00314BE8">
        <w:rPr>
          <w:rFonts w:ascii="Arial" w:hAnsi="Arial" w:cs="Arial"/>
          <w:sz w:val="24"/>
          <w:szCs w:val="24"/>
        </w:rPr>
        <w:t xml:space="preserve"> </w:t>
      </w:r>
      <w:r w:rsidR="00FD4F4F">
        <w:rPr>
          <w:rFonts w:ascii="Arial" w:hAnsi="Arial" w:cs="Arial"/>
          <w:sz w:val="24"/>
          <w:szCs w:val="24"/>
        </w:rPr>
        <w:t>I.</w:t>
      </w:r>
      <w:r w:rsidR="000C08CF">
        <w:rPr>
          <w:rFonts w:ascii="Arial" w:hAnsi="Arial" w:cs="Arial"/>
          <w:sz w:val="24"/>
          <w:szCs w:val="24"/>
        </w:rPr>
        <w:t xml:space="preserve"> odst. 1 písm. </w:t>
      </w:r>
      <w:r w:rsidR="00FD4F4F">
        <w:rPr>
          <w:rFonts w:ascii="Arial" w:hAnsi="Arial" w:cs="Arial"/>
          <w:sz w:val="24"/>
          <w:szCs w:val="24"/>
        </w:rPr>
        <w:t>a)</w:t>
      </w:r>
      <w:r w:rsidR="000C08CF">
        <w:rPr>
          <w:rFonts w:ascii="Arial" w:hAnsi="Arial" w:cs="Arial"/>
          <w:sz w:val="24"/>
          <w:szCs w:val="24"/>
        </w:rPr>
        <w:t xml:space="preserve"> a písm. </w:t>
      </w:r>
      <w:r w:rsidR="00FD4F4F">
        <w:rPr>
          <w:rFonts w:ascii="Arial" w:hAnsi="Arial" w:cs="Arial"/>
          <w:sz w:val="24"/>
          <w:szCs w:val="24"/>
        </w:rPr>
        <w:t>b)</w:t>
      </w:r>
      <w:r w:rsidR="0073684F">
        <w:rPr>
          <w:rFonts w:ascii="Arial" w:hAnsi="Arial" w:cs="Arial"/>
          <w:sz w:val="24"/>
          <w:szCs w:val="24"/>
        </w:rPr>
        <w:t xml:space="preserve"> </w:t>
      </w:r>
      <w:r>
        <w:rPr>
          <w:rFonts w:ascii="Arial" w:hAnsi="Arial" w:cs="Arial"/>
          <w:sz w:val="24"/>
          <w:szCs w:val="24"/>
        </w:rPr>
        <w:t xml:space="preserve">v rozsahu 5h měsíčně </w:t>
      </w:r>
      <w:r w:rsidR="000C08CF">
        <w:rPr>
          <w:rFonts w:ascii="Arial" w:hAnsi="Arial" w:cs="Arial"/>
          <w:sz w:val="24"/>
          <w:szCs w:val="24"/>
        </w:rPr>
        <w:t>z</w:t>
      </w:r>
      <w:r>
        <w:rPr>
          <w:rFonts w:ascii="Arial" w:hAnsi="Arial" w:cs="Arial"/>
          <w:sz w:val="24"/>
          <w:szCs w:val="24"/>
        </w:rPr>
        <w:t>darma</w:t>
      </w:r>
      <w:r w:rsidR="000C08CF">
        <w:rPr>
          <w:rFonts w:ascii="Arial" w:hAnsi="Arial" w:cs="Arial"/>
          <w:sz w:val="24"/>
          <w:szCs w:val="24"/>
        </w:rPr>
        <w:t>.</w:t>
      </w:r>
    </w:p>
    <w:p w14:paraId="70763C86" w14:textId="2A83930E" w:rsidR="000C08CF" w:rsidRDefault="000C08CF" w:rsidP="000C08CF">
      <w:pPr>
        <w:widowControl/>
        <w:suppressAutoHyphens w:val="0"/>
        <w:jc w:val="left"/>
        <w:rPr>
          <w:rFonts w:ascii="Arial" w:hAnsi="Arial" w:cs="Arial"/>
          <w:sz w:val="24"/>
          <w:szCs w:val="24"/>
        </w:rPr>
      </w:pPr>
    </w:p>
    <w:p w14:paraId="577E5CE2" w14:textId="4872F861" w:rsidR="0035446C" w:rsidRPr="000C08CF" w:rsidRDefault="000C08CF" w:rsidP="00E05870">
      <w:pPr>
        <w:pStyle w:val="Odstavecseseznamem"/>
        <w:widowControl/>
        <w:numPr>
          <w:ilvl w:val="0"/>
          <w:numId w:val="9"/>
        </w:numPr>
        <w:suppressAutoHyphens w:val="0"/>
        <w:rPr>
          <w:rFonts w:ascii="Arial" w:hAnsi="Arial" w:cs="Arial"/>
          <w:sz w:val="24"/>
          <w:szCs w:val="24"/>
        </w:rPr>
      </w:pPr>
      <w:r w:rsidRPr="000C08CF">
        <w:rPr>
          <w:rFonts w:ascii="Arial" w:hAnsi="Arial" w:cs="Arial"/>
          <w:sz w:val="24"/>
          <w:szCs w:val="24"/>
        </w:rPr>
        <w:t>N</w:t>
      </w:r>
      <w:r w:rsidR="0035446C" w:rsidRPr="00E05870">
        <w:rPr>
          <w:rFonts w:ascii="Arial" w:hAnsi="Arial" w:cs="Arial"/>
          <w:sz w:val="24"/>
          <w:szCs w:val="24"/>
        </w:rPr>
        <w:t xml:space="preserve">ad rámec </w:t>
      </w:r>
      <w:r w:rsidRPr="000C08CF">
        <w:rPr>
          <w:rFonts w:ascii="Arial" w:hAnsi="Arial" w:cs="Arial"/>
          <w:sz w:val="24"/>
          <w:szCs w:val="24"/>
        </w:rPr>
        <w:t xml:space="preserve">rozsahu </w:t>
      </w:r>
      <w:proofErr w:type="gramStart"/>
      <w:r w:rsidR="0035446C" w:rsidRPr="00E05870">
        <w:rPr>
          <w:rFonts w:ascii="Arial" w:hAnsi="Arial" w:cs="Arial"/>
          <w:sz w:val="24"/>
          <w:szCs w:val="24"/>
        </w:rPr>
        <w:t>5h</w:t>
      </w:r>
      <w:proofErr w:type="gramEnd"/>
      <w:r w:rsidRPr="000C08CF">
        <w:rPr>
          <w:rFonts w:ascii="Arial" w:hAnsi="Arial" w:cs="Arial"/>
          <w:sz w:val="24"/>
          <w:szCs w:val="24"/>
        </w:rPr>
        <w:t xml:space="preserve"> měsíčně</w:t>
      </w:r>
      <w:r w:rsidR="0035446C" w:rsidRPr="00E05870">
        <w:rPr>
          <w:rFonts w:ascii="Arial" w:hAnsi="Arial" w:cs="Arial"/>
          <w:sz w:val="24"/>
          <w:szCs w:val="24"/>
        </w:rPr>
        <w:t xml:space="preserve"> </w:t>
      </w:r>
      <w:r w:rsidRPr="000C08CF">
        <w:rPr>
          <w:rFonts w:ascii="Arial" w:hAnsi="Arial" w:cs="Arial"/>
          <w:sz w:val="24"/>
          <w:szCs w:val="24"/>
        </w:rPr>
        <w:t xml:space="preserve">zdarma za vzdálenou technickou podporu uvedenou v čl. I. odst. 1. písm. c) bude tato vzdálená technická podpora </w:t>
      </w:r>
      <w:r w:rsidR="0035446C" w:rsidRPr="00E05870">
        <w:rPr>
          <w:rFonts w:ascii="Arial" w:hAnsi="Arial" w:cs="Arial"/>
          <w:sz w:val="24"/>
          <w:szCs w:val="24"/>
        </w:rPr>
        <w:t>účtována sazbou 800,-</w:t>
      </w:r>
      <w:r w:rsidRPr="000C08CF">
        <w:rPr>
          <w:rFonts w:ascii="Arial" w:hAnsi="Arial" w:cs="Arial"/>
          <w:sz w:val="24"/>
          <w:szCs w:val="24"/>
        </w:rPr>
        <w:t xml:space="preserve"> Kč</w:t>
      </w:r>
      <w:r w:rsidR="0035446C" w:rsidRPr="00E05870">
        <w:rPr>
          <w:rFonts w:ascii="Arial" w:hAnsi="Arial" w:cs="Arial"/>
          <w:sz w:val="24"/>
          <w:szCs w:val="24"/>
        </w:rPr>
        <w:t xml:space="preserve"> bez DPH </w:t>
      </w:r>
      <w:r w:rsidRPr="000C08CF">
        <w:rPr>
          <w:rFonts w:ascii="Arial" w:hAnsi="Arial" w:cs="Arial"/>
          <w:sz w:val="24"/>
          <w:szCs w:val="24"/>
        </w:rPr>
        <w:t>za každou započatou hodinu podpory</w:t>
      </w:r>
      <w:r w:rsidR="0035446C" w:rsidRPr="00E05870">
        <w:rPr>
          <w:rFonts w:ascii="Arial" w:hAnsi="Arial" w:cs="Arial"/>
          <w:sz w:val="24"/>
          <w:szCs w:val="24"/>
        </w:rPr>
        <w:t xml:space="preserve"> </w:t>
      </w:r>
      <w:proofErr w:type="spellStart"/>
      <w:r w:rsidR="0035446C" w:rsidRPr="00E05870">
        <w:rPr>
          <w:rFonts w:ascii="Arial" w:hAnsi="Arial" w:cs="Arial"/>
          <w:sz w:val="24"/>
          <w:szCs w:val="24"/>
        </w:rPr>
        <w:t>stanicového</w:t>
      </w:r>
      <w:proofErr w:type="spellEnd"/>
      <w:r w:rsidR="0035446C" w:rsidRPr="00E05870">
        <w:rPr>
          <w:rFonts w:ascii="Arial" w:hAnsi="Arial" w:cs="Arial"/>
          <w:sz w:val="24"/>
          <w:szCs w:val="24"/>
        </w:rPr>
        <w:t xml:space="preserve"> technika</w:t>
      </w:r>
      <w:r w:rsidRPr="000C08CF">
        <w:rPr>
          <w:rFonts w:ascii="Arial" w:hAnsi="Arial" w:cs="Arial"/>
          <w:sz w:val="24"/>
          <w:szCs w:val="24"/>
        </w:rPr>
        <w:t xml:space="preserve"> a sazbou</w:t>
      </w:r>
      <w:r>
        <w:rPr>
          <w:rFonts w:ascii="Arial" w:hAnsi="Arial" w:cs="Arial"/>
          <w:sz w:val="24"/>
          <w:szCs w:val="24"/>
        </w:rPr>
        <w:t xml:space="preserve"> </w:t>
      </w:r>
      <w:r w:rsidR="0035446C" w:rsidRPr="000C08CF">
        <w:rPr>
          <w:rFonts w:ascii="Arial" w:hAnsi="Arial" w:cs="Arial"/>
          <w:sz w:val="24"/>
          <w:szCs w:val="24"/>
        </w:rPr>
        <w:t>1200,-</w:t>
      </w:r>
      <w:r w:rsidRPr="000C08CF">
        <w:rPr>
          <w:rFonts w:ascii="Arial" w:hAnsi="Arial" w:cs="Arial"/>
          <w:sz w:val="24"/>
          <w:szCs w:val="24"/>
        </w:rPr>
        <w:t xml:space="preserve"> Kč</w:t>
      </w:r>
      <w:r w:rsidR="0035446C" w:rsidRPr="000C08CF">
        <w:rPr>
          <w:rFonts w:ascii="Arial" w:hAnsi="Arial" w:cs="Arial"/>
          <w:sz w:val="24"/>
          <w:szCs w:val="24"/>
        </w:rPr>
        <w:t xml:space="preserve"> bez DPH za </w:t>
      </w:r>
      <w:r w:rsidRPr="000C08CF">
        <w:rPr>
          <w:rFonts w:ascii="Arial" w:hAnsi="Arial" w:cs="Arial"/>
          <w:sz w:val="24"/>
          <w:szCs w:val="24"/>
        </w:rPr>
        <w:t>každou započatou hodinu podpory</w:t>
      </w:r>
      <w:r w:rsidR="0035446C" w:rsidRPr="000C08CF">
        <w:rPr>
          <w:rFonts w:ascii="Arial" w:hAnsi="Arial" w:cs="Arial"/>
          <w:sz w:val="24"/>
          <w:szCs w:val="24"/>
        </w:rPr>
        <w:t xml:space="preserve"> serverového technika</w:t>
      </w:r>
      <w:r w:rsidRPr="000C08CF">
        <w:rPr>
          <w:rFonts w:ascii="Arial" w:hAnsi="Arial" w:cs="Arial"/>
          <w:sz w:val="24"/>
          <w:szCs w:val="24"/>
        </w:rPr>
        <w:t xml:space="preserve">; </w:t>
      </w:r>
      <w:r>
        <w:rPr>
          <w:rFonts w:ascii="Arial" w:hAnsi="Arial" w:cs="Arial"/>
          <w:sz w:val="24"/>
          <w:szCs w:val="24"/>
        </w:rPr>
        <w:t>n</w:t>
      </w:r>
      <w:r w:rsidR="0035446C" w:rsidRPr="000C08CF">
        <w:rPr>
          <w:rFonts w:ascii="Arial" w:hAnsi="Arial" w:cs="Arial"/>
          <w:sz w:val="24"/>
          <w:szCs w:val="24"/>
        </w:rPr>
        <w:t>evyčerpané hodiny lze převést do dalšího měsíce.</w:t>
      </w:r>
      <w:r w:rsidR="00FD4F4F" w:rsidRPr="000C08CF">
        <w:rPr>
          <w:rFonts w:ascii="Arial" w:hAnsi="Arial" w:cs="Arial"/>
          <w:sz w:val="24"/>
          <w:szCs w:val="24"/>
        </w:rPr>
        <w:t xml:space="preserve"> </w:t>
      </w:r>
    </w:p>
    <w:p w14:paraId="5D9CF6CA" w14:textId="69B49A4B" w:rsidR="0073684F" w:rsidRDefault="0073684F" w:rsidP="0073684F">
      <w:pPr>
        <w:pStyle w:val="Odstavecseseznamem"/>
        <w:widowControl/>
        <w:suppressAutoHyphens w:val="0"/>
        <w:jc w:val="left"/>
        <w:rPr>
          <w:rFonts w:ascii="Arial" w:hAnsi="Arial" w:cs="Arial"/>
          <w:sz w:val="24"/>
          <w:szCs w:val="24"/>
        </w:rPr>
      </w:pPr>
    </w:p>
    <w:p w14:paraId="50901333" w14:textId="77777777" w:rsidR="0073684F" w:rsidRPr="002B7B60" w:rsidRDefault="0073684F" w:rsidP="0073684F">
      <w:pPr>
        <w:pStyle w:val="Odstavecseseznamem"/>
        <w:widowControl/>
        <w:suppressAutoHyphens w:val="0"/>
        <w:jc w:val="left"/>
        <w:rPr>
          <w:rFonts w:ascii="Arial" w:hAnsi="Arial" w:cs="Arial"/>
          <w:sz w:val="24"/>
          <w:szCs w:val="24"/>
        </w:rPr>
      </w:pPr>
    </w:p>
    <w:p w14:paraId="10390C79" w14:textId="77777777" w:rsidR="0073684F" w:rsidRPr="004F64E6" w:rsidRDefault="0073684F" w:rsidP="0073684F">
      <w:pPr>
        <w:ind w:left="284"/>
        <w:rPr>
          <w:rFonts w:ascii="Arial" w:hAnsi="Arial" w:cs="Arial"/>
          <w:sz w:val="24"/>
          <w:szCs w:val="24"/>
        </w:rPr>
      </w:pPr>
    </w:p>
    <w:p w14:paraId="77A0394C" w14:textId="77777777" w:rsidR="0073684F" w:rsidRPr="004F64E6" w:rsidRDefault="0073684F" w:rsidP="0073684F">
      <w:pPr>
        <w:ind w:left="284" w:hanging="284"/>
        <w:rPr>
          <w:rFonts w:ascii="Arial" w:hAnsi="Arial" w:cs="Arial"/>
          <w:sz w:val="24"/>
          <w:szCs w:val="24"/>
        </w:rPr>
      </w:pPr>
    </w:p>
    <w:p w14:paraId="58C3136A" w14:textId="77777777" w:rsidR="0073684F" w:rsidRDefault="0073684F" w:rsidP="0073684F">
      <w:pPr>
        <w:pStyle w:val="Odstavecseseznamem"/>
        <w:numPr>
          <w:ilvl w:val="0"/>
          <w:numId w:val="9"/>
        </w:numPr>
        <w:ind w:left="426"/>
        <w:rPr>
          <w:rFonts w:ascii="Arial" w:hAnsi="Arial" w:cs="Arial"/>
          <w:sz w:val="24"/>
          <w:szCs w:val="24"/>
        </w:rPr>
      </w:pPr>
      <w:r w:rsidRPr="004F64E6">
        <w:rPr>
          <w:rFonts w:ascii="Arial" w:hAnsi="Arial" w:cs="Arial"/>
          <w:sz w:val="24"/>
          <w:szCs w:val="24"/>
        </w:rPr>
        <w:t>Dodavatel prohlašuje, že je oprávněn distribuovat předmět plnění této smlouvy, a tudíž je dodávka předmětu plnění této smlouvy plně v souladu s licenčními podmínkami.</w:t>
      </w:r>
    </w:p>
    <w:p w14:paraId="4ECCBE9F" w14:textId="77777777" w:rsidR="0073684F" w:rsidRDefault="0073684F" w:rsidP="0073684F">
      <w:pPr>
        <w:pStyle w:val="Odstavecseseznamem"/>
        <w:ind w:left="426"/>
        <w:rPr>
          <w:rFonts w:ascii="Arial" w:hAnsi="Arial" w:cs="Arial"/>
          <w:sz w:val="24"/>
          <w:szCs w:val="24"/>
        </w:rPr>
      </w:pPr>
    </w:p>
    <w:p w14:paraId="319F12F5" w14:textId="60274006" w:rsidR="0073684F" w:rsidRPr="0051463E" w:rsidRDefault="0073684F" w:rsidP="0073684F">
      <w:pPr>
        <w:pStyle w:val="Odstavecseseznamem"/>
        <w:numPr>
          <w:ilvl w:val="0"/>
          <w:numId w:val="9"/>
        </w:numPr>
        <w:ind w:left="426"/>
        <w:rPr>
          <w:rFonts w:ascii="Arial" w:hAnsi="Arial" w:cs="Arial"/>
          <w:sz w:val="24"/>
          <w:szCs w:val="24"/>
        </w:rPr>
      </w:pPr>
      <w:r w:rsidRPr="0051463E">
        <w:rPr>
          <w:rFonts w:ascii="Arial" w:hAnsi="Arial" w:cs="Arial"/>
          <w:sz w:val="24"/>
          <w:szCs w:val="24"/>
        </w:rPr>
        <w:t>RBP požaduje licence přidat do svého stávajícího účtu u společnosti Microsoft</w:t>
      </w:r>
      <w:r w:rsidR="0051463E">
        <w:rPr>
          <w:rFonts w:ascii="Arial" w:hAnsi="Arial" w:cs="Arial"/>
          <w:sz w:val="24"/>
          <w:szCs w:val="24"/>
        </w:rPr>
        <w:t>:</w:t>
      </w:r>
    </w:p>
    <w:p w14:paraId="5B9855CE" w14:textId="77777777" w:rsidR="0073684F" w:rsidRPr="003F0F8D" w:rsidRDefault="0073684F" w:rsidP="003F0F8D">
      <w:pPr>
        <w:rPr>
          <w:rFonts w:ascii="Arial" w:hAnsi="Arial" w:cs="Arial"/>
          <w:sz w:val="24"/>
          <w:szCs w:val="24"/>
        </w:rPr>
      </w:pPr>
    </w:p>
    <w:p w14:paraId="7E20AC2E" w14:textId="77777777" w:rsidR="0073684F" w:rsidRDefault="0073684F" w:rsidP="0073684F">
      <w:pPr>
        <w:pStyle w:val="Odstavecseseznamem"/>
        <w:ind w:left="426"/>
        <w:rPr>
          <w:rFonts w:ascii="Arial" w:hAnsi="Arial" w:cs="Arial"/>
          <w:sz w:val="24"/>
          <w:szCs w:val="24"/>
        </w:rPr>
      </w:pPr>
      <w:r w:rsidRPr="003B000C">
        <w:rPr>
          <w:rFonts w:ascii="Arial" w:hAnsi="Arial" w:cs="Arial"/>
          <w:sz w:val="24"/>
          <w:szCs w:val="24"/>
        </w:rPr>
        <w:t xml:space="preserve">Společnost: RBP, zdravotní pojišťovna, Michálkovická 967/108, Ostrava 710 00 </w:t>
      </w:r>
    </w:p>
    <w:p w14:paraId="467A5393" w14:textId="77777777" w:rsidR="0073684F" w:rsidRPr="003B000C" w:rsidRDefault="0073684F" w:rsidP="0073684F">
      <w:pPr>
        <w:pStyle w:val="Odstavecseseznamem"/>
        <w:ind w:left="426"/>
        <w:rPr>
          <w:rFonts w:ascii="Arial" w:hAnsi="Arial" w:cs="Arial"/>
          <w:sz w:val="24"/>
          <w:szCs w:val="24"/>
        </w:rPr>
      </w:pPr>
      <w:proofErr w:type="spellStart"/>
      <w:r w:rsidRPr="003B000C">
        <w:rPr>
          <w:rFonts w:ascii="Arial" w:hAnsi="Arial" w:cs="Arial"/>
          <w:sz w:val="24"/>
          <w:szCs w:val="24"/>
        </w:rPr>
        <w:t>Domain</w:t>
      </w:r>
      <w:proofErr w:type="spellEnd"/>
      <w:r w:rsidRPr="003B000C">
        <w:rPr>
          <w:rFonts w:ascii="Arial" w:hAnsi="Arial" w:cs="Arial"/>
          <w:sz w:val="24"/>
          <w:szCs w:val="24"/>
        </w:rPr>
        <w:t xml:space="preserve"> </w:t>
      </w:r>
      <w:proofErr w:type="spellStart"/>
      <w:r w:rsidRPr="003B000C">
        <w:rPr>
          <w:rFonts w:ascii="Arial" w:hAnsi="Arial" w:cs="Arial"/>
          <w:sz w:val="24"/>
          <w:szCs w:val="24"/>
        </w:rPr>
        <w:t>name</w:t>
      </w:r>
      <w:proofErr w:type="spellEnd"/>
      <w:r w:rsidRPr="003B000C">
        <w:rPr>
          <w:rFonts w:ascii="Arial" w:hAnsi="Arial" w:cs="Arial"/>
          <w:sz w:val="24"/>
          <w:szCs w:val="24"/>
        </w:rPr>
        <w:t>: rbp213.onmicrosoft.com</w:t>
      </w:r>
    </w:p>
    <w:p w14:paraId="5DE519C6" w14:textId="77777777" w:rsidR="0073684F" w:rsidRPr="00D63416" w:rsidRDefault="0073684F" w:rsidP="0073684F">
      <w:pPr>
        <w:ind w:left="284" w:hanging="284"/>
        <w:rPr>
          <w:rFonts w:ascii="Arial" w:hAnsi="Arial" w:cs="Arial"/>
          <w:sz w:val="24"/>
          <w:szCs w:val="24"/>
        </w:rPr>
      </w:pPr>
    </w:p>
    <w:p w14:paraId="391AA5EF" w14:textId="77777777" w:rsidR="0073684F" w:rsidRPr="00D63416" w:rsidRDefault="0073684F" w:rsidP="0073684F">
      <w:pPr>
        <w:jc w:val="center"/>
        <w:rPr>
          <w:rFonts w:ascii="Arial" w:hAnsi="Arial" w:cs="Arial"/>
          <w:b/>
          <w:bCs/>
          <w:sz w:val="24"/>
          <w:szCs w:val="24"/>
        </w:rPr>
      </w:pPr>
      <w:r w:rsidRPr="00D63416">
        <w:rPr>
          <w:rFonts w:ascii="Arial" w:hAnsi="Arial" w:cs="Arial"/>
          <w:b/>
          <w:bCs/>
          <w:sz w:val="24"/>
          <w:szCs w:val="24"/>
        </w:rPr>
        <w:t>II.  Kupní cena</w:t>
      </w:r>
    </w:p>
    <w:p w14:paraId="4E5C95F8" w14:textId="77777777" w:rsidR="0073684F" w:rsidRPr="00D63416" w:rsidRDefault="0073684F" w:rsidP="0073684F">
      <w:pPr>
        <w:tabs>
          <w:tab w:val="left" w:pos="2685"/>
        </w:tabs>
        <w:rPr>
          <w:rFonts w:ascii="Arial" w:hAnsi="Arial" w:cs="Arial"/>
          <w:bCs/>
          <w:sz w:val="24"/>
          <w:szCs w:val="24"/>
        </w:rPr>
      </w:pPr>
      <w:r w:rsidRPr="00D63416">
        <w:rPr>
          <w:rFonts w:ascii="Arial" w:hAnsi="Arial" w:cs="Arial"/>
          <w:bCs/>
          <w:sz w:val="24"/>
          <w:szCs w:val="24"/>
        </w:rPr>
        <w:tab/>
      </w:r>
    </w:p>
    <w:p w14:paraId="50F22442" w14:textId="3608CD39" w:rsidR="0073684F" w:rsidRPr="00D63416" w:rsidRDefault="0073684F" w:rsidP="0073684F">
      <w:pPr>
        <w:pStyle w:val="Odstavecseseznamem"/>
        <w:numPr>
          <w:ilvl w:val="0"/>
          <w:numId w:val="8"/>
        </w:numPr>
        <w:ind w:left="357" w:hanging="357"/>
        <w:rPr>
          <w:rFonts w:ascii="Arial" w:hAnsi="Arial" w:cs="Arial"/>
          <w:bCs/>
          <w:sz w:val="24"/>
          <w:szCs w:val="24"/>
        </w:rPr>
      </w:pPr>
      <w:r w:rsidRPr="00D63416">
        <w:rPr>
          <w:rFonts w:ascii="Arial" w:hAnsi="Arial" w:cs="Arial"/>
          <w:bCs/>
          <w:sz w:val="24"/>
          <w:szCs w:val="24"/>
        </w:rPr>
        <w:t xml:space="preserve">Kupní cena je stanovena dohodou ve výši </w:t>
      </w:r>
      <w:proofErr w:type="gramStart"/>
      <w:r>
        <w:rPr>
          <w:rFonts w:ascii="Arial" w:hAnsi="Arial" w:cs="Arial"/>
          <w:b/>
          <w:bCs/>
          <w:sz w:val="24"/>
          <w:szCs w:val="24"/>
        </w:rPr>
        <w:t>709.920</w:t>
      </w:r>
      <w:r w:rsidRPr="00D63416">
        <w:rPr>
          <w:rFonts w:ascii="Arial" w:hAnsi="Arial" w:cs="Arial"/>
          <w:b/>
          <w:bCs/>
          <w:sz w:val="24"/>
          <w:szCs w:val="24"/>
        </w:rPr>
        <w:t>,-</w:t>
      </w:r>
      <w:proofErr w:type="gramEnd"/>
      <w:r w:rsidRPr="00D63416">
        <w:rPr>
          <w:rFonts w:ascii="Arial" w:hAnsi="Arial" w:cs="Arial"/>
          <w:b/>
          <w:bCs/>
          <w:sz w:val="24"/>
          <w:szCs w:val="24"/>
        </w:rPr>
        <w:t xml:space="preserve"> Kč bez DPH</w:t>
      </w:r>
      <w:r w:rsidRPr="00D63416">
        <w:rPr>
          <w:rFonts w:ascii="Arial" w:hAnsi="Arial" w:cs="Arial"/>
          <w:bCs/>
          <w:sz w:val="24"/>
          <w:szCs w:val="24"/>
        </w:rPr>
        <w:t xml:space="preserve"> (slovy: </w:t>
      </w:r>
      <w:r>
        <w:rPr>
          <w:rFonts w:ascii="Arial" w:hAnsi="Arial" w:cs="Arial"/>
          <w:bCs/>
          <w:sz w:val="24"/>
          <w:szCs w:val="24"/>
        </w:rPr>
        <w:t>sedm set devět tisíc devět set dvacet</w:t>
      </w:r>
      <w:r w:rsidRPr="002B7B60">
        <w:rPr>
          <w:rFonts w:ascii="Arial" w:hAnsi="Arial" w:cs="Arial"/>
          <w:bCs/>
          <w:sz w:val="24"/>
          <w:szCs w:val="24"/>
        </w:rPr>
        <w:t xml:space="preserve"> korun českých</w:t>
      </w:r>
      <w:r>
        <w:rPr>
          <w:rFonts w:ascii="Arial" w:hAnsi="Arial" w:cs="Arial"/>
          <w:bCs/>
          <w:sz w:val="24"/>
          <w:szCs w:val="24"/>
        </w:rPr>
        <w:t xml:space="preserve"> </w:t>
      </w:r>
      <w:r w:rsidRPr="00D63416">
        <w:rPr>
          <w:rFonts w:ascii="Arial" w:hAnsi="Arial" w:cs="Arial"/>
          <w:bCs/>
          <w:sz w:val="24"/>
          <w:szCs w:val="24"/>
        </w:rPr>
        <w:t xml:space="preserve">bez DPH). </w:t>
      </w:r>
      <w:r w:rsidRPr="00D63416">
        <w:rPr>
          <w:rFonts w:ascii="Arial" w:hAnsi="Arial" w:cs="Arial"/>
          <w:noProof/>
          <w:sz w:val="24"/>
          <w:szCs w:val="24"/>
        </w:rPr>
        <w:t>K ceně bude připočtena DPH ve výši stanovené platnými a účinnými právními předpisy k okamžiku uskutečnění zdanitelného plnění.</w:t>
      </w:r>
    </w:p>
    <w:p w14:paraId="7465D7A8" w14:textId="77777777" w:rsidR="0073684F" w:rsidRPr="00D63416" w:rsidRDefault="0073684F" w:rsidP="0073684F">
      <w:pPr>
        <w:pStyle w:val="Odstavecseseznamem"/>
        <w:ind w:left="360"/>
        <w:rPr>
          <w:rFonts w:ascii="Arial" w:hAnsi="Arial" w:cs="Arial"/>
          <w:bCs/>
          <w:sz w:val="24"/>
          <w:szCs w:val="24"/>
        </w:rPr>
      </w:pPr>
      <w:r w:rsidRPr="00D63416" w:rsidDel="00D8704C">
        <w:rPr>
          <w:rFonts w:ascii="Arial" w:hAnsi="Arial" w:cs="Arial"/>
          <w:bCs/>
          <w:sz w:val="24"/>
          <w:szCs w:val="24"/>
        </w:rPr>
        <w:t xml:space="preserve"> </w:t>
      </w:r>
    </w:p>
    <w:p w14:paraId="020F4684" w14:textId="77777777" w:rsidR="0073684F" w:rsidRPr="00D63416" w:rsidRDefault="0073684F" w:rsidP="0073684F">
      <w:pPr>
        <w:pStyle w:val="Odstavecseseznamem"/>
        <w:numPr>
          <w:ilvl w:val="0"/>
          <w:numId w:val="8"/>
        </w:numPr>
        <w:rPr>
          <w:rFonts w:ascii="Arial" w:hAnsi="Arial" w:cs="Arial"/>
          <w:bCs/>
          <w:sz w:val="24"/>
          <w:szCs w:val="24"/>
        </w:rPr>
      </w:pPr>
      <w:r w:rsidRPr="00D63416">
        <w:rPr>
          <w:rFonts w:ascii="Arial" w:hAnsi="Arial" w:cs="Arial"/>
          <w:sz w:val="24"/>
          <w:szCs w:val="24"/>
        </w:rPr>
        <w:t>RBP se zavazuje zaplatit za řádné plnění této smlouvy dohodnutou cenu plnění ve výši a lhůtě splatnosti uvedené v čl. II. a IV. této smlouvy.</w:t>
      </w:r>
    </w:p>
    <w:p w14:paraId="1F10DA72" w14:textId="77777777" w:rsidR="0073684F" w:rsidRPr="00D63416" w:rsidRDefault="0073684F" w:rsidP="0073684F">
      <w:pPr>
        <w:ind w:left="284" w:hanging="284"/>
        <w:rPr>
          <w:rFonts w:ascii="Arial" w:hAnsi="Arial" w:cs="Arial"/>
          <w:sz w:val="24"/>
          <w:szCs w:val="24"/>
        </w:rPr>
      </w:pPr>
    </w:p>
    <w:p w14:paraId="64990C80" w14:textId="77777777" w:rsidR="0073684F" w:rsidRPr="00D63416" w:rsidRDefault="0073684F" w:rsidP="0073684F">
      <w:pPr>
        <w:ind w:left="284" w:hanging="284"/>
        <w:rPr>
          <w:rFonts w:ascii="Arial" w:hAnsi="Arial" w:cs="Arial"/>
          <w:sz w:val="24"/>
          <w:szCs w:val="24"/>
        </w:rPr>
      </w:pPr>
    </w:p>
    <w:p w14:paraId="5E81671C" w14:textId="77777777" w:rsidR="0073684F" w:rsidRPr="00D63416" w:rsidRDefault="0073684F" w:rsidP="0073684F">
      <w:pPr>
        <w:jc w:val="center"/>
        <w:rPr>
          <w:rFonts w:ascii="Arial" w:hAnsi="Arial" w:cs="Arial"/>
          <w:b/>
          <w:bCs/>
          <w:sz w:val="24"/>
          <w:szCs w:val="24"/>
        </w:rPr>
      </w:pPr>
      <w:r w:rsidRPr="00D63416">
        <w:rPr>
          <w:rFonts w:ascii="Arial" w:hAnsi="Arial" w:cs="Arial"/>
          <w:b/>
          <w:bCs/>
          <w:sz w:val="24"/>
          <w:szCs w:val="24"/>
        </w:rPr>
        <w:t>III. Doba a místo plnění</w:t>
      </w:r>
    </w:p>
    <w:p w14:paraId="255D8A7F" w14:textId="77777777" w:rsidR="0073684F" w:rsidRPr="00D63416" w:rsidRDefault="0073684F" w:rsidP="0073684F">
      <w:pPr>
        <w:rPr>
          <w:rFonts w:ascii="Arial" w:hAnsi="Arial" w:cs="Arial"/>
          <w:b/>
          <w:bCs/>
          <w:sz w:val="24"/>
          <w:szCs w:val="24"/>
        </w:rPr>
      </w:pPr>
    </w:p>
    <w:p w14:paraId="1096DE24" w14:textId="77777777" w:rsidR="0073684F" w:rsidRPr="00D63416" w:rsidRDefault="0073684F" w:rsidP="0073684F">
      <w:pPr>
        <w:pStyle w:val="Odstavecseseznamem"/>
        <w:numPr>
          <w:ilvl w:val="0"/>
          <w:numId w:val="1"/>
        </w:numPr>
        <w:rPr>
          <w:rFonts w:ascii="Arial" w:hAnsi="Arial" w:cs="Arial"/>
          <w:sz w:val="24"/>
          <w:szCs w:val="24"/>
        </w:rPr>
      </w:pPr>
      <w:r w:rsidRPr="00D63416">
        <w:rPr>
          <w:rFonts w:ascii="Arial" w:hAnsi="Arial" w:cs="Arial"/>
          <w:sz w:val="24"/>
          <w:szCs w:val="24"/>
        </w:rPr>
        <w:t>Dodavatel se zavazuje splnit své závazky, které vyplývají z této smlouvy, včas a řádně v dohodnutém termínu, tj. dodat předmět plnění dle čl. I této smlouvy do 10 kalendářních dnů od dat</w:t>
      </w:r>
      <w:r>
        <w:rPr>
          <w:rFonts w:ascii="Arial" w:hAnsi="Arial" w:cs="Arial"/>
          <w:sz w:val="24"/>
          <w:szCs w:val="24"/>
        </w:rPr>
        <w:t>a nabytí účinnosti této smlouvy tak, aby nové období platnosti licence navázalo na období platnosti stávající.</w:t>
      </w:r>
    </w:p>
    <w:p w14:paraId="06D4C0CE" w14:textId="77777777" w:rsidR="0073684F" w:rsidRPr="00D63416" w:rsidRDefault="0073684F" w:rsidP="0073684F">
      <w:pPr>
        <w:pStyle w:val="Odstavecseseznamem"/>
        <w:ind w:left="360"/>
        <w:rPr>
          <w:rFonts w:ascii="Arial" w:hAnsi="Arial" w:cs="Arial"/>
          <w:sz w:val="24"/>
          <w:szCs w:val="24"/>
        </w:rPr>
      </w:pPr>
    </w:p>
    <w:p w14:paraId="2AF55B61" w14:textId="77777777" w:rsidR="0073684F" w:rsidRPr="00D63416" w:rsidRDefault="0073684F" w:rsidP="0073684F">
      <w:pPr>
        <w:pStyle w:val="Odstavecseseznamem"/>
        <w:numPr>
          <w:ilvl w:val="0"/>
          <w:numId w:val="1"/>
        </w:numPr>
        <w:rPr>
          <w:rFonts w:ascii="Arial" w:hAnsi="Arial" w:cs="Arial"/>
          <w:sz w:val="24"/>
          <w:szCs w:val="24"/>
        </w:rPr>
      </w:pPr>
      <w:r w:rsidRPr="00D63416">
        <w:rPr>
          <w:rFonts w:ascii="Arial" w:hAnsi="Arial" w:cs="Arial"/>
          <w:sz w:val="24"/>
          <w:szCs w:val="24"/>
        </w:rPr>
        <w:t>Místem plnění je sídlo RBP uvedené v záhlaví této smlouvy.</w:t>
      </w:r>
    </w:p>
    <w:p w14:paraId="21BF6917" w14:textId="77777777" w:rsidR="0073684F" w:rsidRPr="00D63416" w:rsidRDefault="0073684F" w:rsidP="0073684F">
      <w:pPr>
        <w:rPr>
          <w:rFonts w:ascii="Arial" w:hAnsi="Arial" w:cs="Arial"/>
          <w:b/>
          <w:bCs/>
          <w:sz w:val="24"/>
          <w:szCs w:val="24"/>
        </w:rPr>
      </w:pPr>
    </w:p>
    <w:p w14:paraId="472F4A75" w14:textId="77777777" w:rsidR="0073684F" w:rsidRPr="00D63416" w:rsidRDefault="0073684F" w:rsidP="0073684F">
      <w:pPr>
        <w:rPr>
          <w:rFonts w:ascii="Arial" w:hAnsi="Arial" w:cs="Arial"/>
          <w:b/>
          <w:bCs/>
          <w:sz w:val="24"/>
          <w:szCs w:val="24"/>
        </w:rPr>
      </w:pPr>
    </w:p>
    <w:p w14:paraId="7C483FB2" w14:textId="77777777" w:rsidR="0073684F" w:rsidRPr="00D63416" w:rsidRDefault="0073684F" w:rsidP="0073684F">
      <w:pPr>
        <w:jc w:val="center"/>
        <w:rPr>
          <w:rFonts w:ascii="Arial" w:hAnsi="Arial" w:cs="Arial"/>
          <w:b/>
          <w:bCs/>
          <w:sz w:val="24"/>
          <w:szCs w:val="24"/>
        </w:rPr>
      </w:pPr>
      <w:r w:rsidRPr="00D63416">
        <w:rPr>
          <w:rFonts w:ascii="Arial" w:hAnsi="Arial" w:cs="Arial"/>
          <w:b/>
          <w:bCs/>
          <w:sz w:val="24"/>
          <w:szCs w:val="24"/>
        </w:rPr>
        <w:t>IV. Fakturační a platební podmínky</w:t>
      </w:r>
    </w:p>
    <w:p w14:paraId="7AC07DA8" w14:textId="77777777" w:rsidR="0073684F" w:rsidRPr="00D63416" w:rsidRDefault="0073684F" w:rsidP="0073684F">
      <w:pPr>
        <w:rPr>
          <w:rFonts w:ascii="Arial" w:hAnsi="Arial" w:cs="Arial"/>
          <w:b/>
          <w:bCs/>
          <w:sz w:val="24"/>
          <w:szCs w:val="24"/>
        </w:rPr>
      </w:pPr>
    </w:p>
    <w:p w14:paraId="45A188BF" w14:textId="77777777" w:rsidR="0073684F" w:rsidRPr="00D63416" w:rsidRDefault="0073684F" w:rsidP="0073684F">
      <w:pPr>
        <w:pStyle w:val="Odstavecseseznamem"/>
        <w:numPr>
          <w:ilvl w:val="0"/>
          <w:numId w:val="2"/>
        </w:numPr>
        <w:tabs>
          <w:tab w:val="left" w:pos="3396"/>
        </w:tabs>
        <w:rPr>
          <w:rFonts w:ascii="Arial" w:hAnsi="Arial" w:cs="Arial"/>
          <w:sz w:val="24"/>
          <w:szCs w:val="24"/>
        </w:rPr>
      </w:pPr>
      <w:r w:rsidRPr="00D63416">
        <w:rPr>
          <w:rFonts w:ascii="Arial" w:hAnsi="Arial" w:cs="Arial"/>
          <w:sz w:val="24"/>
          <w:szCs w:val="24"/>
        </w:rPr>
        <w:t>Smluvní strany se dohodly, že úhrada ceny uvedené v článku II. této smlouvy bude provedena na základě faktury (daňového dokladu), kterou dodavatel vystaví do 7 kalendářních dnů od data splnění předmětu této smlouvy</w:t>
      </w:r>
      <w:r>
        <w:rPr>
          <w:rFonts w:ascii="Arial" w:hAnsi="Arial" w:cs="Arial"/>
          <w:sz w:val="24"/>
          <w:szCs w:val="24"/>
        </w:rPr>
        <w:t>, přičemž splněním se rozumí dodání kompletního předmětu smlouvy, jak je specifikován v čl. I této smlouvy.</w:t>
      </w:r>
      <w:r w:rsidRPr="00D63416">
        <w:rPr>
          <w:rFonts w:ascii="Arial" w:hAnsi="Arial" w:cs="Arial"/>
          <w:sz w:val="24"/>
          <w:szCs w:val="24"/>
        </w:rPr>
        <w:t xml:space="preserve"> RBP obdrží vždy originál faktury s jednou kopií.</w:t>
      </w:r>
    </w:p>
    <w:p w14:paraId="6107E4D2" w14:textId="77777777" w:rsidR="0073684F" w:rsidRPr="00D63416" w:rsidRDefault="0073684F" w:rsidP="0073684F">
      <w:pPr>
        <w:pStyle w:val="Odstavecseseznamem"/>
        <w:tabs>
          <w:tab w:val="left" w:pos="3396"/>
        </w:tabs>
        <w:ind w:left="360"/>
        <w:rPr>
          <w:rFonts w:ascii="Arial" w:hAnsi="Arial" w:cs="Arial"/>
          <w:sz w:val="24"/>
          <w:szCs w:val="24"/>
        </w:rPr>
      </w:pPr>
    </w:p>
    <w:p w14:paraId="06E2398A" w14:textId="77777777" w:rsidR="0073684F" w:rsidRPr="00D63416" w:rsidRDefault="0073684F" w:rsidP="0073684F">
      <w:pPr>
        <w:pStyle w:val="Odstavecseseznamem"/>
        <w:numPr>
          <w:ilvl w:val="0"/>
          <w:numId w:val="2"/>
        </w:numPr>
        <w:tabs>
          <w:tab w:val="left" w:pos="3396"/>
        </w:tabs>
        <w:rPr>
          <w:rFonts w:ascii="Arial" w:hAnsi="Arial" w:cs="Arial"/>
          <w:sz w:val="24"/>
          <w:szCs w:val="24"/>
        </w:rPr>
      </w:pPr>
      <w:r w:rsidRPr="00D63416">
        <w:rPr>
          <w:rFonts w:ascii="Arial" w:hAnsi="Arial" w:cs="Arial"/>
          <w:sz w:val="24"/>
          <w:szCs w:val="24"/>
        </w:rPr>
        <w:t>Každá faktura musí obsahovat náležitosti stanovené zákonem č. 563/1991 Sb., o účetnictví, ve znění pozdějších předpisů, zákonem č. 235/2004 Sb., o dani z přidané hodnoty, ve znění pozdějších předpisů a zákonem č. 89/2012 Sb., občanským zákoníkem, ve znění pozdějších předpisů.</w:t>
      </w:r>
    </w:p>
    <w:p w14:paraId="2FC6102B" w14:textId="77777777" w:rsidR="0073684F" w:rsidRPr="00D63416" w:rsidRDefault="0073684F" w:rsidP="0073684F">
      <w:pPr>
        <w:pStyle w:val="Odstavecseseznamem"/>
        <w:tabs>
          <w:tab w:val="left" w:pos="3396"/>
        </w:tabs>
        <w:ind w:left="360"/>
        <w:rPr>
          <w:rFonts w:ascii="Arial" w:hAnsi="Arial" w:cs="Arial"/>
          <w:sz w:val="24"/>
          <w:szCs w:val="24"/>
        </w:rPr>
      </w:pPr>
    </w:p>
    <w:p w14:paraId="5C66FB77" w14:textId="5BC59B68" w:rsidR="0073684F" w:rsidRPr="00D63416" w:rsidRDefault="0073684F" w:rsidP="0073684F">
      <w:pPr>
        <w:pStyle w:val="Odstavecseseznamem"/>
        <w:numPr>
          <w:ilvl w:val="0"/>
          <w:numId w:val="2"/>
        </w:numPr>
        <w:tabs>
          <w:tab w:val="left" w:pos="3396"/>
        </w:tabs>
        <w:rPr>
          <w:rFonts w:ascii="Arial" w:hAnsi="Arial" w:cs="Arial"/>
          <w:sz w:val="24"/>
          <w:szCs w:val="24"/>
        </w:rPr>
      </w:pPr>
      <w:r w:rsidRPr="00D63416">
        <w:rPr>
          <w:rFonts w:ascii="Arial" w:hAnsi="Arial" w:cs="Arial"/>
          <w:sz w:val="24"/>
          <w:szCs w:val="24"/>
        </w:rPr>
        <w:t>Na faktuře bude uvedeno číslo této smlouvy</w:t>
      </w:r>
      <w:r w:rsidR="000C08CF">
        <w:rPr>
          <w:rFonts w:ascii="Arial" w:hAnsi="Arial" w:cs="Arial"/>
          <w:sz w:val="24"/>
          <w:szCs w:val="24"/>
        </w:rPr>
        <w:t xml:space="preserve"> č.</w:t>
      </w:r>
      <w:r w:rsidR="0051463E">
        <w:rPr>
          <w:rFonts w:ascii="Arial" w:hAnsi="Arial" w:cs="Arial"/>
          <w:sz w:val="24"/>
          <w:szCs w:val="24"/>
        </w:rPr>
        <w:t xml:space="preserve"> </w:t>
      </w:r>
      <w:r w:rsidR="00214963" w:rsidRPr="00214963">
        <w:rPr>
          <w:rFonts w:ascii="Arial" w:hAnsi="Arial" w:cs="Arial"/>
          <w:sz w:val="24"/>
          <w:szCs w:val="24"/>
        </w:rPr>
        <w:t>S-2021000166</w:t>
      </w:r>
      <w:r w:rsidR="00214963">
        <w:rPr>
          <w:rFonts w:ascii="Arial" w:hAnsi="Arial" w:cs="Arial"/>
          <w:sz w:val="24"/>
          <w:szCs w:val="24"/>
        </w:rPr>
        <w:t>.</w:t>
      </w:r>
    </w:p>
    <w:p w14:paraId="75C9E6C2" w14:textId="77777777" w:rsidR="0073684F" w:rsidRPr="00D63416" w:rsidRDefault="0073684F" w:rsidP="0073684F">
      <w:pPr>
        <w:pStyle w:val="Odstavecseseznamem"/>
        <w:tabs>
          <w:tab w:val="left" w:pos="3396"/>
        </w:tabs>
        <w:ind w:left="360"/>
        <w:rPr>
          <w:rFonts w:ascii="Arial" w:hAnsi="Arial" w:cs="Arial"/>
          <w:sz w:val="24"/>
          <w:szCs w:val="24"/>
        </w:rPr>
      </w:pPr>
    </w:p>
    <w:p w14:paraId="5DA69B35" w14:textId="63B4BC3A" w:rsidR="0073684F" w:rsidRDefault="0073684F" w:rsidP="0073684F">
      <w:pPr>
        <w:pStyle w:val="Odstavecseseznamem"/>
        <w:numPr>
          <w:ilvl w:val="0"/>
          <w:numId w:val="2"/>
        </w:numPr>
        <w:tabs>
          <w:tab w:val="left" w:pos="3396"/>
        </w:tabs>
        <w:rPr>
          <w:rFonts w:ascii="Arial" w:hAnsi="Arial" w:cs="Arial"/>
          <w:sz w:val="24"/>
          <w:szCs w:val="24"/>
        </w:rPr>
      </w:pPr>
      <w:r w:rsidRPr="00D63416">
        <w:rPr>
          <w:rFonts w:ascii="Arial" w:hAnsi="Arial" w:cs="Arial"/>
          <w:sz w:val="24"/>
          <w:szCs w:val="24"/>
        </w:rPr>
        <w:t>Smluvní strany se dohodly na lhůtě splatnosti faktury do 30 kalendářních dnů od data doručení faktury do sídla RBP.</w:t>
      </w:r>
    </w:p>
    <w:p w14:paraId="27A5F9C1" w14:textId="77777777" w:rsidR="00F86AAC" w:rsidRPr="00D63416" w:rsidRDefault="00F86AAC" w:rsidP="00F86AAC">
      <w:pPr>
        <w:pStyle w:val="Odstavecseseznamem"/>
        <w:tabs>
          <w:tab w:val="left" w:pos="3396"/>
        </w:tabs>
        <w:ind w:left="360"/>
        <w:rPr>
          <w:rFonts w:ascii="Arial" w:hAnsi="Arial" w:cs="Arial"/>
          <w:sz w:val="24"/>
          <w:szCs w:val="24"/>
        </w:rPr>
      </w:pPr>
    </w:p>
    <w:p w14:paraId="380CB937" w14:textId="77777777" w:rsidR="0073684F" w:rsidRPr="00D63416" w:rsidRDefault="0073684F" w:rsidP="0073684F">
      <w:pPr>
        <w:pStyle w:val="Odstavecseseznamem"/>
        <w:numPr>
          <w:ilvl w:val="0"/>
          <w:numId w:val="2"/>
        </w:numPr>
        <w:tabs>
          <w:tab w:val="left" w:pos="3396"/>
        </w:tabs>
        <w:rPr>
          <w:rFonts w:ascii="Arial" w:hAnsi="Arial" w:cs="Arial"/>
          <w:sz w:val="24"/>
          <w:szCs w:val="24"/>
        </w:rPr>
      </w:pPr>
      <w:r w:rsidRPr="00D63416">
        <w:rPr>
          <w:rFonts w:ascii="Arial" w:hAnsi="Arial" w:cs="Arial"/>
          <w:sz w:val="24"/>
          <w:szCs w:val="24"/>
        </w:rPr>
        <w:t xml:space="preserve">RBP je oprávněna před uplynutím lhůty splatnosti vrátit bez zaplacení fakturu, která </w:t>
      </w:r>
      <w:r w:rsidRPr="00D63416">
        <w:rPr>
          <w:rFonts w:ascii="Arial" w:hAnsi="Arial" w:cs="Arial"/>
          <w:sz w:val="24"/>
          <w:szCs w:val="24"/>
        </w:rPr>
        <w:lastRenderedPageBreak/>
        <w:t>neobsahuje výše uvedené náležitosti nebo má jiné závady v obsahu podle této smlouvy nebo podle příslušných právních předpisů. Ve vrácené faktuře musí vyznačit důvod vrácení. Dodavatel je povinen podle povahy nesprávnosti fakturu opravit nebo nově vyhotovit.  Oprávněným vrácením faktury přestává běžet původní lhůta splatnosti. Celá lhůta běží znovu ode dne doručení opravené nebo nově vyhotovené faktury.</w:t>
      </w:r>
    </w:p>
    <w:p w14:paraId="5B2A43FA" w14:textId="77777777" w:rsidR="0073684F" w:rsidRPr="00D63416" w:rsidRDefault="0073684F" w:rsidP="0073684F">
      <w:pPr>
        <w:widowControl/>
        <w:suppressAutoHyphens w:val="0"/>
        <w:rPr>
          <w:rFonts w:ascii="Arial" w:hAnsi="Arial" w:cs="Arial"/>
          <w:b/>
          <w:bCs/>
          <w:sz w:val="24"/>
          <w:szCs w:val="24"/>
        </w:rPr>
      </w:pPr>
    </w:p>
    <w:p w14:paraId="7F7EB538" w14:textId="77777777" w:rsidR="0073684F" w:rsidRPr="00D63416" w:rsidRDefault="0073684F" w:rsidP="0073684F">
      <w:pPr>
        <w:widowControl/>
        <w:suppressAutoHyphens w:val="0"/>
        <w:jc w:val="center"/>
        <w:rPr>
          <w:rFonts w:ascii="Arial" w:hAnsi="Arial" w:cs="Arial"/>
          <w:b/>
          <w:bCs/>
          <w:sz w:val="24"/>
          <w:szCs w:val="24"/>
        </w:rPr>
      </w:pPr>
      <w:r w:rsidRPr="00D63416">
        <w:rPr>
          <w:rFonts w:ascii="Arial" w:hAnsi="Arial" w:cs="Arial"/>
          <w:b/>
          <w:bCs/>
          <w:sz w:val="24"/>
          <w:szCs w:val="24"/>
        </w:rPr>
        <w:t>V. Odpovědnost za vady a záruční doba</w:t>
      </w:r>
    </w:p>
    <w:p w14:paraId="3AFB18A9" w14:textId="77777777" w:rsidR="0073684F" w:rsidRPr="00D63416" w:rsidRDefault="0073684F" w:rsidP="0073684F">
      <w:pPr>
        <w:widowControl/>
        <w:suppressAutoHyphens w:val="0"/>
        <w:rPr>
          <w:rFonts w:ascii="Arial" w:hAnsi="Arial" w:cs="Arial"/>
          <w:b/>
          <w:bCs/>
          <w:sz w:val="24"/>
          <w:szCs w:val="24"/>
        </w:rPr>
      </w:pPr>
    </w:p>
    <w:p w14:paraId="4DEDD3DA" w14:textId="77777777" w:rsidR="0073684F" w:rsidRPr="00D63416" w:rsidRDefault="0073684F" w:rsidP="0073684F">
      <w:pPr>
        <w:pStyle w:val="Odstavecseseznamem"/>
        <w:widowControl/>
        <w:numPr>
          <w:ilvl w:val="0"/>
          <w:numId w:val="3"/>
        </w:numPr>
        <w:suppressAutoHyphens w:val="0"/>
        <w:rPr>
          <w:rFonts w:ascii="Arial" w:hAnsi="Arial" w:cs="Arial"/>
          <w:bCs/>
          <w:sz w:val="24"/>
          <w:szCs w:val="24"/>
        </w:rPr>
      </w:pPr>
      <w:r w:rsidRPr="00D63416">
        <w:rPr>
          <w:rFonts w:ascii="Arial" w:hAnsi="Arial" w:cs="Arial"/>
          <w:bCs/>
          <w:sz w:val="24"/>
          <w:szCs w:val="24"/>
        </w:rPr>
        <w:t>Zjistí-li kupující po převzetí předmětu koupě na něm vady, má kupující právo uplatnit vůči prodávajícímu nároky v souladu s </w:t>
      </w:r>
      <w:proofErr w:type="spellStart"/>
      <w:r w:rsidRPr="00D63416">
        <w:rPr>
          <w:rFonts w:ascii="Arial" w:hAnsi="Arial" w:cs="Arial"/>
          <w:bCs/>
          <w:sz w:val="24"/>
          <w:szCs w:val="24"/>
        </w:rPr>
        <w:t>ust</w:t>
      </w:r>
      <w:proofErr w:type="spellEnd"/>
      <w:r w:rsidRPr="00D63416">
        <w:rPr>
          <w:rFonts w:ascii="Arial" w:hAnsi="Arial" w:cs="Arial"/>
          <w:bCs/>
          <w:sz w:val="24"/>
          <w:szCs w:val="24"/>
        </w:rPr>
        <w:t>. § 2099 až § 2117 občanského zákoníku.</w:t>
      </w:r>
    </w:p>
    <w:p w14:paraId="37E51E79" w14:textId="77777777" w:rsidR="0073684F" w:rsidRPr="00D63416" w:rsidRDefault="0073684F" w:rsidP="0073684F">
      <w:pPr>
        <w:pStyle w:val="Odstavecseseznamem"/>
        <w:widowControl/>
        <w:suppressAutoHyphens w:val="0"/>
        <w:ind w:left="360"/>
        <w:rPr>
          <w:rFonts w:ascii="Arial" w:hAnsi="Arial" w:cs="Arial"/>
          <w:bCs/>
          <w:sz w:val="24"/>
          <w:szCs w:val="24"/>
        </w:rPr>
      </w:pPr>
    </w:p>
    <w:p w14:paraId="6BCEDE59" w14:textId="77777777" w:rsidR="0073684F" w:rsidRPr="00D816C7" w:rsidRDefault="0073684F" w:rsidP="0073684F">
      <w:pPr>
        <w:pStyle w:val="Odstavecseseznamem"/>
        <w:numPr>
          <w:ilvl w:val="0"/>
          <w:numId w:val="3"/>
        </w:numPr>
        <w:tabs>
          <w:tab w:val="left" w:pos="4320"/>
        </w:tabs>
        <w:rPr>
          <w:rFonts w:ascii="Arial" w:eastAsia="Arial" w:hAnsi="Arial" w:cs="Arial"/>
          <w:sz w:val="24"/>
          <w:szCs w:val="24"/>
        </w:rPr>
      </w:pPr>
      <w:r w:rsidRPr="00D816C7">
        <w:rPr>
          <w:rFonts w:ascii="Arial" w:hAnsi="Arial" w:cs="Arial"/>
          <w:bCs/>
          <w:sz w:val="24"/>
          <w:szCs w:val="24"/>
        </w:rPr>
        <w:t xml:space="preserve">Dodavatel se zavazuje splnit předmět plnění specifikovaný v čl. I. této smlouvy včas a řádně bez faktických a právních vad, přitom odpovídá za jakost v záruční době shodné s dobou, na kterou je prodlužována </w:t>
      </w:r>
      <w:r>
        <w:rPr>
          <w:rFonts w:ascii="Arial" w:hAnsi="Arial" w:cs="Arial"/>
          <w:bCs/>
          <w:sz w:val="24"/>
          <w:szCs w:val="24"/>
        </w:rPr>
        <w:t>platnost licence</w:t>
      </w:r>
      <w:r w:rsidRPr="00D816C7">
        <w:rPr>
          <w:rFonts w:ascii="Arial" w:hAnsi="Arial" w:cs="Arial"/>
          <w:bCs/>
          <w:sz w:val="24"/>
          <w:szCs w:val="24"/>
        </w:rPr>
        <w:t>, která je předmětem plnění této smlouvy (1 rok).</w:t>
      </w:r>
    </w:p>
    <w:p w14:paraId="7A34E6BA" w14:textId="77777777" w:rsidR="0073684F" w:rsidRPr="00D63416" w:rsidRDefault="0073684F" w:rsidP="0073684F">
      <w:pPr>
        <w:pStyle w:val="Odstavecseseznamem"/>
        <w:widowControl/>
        <w:suppressAutoHyphens w:val="0"/>
        <w:ind w:left="360"/>
        <w:rPr>
          <w:rFonts w:ascii="Arial" w:hAnsi="Arial" w:cs="Arial"/>
          <w:bCs/>
          <w:sz w:val="24"/>
          <w:szCs w:val="24"/>
        </w:rPr>
      </w:pPr>
    </w:p>
    <w:p w14:paraId="5A846B13" w14:textId="3715E22D" w:rsidR="0073684F" w:rsidRDefault="0073684F" w:rsidP="0073684F">
      <w:pPr>
        <w:pStyle w:val="Odstavecseseznamem"/>
        <w:widowControl/>
        <w:numPr>
          <w:ilvl w:val="0"/>
          <w:numId w:val="3"/>
        </w:numPr>
        <w:suppressAutoHyphens w:val="0"/>
        <w:rPr>
          <w:rFonts w:ascii="Arial" w:hAnsi="Arial" w:cs="Arial"/>
          <w:bCs/>
          <w:sz w:val="24"/>
          <w:szCs w:val="24"/>
        </w:rPr>
      </w:pPr>
      <w:r w:rsidRPr="0027498F">
        <w:rPr>
          <w:rFonts w:ascii="Arial" w:eastAsia="Arial" w:hAnsi="Arial" w:cs="Arial"/>
          <w:sz w:val="24"/>
          <w:szCs w:val="24"/>
        </w:rPr>
        <w:t xml:space="preserve">Podpora na produkt </w:t>
      </w:r>
      <w:r>
        <w:rPr>
          <w:rFonts w:ascii="Arial" w:eastAsia="Arial" w:hAnsi="Arial" w:cs="Arial"/>
          <w:sz w:val="24"/>
          <w:szCs w:val="24"/>
        </w:rPr>
        <w:t xml:space="preserve">u výrobce na základě zakoupené </w:t>
      </w:r>
      <w:r w:rsidR="00214963">
        <w:rPr>
          <w:rFonts w:ascii="Arial" w:eastAsia="Arial" w:hAnsi="Arial" w:cs="Arial"/>
          <w:sz w:val="24"/>
          <w:szCs w:val="24"/>
        </w:rPr>
        <w:t>1roční</w:t>
      </w:r>
      <w:r>
        <w:rPr>
          <w:rFonts w:ascii="Arial" w:eastAsia="Arial" w:hAnsi="Arial" w:cs="Arial"/>
          <w:sz w:val="24"/>
          <w:szCs w:val="24"/>
        </w:rPr>
        <w:t xml:space="preserve"> platnosti licence</w:t>
      </w:r>
      <w:r w:rsidRPr="0027498F">
        <w:rPr>
          <w:rFonts w:ascii="Arial" w:eastAsia="Arial" w:hAnsi="Arial" w:cs="Arial"/>
          <w:sz w:val="24"/>
          <w:szCs w:val="24"/>
        </w:rPr>
        <w:t xml:space="preserve"> počíná běžet ode dne </w:t>
      </w:r>
      <w:r w:rsidRPr="0027498F">
        <w:rPr>
          <w:rFonts w:ascii="Arial" w:hAnsi="Arial" w:cs="Arial"/>
          <w:bCs/>
          <w:sz w:val="24"/>
          <w:szCs w:val="24"/>
        </w:rPr>
        <w:t xml:space="preserve">počátku nového </w:t>
      </w:r>
      <w:r>
        <w:rPr>
          <w:rFonts w:ascii="Arial" w:hAnsi="Arial" w:cs="Arial"/>
          <w:bCs/>
          <w:sz w:val="24"/>
          <w:szCs w:val="24"/>
        </w:rPr>
        <w:t>licenčního</w:t>
      </w:r>
      <w:r w:rsidRPr="0027498F">
        <w:rPr>
          <w:rFonts w:ascii="Arial" w:hAnsi="Arial" w:cs="Arial"/>
          <w:bCs/>
          <w:sz w:val="24"/>
          <w:szCs w:val="24"/>
        </w:rPr>
        <w:t xml:space="preserve"> období</w:t>
      </w:r>
      <w:r w:rsidRPr="00D63416">
        <w:rPr>
          <w:rFonts w:ascii="Arial" w:hAnsi="Arial" w:cs="Arial"/>
          <w:bCs/>
          <w:sz w:val="24"/>
          <w:szCs w:val="24"/>
        </w:rPr>
        <w:t>.</w:t>
      </w:r>
    </w:p>
    <w:p w14:paraId="250C9B56" w14:textId="77777777" w:rsidR="0073684F" w:rsidRDefault="0073684F" w:rsidP="0073684F">
      <w:pPr>
        <w:pStyle w:val="Odstavecseseznamem"/>
        <w:widowControl/>
        <w:suppressAutoHyphens w:val="0"/>
        <w:ind w:left="360"/>
        <w:rPr>
          <w:rFonts w:ascii="Arial" w:hAnsi="Arial" w:cs="Arial"/>
          <w:bCs/>
          <w:sz w:val="24"/>
          <w:szCs w:val="24"/>
        </w:rPr>
      </w:pPr>
    </w:p>
    <w:p w14:paraId="6FAFE724" w14:textId="77777777" w:rsidR="0073684F" w:rsidRPr="00D63416" w:rsidRDefault="0073684F" w:rsidP="0073684F">
      <w:pPr>
        <w:jc w:val="center"/>
        <w:rPr>
          <w:rFonts w:ascii="Arial" w:hAnsi="Arial" w:cs="Arial"/>
          <w:b/>
          <w:bCs/>
          <w:sz w:val="24"/>
          <w:szCs w:val="24"/>
        </w:rPr>
      </w:pPr>
      <w:r w:rsidRPr="00D63416">
        <w:rPr>
          <w:rFonts w:ascii="Arial" w:hAnsi="Arial" w:cs="Arial"/>
          <w:b/>
          <w:bCs/>
          <w:sz w:val="24"/>
          <w:szCs w:val="24"/>
        </w:rPr>
        <w:t>VI.  Sankční ujednání</w:t>
      </w:r>
    </w:p>
    <w:p w14:paraId="4A43330F" w14:textId="77777777" w:rsidR="0073684F" w:rsidRPr="00D63416" w:rsidRDefault="0073684F" w:rsidP="0073684F">
      <w:pPr>
        <w:rPr>
          <w:rFonts w:ascii="Arial" w:hAnsi="Arial" w:cs="Arial"/>
          <w:b/>
          <w:bCs/>
          <w:sz w:val="24"/>
          <w:szCs w:val="24"/>
        </w:rPr>
      </w:pPr>
      <w:r w:rsidRPr="00D63416">
        <w:rPr>
          <w:rFonts w:ascii="Arial" w:hAnsi="Arial" w:cs="Arial"/>
          <w:b/>
          <w:bCs/>
          <w:sz w:val="24"/>
          <w:szCs w:val="24"/>
        </w:rPr>
        <w:t xml:space="preserve"> </w:t>
      </w:r>
    </w:p>
    <w:p w14:paraId="0F0A9E58" w14:textId="77777777" w:rsidR="0073684F" w:rsidRPr="00D63416" w:rsidRDefault="0073684F" w:rsidP="0073684F">
      <w:pPr>
        <w:pStyle w:val="Zkladntext"/>
        <w:numPr>
          <w:ilvl w:val="0"/>
          <w:numId w:val="4"/>
        </w:numPr>
        <w:tabs>
          <w:tab w:val="left" w:pos="4320"/>
        </w:tabs>
        <w:rPr>
          <w:rFonts w:ascii="Arial" w:hAnsi="Arial" w:cs="Arial"/>
        </w:rPr>
      </w:pPr>
      <w:r w:rsidRPr="00D63416">
        <w:rPr>
          <w:rFonts w:ascii="Arial" w:hAnsi="Arial" w:cs="Arial"/>
        </w:rPr>
        <w:t>Při nedodržení termínu splnění předmětu této smlouvy podle článku III. je RBP oprávněna vyúčtovat dodavateli smluvní pokutu ve výši 0,01 % z ceny plnění dodavatelem, a to za každý den prodlení předmětného plnění a dodavatel je povinen tuto částku uhradit. Ujednáním o smluvní pokutě není dotčeno právo RBP na náhradu škody.</w:t>
      </w:r>
    </w:p>
    <w:p w14:paraId="25694BEB" w14:textId="77777777" w:rsidR="0073684F" w:rsidRPr="00D63416" w:rsidRDefault="0073684F" w:rsidP="0073684F">
      <w:pPr>
        <w:pStyle w:val="Zkladntext"/>
        <w:tabs>
          <w:tab w:val="left" w:pos="4320"/>
        </w:tabs>
        <w:ind w:left="360"/>
        <w:rPr>
          <w:rFonts w:ascii="Arial" w:hAnsi="Arial" w:cs="Arial"/>
        </w:rPr>
      </w:pPr>
    </w:p>
    <w:p w14:paraId="539247D1" w14:textId="4801932D" w:rsidR="0073684F" w:rsidRPr="00D63416" w:rsidRDefault="0073684F" w:rsidP="0073684F">
      <w:pPr>
        <w:pStyle w:val="Zkladntext"/>
        <w:numPr>
          <w:ilvl w:val="0"/>
          <w:numId w:val="4"/>
        </w:numPr>
        <w:tabs>
          <w:tab w:val="left" w:pos="4320"/>
        </w:tabs>
        <w:rPr>
          <w:rFonts w:ascii="Arial" w:hAnsi="Arial" w:cs="Arial"/>
        </w:rPr>
      </w:pPr>
      <w:r w:rsidRPr="00D63416">
        <w:rPr>
          <w:rFonts w:ascii="Arial" w:hAnsi="Arial" w:cs="Arial"/>
        </w:rPr>
        <w:t xml:space="preserve">V případě prodlení RBP se zaplacením faktury je dodavatel oprávněn vyúčtovat úrok z prodlení ve výši </w:t>
      </w:r>
      <w:r w:rsidR="00214963" w:rsidRPr="00D63416">
        <w:rPr>
          <w:rFonts w:ascii="Arial" w:hAnsi="Arial" w:cs="Arial"/>
        </w:rPr>
        <w:t>0,01 %</w:t>
      </w:r>
      <w:r w:rsidRPr="00D63416">
        <w:rPr>
          <w:rFonts w:ascii="Arial" w:hAnsi="Arial" w:cs="Arial"/>
        </w:rPr>
        <w:t xml:space="preserve"> z nezaplacené částky předmětné faktury za každý den prodlení a RBP je povinna tuto sankci uhradit.</w:t>
      </w:r>
    </w:p>
    <w:p w14:paraId="2DDA07C6" w14:textId="77777777" w:rsidR="0073684F" w:rsidRPr="00D63416" w:rsidRDefault="0073684F" w:rsidP="0073684F">
      <w:pPr>
        <w:pStyle w:val="Zkladntext"/>
        <w:rPr>
          <w:rFonts w:ascii="Arial" w:hAnsi="Arial" w:cs="Arial"/>
        </w:rPr>
      </w:pPr>
    </w:p>
    <w:p w14:paraId="20691185" w14:textId="77777777" w:rsidR="0073684F" w:rsidRPr="00D63416" w:rsidRDefault="0073684F" w:rsidP="0073684F">
      <w:pPr>
        <w:pStyle w:val="Zkladntext"/>
        <w:rPr>
          <w:rFonts w:ascii="Arial" w:hAnsi="Arial" w:cs="Arial"/>
        </w:rPr>
      </w:pPr>
    </w:p>
    <w:p w14:paraId="79D1E5F1" w14:textId="77777777" w:rsidR="0073684F" w:rsidRPr="00D63416" w:rsidRDefault="0073684F" w:rsidP="0073684F">
      <w:pPr>
        <w:pStyle w:val="Nadpis11"/>
        <w:ind w:left="431" w:hanging="431"/>
        <w:rPr>
          <w:rFonts w:ascii="Arial" w:hAnsi="Arial" w:cs="Arial"/>
          <w:b/>
          <w:bCs/>
        </w:rPr>
      </w:pPr>
      <w:r w:rsidRPr="00D63416">
        <w:rPr>
          <w:rFonts w:ascii="Arial" w:hAnsi="Arial" w:cs="Arial"/>
          <w:b/>
          <w:bCs/>
        </w:rPr>
        <w:t>VII. Ostatní ustanovení</w:t>
      </w:r>
    </w:p>
    <w:p w14:paraId="046F4B76" w14:textId="77777777" w:rsidR="0073684F" w:rsidRPr="00D63416" w:rsidRDefault="0073684F" w:rsidP="0073684F">
      <w:pPr>
        <w:rPr>
          <w:rFonts w:ascii="Arial" w:hAnsi="Arial" w:cs="Arial"/>
        </w:rPr>
      </w:pPr>
    </w:p>
    <w:p w14:paraId="3CAE998D" w14:textId="77777777" w:rsidR="0073684F" w:rsidRPr="00D63416" w:rsidRDefault="0073684F" w:rsidP="0073684F">
      <w:pPr>
        <w:pStyle w:val="Odstavecseseznamem"/>
        <w:numPr>
          <w:ilvl w:val="0"/>
          <w:numId w:val="5"/>
        </w:numPr>
        <w:rPr>
          <w:rFonts w:ascii="Arial" w:hAnsi="Arial" w:cs="Arial"/>
          <w:sz w:val="24"/>
          <w:szCs w:val="24"/>
        </w:rPr>
      </w:pPr>
      <w:r w:rsidRPr="00D63416">
        <w:rPr>
          <w:rFonts w:ascii="Arial" w:hAnsi="Arial" w:cs="Arial"/>
          <w:sz w:val="24"/>
          <w:szCs w:val="24"/>
        </w:rPr>
        <w:t xml:space="preserve">RBP vylučuje přijetí návrhu této smlouvy s dodatkem nebo odchylkou měnící návrh smlouvy ve smyslu </w:t>
      </w:r>
      <w:proofErr w:type="spellStart"/>
      <w:r w:rsidRPr="00D63416">
        <w:rPr>
          <w:rFonts w:ascii="Arial" w:hAnsi="Arial" w:cs="Arial"/>
          <w:sz w:val="24"/>
          <w:szCs w:val="24"/>
        </w:rPr>
        <w:t>ust</w:t>
      </w:r>
      <w:proofErr w:type="spellEnd"/>
      <w:r w:rsidRPr="00D63416">
        <w:rPr>
          <w:rFonts w:ascii="Arial" w:hAnsi="Arial" w:cs="Arial"/>
          <w:sz w:val="24"/>
          <w:szCs w:val="24"/>
        </w:rPr>
        <w:t>. § 1740, odst. 3 zákona č. 89/2012 Sb. občanského zákoníku.</w:t>
      </w:r>
    </w:p>
    <w:p w14:paraId="11458C18" w14:textId="77777777" w:rsidR="0073684F" w:rsidRPr="00D63416" w:rsidRDefault="0073684F" w:rsidP="0073684F">
      <w:pPr>
        <w:rPr>
          <w:rFonts w:ascii="Arial" w:hAnsi="Arial" w:cs="Arial"/>
          <w:sz w:val="24"/>
          <w:szCs w:val="24"/>
        </w:rPr>
      </w:pPr>
    </w:p>
    <w:p w14:paraId="341C2E57" w14:textId="77777777" w:rsidR="0073684F" w:rsidRPr="00D63416" w:rsidRDefault="0073684F" w:rsidP="0073684F">
      <w:pPr>
        <w:jc w:val="center"/>
        <w:rPr>
          <w:rFonts w:ascii="Arial" w:hAnsi="Arial" w:cs="Arial"/>
        </w:rPr>
      </w:pPr>
      <w:r w:rsidRPr="00D63416">
        <w:rPr>
          <w:rFonts w:ascii="Arial" w:hAnsi="Arial" w:cs="Arial"/>
          <w:b/>
          <w:sz w:val="24"/>
          <w:szCs w:val="24"/>
        </w:rPr>
        <w:t xml:space="preserve">VIII. </w:t>
      </w:r>
      <w:r w:rsidRPr="00D63416">
        <w:rPr>
          <w:rFonts w:ascii="Arial" w:hAnsi="Arial" w:cs="Arial"/>
          <w:b/>
          <w:bCs/>
          <w:sz w:val="24"/>
          <w:szCs w:val="24"/>
        </w:rPr>
        <w:t>Závěrečná ustanovení</w:t>
      </w:r>
    </w:p>
    <w:p w14:paraId="382A8D3B" w14:textId="77777777" w:rsidR="0073684F" w:rsidRPr="00D63416" w:rsidRDefault="0073684F" w:rsidP="0073684F">
      <w:pPr>
        <w:pStyle w:val="Zkladntext"/>
        <w:tabs>
          <w:tab w:val="left" w:pos="4320"/>
        </w:tabs>
        <w:rPr>
          <w:rFonts w:ascii="Arial" w:hAnsi="Arial" w:cs="Arial"/>
        </w:rPr>
      </w:pPr>
    </w:p>
    <w:p w14:paraId="5378F12A" w14:textId="3B375049" w:rsidR="0073684F" w:rsidRPr="000B06D9" w:rsidRDefault="0073684F" w:rsidP="0073684F">
      <w:pPr>
        <w:pStyle w:val="Zkladntext"/>
        <w:numPr>
          <w:ilvl w:val="0"/>
          <w:numId w:val="6"/>
        </w:numPr>
        <w:tabs>
          <w:tab w:val="left" w:pos="4320"/>
        </w:tabs>
        <w:rPr>
          <w:rFonts w:ascii="Arial" w:hAnsi="Arial" w:cs="Arial"/>
        </w:rPr>
      </w:pPr>
      <w:r w:rsidRPr="00D63416">
        <w:rPr>
          <w:rFonts w:ascii="Arial" w:hAnsi="Arial" w:cs="Arial"/>
        </w:rPr>
        <w:t xml:space="preserve">Tato smlouva nabývá platnosti dnem podpisu oběma smluvními stranami a účinnosti dnem </w:t>
      </w:r>
      <w:r w:rsidRPr="000B06D9">
        <w:rPr>
          <w:rFonts w:ascii="Arial" w:hAnsi="Arial" w:cs="Arial"/>
        </w:rPr>
        <w:t>zveřejnění v registru smluv dle zákona č. 340/2015 Sb. Správci registru smluv zašle tuto smlouvu ke zveřejnění RBP.</w:t>
      </w:r>
    </w:p>
    <w:p w14:paraId="540FC467" w14:textId="77777777" w:rsidR="000B06D9" w:rsidRPr="000B06D9" w:rsidRDefault="000B06D9" w:rsidP="00EC44DF">
      <w:pPr>
        <w:pStyle w:val="Zkladntext"/>
        <w:tabs>
          <w:tab w:val="left" w:pos="4320"/>
        </w:tabs>
        <w:ind w:left="360"/>
        <w:rPr>
          <w:rFonts w:ascii="Arial" w:hAnsi="Arial" w:cs="Arial"/>
        </w:rPr>
      </w:pPr>
    </w:p>
    <w:p w14:paraId="1EAC0F47" w14:textId="5B29C3EA" w:rsidR="000B06D9" w:rsidRPr="00EC44DF" w:rsidRDefault="000B06D9" w:rsidP="000B06D9">
      <w:pPr>
        <w:pStyle w:val="Odstavecseseznamem"/>
        <w:widowControl/>
        <w:numPr>
          <w:ilvl w:val="0"/>
          <w:numId w:val="6"/>
        </w:numPr>
        <w:suppressAutoHyphens w:val="0"/>
        <w:rPr>
          <w:rFonts w:ascii="Arial" w:hAnsi="Arial" w:cs="Arial"/>
          <w:sz w:val="24"/>
          <w:szCs w:val="24"/>
        </w:rPr>
      </w:pPr>
      <w:r w:rsidRPr="00EC44DF">
        <w:rPr>
          <w:rFonts w:ascii="Arial" w:hAnsi="Arial" w:cs="Arial"/>
          <w:sz w:val="24"/>
          <w:szCs w:val="24"/>
        </w:rPr>
        <w:t>Dodavatel prohlašuje, že je seznámen s povinnostmi stanovenými v § 219 zákona č. 134/2016 Sb., o zadávání veřejných zakázek, ve znění pozdějších předpisů a zavazuje se poskytnout RBP potřebnou součinnost.</w:t>
      </w:r>
    </w:p>
    <w:p w14:paraId="6C4DDBB2" w14:textId="77777777" w:rsidR="000B06D9" w:rsidRPr="00EC44DF" w:rsidRDefault="000B06D9" w:rsidP="00EC44DF">
      <w:pPr>
        <w:pStyle w:val="Odstavecseseznamem"/>
        <w:widowControl/>
        <w:suppressAutoHyphens w:val="0"/>
        <w:ind w:left="360"/>
        <w:rPr>
          <w:rFonts w:ascii="Arial" w:hAnsi="Arial" w:cs="Arial"/>
          <w:sz w:val="24"/>
          <w:szCs w:val="24"/>
        </w:rPr>
      </w:pPr>
    </w:p>
    <w:p w14:paraId="24AE907C" w14:textId="1AB2F608" w:rsidR="000B06D9" w:rsidRPr="00EC44DF" w:rsidRDefault="000B06D9" w:rsidP="000B06D9">
      <w:pPr>
        <w:pStyle w:val="Odstavecseseznamem"/>
        <w:widowControl/>
        <w:numPr>
          <w:ilvl w:val="0"/>
          <w:numId w:val="6"/>
        </w:numPr>
        <w:suppressAutoHyphens w:val="0"/>
        <w:rPr>
          <w:rFonts w:ascii="Arial" w:hAnsi="Arial" w:cs="Arial"/>
          <w:b/>
          <w:bCs/>
          <w:sz w:val="24"/>
          <w:szCs w:val="24"/>
        </w:rPr>
      </w:pPr>
      <w:r w:rsidRPr="00EC44DF">
        <w:rPr>
          <w:rFonts w:ascii="Arial" w:hAnsi="Arial" w:cs="Arial"/>
          <w:sz w:val="24"/>
          <w:szCs w:val="24"/>
        </w:rPr>
        <w:lastRenderedPageBreak/>
        <w:t>Pohledávku, ani část pohledávky z této smlouvy nelze postoupit jiné osobě, pokud s tím nevysloví písemný souhlas obě smluvní strany této smlouvy. Ustanovení § 1879 občanského zákoníku se nepoužije.</w:t>
      </w:r>
    </w:p>
    <w:p w14:paraId="5E955F81" w14:textId="77777777" w:rsidR="000B06D9" w:rsidRPr="00EC44DF" w:rsidRDefault="000B06D9" w:rsidP="00EC44DF">
      <w:pPr>
        <w:pStyle w:val="Odstavecseseznamem"/>
        <w:widowControl/>
        <w:suppressAutoHyphens w:val="0"/>
        <w:ind w:left="360"/>
        <w:rPr>
          <w:rFonts w:ascii="Arial" w:hAnsi="Arial" w:cs="Arial"/>
          <w:b/>
          <w:bCs/>
          <w:sz w:val="24"/>
          <w:szCs w:val="24"/>
        </w:rPr>
      </w:pPr>
    </w:p>
    <w:p w14:paraId="57E9B585" w14:textId="01F226E4" w:rsidR="000B06D9" w:rsidRPr="00EC44DF" w:rsidRDefault="000B06D9" w:rsidP="000B06D9">
      <w:pPr>
        <w:pStyle w:val="Odstavecseseznamem"/>
        <w:widowControl/>
        <w:numPr>
          <w:ilvl w:val="0"/>
          <w:numId w:val="6"/>
        </w:numPr>
        <w:suppressAutoHyphens w:val="0"/>
        <w:rPr>
          <w:rFonts w:ascii="Arial" w:hAnsi="Arial" w:cs="Arial"/>
          <w:b/>
          <w:bCs/>
          <w:sz w:val="24"/>
          <w:szCs w:val="24"/>
        </w:rPr>
      </w:pPr>
      <w:r w:rsidRPr="00EC44DF">
        <w:rPr>
          <w:rFonts w:ascii="Arial" w:hAnsi="Arial" w:cs="Arial"/>
          <w:sz w:val="24"/>
          <w:szCs w:val="24"/>
        </w:rPr>
        <w:t xml:space="preserve">Smluvní strany sjednávají smluvní pokutu za zastavení pohledávky druhé smluvní strany vzniklé z této smlouvy bez předchozího písemného souhlasu kupujícího, a to ve výši 10 % z nominální výše zastavené pohledávky. </w:t>
      </w:r>
    </w:p>
    <w:p w14:paraId="41CAA99B" w14:textId="77777777" w:rsidR="000B06D9" w:rsidRPr="00EC44DF" w:rsidRDefault="000B06D9" w:rsidP="00EC44DF">
      <w:pPr>
        <w:pStyle w:val="Odstavecseseznamem"/>
        <w:widowControl/>
        <w:suppressAutoHyphens w:val="0"/>
        <w:ind w:left="360"/>
        <w:rPr>
          <w:rFonts w:ascii="Arial" w:hAnsi="Arial" w:cs="Arial"/>
          <w:b/>
          <w:bCs/>
          <w:sz w:val="24"/>
          <w:szCs w:val="24"/>
        </w:rPr>
      </w:pPr>
    </w:p>
    <w:p w14:paraId="3BE58C4E" w14:textId="16D982AB" w:rsidR="000B06D9" w:rsidRPr="00EC44DF" w:rsidRDefault="000B06D9" w:rsidP="000B06D9">
      <w:pPr>
        <w:pStyle w:val="Odstavecseseznamem"/>
        <w:widowControl/>
        <w:numPr>
          <w:ilvl w:val="0"/>
          <w:numId w:val="6"/>
        </w:numPr>
        <w:suppressAutoHyphens w:val="0"/>
        <w:rPr>
          <w:rFonts w:ascii="Arial" w:hAnsi="Arial" w:cs="Arial"/>
          <w:b/>
          <w:bCs/>
          <w:sz w:val="24"/>
          <w:szCs w:val="24"/>
        </w:rPr>
      </w:pPr>
      <w:r w:rsidRPr="00EC44DF">
        <w:rPr>
          <w:rFonts w:ascii="Arial" w:hAnsi="Arial" w:cs="Arial"/>
          <w:sz w:val="24"/>
          <w:szCs w:val="24"/>
        </w:rPr>
        <w:t xml:space="preserve">Smluvní strany sjednávají, že započtení vzájemných pohledávek je platné výlučně na základě písemné dohody smluvních stran. </w:t>
      </w:r>
    </w:p>
    <w:p w14:paraId="31769F0E" w14:textId="77777777" w:rsidR="000B06D9" w:rsidRPr="00EC44DF" w:rsidRDefault="000B06D9" w:rsidP="00EC44DF">
      <w:pPr>
        <w:pStyle w:val="Odstavecseseznamem"/>
        <w:widowControl/>
        <w:suppressAutoHyphens w:val="0"/>
        <w:ind w:left="360"/>
        <w:rPr>
          <w:rFonts w:ascii="Arial" w:hAnsi="Arial" w:cs="Arial"/>
          <w:b/>
          <w:bCs/>
          <w:sz w:val="24"/>
          <w:szCs w:val="24"/>
        </w:rPr>
      </w:pPr>
    </w:p>
    <w:p w14:paraId="70444FC5" w14:textId="77777777" w:rsidR="000B06D9" w:rsidRPr="00EC44DF" w:rsidRDefault="000B06D9" w:rsidP="000B06D9">
      <w:pPr>
        <w:pStyle w:val="Odstavecseseznamem"/>
        <w:widowControl/>
        <w:numPr>
          <w:ilvl w:val="0"/>
          <w:numId w:val="6"/>
        </w:numPr>
        <w:suppressAutoHyphens w:val="0"/>
        <w:rPr>
          <w:rFonts w:ascii="Arial" w:hAnsi="Arial" w:cs="Arial"/>
          <w:b/>
          <w:bCs/>
          <w:sz w:val="24"/>
          <w:szCs w:val="24"/>
        </w:rPr>
      </w:pPr>
      <w:r w:rsidRPr="00EC44DF">
        <w:rPr>
          <w:rFonts w:ascii="Arial" w:hAnsi="Arial" w:cs="Arial"/>
          <w:sz w:val="24"/>
          <w:szCs w:val="24"/>
        </w:rPr>
        <w:t xml:space="preserve">Prodávající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práci vykonávají nebo budou vykonávat fyzické osoby – cizinci, vykonávají ji nebo ji budou vykonávat v souladu s vydaným povolením k zaměstnání, v souladu s vydaným povolením k dlouhodobému pobytu za účelem zaměstnání ve zvláštních případech (tzv. zelená karta) vydaným podle zvláštního právního předpisu nebo v souladu s modrou kartou. </w:t>
      </w:r>
    </w:p>
    <w:p w14:paraId="07B524B1" w14:textId="77777777" w:rsidR="000B06D9" w:rsidRPr="00EC44DF" w:rsidRDefault="000B06D9" w:rsidP="00EC44DF">
      <w:pPr>
        <w:pStyle w:val="Odstavecseseznamem"/>
        <w:ind w:left="360"/>
        <w:rPr>
          <w:rFonts w:ascii="Arial" w:hAnsi="Arial" w:cs="Arial"/>
          <w:b/>
          <w:bCs/>
          <w:sz w:val="24"/>
          <w:szCs w:val="24"/>
        </w:rPr>
      </w:pPr>
      <w:r w:rsidRPr="00EC44DF">
        <w:rPr>
          <w:rFonts w:ascii="Arial" w:hAnsi="Arial" w:cs="Arial"/>
          <w:sz w:val="24"/>
          <w:szCs w:val="24"/>
        </w:rPr>
        <w:t xml:space="preserve">Zjistí-li kupující, že prodávající umožňuje výkon nelegální práce, a to nikoli pouze při realizaci této smlouvy, je oprávněn od smlouvy odstoupit. </w:t>
      </w:r>
    </w:p>
    <w:p w14:paraId="4B4D51F9" w14:textId="77773C1A" w:rsidR="000B06D9" w:rsidRPr="00EC44DF" w:rsidRDefault="000B06D9" w:rsidP="00EC44DF">
      <w:pPr>
        <w:pStyle w:val="Odstavecseseznamem"/>
        <w:ind w:left="360"/>
        <w:rPr>
          <w:rFonts w:ascii="Arial" w:hAnsi="Arial" w:cs="Arial"/>
          <w:sz w:val="24"/>
          <w:szCs w:val="24"/>
        </w:rPr>
      </w:pPr>
      <w:r w:rsidRPr="00EC44DF">
        <w:rPr>
          <w:rFonts w:ascii="Arial" w:hAnsi="Arial" w:cs="Arial"/>
          <w:sz w:val="24"/>
          <w:szCs w:val="24"/>
        </w:rPr>
        <w:t>Pokud vznikne kupujícímu v důsledku umožnění nelegální práce ze strany prodávajícího škoda uložením pokuty za správní delikt podle § 140 odst. 4 písm. f) zák. č. 435/2004 Sb., o zaměstnanosti, v platném znění, nebo bude povinen uhradit pokutu z titulu ručení dle § 141a zák. č. 435/2004 Sb., o zaměstnanosti, v platném znění, je prodávající povinen tuto škodu kupujícímu uhradit nejpozději do jednoho týdne poté, co jej k tomu kupujícím vyzve.</w:t>
      </w:r>
    </w:p>
    <w:p w14:paraId="61C8C534" w14:textId="77777777" w:rsidR="0073684F" w:rsidRPr="000B06D9" w:rsidRDefault="0073684F" w:rsidP="0073684F">
      <w:pPr>
        <w:pStyle w:val="Zkladntext"/>
        <w:tabs>
          <w:tab w:val="left" w:pos="4320"/>
        </w:tabs>
        <w:ind w:left="360"/>
        <w:rPr>
          <w:rFonts w:ascii="Arial" w:hAnsi="Arial" w:cs="Arial"/>
        </w:rPr>
      </w:pPr>
    </w:p>
    <w:p w14:paraId="6E4239C6" w14:textId="77777777" w:rsidR="0073684F" w:rsidRPr="000B06D9" w:rsidRDefault="0073684F" w:rsidP="0073684F">
      <w:pPr>
        <w:pStyle w:val="Zkladntext"/>
        <w:numPr>
          <w:ilvl w:val="0"/>
          <w:numId w:val="6"/>
        </w:numPr>
        <w:tabs>
          <w:tab w:val="left" w:pos="4320"/>
        </w:tabs>
        <w:rPr>
          <w:rFonts w:ascii="Arial" w:hAnsi="Arial" w:cs="Arial"/>
        </w:rPr>
      </w:pPr>
      <w:r w:rsidRPr="000B06D9">
        <w:rPr>
          <w:rFonts w:ascii="Arial" w:hAnsi="Arial" w:cs="Arial"/>
        </w:rPr>
        <w:t>Tato smlouva může být měněna a doplňována pouze formou písemného smluvního dodatku.</w:t>
      </w:r>
    </w:p>
    <w:p w14:paraId="7DAF519E" w14:textId="77777777" w:rsidR="0073684F" w:rsidRPr="000B06D9" w:rsidRDefault="0073684F" w:rsidP="0073684F">
      <w:pPr>
        <w:pStyle w:val="Zkladntext"/>
        <w:tabs>
          <w:tab w:val="left" w:pos="4320"/>
        </w:tabs>
        <w:ind w:left="360"/>
        <w:rPr>
          <w:rFonts w:ascii="Arial" w:hAnsi="Arial" w:cs="Arial"/>
        </w:rPr>
      </w:pPr>
    </w:p>
    <w:p w14:paraId="49DB21CB" w14:textId="77777777" w:rsidR="0073684F" w:rsidRPr="000B06D9" w:rsidRDefault="0073684F" w:rsidP="0073684F">
      <w:pPr>
        <w:pStyle w:val="Zkladntext"/>
        <w:numPr>
          <w:ilvl w:val="0"/>
          <w:numId w:val="6"/>
        </w:numPr>
        <w:tabs>
          <w:tab w:val="left" w:pos="4320"/>
        </w:tabs>
        <w:rPr>
          <w:rFonts w:ascii="Arial" w:hAnsi="Arial" w:cs="Arial"/>
        </w:rPr>
      </w:pPr>
      <w:r w:rsidRPr="000B06D9">
        <w:rPr>
          <w:rFonts w:ascii="Arial" w:hAnsi="Arial" w:cs="Arial"/>
        </w:rPr>
        <w:t>Ostatní práva a povinnosti smluvních stran výslovně neupravené v této smlouvě se řídí příslušnými ustanoveními zákona č. 89/2012 Sb., občanského zákoníku.</w:t>
      </w:r>
    </w:p>
    <w:p w14:paraId="76AC4B46" w14:textId="77777777" w:rsidR="0073684F" w:rsidRPr="000B06D9" w:rsidRDefault="0073684F" w:rsidP="0073684F">
      <w:pPr>
        <w:pStyle w:val="Zkladntext"/>
        <w:tabs>
          <w:tab w:val="left" w:pos="4320"/>
        </w:tabs>
        <w:ind w:left="360"/>
        <w:rPr>
          <w:rFonts w:ascii="Arial" w:hAnsi="Arial" w:cs="Arial"/>
        </w:rPr>
      </w:pPr>
    </w:p>
    <w:p w14:paraId="4AD0B729" w14:textId="77777777" w:rsidR="0073684F" w:rsidRPr="000B06D9" w:rsidRDefault="0073684F" w:rsidP="0073684F">
      <w:pPr>
        <w:pStyle w:val="Zkladntext"/>
        <w:numPr>
          <w:ilvl w:val="0"/>
          <w:numId w:val="6"/>
        </w:numPr>
        <w:tabs>
          <w:tab w:val="left" w:pos="4320"/>
        </w:tabs>
        <w:rPr>
          <w:rFonts w:ascii="Arial" w:hAnsi="Arial" w:cs="Arial"/>
        </w:rPr>
      </w:pPr>
      <w:r w:rsidRPr="000B06D9">
        <w:rPr>
          <w:rFonts w:ascii="Arial" w:hAnsi="Arial" w:cs="Arial"/>
        </w:rPr>
        <w:t>Tato smlouva je vyhotovena ve dvou stejnopisech s platností originálu s tím, že každá ze smluvních stran obdrží jedno vyhotovení.</w:t>
      </w:r>
    </w:p>
    <w:p w14:paraId="440F8E1D" w14:textId="77777777" w:rsidR="0073684F" w:rsidRPr="000B06D9" w:rsidRDefault="0073684F" w:rsidP="0073684F">
      <w:pPr>
        <w:pStyle w:val="Zkladntext"/>
        <w:tabs>
          <w:tab w:val="left" w:pos="4320"/>
        </w:tabs>
        <w:ind w:left="360"/>
        <w:rPr>
          <w:rFonts w:ascii="Arial" w:hAnsi="Arial" w:cs="Arial"/>
        </w:rPr>
      </w:pPr>
    </w:p>
    <w:p w14:paraId="23CBCFCB" w14:textId="77777777" w:rsidR="0073684F" w:rsidRPr="000B06D9" w:rsidRDefault="0073684F" w:rsidP="0073684F">
      <w:pPr>
        <w:pStyle w:val="Zkladntext"/>
        <w:numPr>
          <w:ilvl w:val="0"/>
          <w:numId w:val="6"/>
        </w:numPr>
        <w:tabs>
          <w:tab w:val="left" w:pos="4320"/>
        </w:tabs>
        <w:rPr>
          <w:rFonts w:ascii="Arial" w:hAnsi="Arial" w:cs="Arial"/>
        </w:rPr>
      </w:pPr>
      <w:r w:rsidRPr="000B06D9">
        <w:rPr>
          <w:rFonts w:ascii="Arial" w:hAnsi="Arial" w:cs="Arial"/>
        </w:rPr>
        <w:t>Smluvní strany si před podpisem tuto smlouvu řádně přečetly a svůj souhlas s obsahem jednotlivých ustanovení této smlouvy a její přílohy stvrzují svým podpisem.</w:t>
      </w:r>
    </w:p>
    <w:p w14:paraId="5773C3E6" w14:textId="77777777" w:rsidR="000B06D9" w:rsidRPr="00EC44DF" w:rsidRDefault="000B06D9" w:rsidP="00EC44DF">
      <w:pPr>
        <w:pStyle w:val="Odstavecseseznamem"/>
        <w:widowControl/>
        <w:suppressAutoHyphens w:val="0"/>
        <w:ind w:left="360"/>
        <w:rPr>
          <w:rFonts w:ascii="Arial" w:hAnsi="Arial" w:cs="Arial"/>
          <w:sz w:val="24"/>
          <w:szCs w:val="24"/>
        </w:rPr>
      </w:pPr>
    </w:p>
    <w:p w14:paraId="7ED1108A" w14:textId="3BD0E1D0" w:rsidR="000B06D9" w:rsidRPr="00EC44DF" w:rsidRDefault="000B06D9" w:rsidP="000B06D9">
      <w:pPr>
        <w:pStyle w:val="Odstavecseseznamem"/>
        <w:widowControl/>
        <w:numPr>
          <w:ilvl w:val="0"/>
          <w:numId w:val="6"/>
        </w:numPr>
        <w:suppressAutoHyphens w:val="0"/>
        <w:rPr>
          <w:rFonts w:ascii="Arial" w:hAnsi="Arial" w:cs="Arial"/>
          <w:sz w:val="24"/>
          <w:szCs w:val="24"/>
        </w:rPr>
      </w:pPr>
      <w:r w:rsidRPr="00EC44DF">
        <w:rPr>
          <w:rFonts w:ascii="Arial" w:hAnsi="Arial" w:cs="Arial"/>
          <w:sz w:val="24"/>
          <w:szCs w:val="24"/>
        </w:rPr>
        <w:t>Prodávající se zavazuje při plnění veřejné zakázky dodržet veškeré aktuálně platné právní předpisy.</w:t>
      </w:r>
    </w:p>
    <w:p w14:paraId="45FE492B" w14:textId="77777777" w:rsidR="000B06D9" w:rsidRPr="00EC44DF" w:rsidRDefault="000B06D9" w:rsidP="00EC44DF">
      <w:pPr>
        <w:pStyle w:val="Odstavecseseznamem"/>
        <w:widowControl/>
        <w:suppressAutoHyphens w:val="0"/>
        <w:ind w:left="360"/>
        <w:rPr>
          <w:rFonts w:ascii="Arial" w:hAnsi="Arial" w:cs="Arial"/>
          <w:sz w:val="24"/>
          <w:szCs w:val="24"/>
        </w:rPr>
      </w:pPr>
    </w:p>
    <w:p w14:paraId="35746B28" w14:textId="4C2BC3AB" w:rsidR="000B06D9" w:rsidRPr="00EC44DF" w:rsidRDefault="000B06D9" w:rsidP="000B06D9">
      <w:pPr>
        <w:pStyle w:val="Odstavecseseznamem"/>
        <w:widowControl/>
        <w:numPr>
          <w:ilvl w:val="0"/>
          <w:numId w:val="6"/>
        </w:numPr>
        <w:suppressAutoHyphens w:val="0"/>
        <w:rPr>
          <w:rFonts w:ascii="Arial" w:hAnsi="Arial" w:cs="Arial"/>
          <w:sz w:val="24"/>
          <w:szCs w:val="24"/>
        </w:rPr>
      </w:pPr>
      <w:r w:rsidRPr="00EC44DF">
        <w:rPr>
          <w:rFonts w:ascii="Arial" w:hAnsi="Arial" w:cs="Arial"/>
          <w:sz w:val="24"/>
          <w:szCs w:val="24"/>
        </w:rPr>
        <w:t>Prodávající prohlašuje, že souhlasí se zveřejněním smlouvy, po jejím podpisu oběma stranami, na internetových stránkách kupujícího, případně na jiném místě, bude-li k tomu kupující povinován.</w:t>
      </w:r>
    </w:p>
    <w:p w14:paraId="5CEF6FBE" w14:textId="77777777" w:rsidR="0073684F" w:rsidRPr="000B06D9" w:rsidRDefault="0073684F" w:rsidP="0073684F">
      <w:pPr>
        <w:rPr>
          <w:rFonts w:ascii="Arial" w:hAnsi="Arial" w:cs="Arial"/>
          <w:sz w:val="24"/>
          <w:szCs w:val="24"/>
        </w:rPr>
      </w:pPr>
    </w:p>
    <w:p w14:paraId="4471ACAB" w14:textId="1047ADF9" w:rsidR="000B06D9" w:rsidRPr="00C65C2F" w:rsidRDefault="000B06D9" w:rsidP="000B06D9">
      <w:pPr>
        <w:widowControl/>
        <w:numPr>
          <w:ilvl w:val="0"/>
          <w:numId w:val="6"/>
        </w:numPr>
        <w:tabs>
          <w:tab w:val="left" w:pos="8640"/>
        </w:tabs>
        <w:autoSpaceDE w:val="0"/>
        <w:spacing w:before="100"/>
        <w:ind w:right="251"/>
        <w:rPr>
          <w:rFonts w:ascii="Arial" w:hAnsi="Arial" w:cs="Arial"/>
          <w:color w:val="000000"/>
          <w:sz w:val="24"/>
          <w:szCs w:val="24"/>
        </w:rPr>
      </w:pPr>
      <w:r w:rsidRPr="000B06D9">
        <w:rPr>
          <w:rFonts w:ascii="Arial" w:hAnsi="Arial" w:cs="Arial"/>
          <w:sz w:val="24"/>
          <w:szCs w:val="24"/>
        </w:rPr>
        <w:t>RBP pro účely efektivní komunikace s</w:t>
      </w:r>
      <w:r w:rsidRPr="00EC44DF">
        <w:rPr>
          <w:rFonts w:ascii="Arial" w:hAnsi="Arial" w:cs="Arial"/>
          <w:sz w:val="24"/>
          <w:szCs w:val="24"/>
        </w:rPr>
        <w:t xml:space="preserve"> dodavatelem a případně pro účely plnění smlouvy či svých zákonných povinností v nezbytném rozsahu shromažďuje a </w:t>
      </w:r>
      <w:r w:rsidRPr="00EC44DF">
        <w:rPr>
          <w:rFonts w:ascii="Arial" w:hAnsi="Arial" w:cs="Arial"/>
          <w:sz w:val="24"/>
          <w:szCs w:val="24"/>
        </w:rPr>
        <w:lastRenderedPageBreak/>
        <w:t>zpracovává osobní údaje subjektů údajů uvedených v této smlouvě či se jinak podílejících na plnění této smlouvy. Osobní</w:t>
      </w:r>
      <w:r w:rsidRPr="000B06D9">
        <w:rPr>
          <w:rFonts w:ascii="Arial" w:hAnsi="Arial" w:cs="Arial"/>
          <w:sz w:val="24"/>
          <w:szCs w:val="24"/>
        </w:rPr>
        <w:t xml:space="preserve">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w:t>
      </w:r>
      <w:r w:rsidRPr="00C65C2F">
        <w:rPr>
          <w:rFonts w:ascii="Arial" w:hAnsi="Arial" w:cs="Arial"/>
          <w:sz w:val="24"/>
          <w:szCs w:val="24"/>
        </w:rPr>
        <w:t xml:space="preserve"> předpisy. </w:t>
      </w:r>
      <w:r>
        <w:rPr>
          <w:rFonts w:ascii="Arial" w:hAnsi="Arial" w:cs="Arial"/>
          <w:sz w:val="24"/>
          <w:szCs w:val="24"/>
        </w:rPr>
        <w:t>Dodavatel</w:t>
      </w:r>
      <w:r w:rsidRPr="00C65C2F">
        <w:rPr>
          <w:rFonts w:ascii="Arial" w:hAnsi="Arial" w:cs="Arial"/>
          <w:sz w:val="24"/>
          <w:szCs w:val="24"/>
        </w:rPr>
        <w:t xml:space="preserve"> se zavazuje tyto subjekty údajů o zpracování informovat a předat jim informace v Zásadách zpracování osobních údajů pro dodavatele a další osoby dostupných na internetové adrese </w:t>
      </w:r>
      <w:hyperlink r:id="rId7" w:history="1">
        <w:r w:rsidRPr="00C65C2F">
          <w:rPr>
            <w:rFonts w:ascii="Arial" w:hAnsi="Arial" w:cs="Arial"/>
            <w:sz w:val="24"/>
            <w:szCs w:val="24"/>
          </w:rPr>
          <w:t>https://www.rbp213.cz/cs/ochrana-osobnich-udaju-gdpr/a-125/</w:t>
        </w:r>
      </w:hyperlink>
    </w:p>
    <w:p w14:paraId="689EB36C" w14:textId="77777777" w:rsidR="0073684F" w:rsidRPr="00D63416" w:rsidRDefault="0073684F" w:rsidP="0073684F">
      <w:pPr>
        <w:rPr>
          <w:rFonts w:ascii="Arial" w:hAnsi="Arial" w:cs="Arial"/>
          <w:sz w:val="24"/>
          <w:szCs w:val="24"/>
        </w:rPr>
      </w:pPr>
    </w:p>
    <w:p w14:paraId="2B56298D" w14:textId="77777777" w:rsidR="0073684F" w:rsidRPr="00D63416" w:rsidRDefault="0073684F" w:rsidP="0073684F">
      <w:pPr>
        <w:rPr>
          <w:rFonts w:ascii="Arial" w:hAnsi="Arial" w:cs="Arial"/>
          <w:sz w:val="24"/>
          <w:szCs w:val="24"/>
        </w:rPr>
      </w:pPr>
    </w:p>
    <w:p w14:paraId="2384CE9B" w14:textId="5274A693" w:rsidR="0073684F" w:rsidRPr="00D63416" w:rsidRDefault="000B06D9" w:rsidP="00EC44DF">
      <w:pPr>
        <w:ind w:left="360"/>
        <w:rPr>
          <w:rFonts w:ascii="Arial" w:hAnsi="Arial" w:cs="Arial"/>
          <w:sz w:val="24"/>
          <w:szCs w:val="24"/>
        </w:rPr>
      </w:pPr>
      <w:r>
        <w:rPr>
          <w:rFonts w:ascii="Arial" w:hAnsi="Arial" w:cs="Arial"/>
          <w:sz w:val="24"/>
          <w:szCs w:val="24"/>
        </w:rPr>
        <w:t xml:space="preserve">V Ostravě, dne </w:t>
      </w:r>
      <w:r w:rsidRPr="00D63416">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73684F" w:rsidRPr="00D63416">
        <w:rPr>
          <w:rFonts w:ascii="Arial" w:hAnsi="Arial" w:cs="Arial"/>
          <w:sz w:val="24"/>
          <w:szCs w:val="24"/>
        </w:rPr>
        <w:t>V</w:t>
      </w:r>
      <w:r w:rsidR="0073684F">
        <w:rPr>
          <w:rFonts w:ascii="Arial" w:hAnsi="Arial" w:cs="Arial"/>
          <w:sz w:val="24"/>
          <w:szCs w:val="24"/>
        </w:rPr>
        <w:t xml:space="preserve"> Hulíně</w:t>
      </w:r>
      <w:r>
        <w:rPr>
          <w:rFonts w:ascii="Arial" w:hAnsi="Arial" w:cs="Arial"/>
          <w:sz w:val="24"/>
          <w:szCs w:val="24"/>
        </w:rPr>
        <w:t xml:space="preserve">, </w:t>
      </w:r>
      <w:r w:rsidR="0073684F" w:rsidRPr="00D63416">
        <w:rPr>
          <w:rFonts w:ascii="Arial" w:hAnsi="Arial" w:cs="Arial"/>
          <w:sz w:val="24"/>
          <w:szCs w:val="24"/>
        </w:rPr>
        <w:t>dne</w:t>
      </w:r>
      <w:r w:rsidR="0073684F">
        <w:rPr>
          <w:rFonts w:ascii="Arial" w:hAnsi="Arial" w:cs="Arial"/>
          <w:sz w:val="24"/>
          <w:szCs w:val="24"/>
        </w:rPr>
        <w:t xml:space="preserve"> </w:t>
      </w:r>
      <w:r w:rsidR="0073684F" w:rsidRPr="00D63416">
        <w:rPr>
          <w:rFonts w:ascii="Arial" w:hAnsi="Arial" w:cs="Arial"/>
          <w:sz w:val="24"/>
          <w:szCs w:val="24"/>
        </w:rPr>
        <w:t>........................</w:t>
      </w:r>
    </w:p>
    <w:p w14:paraId="38F6D59E" w14:textId="77777777" w:rsidR="0073684F" w:rsidRPr="00D63416" w:rsidRDefault="0073684F" w:rsidP="0073684F">
      <w:pPr>
        <w:rPr>
          <w:rFonts w:ascii="Arial" w:hAnsi="Arial" w:cs="Arial"/>
          <w:sz w:val="24"/>
          <w:szCs w:val="24"/>
        </w:rPr>
      </w:pPr>
    </w:p>
    <w:p w14:paraId="706DE8E9" w14:textId="77777777" w:rsidR="0073684F" w:rsidRDefault="0073684F" w:rsidP="0073684F">
      <w:pPr>
        <w:rPr>
          <w:rFonts w:ascii="Arial" w:hAnsi="Arial" w:cs="Arial"/>
          <w:sz w:val="24"/>
          <w:szCs w:val="24"/>
        </w:rPr>
      </w:pPr>
    </w:p>
    <w:p w14:paraId="438D1CAB" w14:textId="77777777" w:rsidR="0073684F" w:rsidRPr="00D63416" w:rsidRDefault="0073684F" w:rsidP="0073684F">
      <w:pPr>
        <w:rPr>
          <w:rFonts w:ascii="Arial" w:hAnsi="Arial" w:cs="Arial"/>
          <w:sz w:val="24"/>
          <w:szCs w:val="24"/>
        </w:rPr>
      </w:pPr>
    </w:p>
    <w:p w14:paraId="1791A6DD" w14:textId="77777777" w:rsidR="0073684F" w:rsidRPr="00D63416" w:rsidRDefault="0073684F" w:rsidP="0073684F">
      <w:pPr>
        <w:rPr>
          <w:rFonts w:ascii="Arial" w:hAnsi="Arial" w:cs="Arial"/>
          <w:sz w:val="24"/>
          <w:szCs w:val="24"/>
        </w:rPr>
      </w:pPr>
    </w:p>
    <w:p w14:paraId="49BB1E7D" w14:textId="77777777" w:rsidR="0073684F" w:rsidRPr="00D63416" w:rsidRDefault="0073684F" w:rsidP="0073684F">
      <w:pPr>
        <w:rPr>
          <w:rFonts w:ascii="Arial" w:hAnsi="Arial" w:cs="Arial"/>
          <w:sz w:val="24"/>
          <w:szCs w:val="24"/>
        </w:rPr>
      </w:pPr>
    </w:p>
    <w:p w14:paraId="2A8D6FB6" w14:textId="77777777" w:rsidR="0073684F" w:rsidRPr="00D63416" w:rsidRDefault="0073684F" w:rsidP="0073684F">
      <w:pPr>
        <w:rPr>
          <w:rFonts w:ascii="Arial" w:hAnsi="Arial" w:cs="Arial"/>
          <w:sz w:val="24"/>
          <w:szCs w:val="24"/>
        </w:rPr>
      </w:pPr>
    </w:p>
    <w:p w14:paraId="0F036BD7" w14:textId="77777777" w:rsidR="0073684F" w:rsidRPr="00D63416" w:rsidRDefault="0073684F" w:rsidP="000B06D9">
      <w:pPr>
        <w:tabs>
          <w:tab w:val="center" w:pos="2268"/>
          <w:tab w:val="center" w:pos="7230"/>
        </w:tabs>
        <w:jc w:val="left"/>
        <w:rPr>
          <w:rFonts w:ascii="Arial" w:hAnsi="Arial" w:cs="Arial"/>
          <w:sz w:val="24"/>
          <w:szCs w:val="24"/>
        </w:rPr>
      </w:pPr>
      <w:r w:rsidRPr="00D63416">
        <w:rPr>
          <w:rFonts w:ascii="Arial" w:hAnsi="Arial" w:cs="Arial"/>
          <w:sz w:val="24"/>
          <w:szCs w:val="24"/>
        </w:rPr>
        <w:tab/>
        <w:t>………………………………..</w:t>
      </w:r>
      <w:r w:rsidRPr="00D63416">
        <w:rPr>
          <w:rFonts w:ascii="Arial" w:hAnsi="Arial" w:cs="Arial"/>
          <w:sz w:val="24"/>
          <w:szCs w:val="24"/>
        </w:rPr>
        <w:tab/>
        <w:t>………………………………..</w:t>
      </w:r>
      <w:r w:rsidRPr="00D63416">
        <w:rPr>
          <w:rFonts w:ascii="Arial" w:hAnsi="Arial" w:cs="Arial"/>
          <w:sz w:val="24"/>
          <w:szCs w:val="24"/>
        </w:rPr>
        <w:tab/>
      </w:r>
      <w:r w:rsidRPr="00D63416">
        <w:rPr>
          <w:rFonts w:ascii="Arial" w:hAnsi="Arial" w:cs="Arial"/>
          <w:sz w:val="24"/>
          <w:szCs w:val="24"/>
        </w:rPr>
        <w:tab/>
      </w:r>
      <w:r w:rsidRPr="00D63416">
        <w:rPr>
          <w:rFonts w:ascii="Arial" w:hAnsi="Arial" w:cs="Arial"/>
          <w:sz w:val="24"/>
          <w:szCs w:val="24"/>
        </w:rPr>
        <w:tab/>
      </w:r>
    </w:p>
    <w:p w14:paraId="114CDEF7" w14:textId="4B739F7F" w:rsidR="0073684F" w:rsidRPr="00D63416" w:rsidRDefault="0073684F" w:rsidP="0073684F">
      <w:pPr>
        <w:tabs>
          <w:tab w:val="center" w:pos="2268"/>
          <w:tab w:val="center" w:pos="7230"/>
        </w:tabs>
        <w:jc w:val="left"/>
        <w:rPr>
          <w:rFonts w:ascii="Arial" w:hAnsi="Arial" w:cs="Arial"/>
          <w:color w:val="FF0000"/>
          <w:sz w:val="24"/>
          <w:szCs w:val="24"/>
        </w:rPr>
      </w:pPr>
      <w:r w:rsidRPr="00D63416">
        <w:rPr>
          <w:rFonts w:ascii="Arial" w:hAnsi="Arial" w:cs="Arial"/>
          <w:sz w:val="24"/>
          <w:szCs w:val="24"/>
        </w:rPr>
        <w:tab/>
        <w:t>Ing. Antonín Klimša, MBA</w:t>
      </w:r>
      <w:r w:rsidRPr="00D63416">
        <w:rPr>
          <w:rFonts w:ascii="Arial" w:hAnsi="Arial" w:cs="Arial"/>
          <w:sz w:val="24"/>
          <w:szCs w:val="24"/>
        </w:rPr>
        <w:tab/>
      </w:r>
      <w:proofErr w:type="spellStart"/>
      <w:r w:rsidR="005D193F" w:rsidRPr="005D193F">
        <w:rPr>
          <w:rFonts w:ascii="Arial" w:hAnsi="Arial" w:cs="Arial"/>
          <w:highlight w:val="black"/>
        </w:rPr>
        <w:t>xxxxxxxxxxx</w:t>
      </w:r>
      <w:proofErr w:type="spellEnd"/>
    </w:p>
    <w:p w14:paraId="4D1264A0" w14:textId="6E4C05FD" w:rsidR="0073684F" w:rsidRPr="00D63416" w:rsidRDefault="0073684F" w:rsidP="0073684F">
      <w:pPr>
        <w:tabs>
          <w:tab w:val="center" w:pos="2268"/>
          <w:tab w:val="center" w:pos="7230"/>
        </w:tabs>
        <w:jc w:val="left"/>
        <w:rPr>
          <w:rFonts w:ascii="Arial" w:hAnsi="Arial" w:cs="Arial"/>
          <w:sz w:val="24"/>
          <w:szCs w:val="24"/>
        </w:rPr>
      </w:pPr>
      <w:r w:rsidRPr="00D63416">
        <w:rPr>
          <w:rFonts w:ascii="Arial" w:hAnsi="Arial" w:cs="Arial"/>
          <w:color w:val="FF0000"/>
          <w:sz w:val="24"/>
          <w:szCs w:val="24"/>
        </w:rPr>
        <w:tab/>
      </w:r>
      <w:r w:rsidRPr="00D63416">
        <w:rPr>
          <w:rFonts w:ascii="Arial" w:hAnsi="Arial" w:cs="Arial"/>
          <w:sz w:val="24"/>
          <w:szCs w:val="24"/>
        </w:rPr>
        <w:t>výkonný ředitel</w:t>
      </w:r>
      <w:r w:rsidRPr="00D63416">
        <w:rPr>
          <w:rFonts w:ascii="Arial" w:hAnsi="Arial" w:cs="Arial"/>
          <w:sz w:val="24"/>
          <w:szCs w:val="24"/>
        </w:rPr>
        <w:tab/>
      </w:r>
      <w:proofErr w:type="spellStart"/>
      <w:r w:rsidR="005D193F" w:rsidRPr="005D193F">
        <w:rPr>
          <w:rFonts w:ascii="Arial" w:hAnsi="Arial" w:cs="Arial"/>
          <w:highlight w:val="black"/>
        </w:rPr>
        <w:t>xxxxxxxxxxx</w:t>
      </w:r>
      <w:proofErr w:type="spellEnd"/>
    </w:p>
    <w:p w14:paraId="36D0DABA" w14:textId="77777777" w:rsidR="00202770" w:rsidRDefault="00202770"/>
    <w:sectPr w:rsidR="00202770" w:rsidSect="009F5122">
      <w:headerReference w:type="even" r:id="rId8"/>
      <w:headerReference w:type="default" r:id="rId9"/>
      <w:footerReference w:type="even" r:id="rId10"/>
      <w:footerReference w:type="default" r:id="rId11"/>
      <w:headerReference w:type="first" r:id="rId12"/>
      <w:footerReference w:type="first" r:id="rId13"/>
      <w:pgSz w:w="11906" w:h="16838"/>
      <w:pgMar w:top="1961" w:right="1134" w:bottom="1134" w:left="1134" w:header="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8575" w14:textId="77777777" w:rsidR="00A93703" w:rsidRDefault="00A93703" w:rsidP="0073684F">
      <w:r>
        <w:separator/>
      </w:r>
    </w:p>
  </w:endnote>
  <w:endnote w:type="continuationSeparator" w:id="0">
    <w:p w14:paraId="7D8A3C7B" w14:textId="77777777" w:rsidR="00A93703" w:rsidRDefault="00A93703" w:rsidP="0073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A1A2" w14:textId="77777777" w:rsidR="000C08CF" w:rsidRDefault="000C08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A9B4" w14:textId="77777777" w:rsidR="007D21CB" w:rsidRPr="00950DA3" w:rsidRDefault="00A93703" w:rsidP="00950DA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449D" w14:textId="77777777" w:rsidR="000C08CF" w:rsidRDefault="000C08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10F4" w14:textId="77777777" w:rsidR="00A93703" w:rsidRDefault="00A93703" w:rsidP="0073684F">
      <w:r>
        <w:separator/>
      </w:r>
    </w:p>
  </w:footnote>
  <w:footnote w:type="continuationSeparator" w:id="0">
    <w:p w14:paraId="26AB726E" w14:textId="77777777" w:rsidR="00A93703" w:rsidRDefault="00A93703" w:rsidP="0073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1F1F" w14:textId="77777777" w:rsidR="007C376B" w:rsidRDefault="004E1C6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E96E" w14:textId="77777777" w:rsidR="000C08CF" w:rsidRDefault="000C08C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832C" w14:textId="77777777" w:rsidR="000C08CF" w:rsidRDefault="000C08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2DC9"/>
    <w:multiLevelType w:val="hybridMultilevel"/>
    <w:tmpl w:val="169CB9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09D1C20"/>
    <w:multiLevelType w:val="hybridMultilevel"/>
    <w:tmpl w:val="4E429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6D86448"/>
    <w:multiLevelType w:val="hybridMultilevel"/>
    <w:tmpl w:val="F698E906"/>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D984C9D"/>
    <w:multiLevelType w:val="hybridMultilevel"/>
    <w:tmpl w:val="4ED6CD80"/>
    <w:lvl w:ilvl="0" w:tplc="3BC08B5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2E29A2"/>
    <w:multiLevelType w:val="hybridMultilevel"/>
    <w:tmpl w:val="D452CC1A"/>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9B92590"/>
    <w:multiLevelType w:val="hybridMultilevel"/>
    <w:tmpl w:val="7592F7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3BA5638"/>
    <w:multiLevelType w:val="hybridMultilevel"/>
    <w:tmpl w:val="CAA83B36"/>
    <w:lvl w:ilvl="0" w:tplc="858E1BCE">
      <w:start w:val="1"/>
      <w:numFmt w:val="decimal"/>
      <w:lvlText w:val="%1."/>
      <w:lvlJc w:val="left"/>
      <w:pPr>
        <w:ind w:left="1288" w:hanging="360"/>
      </w:pPr>
      <w:rPr>
        <w:b w:val="0"/>
        <w:bCs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56F82B64"/>
    <w:multiLevelType w:val="hybridMultilevel"/>
    <w:tmpl w:val="1B96CC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105B5C"/>
    <w:multiLevelType w:val="hybridMultilevel"/>
    <w:tmpl w:val="48D210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45E2D88"/>
    <w:multiLevelType w:val="hybridMultilevel"/>
    <w:tmpl w:val="91F4B474"/>
    <w:lvl w:ilvl="0" w:tplc="4372ECAE">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ECE369E"/>
    <w:multiLevelType w:val="hybridMultilevel"/>
    <w:tmpl w:val="B380D700"/>
    <w:lvl w:ilvl="0" w:tplc="0405000F">
      <w:start w:val="1"/>
      <w:numFmt w:val="decimal"/>
      <w:lvlText w:val="%1."/>
      <w:lvlJc w:val="left"/>
      <w:pPr>
        <w:ind w:left="36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0"/>
  </w:num>
  <w:num w:numId="6">
    <w:abstractNumId w:val="9"/>
  </w:num>
  <w:num w:numId="7">
    <w:abstractNumId w:val="3"/>
  </w:num>
  <w:num w:numId="8">
    <w:abstractNumId w:val="4"/>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4F"/>
    <w:rsid w:val="000B06D9"/>
    <w:rsid w:val="000C08CF"/>
    <w:rsid w:val="00120348"/>
    <w:rsid w:val="00202770"/>
    <w:rsid w:val="00214963"/>
    <w:rsid w:val="00252F58"/>
    <w:rsid w:val="002649BD"/>
    <w:rsid w:val="00293AE6"/>
    <w:rsid w:val="00314BE8"/>
    <w:rsid w:val="00337BC0"/>
    <w:rsid w:val="0035446C"/>
    <w:rsid w:val="00381A64"/>
    <w:rsid w:val="003F0F8D"/>
    <w:rsid w:val="004E1C60"/>
    <w:rsid w:val="0051463E"/>
    <w:rsid w:val="005D193F"/>
    <w:rsid w:val="00622D26"/>
    <w:rsid w:val="0073684F"/>
    <w:rsid w:val="00A93703"/>
    <w:rsid w:val="00CB48E8"/>
    <w:rsid w:val="00CD1ABC"/>
    <w:rsid w:val="00D42D60"/>
    <w:rsid w:val="00D7625B"/>
    <w:rsid w:val="00E05870"/>
    <w:rsid w:val="00E54FCB"/>
    <w:rsid w:val="00E750BF"/>
    <w:rsid w:val="00EC44DF"/>
    <w:rsid w:val="00F20B67"/>
    <w:rsid w:val="00F86AAC"/>
    <w:rsid w:val="00FD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D3DF"/>
  <w15:chartTrackingRefBased/>
  <w15:docId w15:val="{28BC0868-5404-4F0E-971A-487DE2F5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684F"/>
    <w:pPr>
      <w:widowControl w:val="0"/>
      <w:suppressAutoHyphens/>
      <w:spacing w:after="0" w:line="240" w:lineRule="auto"/>
      <w:jc w:val="both"/>
    </w:pPr>
    <w:rPr>
      <w:rFonts w:ascii="Times New Roman" w:eastAsia="Times New Roman" w:hAnsi="Times New Roman" w:cs="Times New Roman"/>
      <w:sz w:val="20"/>
      <w:szCs w:val="20"/>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3684F"/>
    <w:rPr>
      <w:sz w:val="24"/>
      <w:szCs w:val="24"/>
    </w:rPr>
  </w:style>
  <w:style w:type="character" w:customStyle="1" w:styleId="ZkladntextChar">
    <w:name w:val="Základní text Char"/>
    <w:basedOn w:val="Standardnpsmoodstavce"/>
    <w:link w:val="Zkladntext"/>
    <w:rsid w:val="0073684F"/>
    <w:rPr>
      <w:rFonts w:ascii="Times New Roman" w:eastAsia="Times New Roman" w:hAnsi="Times New Roman" w:cs="Times New Roman"/>
      <w:sz w:val="24"/>
      <w:szCs w:val="24"/>
      <w:lang w:eastAsia="cs-CZ" w:bidi="cs-CZ"/>
    </w:rPr>
  </w:style>
  <w:style w:type="paragraph" w:styleId="Zpat">
    <w:name w:val="footer"/>
    <w:basedOn w:val="Normln"/>
    <w:link w:val="ZpatChar"/>
    <w:rsid w:val="0073684F"/>
    <w:pPr>
      <w:suppressLineNumbers/>
      <w:tabs>
        <w:tab w:val="center" w:pos="4535"/>
        <w:tab w:val="right" w:pos="9070"/>
      </w:tabs>
    </w:pPr>
  </w:style>
  <w:style w:type="character" w:customStyle="1" w:styleId="ZpatChar">
    <w:name w:val="Zápatí Char"/>
    <w:basedOn w:val="Standardnpsmoodstavce"/>
    <w:link w:val="Zpat"/>
    <w:rsid w:val="0073684F"/>
    <w:rPr>
      <w:rFonts w:ascii="Times New Roman" w:eastAsia="Times New Roman" w:hAnsi="Times New Roman" w:cs="Times New Roman"/>
      <w:sz w:val="20"/>
      <w:szCs w:val="20"/>
      <w:lang w:eastAsia="cs-CZ" w:bidi="cs-CZ"/>
    </w:rPr>
  </w:style>
  <w:style w:type="paragraph" w:styleId="Nzev">
    <w:name w:val="Title"/>
    <w:basedOn w:val="Normln"/>
    <w:next w:val="Podnadpis"/>
    <w:link w:val="NzevChar"/>
    <w:qFormat/>
    <w:rsid w:val="0073684F"/>
    <w:pPr>
      <w:jc w:val="center"/>
    </w:pPr>
    <w:rPr>
      <w:b/>
      <w:bCs/>
      <w:sz w:val="28"/>
      <w:szCs w:val="28"/>
    </w:rPr>
  </w:style>
  <w:style w:type="character" w:customStyle="1" w:styleId="NzevChar">
    <w:name w:val="Název Char"/>
    <w:basedOn w:val="Standardnpsmoodstavce"/>
    <w:link w:val="Nzev"/>
    <w:rsid w:val="0073684F"/>
    <w:rPr>
      <w:rFonts w:ascii="Times New Roman" w:eastAsia="Times New Roman" w:hAnsi="Times New Roman" w:cs="Times New Roman"/>
      <w:b/>
      <w:bCs/>
      <w:sz w:val="28"/>
      <w:szCs w:val="28"/>
      <w:lang w:eastAsia="cs-CZ" w:bidi="cs-CZ"/>
    </w:rPr>
  </w:style>
  <w:style w:type="paragraph" w:styleId="Podnadpis">
    <w:name w:val="Subtitle"/>
    <w:basedOn w:val="Normln"/>
    <w:next w:val="Zkladntext"/>
    <w:link w:val="PodnadpisChar"/>
    <w:qFormat/>
    <w:rsid w:val="0073684F"/>
    <w:pPr>
      <w:keepNext/>
      <w:spacing w:before="240" w:after="120"/>
      <w:jc w:val="center"/>
    </w:pPr>
    <w:rPr>
      <w:rFonts w:ascii="Arial" w:eastAsia="Lucida Sans Unicode" w:hAnsi="Arial" w:cs="Tahoma"/>
      <w:i/>
      <w:iCs/>
      <w:sz w:val="28"/>
      <w:szCs w:val="28"/>
    </w:rPr>
  </w:style>
  <w:style w:type="character" w:customStyle="1" w:styleId="PodnadpisChar">
    <w:name w:val="Podnadpis Char"/>
    <w:basedOn w:val="Standardnpsmoodstavce"/>
    <w:link w:val="Podnadpis"/>
    <w:rsid w:val="0073684F"/>
    <w:rPr>
      <w:rFonts w:ascii="Arial" w:eastAsia="Lucida Sans Unicode" w:hAnsi="Arial" w:cs="Tahoma"/>
      <w:i/>
      <w:iCs/>
      <w:sz w:val="28"/>
      <w:szCs w:val="28"/>
      <w:lang w:eastAsia="cs-CZ" w:bidi="cs-CZ"/>
    </w:rPr>
  </w:style>
  <w:style w:type="paragraph" w:customStyle="1" w:styleId="Nadpis11">
    <w:name w:val="Nadpis 11"/>
    <w:basedOn w:val="Normln"/>
    <w:next w:val="Normln"/>
    <w:rsid w:val="0073684F"/>
    <w:pPr>
      <w:keepNext/>
      <w:jc w:val="center"/>
    </w:pPr>
    <w:rPr>
      <w:sz w:val="24"/>
      <w:szCs w:val="24"/>
    </w:rPr>
  </w:style>
  <w:style w:type="paragraph" w:customStyle="1" w:styleId="Styl1">
    <w:name w:val="Styl1"/>
    <w:basedOn w:val="Normln"/>
    <w:rsid w:val="0073684F"/>
    <w:rPr>
      <w:sz w:val="24"/>
      <w:szCs w:val="24"/>
    </w:rPr>
  </w:style>
  <w:style w:type="paragraph" w:customStyle="1" w:styleId="Zhlav1">
    <w:name w:val="Záhlaví1"/>
    <w:basedOn w:val="Normln"/>
    <w:rsid w:val="0073684F"/>
    <w:pPr>
      <w:tabs>
        <w:tab w:val="center" w:pos="4536"/>
        <w:tab w:val="right" w:pos="9072"/>
      </w:tabs>
    </w:pPr>
  </w:style>
  <w:style w:type="table" w:styleId="Mkatabulky">
    <w:name w:val="Table Grid"/>
    <w:basedOn w:val="Normlntabulka"/>
    <w:uiPriority w:val="39"/>
    <w:rsid w:val="0073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3684F"/>
    <w:pPr>
      <w:ind w:left="720"/>
      <w:contextualSpacing/>
    </w:pPr>
  </w:style>
  <w:style w:type="paragraph" w:styleId="Bezmezer">
    <w:name w:val="No Spacing"/>
    <w:uiPriority w:val="1"/>
    <w:qFormat/>
    <w:rsid w:val="0073684F"/>
    <w:pPr>
      <w:spacing w:after="0" w:line="240" w:lineRule="auto"/>
    </w:pPr>
  </w:style>
  <w:style w:type="paragraph" w:styleId="Zhlav">
    <w:name w:val="header"/>
    <w:basedOn w:val="Normln"/>
    <w:link w:val="ZhlavChar"/>
    <w:uiPriority w:val="99"/>
    <w:unhideWhenUsed/>
    <w:rsid w:val="0073684F"/>
    <w:pPr>
      <w:tabs>
        <w:tab w:val="center" w:pos="4536"/>
        <w:tab w:val="right" w:pos="9072"/>
      </w:tabs>
    </w:pPr>
  </w:style>
  <w:style w:type="character" w:customStyle="1" w:styleId="ZhlavChar">
    <w:name w:val="Záhlaví Char"/>
    <w:basedOn w:val="Standardnpsmoodstavce"/>
    <w:link w:val="Zhlav"/>
    <w:uiPriority w:val="99"/>
    <w:rsid w:val="0073684F"/>
    <w:rPr>
      <w:rFonts w:ascii="Times New Roman" w:eastAsia="Times New Roman" w:hAnsi="Times New Roman" w:cs="Times New Roman"/>
      <w:sz w:val="20"/>
      <w:szCs w:val="2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bp213.cz/cs/ochrana-osobnich-udaju-gdpr/a-12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1360</Words>
  <Characters>8026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Kocurková Tomšíčková - NWT a.s.</dc:creator>
  <cp:keywords/>
  <dc:description/>
  <cp:lastModifiedBy>Mikula Pavel</cp:lastModifiedBy>
  <cp:revision>16</cp:revision>
  <dcterms:created xsi:type="dcterms:W3CDTF">2021-03-11T16:01:00Z</dcterms:created>
  <dcterms:modified xsi:type="dcterms:W3CDTF">2021-04-08T11:53:00Z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bac3a8-7de8-4158-befd-c727a5d725ca_Enabled">
    <vt:lpwstr>true</vt:lpwstr>
  </property>
  <property fmtid="{D5CDD505-2E9C-101B-9397-08002B2CF9AE}" pid="3" name="MSIP_Label_33bac3a8-7de8-4158-befd-c727a5d725ca_SetDate">
    <vt:lpwstr>2021-03-05T11:20:41Z</vt:lpwstr>
  </property>
  <property fmtid="{D5CDD505-2E9C-101B-9397-08002B2CF9AE}" pid="4" name="MSIP_Label_33bac3a8-7de8-4158-befd-c727a5d725ca_Method">
    <vt:lpwstr>Standard</vt:lpwstr>
  </property>
  <property fmtid="{D5CDD505-2E9C-101B-9397-08002B2CF9AE}" pid="5" name="MSIP_Label_33bac3a8-7de8-4158-befd-c727a5d725ca_Name">
    <vt:lpwstr>General</vt:lpwstr>
  </property>
  <property fmtid="{D5CDD505-2E9C-101B-9397-08002B2CF9AE}" pid="6" name="MSIP_Label_33bac3a8-7de8-4158-befd-c727a5d725ca_SiteId">
    <vt:lpwstr>b9a59f46-15e9-4934-b496-6945696b5640</vt:lpwstr>
  </property>
  <property fmtid="{D5CDD505-2E9C-101B-9397-08002B2CF9AE}" pid="7" name="MSIP_Label_33bac3a8-7de8-4158-befd-c727a5d725ca_ActionId">
    <vt:lpwstr>5d94a1bb-26de-4fdf-9b44-091737e2ae01</vt:lpwstr>
  </property>
  <property fmtid="{D5CDD505-2E9C-101B-9397-08002B2CF9AE}" pid="8" name="MSIP_Label_33bac3a8-7de8-4158-befd-c727a5d725ca_ContentBits">
    <vt:lpwstr>0</vt:lpwstr>
  </property>
</Properties>
</file>