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25" w:rsidRDefault="006C3790">
      <w:pPr>
        <w:ind w:left="3941" w:right="389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57225" cy="657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725" w:rsidRDefault="006C3790">
      <w:pPr>
        <w:shd w:val="clear" w:color="auto" w:fill="FFFFFF"/>
        <w:spacing w:before="144"/>
        <w:ind w:left="38"/>
        <w:jc w:val="center"/>
      </w:pPr>
      <w:r>
        <w:t>Lesy a rybn</w:t>
      </w:r>
      <w:r>
        <w:rPr>
          <w:rFonts w:eastAsia="Times New Roman"/>
        </w:rPr>
        <w:t>íky města Českých Budějovic s. r. o.</w:t>
      </w:r>
    </w:p>
    <w:p w:rsidR="00D14725" w:rsidRDefault="006C3790">
      <w:pPr>
        <w:shd w:val="clear" w:color="auto" w:fill="FFFFFF"/>
        <w:spacing w:before="538"/>
        <w:ind w:left="34"/>
        <w:jc w:val="center"/>
      </w:pPr>
      <w:r>
        <w:rPr>
          <w:sz w:val="34"/>
          <w:szCs w:val="34"/>
        </w:rPr>
        <w:t>Smlouva o n</w:t>
      </w:r>
      <w:r>
        <w:rPr>
          <w:rFonts w:eastAsia="Times New Roman"/>
          <w:sz w:val="34"/>
          <w:szCs w:val="34"/>
        </w:rPr>
        <w:t>ákupu dřeva</w:t>
      </w:r>
    </w:p>
    <w:p w:rsidR="00D14725" w:rsidRDefault="006C3790">
      <w:pPr>
        <w:shd w:val="clear" w:color="auto" w:fill="FFFFFF"/>
        <w:spacing w:before="355"/>
        <w:ind w:left="38"/>
      </w:pPr>
      <w:r>
        <w:rPr>
          <w:sz w:val="24"/>
          <w:szCs w:val="24"/>
        </w:rPr>
        <w:t>n</w:t>
      </w:r>
      <w:r>
        <w:rPr>
          <w:rFonts w:eastAsia="Times New Roman"/>
          <w:sz w:val="24"/>
          <w:szCs w:val="24"/>
        </w:rPr>
        <w:t>íž uvedeného dne, měsíce a roku spolu následující smluvní strany</w:t>
      </w:r>
    </w:p>
    <w:p w:rsidR="00D14725" w:rsidRDefault="00A56B17">
      <w:pPr>
        <w:shd w:val="clear" w:color="auto" w:fill="FFFFFF"/>
        <w:spacing w:before="278" w:line="274" w:lineRule="exact"/>
        <w:ind w:left="34"/>
      </w:pPr>
      <w:r>
        <w:rPr>
          <w:b/>
          <w:bCs/>
          <w:sz w:val="24"/>
          <w:szCs w:val="24"/>
        </w:rPr>
        <w:t xml:space="preserve">Dodavatel: </w:t>
      </w:r>
      <w:r w:rsidR="006C3790">
        <w:rPr>
          <w:b/>
          <w:bCs/>
          <w:sz w:val="24"/>
          <w:szCs w:val="24"/>
        </w:rPr>
        <w:t xml:space="preserve"> Lesy a rybn</w:t>
      </w:r>
      <w:r w:rsidR="006C3790">
        <w:rPr>
          <w:rFonts w:eastAsia="Times New Roman"/>
          <w:b/>
          <w:bCs/>
          <w:sz w:val="24"/>
          <w:szCs w:val="24"/>
        </w:rPr>
        <w:t xml:space="preserve">íky města Českých Budějovic, </w:t>
      </w:r>
      <w:r w:rsidR="006C3790">
        <w:rPr>
          <w:rFonts w:eastAsia="Times New Roman"/>
          <w:sz w:val="24"/>
          <w:szCs w:val="24"/>
        </w:rPr>
        <w:t xml:space="preserve">s. </w:t>
      </w:r>
      <w:r w:rsidR="006C3790">
        <w:rPr>
          <w:rFonts w:eastAsia="Times New Roman"/>
          <w:b/>
          <w:bCs/>
          <w:sz w:val="24"/>
          <w:szCs w:val="24"/>
        </w:rPr>
        <w:t>r. o.</w:t>
      </w:r>
    </w:p>
    <w:p w:rsidR="00D14725" w:rsidRDefault="006C3790">
      <w:pPr>
        <w:shd w:val="clear" w:color="auto" w:fill="FFFFFF"/>
        <w:spacing w:line="274" w:lineRule="exact"/>
        <w:ind w:left="1459"/>
      </w:pPr>
      <w:r>
        <w:rPr>
          <w:sz w:val="24"/>
          <w:szCs w:val="24"/>
        </w:rPr>
        <w:t>J. Ha</w:t>
      </w:r>
      <w:r>
        <w:rPr>
          <w:rFonts w:eastAsia="Times New Roman"/>
          <w:sz w:val="24"/>
          <w:szCs w:val="24"/>
        </w:rPr>
        <w:t>ška 1588/4, 370 04 České Budějovice</w:t>
      </w:r>
    </w:p>
    <w:p w:rsidR="00D14725" w:rsidRDefault="006C3790">
      <w:pPr>
        <w:shd w:val="clear" w:color="auto" w:fill="FFFFFF"/>
        <w:spacing w:line="274" w:lineRule="exact"/>
        <w:ind w:left="1459"/>
      </w:pPr>
      <w:r>
        <w:rPr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>Č: 25154427</w:t>
      </w:r>
    </w:p>
    <w:p w:rsidR="00D14725" w:rsidRDefault="006C3790">
      <w:pPr>
        <w:shd w:val="clear" w:color="auto" w:fill="FFFFFF"/>
        <w:spacing w:line="274" w:lineRule="exact"/>
        <w:ind w:left="1459"/>
      </w:pPr>
      <w:r>
        <w:rPr>
          <w:sz w:val="24"/>
          <w:szCs w:val="24"/>
        </w:rPr>
        <w:t>DI</w:t>
      </w:r>
      <w:r>
        <w:rPr>
          <w:rFonts w:eastAsia="Times New Roman"/>
          <w:sz w:val="24"/>
          <w:szCs w:val="24"/>
        </w:rPr>
        <w:t xml:space="preserve">Č: </w:t>
      </w:r>
    </w:p>
    <w:p w:rsidR="00D14725" w:rsidRDefault="006C3790">
      <w:pPr>
        <w:shd w:val="clear" w:color="auto" w:fill="FFFFFF"/>
        <w:spacing w:before="274" w:line="274" w:lineRule="exact"/>
        <w:ind w:left="1454"/>
      </w:pPr>
      <w:r>
        <w:rPr>
          <w:sz w:val="24"/>
          <w:szCs w:val="24"/>
        </w:rPr>
        <w:t>Zapsan</w:t>
      </w:r>
      <w:r>
        <w:rPr>
          <w:rFonts w:eastAsia="Times New Roman"/>
          <w:sz w:val="24"/>
          <w:szCs w:val="24"/>
        </w:rPr>
        <w:t xml:space="preserve">é v obchodním rejstříku vedeném u </w:t>
      </w:r>
    </w:p>
    <w:p w:rsidR="00D14725" w:rsidRDefault="006C3790">
      <w:pPr>
        <w:shd w:val="clear" w:color="auto" w:fill="FFFFFF"/>
        <w:spacing w:line="274" w:lineRule="exact"/>
        <w:ind w:left="1464"/>
      </w:pPr>
      <w:r>
        <w:rPr>
          <w:sz w:val="24"/>
          <w:szCs w:val="24"/>
        </w:rPr>
        <w:t>Spole</w:t>
      </w:r>
      <w:r w:rsidR="002771ED">
        <w:rPr>
          <w:rFonts w:eastAsia="Times New Roman"/>
          <w:sz w:val="24"/>
          <w:szCs w:val="24"/>
        </w:rPr>
        <w:t>čnost za</w:t>
      </w:r>
      <w:r>
        <w:rPr>
          <w:rFonts w:eastAsia="Times New Roman"/>
          <w:sz w:val="24"/>
          <w:szCs w:val="24"/>
        </w:rPr>
        <w:t>stoupená jednatelem</w:t>
      </w:r>
    </w:p>
    <w:p w:rsidR="00D14725" w:rsidRDefault="006C3790">
      <w:pPr>
        <w:shd w:val="clear" w:color="auto" w:fill="FFFFFF"/>
        <w:spacing w:before="830" w:line="274" w:lineRule="exact"/>
        <w:ind w:left="34"/>
      </w:pPr>
      <w:r>
        <w:rPr>
          <w:b/>
          <w:bCs/>
          <w:sz w:val="24"/>
          <w:szCs w:val="24"/>
        </w:rPr>
        <w:t>Odb</w:t>
      </w:r>
      <w:r w:rsidR="00A56B17">
        <w:rPr>
          <w:rFonts w:eastAsia="Times New Roman"/>
          <w:b/>
          <w:bCs/>
          <w:sz w:val="24"/>
          <w:szCs w:val="24"/>
        </w:rPr>
        <w:t xml:space="preserve">ěratel:  </w:t>
      </w:r>
      <w:r>
        <w:rPr>
          <w:rFonts w:eastAsia="Times New Roman"/>
          <w:b/>
          <w:bCs/>
          <w:sz w:val="24"/>
          <w:szCs w:val="24"/>
        </w:rPr>
        <w:t xml:space="preserve">ALNUS TIMBER </w:t>
      </w:r>
      <w:r>
        <w:rPr>
          <w:rFonts w:eastAsia="Times New Roman"/>
          <w:sz w:val="24"/>
          <w:szCs w:val="24"/>
        </w:rPr>
        <w:t xml:space="preserve">s. </w:t>
      </w:r>
      <w:r>
        <w:rPr>
          <w:rFonts w:eastAsia="Times New Roman"/>
          <w:b/>
          <w:bCs/>
          <w:sz w:val="24"/>
          <w:szCs w:val="24"/>
        </w:rPr>
        <w:t>r. o.</w:t>
      </w:r>
    </w:p>
    <w:p w:rsidR="00D14725" w:rsidRDefault="006C3790">
      <w:pPr>
        <w:shd w:val="clear" w:color="auto" w:fill="FFFFFF"/>
        <w:spacing w:line="274" w:lineRule="exact"/>
        <w:ind w:left="1459"/>
      </w:pPr>
      <w:r>
        <w:rPr>
          <w:sz w:val="24"/>
          <w:szCs w:val="24"/>
        </w:rPr>
        <w:t>Ole</w:t>
      </w:r>
      <w:r>
        <w:rPr>
          <w:rFonts w:eastAsia="Times New Roman"/>
          <w:sz w:val="24"/>
          <w:szCs w:val="24"/>
        </w:rPr>
        <w:t>šná 77, 398 43 Bernartice</w:t>
      </w:r>
    </w:p>
    <w:p w:rsidR="00D14725" w:rsidRDefault="006C3790">
      <w:pPr>
        <w:shd w:val="clear" w:color="auto" w:fill="FFFFFF"/>
        <w:spacing w:line="274" w:lineRule="exact"/>
        <w:ind w:left="1450"/>
      </w:pPr>
      <w:r>
        <w:rPr>
          <w:sz w:val="24"/>
          <w:szCs w:val="24"/>
        </w:rPr>
        <w:t>I</w:t>
      </w:r>
      <w:r>
        <w:rPr>
          <w:rFonts w:eastAsia="Times New Roman"/>
          <w:sz w:val="24"/>
          <w:szCs w:val="24"/>
        </w:rPr>
        <w:t xml:space="preserve">Č: 02116359, DIČ: </w:t>
      </w:r>
    </w:p>
    <w:p w:rsidR="00D14725" w:rsidRDefault="006C3790">
      <w:pPr>
        <w:shd w:val="clear" w:color="auto" w:fill="FFFFFF"/>
        <w:spacing w:line="274" w:lineRule="exact"/>
        <w:ind w:left="1459"/>
      </w:pPr>
      <w:r>
        <w:rPr>
          <w:sz w:val="24"/>
          <w:szCs w:val="24"/>
        </w:rPr>
        <w:t>Spole</w:t>
      </w:r>
      <w:r w:rsidR="002771ED">
        <w:rPr>
          <w:rFonts w:eastAsia="Times New Roman"/>
          <w:sz w:val="24"/>
          <w:szCs w:val="24"/>
        </w:rPr>
        <w:t>čnost za</w:t>
      </w:r>
      <w:r>
        <w:rPr>
          <w:rFonts w:eastAsia="Times New Roman"/>
          <w:sz w:val="24"/>
          <w:szCs w:val="24"/>
        </w:rPr>
        <w:t xml:space="preserve">stoupená jednatelem </w:t>
      </w:r>
    </w:p>
    <w:p w:rsidR="00D14725" w:rsidRDefault="006C3790">
      <w:pPr>
        <w:shd w:val="clear" w:color="auto" w:fill="FFFFFF"/>
        <w:spacing w:before="552"/>
        <w:ind w:left="768"/>
      </w:pPr>
      <w:r>
        <w:rPr>
          <w:b/>
          <w:bCs/>
          <w:sz w:val="24"/>
          <w:szCs w:val="24"/>
        </w:rPr>
        <w:t>uzav</w:t>
      </w:r>
      <w:r>
        <w:rPr>
          <w:rFonts w:eastAsia="Times New Roman"/>
          <w:b/>
          <w:bCs/>
          <w:sz w:val="24"/>
          <w:szCs w:val="24"/>
        </w:rPr>
        <w:t>řeli tuto smlouvu o dodávce kulatinových sortimentů dřevní hmoty</w:t>
      </w:r>
    </w:p>
    <w:p w:rsidR="00D14725" w:rsidRDefault="006C3790">
      <w:pPr>
        <w:shd w:val="clear" w:color="auto" w:fill="FFFFFF"/>
        <w:spacing w:before="552"/>
        <w:ind w:left="24"/>
      </w:pPr>
      <w:r>
        <w:rPr>
          <w:b/>
          <w:bCs/>
          <w:spacing w:val="-5"/>
          <w:sz w:val="24"/>
          <w:szCs w:val="24"/>
        </w:rPr>
        <w:t>Cena:</w:t>
      </w:r>
    </w:p>
    <w:p w:rsidR="00D14725" w:rsidRDefault="006C3790">
      <w:pPr>
        <w:shd w:val="clear" w:color="auto" w:fill="FFFFFF"/>
        <w:ind w:left="24"/>
      </w:pPr>
      <w:r>
        <w:rPr>
          <w:spacing w:val="-2"/>
          <w:sz w:val="24"/>
          <w:szCs w:val="24"/>
        </w:rPr>
        <w:t xml:space="preserve">Cena je stanoven FCO </w:t>
      </w:r>
      <w:r>
        <w:rPr>
          <w:rFonts w:eastAsia="Times New Roman"/>
          <w:spacing w:val="-2"/>
          <w:sz w:val="24"/>
          <w:szCs w:val="24"/>
        </w:rPr>
        <w:t>„OM"</w:t>
      </w:r>
    </w:p>
    <w:p w:rsidR="00D14725" w:rsidRDefault="006C3790">
      <w:pPr>
        <w:shd w:val="clear" w:color="auto" w:fill="FFFFFF"/>
        <w:tabs>
          <w:tab w:val="left" w:pos="6442"/>
        </w:tabs>
        <w:spacing w:before="552" w:line="274" w:lineRule="exact"/>
        <w:ind w:left="24"/>
      </w:pPr>
      <w:r>
        <w:rPr>
          <w:spacing w:val="-2"/>
          <w:sz w:val="24"/>
          <w:szCs w:val="24"/>
        </w:rPr>
        <w:t>Surov</w:t>
      </w:r>
      <w:r>
        <w:rPr>
          <w:rFonts w:eastAsia="Times New Roman"/>
          <w:spacing w:val="-2"/>
          <w:sz w:val="24"/>
          <w:szCs w:val="24"/>
        </w:rPr>
        <w:t xml:space="preserve">é kmeny SM </w:t>
      </w:r>
      <w:proofErr w:type="spellStart"/>
      <w:r>
        <w:rPr>
          <w:rFonts w:eastAsia="Times New Roman"/>
          <w:spacing w:val="-2"/>
          <w:sz w:val="24"/>
          <w:szCs w:val="24"/>
        </w:rPr>
        <w:t>nestandard</w:t>
      </w:r>
      <w:proofErr w:type="spellEnd"/>
      <w:r>
        <w:rPr>
          <w:rFonts w:eastAsia="Times New Roman"/>
          <w:spacing w:val="-2"/>
          <w:sz w:val="24"/>
          <w:szCs w:val="24"/>
        </w:rPr>
        <w:t xml:space="preserve"> (hniloba, O, 1, 2)</w:t>
      </w:r>
      <w:r>
        <w:rPr>
          <w:rFonts w:ascii="Arial" w:eastAsia="Times New Roman" w:cs="Arial"/>
          <w:sz w:val="24"/>
          <w:szCs w:val="24"/>
        </w:rPr>
        <w:tab/>
        <w:t>x</w:t>
      </w:r>
      <w:r>
        <w:rPr>
          <w:rFonts w:eastAsia="Times New Roman"/>
          <w:spacing w:val="-4"/>
          <w:sz w:val="24"/>
          <w:szCs w:val="24"/>
        </w:rPr>
        <w:t>,- Kč/m</w:t>
      </w:r>
      <w:r>
        <w:rPr>
          <w:rFonts w:eastAsia="Times New Roman"/>
          <w:spacing w:val="-4"/>
          <w:sz w:val="24"/>
          <w:szCs w:val="24"/>
          <w:vertAlign w:val="superscript"/>
        </w:rPr>
        <w:t>3</w:t>
      </w:r>
      <w:r>
        <w:rPr>
          <w:rFonts w:eastAsia="Times New Roman"/>
          <w:spacing w:val="-4"/>
          <w:sz w:val="24"/>
          <w:szCs w:val="24"/>
        </w:rPr>
        <w:t xml:space="preserve"> + DPH</w:t>
      </w:r>
    </w:p>
    <w:p w:rsidR="00D14725" w:rsidRDefault="006C3790">
      <w:pPr>
        <w:shd w:val="clear" w:color="auto" w:fill="FFFFFF"/>
        <w:tabs>
          <w:tab w:val="left" w:pos="6442"/>
        </w:tabs>
        <w:spacing w:line="274" w:lineRule="exact"/>
        <w:ind w:left="24"/>
      </w:pPr>
      <w:r>
        <w:rPr>
          <w:spacing w:val="-3"/>
          <w:sz w:val="24"/>
          <w:szCs w:val="24"/>
        </w:rPr>
        <w:t>Surov</w:t>
      </w:r>
      <w:r>
        <w:rPr>
          <w:rFonts w:eastAsia="Times New Roman"/>
          <w:spacing w:val="-3"/>
          <w:sz w:val="24"/>
          <w:szCs w:val="24"/>
        </w:rPr>
        <w:t>é kmeny BO</w:t>
      </w:r>
      <w:r>
        <w:rPr>
          <w:rFonts w:ascii="Arial" w:eastAsia="Times New Roman" w:cs="Arial"/>
          <w:sz w:val="24"/>
          <w:szCs w:val="24"/>
        </w:rPr>
        <w:tab/>
        <w:t>x</w:t>
      </w:r>
      <w:r>
        <w:rPr>
          <w:rFonts w:eastAsia="Times New Roman"/>
          <w:spacing w:val="-4"/>
          <w:sz w:val="24"/>
          <w:szCs w:val="24"/>
        </w:rPr>
        <w:t>,- Kč/m</w:t>
      </w:r>
      <w:r>
        <w:rPr>
          <w:rFonts w:eastAsia="Times New Roman"/>
          <w:spacing w:val="-4"/>
          <w:sz w:val="24"/>
          <w:szCs w:val="24"/>
          <w:vertAlign w:val="superscript"/>
        </w:rPr>
        <w:t>3</w:t>
      </w:r>
      <w:r>
        <w:rPr>
          <w:rFonts w:eastAsia="Times New Roman"/>
          <w:spacing w:val="-4"/>
          <w:sz w:val="24"/>
          <w:szCs w:val="24"/>
        </w:rPr>
        <w:t xml:space="preserve"> + DPH</w:t>
      </w:r>
    </w:p>
    <w:p w:rsidR="00D14725" w:rsidRDefault="006C3790">
      <w:pPr>
        <w:shd w:val="clear" w:color="auto" w:fill="FFFFFF"/>
        <w:tabs>
          <w:tab w:val="left" w:pos="6446"/>
        </w:tabs>
        <w:spacing w:line="274" w:lineRule="exact"/>
        <w:ind w:left="24"/>
      </w:pPr>
      <w:r>
        <w:rPr>
          <w:spacing w:val="-1"/>
          <w:sz w:val="24"/>
          <w:szCs w:val="24"/>
        </w:rPr>
        <w:t>Surov</w:t>
      </w:r>
      <w:r>
        <w:rPr>
          <w:rFonts w:eastAsia="Times New Roman"/>
          <w:spacing w:val="-1"/>
          <w:sz w:val="24"/>
          <w:szCs w:val="24"/>
        </w:rPr>
        <w:t xml:space="preserve">é kmeny SM </w:t>
      </w:r>
      <w:proofErr w:type="spellStart"/>
      <w:r>
        <w:rPr>
          <w:rFonts w:eastAsia="Times New Roman"/>
          <w:spacing w:val="-1"/>
          <w:sz w:val="24"/>
          <w:szCs w:val="24"/>
        </w:rPr>
        <w:t>ost</w:t>
      </w:r>
      <w:proofErr w:type="spellEnd"/>
      <w:r>
        <w:rPr>
          <w:rFonts w:eastAsia="Times New Roman"/>
          <w:spacing w:val="-1"/>
          <w:sz w:val="24"/>
          <w:szCs w:val="24"/>
        </w:rPr>
        <w:t>. (3, 4, 5 a dále)</w:t>
      </w:r>
      <w:r>
        <w:rPr>
          <w:rFonts w:ascii="Arial" w:eastAsia="Times New Roman" w:cs="Arial"/>
          <w:sz w:val="24"/>
          <w:szCs w:val="24"/>
        </w:rPr>
        <w:tab/>
        <w:t>x</w:t>
      </w:r>
      <w:r>
        <w:rPr>
          <w:rFonts w:eastAsia="Times New Roman"/>
          <w:spacing w:val="-4"/>
          <w:sz w:val="24"/>
          <w:szCs w:val="24"/>
        </w:rPr>
        <w:t>,- Kč/m</w:t>
      </w:r>
      <w:r>
        <w:rPr>
          <w:rFonts w:eastAsia="Times New Roman"/>
          <w:spacing w:val="-4"/>
          <w:sz w:val="24"/>
          <w:szCs w:val="24"/>
          <w:vertAlign w:val="superscript"/>
        </w:rPr>
        <w:t>3</w:t>
      </w:r>
      <w:r>
        <w:rPr>
          <w:rFonts w:eastAsia="Times New Roman"/>
          <w:spacing w:val="-4"/>
          <w:sz w:val="24"/>
          <w:szCs w:val="24"/>
        </w:rPr>
        <w:t xml:space="preserve"> + DPH</w:t>
      </w:r>
    </w:p>
    <w:p w:rsidR="00D14725" w:rsidRDefault="006C3790">
      <w:pPr>
        <w:shd w:val="clear" w:color="auto" w:fill="FFFFFF"/>
        <w:tabs>
          <w:tab w:val="left" w:pos="2160"/>
        </w:tabs>
        <w:spacing w:before="547"/>
        <w:ind w:left="14"/>
      </w:pPr>
      <w:r>
        <w:rPr>
          <w:b/>
          <w:bCs/>
          <w:spacing w:val="-3"/>
          <w:sz w:val="24"/>
          <w:szCs w:val="24"/>
        </w:rPr>
        <w:t>Term</w:t>
      </w:r>
      <w:r>
        <w:rPr>
          <w:rFonts w:eastAsia="Times New Roman"/>
          <w:b/>
          <w:bCs/>
          <w:spacing w:val="-3"/>
          <w:sz w:val="24"/>
          <w:szCs w:val="24"/>
        </w:rPr>
        <w:t>ín dodání:</w:t>
      </w:r>
      <w:r>
        <w:rPr>
          <w:rFonts w:ascii="Arial" w:eastAsia="Times New Roman" w:cs="Arial"/>
          <w:b/>
          <w:bCs/>
          <w:sz w:val="24"/>
          <w:szCs w:val="24"/>
        </w:rPr>
        <w:tab/>
      </w:r>
      <w:r>
        <w:rPr>
          <w:rFonts w:eastAsia="Times New Roman"/>
          <w:sz w:val="24"/>
          <w:szCs w:val="24"/>
        </w:rPr>
        <w:t>leden - březen 2017</w:t>
      </w:r>
    </w:p>
    <w:p w:rsidR="00D14725" w:rsidRDefault="006C3790">
      <w:pPr>
        <w:shd w:val="clear" w:color="auto" w:fill="FFFFFF"/>
        <w:tabs>
          <w:tab w:val="left" w:pos="2155"/>
        </w:tabs>
        <w:spacing w:before="278"/>
        <w:ind w:left="10"/>
      </w:pPr>
      <w:r>
        <w:rPr>
          <w:b/>
          <w:bCs/>
          <w:spacing w:val="-4"/>
          <w:sz w:val="24"/>
          <w:szCs w:val="24"/>
        </w:rPr>
        <w:t>Doprava:</w:t>
      </w:r>
      <w:r>
        <w:rPr>
          <w:rFonts w:ascii="Arial" w:cs="Arial"/>
          <w:b/>
          <w:bCs/>
          <w:sz w:val="24"/>
          <w:szCs w:val="24"/>
        </w:rPr>
        <w:tab/>
      </w:r>
      <w:r>
        <w:rPr>
          <w:spacing w:val="-1"/>
          <w:sz w:val="24"/>
          <w:szCs w:val="24"/>
        </w:rPr>
        <w:t>dopravu zaji</w:t>
      </w:r>
      <w:r>
        <w:rPr>
          <w:rFonts w:eastAsia="Times New Roman"/>
          <w:spacing w:val="-1"/>
          <w:sz w:val="24"/>
          <w:szCs w:val="24"/>
        </w:rPr>
        <w:t>šťuje a hradí odběratel</w:t>
      </w:r>
    </w:p>
    <w:p w:rsidR="00D14725" w:rsidRDefault="006C3790">
      <w:pPr>
        <w:shd w:val="clear" w:color="auto" w:fill="FFFFFF"/>
        <w:tabs>
          <w:tab w:val="left" w:pos="2875"/>
        </w:tabs>
        <w:spacing w:before="552"/>
        <w:ind w:left="5"/>
      </w:pPr>
      <w:r>
        <w:rPr>
          <w:b/>
          <w:bCs/>
          <w:spacing w:val="-2"/>
          <w:sz w:val="24"/>
          <w:szCs w:val="24"/>
        </w:rPr>
        <w:t>Platebn</w:t>
      </w:r>
      <w:r>
        <w:rPr>
          <w:rFonts w:eastAsia="Times New Roman"/>
          <w:b/>
          <w:bCs/>
          <w:spacing w:val="-2"/>
          <w:sz w:val="24"/>
          <w:szCs w:val="24"/>
        </w:rPr>
        <w:t>í podmínky:</w:t>
      </w:r>
      <w:r>
        <w:rPr>
          <w:rFonts w:ascii="Arial" w:eastAsia="Times New Roman" w:cs="Arial"/>
          <w:b/>
          <w:bCs/>
          <w:sz w:val="24"/>
          <w:szCs w:val="24"/>
        </w:rPr>
        <w:tab/>
      </w:r>
      <w:r>
        <w:rPr>
          <w:rFonts w:eastAsia="Times New Roman"/>
          <w:sz w:val="24"/>
          <w:szCs w:val="24"/>
        </w:rPr>
        <w:t>Splatnost faktur je 30 dní od vystavení faktury. Pro případ</w:t>
      </w:r>
    </w:p>
    <w:p w:rsidR="00D14725" w:rsidRDefault="006C3790">
      <w:pPr>
        <w:shd w:val="clear" w:color="auto" w:fill="FFFFFF"/>
        <w:spacing w:line="278" w:lineRule="exact"/>
        <w:ind w:left="2870" w:right="461"/>
      </w:pPr>
      <w:r>
        <w:rPr>
          <w:sz w:val="24"/>
          <w:szCs w:val="24"/>
        </w:rPr>
        <w:t>prodlen</w:t>
      </w:r>
      <w:r>
        <w:rPr>
          <w:rFonts w:eastAsia="Times New Roman"/>
          <w:sz w:val="24"/>
          <w:szCs w:val="24"/>
        </w:rPr>
        <w:t xml:space="preserve">í s placením se sjednává úrok s prodlením ve výši </w:t>
      </w:r>
      <w:r>
        <w:rPr>
          <w:rFonts w:eastAsia="Times New Roman"/>
          <w:spacing w:val="-1"/>
          <w:sz w:val="24"/>
          <w:szCs w:val="24"/>
        </w:rPr>
        <w:t>0,1 % z: dlužné částky za každý den prodlení.</w:t>
      </w:r>
    </w:p>
    <w:p w:rsidR="00D14725" w:rsidRDefault="006C3790">
      <w:pPr>
        <w:shd w:val="clear" w:color="auto" w:fill="FFFFFF"/>
        <w:spacing w:before="269" w:line="278" w:lineRule="exact"/>
        <w:ind w:firstLine="566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Pokud by n</w:t>
      </w:r>
      <w:r>
        <w:rPr>
          <w:rFonts w:eastAsia="Times New Roman"/>
          <w:sz w:val="24"/>
          <w:szCs w:val="24"/>
        </w:rPr>
        <w:t>ěkteré ustanovení této smlouvy pozbylo platnosti, zůstává platnost ostatních ustanovení nedotčena. Smluvní strany se zavazují neplatná ustanovení nahradit ustanoveními, která budou v právně přípustné formě obsahovat stejné zákonné úpravy.</w:t>
      </w:r>
    </w:p>
    <w:p w:rsidR="008D6E9B" w:rsidRDefault="008D6E9B">
      <w:pPr>
        <w:shd w:val="clear" w:color="auto" w:fill="FFFFFF"/>
        <w:spacing w:before="269" w:line="278" w:lineRule="exact"/>
        <w:ind w:firstLine="566"/>
        <w:jc w:val="both"/>
        <w:rPr>
          <w:rFonts w:eastAsia="Times New Roman"/>
          <w:sz w:val="24"/>
          <w:szCs w:val="24"/>
        </w:rPr>
      </w:pPr>
    </w:p>
    <w:p w:rsidR="008D6E9B" w:rsidRPr="008D6E9B" w:rsidRDefault="008D6E9B" w:rsidP="008D6E9B">
      <w:pPr>
        <w:shd w:val="clear" w:color="auto" w:fill="FFFFFF"/>
        <w:spacing w:before="269" w:line="278" w:lineRule="exact"/>
        <w:ind w:firstLine="566"/>
        <w:jc w:val="both"/>
        <w:rPr>
          <w:sz w:val="24"/>
          <w:szCs w:val="24"/>
        </w:rPr>
      </w:pPr>
      <w:r w:rsidRPr="008D6E9B">
        <w:rPr>
          <w:sz w:val="24"/>
          <w:szCs w:val="24"/>
        </w:rPr>
        <w:t>Smluvní strany se zavazují k vzájemné důvěře a mlčenlivosti ohledně této smlouvy, případně ohledně provozních a obchodních tajemství o druhé straně získaných při vzájemných obchodních vztazích.</w:t>
      </w:r>
    </w:p>
    <w:p w:rsidR="008D6E9B" w:rsidRPr="008D6E9B" w:rsidRDefault="008D6E9B" w:rsidP="008D6E9B">
      <w:pPr>
        <w:shd w:val="clear" w:color="auto" w:fill="FFFFFF"/>
        <w:spacing w:before="269" w:line="278" w:lineRule="exact"/>
        <w:ind w:firstLine="566"/>
        <w:jc w:val="both"/>
        <w:rPr>
          <w:sz w:val="24"/>
          <w:szCs w:val="24"/>
        </w:rPr>
      </w:pPr>
      <w:r w:rsidRPr="008D6E9B">
        <w:rPr>
          <w:sz w:val="24"/>
          <w:szCs w:val="24"/>
        </w:rPr>
        <w:t xml:space="preserve">V případě zásahu vyšší moci, která částečně či úplně brání smluvním partnerům v plnění smluvních závazků, jsou obě smluvní strany oproštěny od plnění těchto závazků a to až do doby, nezpůsobem vyšší moci odezní. Smluvní partner, </w:t>
      </w:r>
      <w:proofErr w:type="spellStart"/>
      <w:r w:rsidRPr="008D6E9B">
        <w:rPr>
          <w:sz w:val="24"/>
          <w:szCs w:val="24"/>
        </w:rPr>
        <w:t>jenžje</w:t>
      </w:r>
      <w:proofErr w:type="spellEnd"/>
      <w:r w:rsidRPr="008D6E9B">
        <w:rPr>
          <w:sz w:val="24"/>
          <w:szCs w:val="24"/>
        </w:rPr>
        <w:t xml:space="preserve"> působením vyšší moci postižen, musí o tom neprodleně zpravit druhou stranu. Po odeznění působení vyšší moci musí být doplněny dodávky, jež nemohly být uskutečněny během jejího trvání, </w:t>
      </w:r>
      <w:proofErr w:type="gramStart"/>
      <w:r w:rsidRPr="008D6E9B">
        <w:rPr>
          <w:sz w:val="24"/>
          <w:szCs w:val="24"/>
        </w:rPr>
        <w:t>případě</w:t>
      </w:r>
      <w:proofErr w:type="gramEnd"/>
      <w:r w:rsidRPr="008D6E9B">
        <w:rPr>
          <w:sz w:val="24"/>
          <w:szCs w:val="24"/>
        </w:rPr>
        <w:t xml:space="preserve"> musí být doplaceny částky, </w:t>
      </w:r>
      <w:proofErr w:type="spellStart"/>
      <w:r w:rsidRPr="008D6E9B">
        <w:rPr>
          <w:sz w:val="24"/>
          <w:szCs w:val="24"/>
        </w:rPr>
        <w:t>ježnemohly</w:t>
      </w:r>
      <w:proofErr w:type="spellEnd"/>
      <w:r w:rsidRPr="008D6E9B">
        <w:rPr>
          <w:sz w:val="24"/>
          <w:szCs w:val="24"/>
        </w:rPr>
        <w:t xml:space="preserve"> být poukázány. Tyto dodatečné dodávky, případně doplatky, musí být uskutečněny v přiměřené lhůtě.</w:t>
      </w:r>
    </w:p>
    <w:p w:rsidR="008D6E9B" w:rsidRPr="008D6E9B" w:rsidRDefault="008D6E9B" w:rsidP="008D6E9B">
      <w:pPr>
        <w:shd w:val="clear" w:color="auto" w:fill="FFFFFF"/>
        <w:spacing w:before="269" w:line="278" w:lineRule="exact"/>
        <w:ind w:firstLine="566"/>
        <w:jc w:val="both"/>
        <w:rPr>
          <w:sz w:val="24"/>
          <w:szCs w:val="24"/>
        </w:rPr>
      </w:pPr>
      <w:r w:rsidRPr="008D6E9B">
        <w:rPr>
          <w:sz w:val="24"/>
          <w:szCs w:val="24"/>
        </w:rPr>
        <w:t>Smlouva uzavřená do 30. 6. 2017 nabývá platnosti a účinnosti dnem podpisu oběma smluvními stranami. Smlouva uzavřená počínaje dnem 1. 7. 2017 nabývá platnosti dnem podpisu oběma smluvními stranami a účinností dnem uveřejnění ve smyslu § 6 zákona č. 340/2015 Sb., zákon o registru smluv.</w:t>
      </w:r>
    </w:p>
    <w:p w:rsidR="008D6E9B" w:rsidRPr="008D6E9B" w:rsidRDefault="008D6E9B" w:rsidP="008D6E9B">
      <w:pPr>
        <w:shd w:val="clear" w:color="auto" w:fill="FFFFFF"/>
        <w:spacing w:before="269" w:line="278" w:lineRule="exact"/>
        <w:ind w:firstLine="566"/>
        <w:jc w:val="both"/>
        <w:rPr>
          <w:sz w:val="24"/>
          <w:szCs w:val="24"/>
        </w:rPr>
      </w:pPr>
      <w:r w:rsidRPr="008D6E9B">
        <w:rPr>
          <w:sz w:val="24"/>
          <w:szCs w:val="24"/>
        </w:rPr>
        <w:t>V Českých Budějovicích dne 22. 2. 2017</w:t>
      </w:r>
    </w:p>
    <w:p w:rsidR="008D6E9B" w:rsidRPr="008D6E9B" w:rsidRDefault="008D6E9B" w:rsidP="008D6E9B">
      <w:pPr>
        <w:shd w:val="clear" w:color="auto" w:fill="FFFFFF"/>
        <w:spacing w:before="269" w:line="278" w:lineRule="exact"/>
        <w:ind w:firstLine="566"/>
        <w:jc w:val="both"/>
        <w:rPr>
          <w:sz w:val="24"/>
          <w:szCs w:val="24"/>
        </w:rPr>
      </w:pPr>
      <w:r w:rsidRPr="008D6E9B">
        <w:rPr>
          <w:sz w:val="24"/>
          <w:szCs w:val="24"/>
        </w:rPr>
        <w:t>Dodavatel</w:t>
      </w:r>
      <w:r w:rsidRPr="008D6E9B">
        <w:rPr>
          <w:sz w:val="24"/>
          <w:szCs w:val="24"/>
        </w:rPr>
        <w:t>:</w:t>
      </w:r>
    </w:p>
    <w:p w:rsidR="008D6E9B" w:rsidRDefault="008D6E9B" w:rsidP="008D6E9B">
      <w:pPr>
        <w:shd w:val="clear" w:color="auto" w:fill="FFFFFF"/>
        <w:spacing w:before="269" w:line="278" w:lineRule="exact"/>
        <w:ind w:firstLine="566"/>
        <w:jc w:val="both"/>
        <w:rPr>
          <w:sz w:val="24"/>
          <w:szCs w:val="24"/>
        </w:rPr>
      </w:pPr>
      <w:r w:rsidRPr="008D6E9B">
        <w:rPr>
          <w:sz w:val="24"/>
          <w:szCs w:val="24"/>
        </w:rPr>
        <w:t>Lesy a rybníky města Českých Budějovic s. r. o.</w:t>
      </w:r>
    </w:p>
    <w:p w:rsidR="008D6E9B" w:rsidRPr="008D6E9B" w:rsidRDefault="008D6E9B" w:rsidP="008D6E9B">
      <w:pPr>
        <w:shd w:val="clear" w:color="auto" w:fill="FFFFFF"/>
        <w:spacing w:before="269" w:line="278" w:lineRule="exact"/>
        <w:ind w:firstLine="566"/>
        <w:jc w:val="both"/>
        <w:rPr>
          <w:sz w:val="24"/>
          <w:szCs w:val="24"/>
        </w:rPr>
      </w:pPr>
      <w:bookmarkStart w:id="0" w:name="_GoBack"/>
      <w:bookmarkEnd w:id="0"/>
    </w:p>
    <w:p w:rsidR="008D6E9B" w:rsidRPr="008D6E9B" w:rsidRDefault="008D6E9B" w:rsidP="008D6E9B">
      <w:pPr>
        <w:shd w:val="clear" w:color="auto" w:fill="FFFFFF"/>
        <w:spacing w:before="269" w:line="278" w:lineRule="exact"/>
        <w:ind w:firstLine="566"/>
        <w:jc w:val="both"/>
        <w:rPr>
          <w:sz w:val="24"/>
          <w:szCs w:val="24"/>
        </w:rPr>
      </w:pPr>
      <w:r w:rsidRPr="008D6E9B">
        <w:rPr>
          <w:sz w:val="24"/>
          <w:szCs w:val="24"/>
        </w:rPr>
        <w:t>Odběratel:</w:t>
      </w:r>
    </w:p>
    <w:p w:rsidR="008D6E9B" w:rsidRPr="008D6E9B" w:rsidRDefault="008D6E9B" w:rsidP="008D6E9B">
      <w:pPr>
        <w:shd w:val="clear" w:color="auto" w:fill="FFFFFF"/>
        <w:spacing w:before="269" w:line="278" w:lineRule="exact"/>
        <w:ind w:firstLine="566"/>
        <w:jc w:val="both"/>
        <w:rPr>
          <w:sz w:val="24"/>
          <w:szCs w:val="24"/>
        </w:rPr>
      </w:pPr>
      <w:r w:rsidRPr="008D6E9B">
        <w:rPr>
          <w:sz w:val="24"/>
          <w:szCs w:val="24"/>
        </w:rPr>
        <w:t>ALNUS TIMBER s. r. o.</w:t>
      </w:r>
    </w:p>
    <w:p w:rsidR="008D6E9B" w:rsidRPr="008D6E9B" w:rsidRDefault="008D6E9B" w:rsidP="008D6E9B">
      <w:pPr>
        <w:shd w:val="clear" w:color="auto" w:fill="FFFFFF"/>
        <w:spacing w:before="269" w:line="278" w:lineRule="exact"/>
        <w:ind w:firstLine="566"/>
        <w:jc w:val="both"/>
        <w:rPr>
          <w:sz w:val="24"/>
          <w:szCs w:val="24"/>
        </w:rPr>
      </w:pPr>
      <w:r w:rsidRPr="008D6E9B">
        <w:rPr>
          <w:sz w:val="24"/>
          <w:szCs w:val="24"/>
        </w:rPr>
        <w:t>Lesy</w:t>
      </w:r>
      <w:r w:rsidRPr="008D6E9B">
        <w:rPr>
          <w:sz w:val="24"/>
          <w:szCs w:val="24"/>
        </w:rPr>
        <w:t xml:space="preserve"> a rybníky města</w:t>
      </w:r>
    </w:p>
    <w:p w:rsidR="008D6E9B" w:rsidRPr="008D6E9B" w:rsidRDefault="008D6E9B" w:rsidP="008D6E9B">
      <w:pPr>
        <w:shd w:val="clear" w:color="auto" w:fill="FFFFFF"/>
        <w:spacing w:before="269" w:line="278" w:lineRule="exact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ČESKÝCH BUDĚJOVIC, s.r.o.</w:t>
      </w:r>
      <w:r w:rsidRPr="008D6E9B">
        <w:rPr>
          <w:sz w:val="24"/>
          <w:szCs w:val="24"/>
        </w:rPr>
        <w:t xml:space="preserve">      Jaroslava Haška 4</w:t>
      </w:r>
    </w:p>
    <w:p w:rsidR="008D6E9B" w:rsidRDefault="008D6E9B" w:rsidP="008D6E9B">
      <w:pPr>
        <w:shd w:val="clear" w:color="auto" w:fill="FFFFFF"/>
        <w:spacing w:before="269" w:line="278" w:lineRule="exact"/>
        <w:ind w:firstLine="566"/>
        <w:jc w:val="both"/>
        <w:rPr>
          <w:sz w:val="24"/>
          <w:szCs w:val="24"/>
        </w:rPr>
      </w:pPr>
      <w:r w:rsidRPr="008D6E9B">
        <w:rPr>
          <w:sz w:val="24"/>
          <w:szCs w:val="24"/>
        </w:rPr>
        <w:t>370 04 České Budějovice</w:t>
      </w:r>
    </w:p>
    <w:p w:rsidR="008D6E9B" w:rsidRPr="008D6E9B" w:rsidRDefault="008D6E9B" w:rsidP="008D6E9B">
      <w:pPr>
        <w:shd w:val="clear" w:color="auto" w:fill="FFFFFF"/>
        <w:spacing w:before="269" w:line="278" w:lineRule="exact"/>
        <w:ind w:firstLine="566"/>
        <w:jc w:val="both"/>
        <w:rPr>
          <w:sz w:val="24"/>
          <w:szCs w:val="24"/>
        </w:rPr>
      </w:pPr>
    </w:p>
    <w:p w:rsidR="00D14725" w:rsidRPr="008D6E9B" w:rsidRDefault="006C3790">
      <w:pPr>
        <w:shd w:val="clear" w:color="auto" w:fill="FFFFFF"/>
        <w:spacing w:before="422" w:line="235" w:lineRule="exact"/>
        <w:ind w:right="19"/>
        <w:jc w:val="center"/>
        <w:rPr>
          <w:sz w:val="24"/>
          <w:szCs w:val="24"/>
        </w:rPr>
      </w:pPr>
      <w:r w:rsidRPr="008D6E9B">
        <w:rPr>
          <w:spacing w:val="-4"/>
          <w:sz w:val="24"/>
          <w:szCs w:val="24"/>
        </w:rPr>
        <w:t>Lesy a rybn</w:t>
      </w:r>
      <w:r w:rsidRPr="008D6E9B">
        <w:rPr>
          <w:rFonts w:eastAsia="Times New Roman"/>
          <w:spacing w:val="-4"/>
          <w:sz w:val="24"/>
          <w:szCs w:val="24"/>
        </w:rPr>
        <w:t>íky města Českých Budějovic s.r.o. | Jar. Haška 1588/4 | 370 04 České Budějovice</w:t>
      </w:r>
    </w:p>
    <w:p w:rsidR="00D14725" w:rsidRPr="008D6E9B" w:rsidRDefault="006C3790">
      <w:pPr>
        <w:shd w:val="clear" w:color="auto" w:fill="FFFFFF"/>
        <w:spacing w:line="235" w:lineRule="exact"/>
        <w:ind w:right="24"/>
        <w:jc w:val="center"/>
        <w:rPr>
          <w:sz w:val="24"/>
          <w:szCs w:val="24"/>
        </w:rPr>
      </w:pPr>
      <w:r w:rsidRPr="008D6E9B">
        <w:rPr>
          <w:spacing w:val="-3"/>
          <w:sz w:val="24"/>
          <w:szCs w:val="24"/>
        </w:rPr>
        <w:t xml:space="preserve">telefon: +420 387 315 514 | fax: +420 387 315 531 | e-mail: </w:t>
      </w:r>
      <w:hyperlink r:id="rId5" w:history="1">
        <w:r w:rsidRPr="008D6E9B">
          <w:rPr>
            <w:spacing w:val="-3"/>
            <w:sz w:val="24"/>
            <w:szCs w:val="24"/>
            <w:u w:val="single"/>
            <w:lang w:val="en-US"/>
          </w:rPr>
          <w:t>larmcb@c-budejovice.cz</w:t>
        </w:r>
      </w:hyperlink>
      <w:r w:rsidRPr="008D6E9B">
        <w:rPr>
          <w:spacing w:val="-3"/>
          <w:sz w:val="24"/>
          <w:szCs w:val="24"/>
          <w:lang w:val="en-US"/>
        </w:rPr>
        <w:t xml:space="preserve"> </w:t>
      </w:r>
      <w:r w:rsidRPr="008D6E9B">
        <w:rPr>
          <w:spacing w:val="-3"/>
          <w:sz w:val="24"/>
          <w:szCs w:val="24"/>
        </w:rPr>
        <w:t xml:space="preserve">| </w:t>
      </w:r>
      <w:hyperlink r:id="rId6" w:history="1">
        <w:r w:rsidRPr="008D6E9B">
          <w:rPr>
            <w:spacing w:val="-3"/>
            <w:sz w:val="24"/>
            <w:szCs w:val="24"/>
            <w:u w:val="single"/>
            <w:lang w:val="en-US"/>
          </w:rPr>
          <w:t>www.lesyarybnikymestacb.cz</w:t>
        </w:r>
      </w:hyperlink>
    </w:p>
    <w:p w:rsidR="006C3790" w:rsidRPr="008D6E9B" w:rsidRDefault="006C3790">
      <w:pPr>
        <w:shd w:val="clear" w:color="auto" w:fill="FFFFFF"/>
        <w:spacing w:before="230" w:line="235" w:lineRule="exact"/>
        <w:ind w:right="7498"/>
        <w:jc w:val="center"/>
        <w:rPr>
          <w:sz w:val="24"/>
          <w:szCs w:val="24"/>
        </w:rPr>
      </w:pPr>
    </w:p>
    <w:sectPr w:rsidR="006C3790" w:rsidRPr="008D6E9B">
      <w:type w:val="continuous"/>
      <w:pgSz w:w="11909" w:h="16834"/>
      <w:pgMar w:top="437" w:right="1418" w:bottom="360" w:left="1615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90"/>
    <w:rsid w:val="002771ED"/>
    <w:rsid w:val="006C3790"/>
    <w:rsid w:val="008D6E9B"/>
    <w:rsid w:val="00A56B17"/>
    <w:rsid w:val="00D1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7E726"/>
  <w14:defaultImageDpi w14:val="0"/>
  <w15:docId w15:val="{5B4575D1-695A-4F2C-BBC2-260CC503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syarybnikymestacb.cz" TargetMode="External"/><Relationship Id="rId5" Type="http://schemas.openxmlformats.org/officeDocument/2006/relationships/hyperlink" Target="mailto:larmcb@c-budejovic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Plojharová Martina</dc:creator>
  <cp:keywords/>
  <dc:description/>
  <cp:lastModifiedBy>Plojharová Martina</cp:lastModifiedBy>
  <cp:revision>4</cp:revision>
  <dcterms:created xsi:type="dcterms:W3CDTF">2017-03-08T07:21:00Z</dcterms:created>
  <dcterms:modified xsi:type="dcterms:W3CDTF">2017-03-08T07:29:00Z</dcterms:modified>
</cp:coreProperties>
</file>