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867C39" w14:textId="77777777" w:rsidR="0001506F" w:rsidRDefault="0001506F" w:rsidP="005F14E9">
      <w:pPr>
        <w:spacing w:line="280" w:lineRule="atLeast"/>
        <w:jc w:val="center"/>
        <w:rPr>
          <w:rFonts w:ascii="Arial" w:hAnsi="Arial" w:cs="Arial"/>
          <w:b/>
          <w:caps/>
          <w:kern w:val="28"/>
          <w:sz w:val="28"/>
          <w:szCs w:val="28"/>
        </w:rPr>
      </w:pPr>
    </w:p>
    <w:p w14:paraId="40DBB96B" w14:textId="77777777" w:rsidR="004C1B88" w:rsidRDefault="004C1B88" w:rsidP="004C1B88">
      <w:pPr>
        <w:spacing w:line="280" w:lineRule="atLeast"/>
        <w:jc w:val="center"/>
        <w:rPr>
          <w:rFonts w:ascii="Arial" w:hAnsi="Arial" w:cs="Arial"/>
          <w:b/>
          <w:caps/>
          <w:kern w:val="28"/>
          <w:sz w:val="28"/>
          <w:szCs w:val="28"/>
        </w:rPr>
      </w:pPr>
    </w:p>
    <w:p w14:paraId="4865116A" w14:textId="0FD0199B" w:rsidR="004C1B88" w:rsidRPr="00273977" w:rsidRDefault="004C1B88" w:rsidP="004C1B88">
      <w:pPr>
        <w:spacing w:line="280" w:lineRule="atLeast"/>
        <w:jc w:val="center"/>
        <w:rPr>
          <w:rFonts w:ascii="Arial" w:hAnsi="Arial" w:cs="Arial"/>
          <w:b/>
          <w:caps/>
          <w:kern w:val="28"/>
          <w:sz w:val="28"/>
          <w:szCs w:val="28"/>
        </w:rPr>
      </w:pPr>
      <w:r w:rsidRPr="00273977">
        <w:rPr>
          <w:rFonts w:ascii="Arial" w:hAnsi="Arial" w:cs="Arial"/>
          <w:b/>
          <w:caps/>
          <w:kern w:val="28"/>
          <w:sz w:val="28"/>
          <w:szCs w:val="28"/>
        </w:rPr>
        <w:t xml:space="preserve">Smlouva o zajištění </w:t>
      </w:r>
      <w:r w:rsidR="00397F09">
        <w:rPr>
          <w:rFonts w:ascii="Arial" w:hAnsi="Arial" w:cs="Arial"/>
          <w:b/>
          <w:caps/>
          <w:kern w:val="28"/>
          <w:sz w:val="28"/>
          <w:szCs w:val="28"/>
        </w:rPr>
        <w:t>grafického zpracování a</w:t>
      </w:r>
      <w:r>
        <w:rPr>
          <w:rFonts w:ascii="Arial" w:hAnsi="Arial" w:cs="Arial"/>
          <w:b/>
          <w:caps/>
          <w:kern w:val="28"/>
          <w:sz w:val="28"/>
          <w:szCs w:val="28"/>
        </w:rPr>
        <w:t xml:space="preserve"> </w:t>
      </w:r>
      <w:r w:rsidRPr="00273977">
        <w:rPr>
          <w:rFonts w:ascii="Arial" w:hAnsi="Arial" w:cs="Arial"/>
          <w:b/>
          <w:caps/>
          <w:kern w:val="28"/>
          <w:sz w:val="28"/>
          <w:szCs w:val="28"/>
        </w:rPr>
        <w:t>tisku</w:t>
      </w:r>
      <w:r>
        <w:rPr>
          <w:rFonts w:ascii="Arial" w:hAnsi="Arial" w:cs="Arial"/>
          <w:b/>
          <w:caps/>
          <w:kern w:val="28"/>
          <w:sz w:val="28"/>
          <w:szCs w:val="28"/>
        </w:rPr>
        <w:t xml:space="preserve"> </w:t>
      </w:r>
      <w:r w:rsidR="00397F09">
        <w:rPr>
          <w:rFonts w:ascii="Arial" w:hAnsi="Arial" w:cs="Arial"/>
          <w:b/>
          <w:caps/>
          <w:kern w:val="28"/>
          <w:sz w:val="28"/>
          <w:szCs w:val="28"/>
        </w:rPr>
        <w:t>publikace rozhledy posudkového lékaře</w:t>
      </w:r>
    </w:p>
    <w:p w14:paraId="6859FDA6" w14:textId="77777777" w:rsidR="004C1B88" w:rsidRDefault="004C1B88" w:rsidP="004C1B88">
      <w:pPr>
        <w:keepNext/>
        <w:spacing w:line="280" w:lineRule="atLeast"/>
        <w:jc w:val="both"/>
        <w:rPr>
          <w:rFonts w:ascii="Arial" w:hAnsi="Arial" w:cs="Arial"/>
          <w:b/>
        </w:rPr>
      </w:pPr>
    </w:p>
    <w:p w14:paraId="5F64C9F4" w14:textId="77777777" w:rsidR="004C1B88" w:rsidRDefault="004C1B88" w:rsidP="004C1B88">
      <w:pPr>
        <w:keepNext/>
        <w:spacing w:line="280" w:lineRule="atLeast"/>
        <w:jc w:val="both"/>
        <w:rPr>
          <w:rFonts w:ascii="Arial" w:hAnsi="Arial" w:cs="Arial"/>
          <w:b/>
        </w:rPr>
      </w:pPr>
    </w:p>
    <w:p w14:paraId="38A49120" w14:textId="77777777" w:rsidR="004C1B88" w:rsidRDefault="004C1B88" w:rsidP="004C1B88">
      <w:pPr>
        <w:keepNext/>
        <w:spacing w:line="280" w:lineRule="atLeast"/>
        <w:jc w:val="both"/>
        <w:rPr>
          <w:rFonts w:ascii="Arial" w:hAnsi="Arial" w:cs="Arial"/>
          <w:b/>
        </w:rPr>
      </w:pPr>
    </w:p>
    <w:p w14:paraId="1C60394A" w14:textId="77777777" w:rsidR="004C1B88" w:rsidRPr="00E66A75" w:rsidRDefault="004C1B88" w:rsidP="004C1B88">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32829C5B" w14:textId="77777777" w:rsidR="004C1B88" w:rsidRPr="00E66A75" w:rsidRDefault="004C1B88" w:rsidP="004C1B88">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57B52C0B" w14:textId="77777777" w:rsidR="004C1B88" w:rsidRPr="00E66A75" w:rsidRDefault="004C1B88" w:rsidP="004C1B88">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Pr>
          <w:rFonts w:ascii="Arial" w:hAnsi="Arial" w:cs="Arial"/>
        </w:rPr>
        <w:t>Filipem Kůtem, DiS, ředitelem odboru tiskového</w:t>
      </w:r>
    </w:p>
    <w:p w14:paraId="5C678BCB" w14:textId="77777777" w:rsidR="004C1B88" w:rsidRPr="00E66A75" w:rsidRDefault="004C1B88" w:rsidP="004C1B88">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14:paraId="0B6AD6DF" w14:textId="77777777" w:rsidR="004C1B88" w:rsidRPr="00E66A75" w:rsidRDefault="004C1B88" w:rsidP="004C1B88">
      <w:pPr>
        <w:spacing w:line="280" w:lineRule="atLeast"/>
        <w:jc w:val="both"/>
        <w:rPr>
          <w:rFonts w:ascii="Arial" w:hAnsi="Arial" w:cs="Arial"/>
        </w:rPr>
      </w:pPr>
    </w:p>
    <w:p w14:paraId="1CC1E09C" w14:textId="77777777" w:rsidR="004C1B88" w:rsidRPr="00E66A75" w:rsidRDefault="004C1B88" w:rsidP="004C1B88">
      <w:pPr>
        <w:spacing w:line="280" w:lineRule="atLeast"/>
        <w:jc w:val="both"/>
        <w:rPr>
          <w:rFonts w:ascii="Arial" w:hAnsi="Arial" w:cs="Arial"/>
        </w:rPr>
      </w:pPr>
      <w:r w:rsidRPr="00E66A75">
        <w:rPr>
          <w:rFonts w:ascii="Arial" w:hAnsi="Arial" w:cs="Arial"/>
        </w:rPr>
        <w:t>(dále jen „Objednatel“)</w:t>
      </w:r>
    </w:p>
    <w:p w14:paraId="54D291F8" w14:textId="77777777" w:rsidR="004C1B88" w:rsidRPr="00E66A75" w:rsidRDefault="004C1B88" w:rsidP="004C1B88">
      <w:pPr>
        <w:spacing w:line="280" w:lineRule="atLeast"/>
        <w:jc w:val="both"/>
        <w:rPr>
          <w:rFonts w:ascii="Arial" w:hAnsi="Arial" w:cs="Arial"/>
        </w:rPr>
      </w:pPr>
    </w:p>
    <w:p w14:paraId="2D36B402" w14:textId="77777777" w:rsidR="004C1B88" w:rsidRPr="00E66A75" w:rsidRDefault="004C1B88" w:rsidP="004C1B88">
      <w:pPr>
        <w:spacing w:line="280" w:lineRule="atLeast"/>
        <w:jc w:val="both"/>
        <w:rPr>
          <w:rFonts w:ascii="Arial" w:hAnsi="Arial" w:cs="Arial"/>
        </w:rPr>
      </w:pPr>
    </w:p>
    <w:p w14:paraId="26A46D32" w14:textId="77777777" w:rsidR="004C1B88" w:rsidRPr="00E66A75" w:rsidRDefault="004C1B88" w:rsidP="004C1B88">
      <w:pPr>
        <w:spacing w:line="280" w:lineRule="atLeast"/>
        <w:jc w:val="both"/>
        <w:rPr>
          <w:rFonts w:ascii="Arial" w:hAnsi="Arial" w:cs="Arial"/>
        </w:rPr>
      </w:pPr>
      <w:r w:rsidRPr="00E66A75">
        <w:rPr>
          <w:rFonts w:ascii="Arial" w:hAnsi="Arial" w:cs="Arial"/>
        </w:rPr>
        <w:t>a</w:t>
      </w:r>
    </w:p>
    <w:p w14:paraId="0CFDE10C" w14:textId="77777777" w:rsidR="004C1B88" w:rsidRPr="00E66A75" w:rsidRDefault="004C1B88" w:rsidP="004C1B88">
      <w:pPr>
        <w:spacing w:line="280" w:lineRule="atLeast"/>
        <w:jc w:val="both"/>
        <w:rPr>
          <w:rFonts w:ascii="Arial" w:hAnsi="Arial" w:cs="Arial"/>
        </w:rPr>
      </w:pPr>
    </w:p>
    <w:p w14:paraId="02AF4096" w14:textId="77777777" w:rsidR="004C1B88" w:rsidRPr="00E66A75" w:rsidRDefault="004C1B88" w:rsidP="004C1B88">
      <w:pPr>
        <w:spacing w:line="280" w:lineRule="atLeast"/>
        <w:jc w:val="both"/>
        <w:rPr>
          <w:rFonts w:ascii="Arial" w:hAnsi="Arial" w:cs="Arial"/>
        </w:rPr>
      </w:pPr>
    </w:p>
    <w:p w14:paraId="23084EA9" w14:textId="77777777" w:rsidR="00557AA9" w:rsidRPr="00E66A75" w:rsidRDefault="00557AA9" w:rsidP="00557AA9">
      <w:pPr>
        <w:pStyle w:val="RLdajeosmluvnstran"/>
        <w:widowControl w:val="0"/>
        <w:spacing w:after="0" w:line="280" w:lineRule="atLeast"/>
        <w:jc w:val="both"/>
        <w:rPr>
          <w:rFonts w:ascii="Arial" w:hAnsi="Arial" w:cs="Arial"/>
          <w:b/>
          <w:sz w:val="20"/>
          <w:szCs w:val="20"/>
        </w:rPr>
      </w:pPr>
      <w:r>
        <w:rPr>
          <w:rFonts w:ascii="Arial" w:hAnsi="Arial" w:cs="Arial"/>
          <w:b/>
          <w:sz w:val="20"/>
          <w:szCs w:val="20"/>
        </w:rPr>
        <w:t>Calamarus, s. r. o.</w:t>
      </w:r>
    </w:p>
    <w:p w14:paraId="10BE5C0D" w14:textId="77777777" w:rsidR="00557AA9" w:rsidRPr="00503EF6" w:rsidRDefault="00557AA9" w:rsidP="00557AA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t>Pod Táborem 54/10, 190 00 Praha 9</w:t>
      </w:r>
    </w:p>
    <w:p w14:paraId="71DE0A1A" w14:textId="77777777" w:rsidR="00557AA9" w:rsidRPr="00503EF6" w:rsidRDefault="00557AA9" w:rsidP="00557AA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48536181</w:t>
      </w:r>
    </w:p>
    <w:p w14:paraId="6E368E2A" w14:textId="77777777" w:rsidR="00557AA9" w:rsidRPr="00503EF6" w:rsidRDefault="00557AA9" w:rsidP="00557AA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CZ48536181</w:t>
      </w:r>
    </w:p>
    <w:p w14:paraId="3DF8D1BA" w14:textId="77777777" w:rsidR="00557AA9" w:rsidRPr="00503EF6" w:rsidRDefault="00557AA9" w:rsidP="00557AA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Pr>
          <w:rFonts w:ascii="Arial" w:hAnsi="Arial" w:cs="Arial"/>
          <w:sz w:val="20"/>
          <w:szCs w:val="20"/>
        </w:rPr>
        <w:t>u Městského soudu v Praze</w:t>
      </w:r>
    </w:p>
    <w:p w14:paraId="0D9298C7" w14:textId="77777777" w:rsidR="00557AA9" w:rsidRPr="00503EF6" w:rsidRDefault="00557AA9" w:rsidP="00557AA9">
      <w:pPr>
        <w:pStyle w:val="RLdajeosmluvnstran"/>
        <w:widowControl w:val="0"/>
        <w:spacing w:after="0" w:line="280" w:lineRule="atLeast"/>
        <w:jc w:val="both"/>
        <w:rPr>
          <w:rFonts w:ascii="Arial" w:hAnsi="Arial" w:cs="Arial"/>
          <w:sz w:val="20"/>
          <w:szCs w:val="20"/>
        </w:rPr>
      </w:pPr>
      <w:r w:rsidRPr="00747D74">
        <w:rPr>
          <w:rFonts w:ascii="Arial" w:hAnsi="Arial" w:cs="Arial"/>
          <w:sz w:val="20"/>
          <w:szCs w:val="20"/>
        </w:rPr>
        <w:t>oddíl C, vložka 19071</w:t>
      </w:r>
    </w:p>
    <w:p w14:paraId="4BFBB35A" w14:textId="55B4D230" w:rsidR="00557AA9" w:rsidRPr="00503EF6" w:rsidRDefault="00557AA9" w:rsidP="00557AA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sidR="00416D45">
        <w:rPr>
          <w:rFonts w:ascii="Arial" w:hAnsi="Arial" w:cs="Arial"/>
          <w:sz w:val="20"/>
          <w:szCs w:val="20"/>
        </w:rPr>
        <w:t xml:space="preserve">ank. </w:t>
      </w:r>
      <w:r>
        <w:rPr>
          <w:rFonts w:ascii="Arial" w:hAnsi="Arial" w:cs="Arial"/>
          <w:sz w:val="20"/>
          <w:szCs w:val="20"/>
        </w:rPr>
        <w:t xml:space="preserve">spojení: </w:t>
      </w:r>
      <w:r>
        <w:rPr>
          <w:rFonts w:ascii="Arial" w:hAnsi="Arial" w:cs="Arial"/>
          <w:sz w:val="20"/>
          <w:szCs w:val="20"/>
        </w:rPr>
        <w:tab/>
        <w:t>Komerční banka, a. s.</w:t>
      </w:r>
    </w:p>
    <w:p w14:paraId="121C7238" w14:textId="77777777" w:rsidR="00557AA9" w:rsidRPr="00503EF6" w:rsidRDefault="00557AA9" w:rsidP="00557AA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Pr>
          <w:rFonts w:ascii="Arial" w:hAnsi="Arial" w:cs="Arial"/>
          <w:sz w:val="20"/>
          <w:szCs w:val="20"/>
        </w:rPr>
        <w:t>2004003021/0100</w:t>
      </w:r>
    </w:p>
    <w:p w14:paraId="68567EBF" w14:textId="77777777" w:rsidR="00557AA9" w:rsidRDefault="00557AA9" w:rsidP="00557AA9">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t>Pavlem Skuhrovcem</w:t>
      </w:r>
    </w:p>
    <w:p w14:paraId="59494C43" w14:textId="77777777" w:rsidR="00557AA9" w:rsidRPr="007B50F5" w:rsidRDefault="00557AA9" w:rsidP="00557AA9">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Pr="000A0A6B">
        <w:rPr>
          <w:rFonts w:ascii="Tahoma" w:eastAsia="Tahoma" w:hAnsi="Tahoma" w:cs="Tahoma"/>
          <w:sz w:val="20"/>
        </w:rPr>
        <w:t>jrdutgv</w:t>
      </w:r>
    </w:p>
    <w:p w14:paraId="15552CE5" w14:textId="77777777" w:rsidR="004C1B88" w:rsidRDefault="004C1B88" w:rsidP="004C1B88">
      <w:pPr>
        <w:pStyle w:val="RLdajeosmluvnstran"/>
        <w:widowControl w:val="0"/>
        <w:spacing w:after="0" w:line="280" w:lineRule="atLeast"/>
        <w:jc w:val="both"/>
        <w:rPr>
          <w:rFonts w:ascii="Arial" w:hAnsi="Arial" w:cs="Arial"/>
          <w:sz w:val="20"/>
          <w:szCs w:val="20"/>
        </w:rPr>
      </w:pPr>
    </w:p>
    <w:p w14:paraId="6BFF8F3D" w14:textId="77777777" w:rsidR="00557AA9" w:rsidRPr="00397F09" w:rsidRDefault="00557AA9" w:rsidP="004C1B88">
      <w:pPr>
        <w:pStyle w:val="RLdajeosmluvnstran"/>
        <w:widowControl w:val="0"/>
        <w:spacing w:after="0" w:line="280" w:lineRule="atLeast"/>
        <w:jc w:val="both"/>
        <w:rPr>
          <w:rFonts w:ascii="Arial" w:hAnsi="Arial" w:cs="Arial"/>
          <w:sz w:val="20"/>
          <w:szCs w:val="20"/>
        </w:rPr>
      </w:pPr>
    </w:p>
    <w:p w14:paraId="7FA803E3" w14:textId="77777777" w:rsidR="004C1B88" w:rsidRPr="00503EF6" w:rsidRDefault="004C1B88" w:rsidP="004C1B88">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Pr="00C07A9F">
        <w:rPr>
          <w:rStyle w:val="RLProhlensmluvnchstranChar"/>
          <w:rFonts w:ascii="Arial" w:hAnsi="Arial" w:cs="Arial"/>
          <w:b w:val="0"/>
          <w:sz w:val="20"/>
          <w:szCs w:val="20"/>
        </w:rPr>
        <w:t>Dodavatel</w:t>
      </w:r>
      <w:r w:rsidRPr="00C07A9F">
        <w:rPr>
          <w:rFonts w:ascii="Arial" w:hAnsi="Arial" w:cs="Arial"/>
          <w:sz w:val="20"/>
          <w:szCs w:val="20"/>
        </w:rPr>
        <w:t>“)</w:t>
      </w:r>
    </w:p>
    <w:p w14:paraId="6BAA0C3B" w14:textId="77777777" w:rsidR="004C1B88" w:rsidRPr="00503EF6" w:rsidRDefault="004C1B88" w:rsidP="004C1B88">
      <w:pPr>
        <w:pStyle w:val="RLdajeosmluvnstran"/>
        <w:widowControl w:val="0"/>
        <w:spacing w:line="280" w:lineRule="atLeast"/>
        <w:jc w:val="both"/>
        <w:rPr>
          <w:rFonts w:ascii="Arial" w:hAnsi="Arial" w:cs="Arial"/>
          <w:sz w:val="20"/>
          <w:szCs w:val="20"/>
        </w:rPr>
      </w:pPr>
    </w:p>
    <w:p w14:paraId="75A41B82" w14:textId="77777777" w:rsidR="004C1B88" w:rsidRPr="00E66A75" w:rsidRDefault="004C1B88" w:rsidP="004C1B88">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14384673" w14:textId="77777777" w:rsidR="00E66A75" w:rsidRDefault="00E66A75" w:rsidP="005F14E9">
      <w:pPr>
        <w:pStyle w:val="RLdajeosmluvnstran"/>
        <w:widowControl w:val="0"/>
        <w:spacing w:line="280" w:lineRule="atLeast"/>
        <w:jc w:val="both"/>
        <w:rPr>
          <w:rFonts w:ascii="Arial" w:hAnsi="Arial" w:cs="Arial"/>
          <w:sz w:val="20"/>
          <w:szCs w:val="20"/>
        </w:rPr>
      </w:pPr>
    </w:p>
    <w:p w14:paraId="4DF37694" w14:textId="77777777" w:rsidR="00E66A75" w:rsidRPr="00E66A75" w:rsidRDefault="00E66A75" w:rsidP="005F14E9">
      <w:pPr>
        <w:pStyle w:val="RLdajeosmluvnstran"/>
        <w:widowControl w:val="0"/>
        <w:spacing w:line="280" w:lineRule="atLeast"/>
        <w:jc w:val="both"/>
        <w:rPr>
          <w:rFonts w:ascii="Arial" w:hAnsi="Arial" w:cs="Arial"/>
          <w:sz w:val="20"/>
          <w:szCs w:val="20"/>
        </w:rPr>
      </w:pPr>
    </w:p>
    <w:p w14:paraId="1018EC94" w14:textId="418BDD2B" w:rsidR="00E66A75" w:rsidRPr="006A56F9"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na</w:t>
      </w:r>
      <w:r w:rsidR="00040F9B">
        <w:rPr>
          <w:rFonts w:ascii="Arial" w:hAnsi="Arial" w:cs="Arial"/>
        </w:rPr>
        <w:t xml:space="preserve"> grafické zpracování</w:t>
      </w:r>
      <w:r w:rsidR="004C1B88">
        <w:rPr>
          <w:rFonts w:ascii="Arial" w:hAnsi="Arial" w:cs="Arial"/>
        </w:rPr>
        <w:t>, úpravu, tisk</w:t>
      </w:r>
      <w:r w:rsidR="00040F9B">
        <w:rPr>
          <w:rFonts w:ascii="Arial" w:hAnsi="Arial" w:cs="Arial"/>
        </w:rPr>
        <w:t xml:space="preserve"> a</w:t>
      </w:r>
      <w:r w:rsidR="00397F09">
        <w:rPr>
          <w:rFonts w:ascii="Arial" w:hAnsi="Arial" w:cs="Arial"/>
        </w:rPr>
        <w:t xml:space="preserve"> distribuce</w:t>
      </w:r>
      <w:r w:rsidR="001707B2" w:rsidRPr="001707B2">
        <w:rPr>
          <w:rFonts w:ascii="Arial" w:hAnsi="Arial" w:cs="Arial"/>
        </w:rPr>
        <w:t xml:space="preserve"> </w:t>
      </w:r>
      <w:r w:rsidR="00397F09">
        <w:rPr>
          <w:rFonts w:ascii="Arial" w:hAnsi="Arial" w:cs="Arial"/>
        </w:rPr>
        <w:t>odborné publikace s názvem</w:t>
      </w:r>
      <w:r w:rsidR="004E1B20">
        <w:rPr>
          <w:rFonts w:ascii="Arial" w:hAnsi="Arial" w:cs="Arial"/>
        </w:rPr>
        <w:t xml:space="preserve"> „</w:t>
      </w:r>
      <w:r w:rsidR="00397F09">
        <w:rPr>
          <w:rFonts w:ascii="Arial" w:hAnsi="Arial" w:cs="Arial"/>
        </w:rPr>
        <w:t>Rozhledy posudkového lékaře</w:t>
      </w:r>
      <w:r w:rsidR="004E1B20">
        <w:rPr>
          <w:rFonts w:ascii="Arial" w:hAnsi="Arial" w:cs="Arial"/>
        </w:rPr>
        <w:t>“</w:t>
      </w:r>
      <w:r w:rsidR="007643B9">
        <w:rPr>
          <w:rFonts w:ascii="Arial" w:hAnsi="Arial" w:cs="Arial"/>
        </w:rPr>
        <w:t xml:space="preserve"> </w:t>
      </w:r>
      <w:r w:rsidRPr="00273977">
        <w:rPr>
          <w:rFonts w:ascii="Arial" w:hAnsi="Arial" w:cs="Arial"/>
        </w:rPr>
        <w:t>(dále jen „Smlouva“) v souladu s ustanovením § 1746 odst. 2</w:t>
      </w:r>
      <w:r w:rsidR="00900B2C" w:rsidRPr="00273977">
        <w:rPr>
          <w:rFonts w:ascii="Arial" w:hAnsi="Arial" w:cs="Arial"/>
        </w:rPr>
        <w:t xml:space="preserve"> zákona č. </w:t>
      </w:r>
      <w:r w:rsidRPr="00273977">
        <w:rPr>
          <w:rFonts w:ascii="Arial" w:hAnsi="Arial" w:cs="Arial"/>
        </w:rPr>
        <w:t>89/2012 Sb</w:t>
      </w:r>
      <w:r w:rsidRPr="006A56F9">
        <w:rPr>
          <w:rFonts w:ascii="Arial" w:hAnsi="Arial" w:cs="Arial"/>
        </w:rPr>
        <w:t>., občanský zákoník (dále jen „Občanský zákoník“)</w:t>
      </w:r>
      <w:r w:rsidR="00F45F1D" w:rsidRPr="006A56F9">
        <w:rPr>
          <w:rFonts w:ascii="Arial" w:hAnsi="Arial" w:cs="Arial"/>
        </w:rPr>
        <w:t xml:space="preserve"> a rovněž v souladu se zákonem č. 134/2016 Sb., o zadávání veřejných zakázek, </w:t>
      </w:r>
      <w:r w:rsidR="00DF2844" w:rsidRPr="006A56F9">
        <w:rPr>
          <w:rFonts w:ascii="Arial" w:hAnsi="Arial" w:cs="Arial"/>
        </w:rPr>
        <w:t>ve znění pozdějších předpisů</w:t>
      </w:r>
      <w:r w:rsidR="00F45F1D" w:rsidRPr="006A56F9">
        <w:rPr>
          <w:rFonts w:ascii="Arial" w:hAnsi="Arial" w:cs="Arial"/>
        </w:rPr>
        <w:t xml:space="preserve"> (dále jen „zákon o zadávání veřejných zakázek“).</w:t>
      </w:r>
    </w:p>
    <w:p w14:paraId="273890F4" w14:textId="77777777" w:rsidR="00603CCA" w:rsidRPr="00E66A75" w:rsidRDefault="00603CCA" w:rsidP="005F14E9">
      <w:pPr>
        <w:spacing w:line="280" w:lineRule="atLeast"/>
        <w:jc w:val="both"/>
        <w:rPr>
          <w:rFonts w:ascii="Arial" w:hAnsi="Arial" w:cs="Arial"/>
          <w:b/>
        </w:rPr>
      </w:pPr>
    </w:p>
    <w:p w14:paraId="401DBA68" w14:textId="77777777" w:rsidR="00E66A75" w:rsidRPr="00E66A75" w:rsidRDefault="00E66A75" w:rsidP="005F14E9">
      <w:pPr>
        <w:spacing w:line="280" w:lineRule="atLeast"/>
        <w:jc w:val="center"/>
        <w:rPr>
          <w:rFonts w:ascii="Arial" w:hAnsi="Arial" w:cs="Arial"/>
          <w:b/>
        </w:rPr>
      </w:pPr>
    </w:p>
    <w:p w14:paraId="7CE032BE" w14:textId="195CA3BB" w:rsidR="00742576" w:rsidRDefault="00742576" w:rsidP="004C1B88">
      <w:pPr>
        <w:pStyle w:val="Prohlen"/>
        <w:jc w:val="left"/>
        <w:rPr>
          <w:rFonts w:ascii="Arial" w:hAnsi="Arial" w:cs="Arial"/>
          <w:sz w:val="20"/>
        </w:rPr>
      </w:pPr>
    </w:p>
    <w:p w14:paraId="1201F44F" w14:textId="77777777" w:rsidR="004C1B88" w:rsidRDefault="004C1B88" w:rsidP="004C1B88">
      <w:pPr>
        <w:pStyle w:val="Prohlen"/>
        <w:jc w:val="left"/>
        <w:rPr>
          <w:rFonts w:ascii="Arial" w:hAnsi="Arial" w:cs="Arial"/>
          <w:sz w:val="20"/>
        </w:rPr>
      </w:pPr>
    </w:p>
    <w:p w14:paraId="4007A9F8" w14:textId="2BA2B379" w:rsidR="00847B67" w:rsidRDefault="00847B67" w:rsidP="005F14E9">
      <w:pPr>
        <w:pStyle w:val="Prohlen"/>
        <w:rPr>
          <w:rFonts w:ascii="Arial" w:hAnsi="Arial" w:cs="Arial"/>
          <w:sz w:val="20"/>
        </w:rPr>
      </w:pPr>
    </w:p>
    <w:p w14:paraId="1BCBF22A" w14:textId="7A15FA7D" w:rsidR="004A6CE5" w:rsidRDefault="004A6CE5" w:rsidP="005F14E9">
      <w:pPr>
        <w:pStyle w:val="Prohlen"/>
        <w:rPr>
          <w:rFonts w:ascii="Arial" w:hAnsi="Arial" w:cs="Arial"/>
          <w:sz w:val="20"/>
        </w:rPr>
      </w:pPr>
    </w:p>
    <w:p w14:paraId="38378752" w14:textId="77777777" w:rsidR="004A6CE5" w:rsidRDefault="004A6CE5" w:rsidP="005F14E9">
      <w:pPr>
        <w:pStyle w:val="Prohlen"/>
        <w:rPr>
          <w:rFonts w:ascii="Arial" w:hAnsi="Arial" w:cs="Arial"/>
          <w:sz w:val="20"/>
        </w:rPr>
      </w:pPr>
    </w:p>
    <w:p w14:paraId="01106E2F"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14:paraId="6E5FA171"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65C157DF" w14:textId="5DC385A2" w:rsidR="00E66A75" w:rsidRPr="00C07A9F" w:rsidRDefault="00E66A75" w:rsidP="00211219">
      <w:pPr>
        <w:pStyle w:val="Odstavecseseznamem"/>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w:t>
      </w:r>
      <w:r w:rsidR="00E40318" w:rsidRPr="00273977">
        <w:rPr>
          <w:rFonts w:ascii="Arial" w:hAnsi="Arial" w:cs="Arial"/>
          <w:lang w:eastAsia="en-US"/>
        </w:rPr>
        <w:t xml:space="preserve">služby </w:t>
      </w:r>
      <w:r w:rsidR="00DF2844" w:rsidRPr="00273977">
        <w:rPr>
          <w:rFonts w:ascii="Arial" w:hAnsi="Arial" w:cs="Arial"/>
          <w:lang w:eastAsia="en-US"/>
        </w:rPr>
        <w:t>201</w:t>
      </w:r>
      <w:r w:rsidR="006A56F9" w:rsidRPr="00273977">
        <w:rPr>
          <w:rFonts w:ascii="Arial" w:hAnsi="Arial" w:cs="Arial"/>
          <w:lang w:eastAsia="en-US"/>
        </w:rPr>
        <w:t>7</w:t>
      </w:r>
      <w:r w:rsidR="00DF2844" w:rsidRPr="00273977">
        <w:rPr>
          <w:rFonts w:ascii="Arial" w:hAnsi="Arial" w:cs="Arial"/>
          <w:lang w:eastAsia="en-US"/>
        </w:rPr>
        <w:t xml:space="preserve"> - 2021</w:t>
      </w:r>
      <w:r w:rsidR="00E40318" w:rsidRPr="00273977">
        <w:rPr>
          <w:rFonts w:ascii="Arial" w:hAnsi="Arial" w:cs="Arial"/>
          <w:lang w:eastAsia="en-US"/>
        </w:rPr>
        <w:t xml:space="preserve"> pod </w:t>
      </w:r>
      <w:r w:rsidR="00E40318" w:rsidRPr="002A7651">
        <w:rPr>
          <w:rFonts w:ascii="Arial" w:hAnsi="Arial" w:cs="Arial"/>
        </w:rPr>
        <w:t>názvem</w:t>
      </w:r>
      <w:r w:rsidRPr="002A7651">
        <w:rPr>
          <w:rFonts w:ascii="Arial" w:hAnsi="Arial" w:cs="Arial"/>
          <w:b/>
        </w:rPr>
        <w:t xml:space="preserve"> </w:t>
      </w:r>
      <w:r w:rsidR="002A7651">
        <w:rPr>
          <w:rFonts w:ascii="Arial" w:hAnsi="Arial" w:cs="Arial"/>
          <w:b/>
        </w:rPr>
        <w:t>„</w:t>
      </w:r>
      <w:r w:rsidR="00397F09">
        <w:rPr>
          <w:rFonts w:ascii="Arial" w:hAnsi="Arial" w:cs="Arial"/>
          <w:b/>
        </w:rPr>
        <w:t>Tisk a grafika publikace Rozhledy posudkového lékaře</w:t>
      </w:r>
      <w:r w:rsidR="00472C3B">
        <w:rPr>
          <w:rFonts w:ascii="Arial" w:hAnsi="Arial" w:cs="Arial"/>
          <w:b/>
        </w:rPr>
        <w:t>“</w:t>
      </w:r>
      <w:r w:rsidR="00273977">
        <w:rPr>
          <w:rFonts w:ascii="Arial" w:hAnsi="Arial" w:cs="Arial"/>
          <w:b/>
        </w:rPr>
        <w:t xml:space="preserve"> </w:t>
      </w:r>
      <w:r w:rsidR="004C1B88">
        <w:rPr>
          <w:rFonts w:ascii="Arial" w:hAnsi="Arial" w:cs="Arial"/>
          <w:b/>
        </w:rPr>
        <w:t>–</w:t>
      </w:r>
      <w:r w:rsidR="003626A8" w:rsidRPr="00273977">
        <w:rPr>
          <w:rFonts w:ascii="Arial" w:hAnsi="Arial" w:cs="Arial"/>
          <w:b/>
        </w:rPr>
        <w:t xml:space="preserve"> </w:t>
      </w:r>
      <w:r w:rsidR="00E40318" w:rsidRPr="00273977">
        <w:rPr>
          <w:rFonts w:ascii="Arial" w:hAnsi="Arial" w:cs="Arial"/>
          <w:b/>
        </w:rPr>
        <w:t>DNS</w:t>
      </w:r>
      <w:r w:rsidR="004C1B88">
        <w:rPr>
          <w:rFonts w:ascii="Arial" w:hAnsi="Arial" w:cs="Arial"/>
          <w:b/>
        </w:rPr>
        <w:t xml:space="preserve"> </w:t>
      </w:r>
      <w:r w:rsidR="00E40318" w:rsidRPr="00273977">
        <w:rPr>
          <w:rFonts w:ascii="Arial" w:hAnsi="Arial" w:cs="Arial"/>
          <w:b/>
        </w:rPr>
        <w:t>0</w:t>
      </w:r>
      <w:r w:rsidR="00DF2844" w:rsidRPr="00273977">
        <w:rPr>
          <w:rFonts w:ascii="Arial" w:hAnsi="Arial" w:cs="Arial"/>
          <w:b/>
        </w:rPr>
        <w:t>6</w:t>
      </w:r>
      <w:r w:rsidR="00E40318" w:rsidRPr="00273977">
        <w:rPr>
          <w:rFonts w:ascii="Arial" w:hAnsi="Arial" w:cs="Arial"/>
          <w:b/>
        </w:rPr>
        <w:t xml:space="preserve"> (20</w:t>
      </w:r>
      <w:r w:rsidR="00C8573F">
        <w:rPr>
          <w:rFonts w:ascii="Arial" w:hAnsi="Arial" w:cs="Arial"/>
          <w:b/>
        </w:rPr>
        <w:t>20</w:t>
      </w:r>
      <w:r w:rsidR="00E40318" w:rsidRPr="00273977">
        <w:rPr>
          <w:rFonts w:ascii="Arial" w:hAnsi="Arial" w:cs="Arial"/>
          <w:b/>
        </w:rPr>
        <w:t>/</w:t>
      </w:r>
      <w:r w:rsidR="00040F9B">
        <w:rPr>
          <w:rFonts w:ascii="Arial" w:hAnsi="Arial" w:cs="Arial"/>
          <w:b/>
        </w:rPr>
        <w:t>4</w:t>
      </w:r>
      <w:r w:rsidR="00397F09">
        <w:rPr>
          <w:rFonts w:ascii="Arial" w:hAnsi="Arial" w:cs="Arial"/>
          <w:b/>
        </w:rPr>
        <w:t>6</w:t>
      </w:r>
      <w:r w:rsidR="00E40318" w:rsidRPr="00273977">
        <w:rPr>
          <w:rFonts w:ascii="Arial" w:hAnsi="Arial" w:cs="Arial"/>
          <w:b/>
        </w:rPr>
        <w:t>)</w:t>
      </w:r>
      <w:r w:rsidRPr="00273977">
        <w:rPr>
          <w:rFonts w:ascii="Arial" w:hAnsi="Arial" w:cs="Arial"/>
          <w:b/>
          <w:bCs/>
          <w:i/>
          <w:lang w:eastAsia="en-US"/>
        </w:rPr>
        <w:t xml:space="preserve"> </w:t>
      </w:r>
      <w:r w:rsidRPr="00273977">
        <w:rPr>
          <w:rFonts w:ascii="Arial" w:hAnsi="Arial" w:cs="Arial"/>
          <w:bCs/>
          <w:lang w:eastAsia="en-US"/>
        </w:rPr>
        <w:t>(dále jen „Veřejná zakázka“)</w:t>
      </w:r>
      <w:r w:rsidRPr="00273977">
        <w:rPr>
          <w:rFonts w:ascii="Arial" w:hAnsi="Arial" w:cs="Arial"/>
          <w:b/>
          <w:bCs/>
          <w:i/>
          <w:lang w:eastAsia="en-US"/>
        </w:rPr>
        <w:t xml:space="preserve"> </w:t>
      </w:r>
      <w:r w:rsidR="00C07A9F" w:rsidRPr="00273977">
        <w:rPr>
          <w:rFonts w:ascii="Arial" w:hAnsi="Arial" w:cs="Arial"/>
          <w:bCs/>
          <w:lang w:eastAsia="en-US"/>
        </w:rPr>
        <w:t>Dodavatel</w:t>
      </w:r>
      <w:r w:rsidRPr="00273977">
        <w:rPr>
          <w:rFonts w:ascii="Arial" w:hAnsi="Arial" w:cs="Arial"/>
          <w:lang w:eastAsia="en-US"/>
        </w:rPr>
        <w:t xml:space="preserve"> předložil, v souladu se </w:t>
      </w:r>
      <w:r w:rsidR="00F45F1D" w:rsidRPr="00273977">
        <w:rPr>
          <w:rFonts w:ascii="Arial" w:hAnsi="Arial" w:cs="Arial"/>
          <w:lang w:eastAsia="en-US"/>
        </w:rPr>
        <w:t>zadávací dokumentací</w:t>
      </w:r>
      <w:r w:rsidRPr="00273977">
        <w:rPr>
          <w:rFonts w:ascii="Arial" w:hAnsi="Arial" w:cs="Arial"/>
          <w:lang w:eastAsia="en-US"/>
        </w:rPr>
        <w:t xml:space="preserve"> </w:t>
      </w:r>
      <w:r w:rsidR="00F45F1D" w:rsidRPr="00273977">
        <w:rPr>
          <w:rFonts w:ascii="Arial" w:hAnsi="Arial" w:cs="Arial"/>
          <w:lang w:eastAsia="en-US"/>
        </w:rPr>
        <w:t>V</w:t>
      </w:r>
      <w:r w:rsidRPr="00273977">
        <w:rPr>
          <w:rFonts w:ascii="Arial" w:hAnsi="Arial" w:cs="Arial"/>
          <w:lang w:eastAsia="en-US"/>
        </w:rPr>
        <w:t xml:space="preserve">eřejné zakázky, nabídku (dále jen „Nabídka“) a tato byla pro plnění </w:t>
      </w:r>
      <w:r w:rsidR="00F45F1D" w:rsidRPr="00273977">
        <w:rPr>
          <w:rFonts w:ascii="Arial" w:hAnsi="Arial" w:cs="Arial"/>
          <w:lang w:eastAsia="en-US"/>
        </w:rPr>
        <w:t>V</w:t>
      </w:r>
      <w:r w:rsidRPr="00273977">
        <w:rPr>
          <w:rFonts w:ascii="Arial" w:hAnsi="Arial" w:cs="Arial"/>
          <w:lang w:eastAsia="en-US"/>
        </w:rPr>
        <w:t xml:space="preserve">eřejné zakázky vybrána jako </w:t>
      </w:r>
      <w:r w:rsidR="00F45F1D" w:rsidRPr="00273977">
        <w:rPr>
          <w:rFonts w:ascii="Arial" w:hAnsi="Arial" w:cs="Arial"/>
          <w:lang w:eastAsia="en-US"/>
        </w:rPr>
        <w:t>ekonomicky</w:t>
      </w:r>
      <w:r w:rsidR="00F45F1D">
        <w:rPr>
          <w:rFonts w:ascii="Arial" w:hAnsi="Arial" w:cs="Arial"/>
          <w:lang w:eastAsia="en-US"/>
        </w:rPr>
        <w:t xml:space="preserve">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4554FA13" w14:textId="77777777" w:rsidR="00831BB2" w:rsidRDefault="00E66A75" w:rsidP="00211219">
      <w:pPr>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680A929A" w14:textId="77777777"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78A706C4" w14:textId="77777777" w:rsidR="0093507A" w:rsidRDefault="0093507A" w:rsidP="0093507A">
      <w:pPr>
        <w:tabs>
          <w:tab w:val="left" w:pos="0"/>
        </w:tabs>
        <w:spacing w:line="280" w:lineRule="atLeast"/>
        <w:jc w:val="center"/>
        <w:rPr>
          <w:rFonts w:ascii="Arial" w:hAnsi="Arial" w:cs="Arial"/>
          <w:b/>
          <w:bCs/>
        </w:rPr>
      </w:pPr>
    </w:p>
    <w:p w14:paraId="3ABB91D4"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48D638F9"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5D5482D2" w14:textId="6888605B" w:rsidR="00E66A75" w:rsidRDefault="004E1B20" w:rsidP="00211219">
      <w:pPr>
        <w:pStyle w:val="RLTextlnkuslovan"/>
        <w:widowControl w:val="0"/>
        <w:numPr>
          <w:ilvl w:val="1"/>
          <w:numId w:val="3"/>
        </w:numPr>
        <w:spacing w:before="240" w:after="0" w:line="280" w:lineRule="atLeast"/>
        <w:ind w:left="709" w:hanging="709"/>
        <w:rPr>
          <w:rFonts w:cs="Arial"/>
          <w:iCs/>
          <w:sz w:val="20"/>
          <w:szCs w:val="20"/>
        </w:rPr>
      </w:pPr>
      <w:r w:rsidRPr="004E1B20">
        <w:rPr>
          <w:rFonts w:cs="Arial"/>
          <w:iCs/>
          <w:sz w:val="20"/>
          <w:szCs w:val="20"/>
        </w:rPr>
        <w:t xml:space="preserve">Předmětem </w:t>
      </w:r>
      <w:r w:rsidR="004C1B88" w:rsidRPr="004C1B88">
        <w:rPr>
          <w:rFonts w:cs="Arial"/>
          <w:iCs/>
          <w:sz w:val="20"/>
          <w:szCs w:val="20"/>
        </w:rPr>
        <w:t xml:space="preserve">plnění této veřejné zakázky jsou služby spočívající v grafickém zpracování, úpravě, tisku a distribuci </w:t>
      </w:r>
      <w:r w:rsidR="00397F09">
        <w:rPr>
          <w:rFonts w:cs="Arial"/>
          <w:iCs/>
          <w:sz w:val="20"/>
          <w:szCs w:val="20"/>
        </w:rPr>
        <w:t>odborné publikace</w:t>
      </w:r>
      <w:r w:rsidR="004C1B88" w:rsidRPr="004C1B88">
        <w:rPr>
          <w:rFonts w:cs="Arial"/>
          <w:iCs/>
          <w:sz w:val="20"/>
          <w:szCs w:val="20"/>
        </w:rPr>
        <w:t xml:space="preserve"> „</w:t>
      </w:r>
      <w:r w:rsidR="00397F09">
        <w:rPr>
          <w:rFonts w:cs="Arial"/>
          <w:iCs/>
          <w:sz w:val="20"/>
          <w:szCs w:val="20"/>
        </w:rPr>
        <w:t>Rozhledy posudkového lékaře</w:t>
      </w:r>
      <w:r w:rsidR="004C1B88" w:rsidRPr="004C1B88">
        <w:rPr>
          <w:rFonts w:cs="Arial"/>
          <w:iCs/>
          <w:sz w:val="20"/>
          <w:szCs w:val="20"/>
        </w:rPr>
        <w:t>“, dle specifikace uvedené v Příloze č. 1 této Smlouvy</w:t>
      </w:r>
      <w:r w:rsidR="004C1B88" w:rsidRPr="00273977">
        <w:rPr>
          <w:rFonts w:cs="Arial"/>
          <w:iCs/>
          <w:sz w:val="20"/>
          <w:szCs w:val="20"/>
        </w:rPr>
        <w:t xml:space="preserve"> </w:t>
      </w:r>
      <w:r w:rsidR="00E66A75" w:rsidRPr="00273977">
        <w:rPr>
          <w:rFonts w:cs="Arial"/>
          <w:iCs/>
          <w:sz w:val="20"/>
          <w:szCs w:val="20"/>
        </w:rPr>
        <w:t>(dále jen „</w:t>
      </w:r>
      <w:r w:rsidR="00C04023" w:rsidRPr="00273977">
        <w:rPr>
          <w:rFonts w:cs="Arial"/>
          <w:iCs/>
          <w:sz w:val="20"/>
          <w:szCs w:val="20"/>
        </w:rPr>
        <w:t>Výstup předmětu plnění</w:t>
      </w:r>
      <w:r w:rsidR="00E66A75" w:rsidRPr="00273977">
        <w:rPr>
          <w:rFonts w:cs="Arial"/>
          <w:iCs/>
          <w:sz w:val="20"/>
          <w:szCs w:val="20"/>
        </w:rPr>
        <w:t>“) a povinnost</w:t>
      </w:r>
      <w:r w:rsidR="00E66A75" w:rsidRPr="00EC77EA">
        <w:rPr>
          <w:rFonts w:cs="Arial"/>
          <w:iCs/>
          <w:sz w:val="20"/>
          <w:szCs w:val="20"/>
        </w:rPr>
        <w:t xml:space="preserve"> Objednatele za řádně poskytnuté plnění zaplatit </w:t>
      </w:r>
      <w:r w:rsidR="00C07A9F">
        <w:rPr>
          <w:rFonts w:cs="Arial"/>
          <w:iCs/>
          <w:sz w:val="20"/>
          <w:szCs w:val="20"/>
        </w:rPr>
        <w:t>Dodavatel</w:t>
      </w:r>
      <w:r w:rsidR="00E66A75" w:rsidRPr="00EC77EA">
        <w:rPr>
          <w:rFonts w:cs="Arial"/>
          <w:iCs/>
          <w:sz w:val="20"/>
          <w:szCs w:val="20"/>
        </w:rPr>
        <w:t xml:space="preserve">i </w:t>
      </w:r>
      <w:r w:rsidR="00D41214">
        <w:rPr>
          <w:rFonts w:cs="Arial"/>
          <w:iCs/>
          <w:sz w:val="20"/>
          <w:szCs w:val="20"/>
        </w:rPr>
        <w:t>cenu</w:t>
      </w:r>
      <w:r w:rsidR="00E66A75" w:rsidRPr="00EC77EA">
        <w:rPr>
          <w:rFonts w:cs="Arial"/>
          <w:iCs/>
          <w:sz w:val="20"/>
          <w:szCs w:val="20"/>
        </w:rPr>
        <w:t xml:space="preserve"> sjednanou v článku 6 této Smlouvy.</w:t>
      </w:r>
    </w:p>
    <w:p w14:paraId="0E2B8E61" w14:textId="77777777" w:rsidR="0093507A" w:rsidRDefault="0093507A" w:rsidP="0093507A">
      <w:pPr>
        <w:tabs>
          <w:tab w:val="left" w:pos="0"/>
        </w:tabs>
        <w:spacing w:line="280" w:lineRule="atLeast"/>
        <w:jc w:val="center"/>
        <w:rPr>
          <w:rFonts w:ascii="Arial" w:hAnsi="Arial" w:cs="Arial"/>
          <w:b/>
          <w:bCs/>
        </w:rPr>
      </w:pPr>
    </w:p>
    <w:p w14:paraId="3801DBC8" w14:textId="77777777" w:rsidR="0093507A" w:rsidRPr="00FF7394" w:rsidRDefault="0093507A" w:rsidP="0093507A">
      <w:pPr>
        <w:tabs>
          <w:tab w:val="left" w:pos="0"/>
        </w:tabs>
        <w:spacing w:line="280" w:lineRule="atLeast"/>
        <w:jc w:val="center"/>
        <w:rPr>
          <w:rFonts w:ascii="Arial" w:hAnsi="Arial" w:cs="Arial"/>
          <w:b/>
          <w:bCs/>
        </w:rPr>
      </w:pPr>
    </w:p>
    <w:p w14:paraId="3A595881"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10A52655"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2ABC39B6" w14:textId="0D1EFA02" w:rsidR="00FF7394" w:rsidRPr="00DF2844"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DF2844">
        <w:rPr>
          <w:rFonts w:cs="Arial"/>
          <w:sz w:val="20"/>
          <w:szCs w:val="20"/>
        </w:rPr>
        <w:t>je</w:t>
      </w:r>
      <w:r w:rsidR="007F6AA9" w:rsidRPr="00DF2844">
        <w:rPr>
          <w:rFonts w:cs="Arial"/>
          <w:sz w:val="20"/>
          <w:szCs w:val="20"/>
        </w:rPr>
        <w:t>:</w:t>
      </w:r>
      <w:r w:rsidR="00A130B2" w:rsidRPr="00DF2844">
        <w:rPr>
          <w:rFonts w:cs="Arial"/>
          <w:sz w:val="20"/>
          <w:szCs w:val="20"/>
        </w:rPr>
        <w:t xml:space="preserve"> </w:t>
      </w:r>
      <w:r w:rsidR="00040F9B">
        <w:rPr>
          <w:rFonts w:cs="Arial"/>
          <w:sz w:val="20"/>
          <w:szCs w:val="20"/>
        </w:rPr>
        <w:t>Irena Dlesková</w:t>
      </w:r>
      <w:r w:rsidR="001B72C3">
        <w:rPr>
          <w:rFonts w:cs="Arial"/>
          <w:sz w:val="20"/>
          <w:szCs w:val="20"/>
        </w:rPr>
        <w:t>,</w:t>
      </w:r>
      <w:r w:rsidR="001B72C3" w:rsidRPr="00DF2844">
        <w:rPr>
          <w:rFonts w:cs="Arial"/>
          <w:sz w:val="20"/>
          <w:szCs w:val="20"/>
        </w:rPr>
        <w:t xml:space="preserve"> </w:t>
      </w:r>
      <w:r w:rsidR="001B72C3">
        <w:rPr>
          <w:rFonts w:cs="Arial"/>
          <w:sz w:val="20"/>
          <w:szCs w:val="20"/>
        </w:rPr>
        <w:t xml:space="preserve">e-mail: </w:t>
      </w:r>
      <w:r w:rsidR="00BB7E9F" w:rsidRPr="00BB7E9F">
        <w:rPr>
          <w:rStyle w:val="Hypertextovodkaz"/>
          <w:rFonts w:cs="Arial"/>
          <w:color w:val="auto"/>
          <w:sz w:val="20"/>
          <w:szCs w:val="20"/>
          <w:u w:val="none"/>
        </w:rPr>
        <w:t>xxxxx.xxxxxxxx@xxxx.xx</w:t>
      </w:r>
      <w:r w:rsidR="00EE6588" w:rsidRPr="00DF2844">
        <w:rPr>
          <w:rFonts w:cs="Arial"/>
          <w:sz w:val="20"/>
          <w:szCs w:val="20"/>
        </w:rPr>
        <w:t>.</w:t>
      </w:r>
    </w:p>
    <w:p w14:paraId="11FEC2C0" w14:textId="10E018D5" w:rsidR="00FF7394"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w:t>
      </w:r>
      <w:r w:rsidR="00557AA9">
        <w:rPr>
          <w:rFonts w:cs="Arial"/>
          <w:sz w:val="20"/>
          <w:szCs w:val="20"/>
        </w:rPr>
        <w:t>Blanka Štenglová,</w:t>
      </w:r>
      <w:r w:rsidRPr="00FF7394">
        <w:rPr>
          <w:rFonts w:cs="Arial"/>
          <w:sz w:val="20"/>
          <w:szCs w:val="20"/>
        </w:rPr>
        <w:t xml:space="preserve"> e-mail: </w:t>
      </w:r>
      <w:r w:rsidR="00BB7E9F">
        <w:rPr>
          <w:rFonts w:cs="Arial"/>
          <w:sz w:val="20"/>
          <w:szCs w:val="20"/>
        </w:rPr>
        <w:t>xxxxxxxxx@xxxxxxxxx.xx.</w:t>
      </w:r>
    </w:p>
    <w:p w14:paraId="75820C19" w14:textId="77777777" w:rsidR="00F45F1D" w:rsidRPr="00FF7394" w:rsidRDefault="00F45F1D" w:rsidP="00211219">
      <w:pPr>
        <w:pStyle w:val="RLTextlnkuslovan"/>
        <w:widowControl w:val="0"/>
        <w:numPr>
          <w:ilvl w:val="1"/>
          <w:numId w:val="6"/>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14:paraId="19171ECF" w14:textId="77777777" w:rsidR="00B7590C" w:rsidRDefault="00B7590C" w:rsidP="0093507A">
      <w:pPr>
        <w:tabs>
          <w:tab w:val="left" w:pos="0"/>
        </w:tabs>
        <w:spacing w:line="280" w:lineRule="atLeast"/>
        <w:jc w:val="center"/>
        <w:rPr>
          <w:rFonts w:ascii="Arial" w:hAnsi="Arial" w:cs="Arial"/>
          <w:b/>
          <w:bCs/>
        </w:rPr>
      </w:pPr>
    </w:p>
    <w:p w14:paraId="2705AB44" w14:textId="77777777" w:rsidR="00B7590C" w:rsidRDefault="00B7590C" w:rsidP="0093507A">
      <w:pPr>
        <w:tabs>
          <w:tab w:val="left" w:pos="0"/>
        </w:tabs>
        <w:spacing w:line="280" w:lineRule="atLeast"/>
        <w:jc w:val="center"/>
        <w:rPr>
          <w:rFonts w:ascii="Arial" w:hAnsi="Arial" w:cs="Arial"/>
          <w:b/>
          <w:bCs/>
        </w:rPr>
      </w:pPr>
    </w:p>
    <w:p w14:paraId="1F880ECC"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41AC5956"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0BEC1F0C" w14:textId="77777777" w:rsidR="00FF7394" w:rsidRP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7C6FCAED" w14:textId="77777777" w:rsid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w:t>
      </w:r>
      <w:r w:rsidRPr="00503EF6">
        <w:rPr>
          <w:rFonts w:cs="Arial"/>
          <w:sz w:val="20"/>
          <w:szCs w:val="20"/>
        </w:rPr>
        <w:lastRenderedPageBreak/>
        <w:t>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67C8CF72" w14:textId="77777777" w:rsidR="00031C00" w:rsidRDefault="00031C00" w:rsidP="0093507A">
      <w:pPr>
        <w:tabs>
          <w:tab w:val="left" w:pos="0"/>
        </w:tabs>
        <w:spacing w:line="280" w:lineRule="atLeast"/>
        <w:jc w:val="center"/>
        <w:rPr>
          <w:rFonts w:ascii="Arial" w:hAnsi="Arial" w:cs="Arial"/>
          <w:b/>
          <w:bCs/>
        </w:rPr>
      </w:pPr>
    </w:p>
    <w:p w14:paraId="1DCB313E" w14:textId="77777777" w:rsidR="0093507A" w:rsidRDefault="0093507A" w:rsidP="0093507A">
      <w:pPr>
        <w:tabs>
          <w:tab w:val="left" w:pos="0"/>
        </w:tabs>
        <w:spacing w:line="280" w:lineRule="atLeast"/>
        <w:jc w:val="center"/>
        <w:rPr>
          <w:rFonts w:ascii="Arial" w:hAnsi="Arial" w:cs="Arial"/>
          <w:b/>
          <w:bCs/>
        </w:rPr>
      </w:pPr>
    </w:p>
    <w:p w14:paraId="172CCF6C"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2D1E290B" w14:textId="1D87371F"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AB4005">
        <w:rPr>
          <w:rFonts w:ascii="Arial" w:hAnsi="Arial" w:cs="Arial"/>
          <w:b/>
          <w:bCs/>
        </w:rPr>
        <w:t xml:space="preserve">, </w:t>
      </w:r>
      <w:r w:rsidR="001F2529">
        <w:rPr>
          <w:rFonts w:ascii="Arial" w:hAnsi="Arial" w:cs="Arial"/>
          <w:b/>
          <w:bCs/>
        </w:rPr>
        <w:t>VADY</w:t>
      </w:r>
    </w:p>
    <w:p w14:paraId="7919576B" w14:textId="55A803D8" w:rsidR="00FF7394" w:rsidRPr="004C1B88" w:rsidRDefault="002A7651" w:rsidP="004C1B88">
      <w:pPr>
        <w:pStyle w:val="RLTextlnkuslovan"/>
        <w:widowControl w:val="0"/>
        <w:numPr>
          <w:ilvl w:val="1"/>
          <w:numId w:val="7"/>
        </w:numPr>
        <w:spacing w:before="240" w:after="0" w:line="280" w:lineRule="atLeast"/>
        <w:ind w:left="709" w:hanging="709"/>
        <w:rPr>
          <w:rFonts w:cs="Arial"/>
          <w:sz w:val="20"/>
          <w:szCs w:val="20"/>
        </w:rPr>
      </w:pPr>
      <w:bookmarkStart w:id="2" w:name="_Ref259275753"/>
      <w:bookmarkStart w:id="3" w:name="_Ref209935830"/>
      <w:r w:rsidRPr="006E2F03">
        <w:rPr>
          <w:rFonts w:cs="Arial"/>
          <w:sz w:val="20"/>
          <w:szCs w:val="20"/>
        </w:rPr>
        <w:t xml:space="preserve">Dodavatel je povinen </w:t>
      </w:r>
      <w:bookmarkEnd w:id="2"/>
      <w:bookmarkEnd w:id="3"/>
      <w:r w:rsidR="00552396">
        <w:rPr>
          <w:rFonts w:cs="Arial"/>
          <w:sz w:val="20"/>
          <w:szCs w:val="20"/>
        </w:rPr>
        <w:t xml:space="preserve">předat požadovaný Výstup předmětu plnění </w:t>
      </w:r>
      <w:r w:rsidR="004C1B88">
        <w:rPr>
          <w:rFonts w:cs="Arial"/>
          <w:sz w:val="20"/>
          <w:szCs w:val="20"/>
        </w:rPr>
        <w:t xml:space="preserve">na místa určená Objednatelem dle </w:t>
      </w:r>
      <w:r w:rsidR="004C1B88" w:rsidRPr="00551ABC">
        <w:rPr>
          <w:rFonts w:cs="Arial"/>
          <w:sz w:val="20"/>
          <w:szCs w:val="20"/>
        </w:rPr>
        <w:t xml:space="preserve">Přílohy č. </w:t>
      </w:r>
      <w:r w:rsidR="004C1B88">
        <w:rPr>
          <w:rFonts w:cs="Arial"/>
          <w:sz w:val="20"/>
          <w:szCs w:val="20"/>
        </w:rPr>
        <w:t>2</w:t>
      </w:r>
      <w:r w:rsidR="004C1B88" w:rsidRPr="00551ABC">
        <w:rPr>
          <w:rFonts w:cs="Arial"/>
          <w:sz w:val="20"/>
          <w:szCs w:val="20"/>
        </w:rPr>
        <w:t xml:space="preserve"> této Smlouvy – Seznam distribučních míst</w:t>
      </w:r>
      <w:r w:rsidR="004C1B88">
        <w:rPr>
          <w:rFonts w:cs="Arial"/>
          <w:sz w:val="20"/>
          <w:szCs w:val="20"/>
        </w:rPr>
        <w:t xml:space="preserve"> </w:t>
      </w:r>
      <w:r w:rsidR="004C1B88" w:rsidRPr="00551ABC">
        <w:rPr>
          <w:rFonts w:cs="Arial"/>
          <w:sz w:val="20"/>
          <w:szCs w:val="20"/>
        </w:rPr>
        <w:t>a dle harmonogramu prací uvedeném v Příloze č. 1 této Smlouvy.</w:t>
      </w:r>
      <w:r w:rsidR="00811168">
        <w:rPr>
          <w:rFonts w:cs="Arial"/>
          <w:sz w:val="20"/>
          <w:szCs w:val="20"/>
        </w:rPr>
        <w:t xml:space="preserve"> </w:t>
      </w:r>
    </w:p>
    <w:p w14:paraId="763C4B81" w14:textId="3349CB97" w:rsidR="00552396" w:rsidRDefault="00552396" w:rsidP="00211219">
      <w:pPr>
        <w:pStyle w:val="RLTextlnkuslovan"/>
        <w:widowControl w:val="0"/>
        <w:numPr>
          <w:ilvl w:val="1"/>
          <w:numId w:val="7"/>
        </w:numPr>
        <w:spacing w:before="240" w:after="0" w:line="280" w:lineRule="atLeast"/>
        <w:ind w:left="709" w:hanging="709"/>
        <w:rPr>
          <w:rFonts w:cs="Arial"/>
          <w:sz w:val="20"/>
          <w:szCs w:val="20"/>
        </w:rPr>
      </w:pPr>
      <w:r>
        <w:rPr>
          <w:rFonts w:cs="Arial"/>
          <w:sz w:val="20"/>
          <w:szCs w:val="20"/>
        </w:rPr>
        <w:t xml:space="preserve">Dodavatel je povinen předat požadovaný Výstup předmětu plnění nejpozději do </w:t>
      </w:r>
      <w:r w:rsidR="004C1B88">
        <w:rPr>
          <w:rFonts w:cs="Arial"/>
          <w:sz w:val="20"/>
          <w:szCs w:val="20"/>
        </w:rPr>
        <w:t>10</w:t>
      </w:r>
      <w:r>
        <w:rPr>
          <w:rFonts w:cs="Arial"/>
          <w:sz w:val="20"/>
          <w:szCs w:val="20"/>
        </w:rPr>
        <w:t xml:space="preserve"> </w:t>
      </w:r>
      <w:r w:rsidR="00811168">
        <w:rPr>
          <w:rFonts w:cs="Arial"/>
          <w:sz w:val="20"/>
          <w:szCs w:val="20"/>
        </w:rPr>
        <w:t xml:space="preserve">kalendářních </w:t>
      </w:r>
      <w:r>
        <w:rPr>
          <w:rFonts w:cs="Arial"/>
          <w:sz w:val="20"/>
          <w:szCs w:val="20"/>
        </w:rPr>
        <w:t>dnů ode dne nabytí účinnosti této Smlouvy.</w:t>
      </w:r>
    </w:p>
    <w:p w14:paraId="4BE34EDF"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že Výstup předmětu plnění při převzetí vykazuje zjevné vady, Objednatel takovéto věci nepřevezme. V případě zjevných vad se Dodavatel zavazuje na vlastní náklady sjednat nápravu do 10 </w:t>
      </w:r>
      <w:r>
        <w:rPr>
          <w:iCs/>
          <w:sz w:val="20"/>
          <w:szCs w:val="20"/>
        </w:rPr>
        <w:t>kalendářních</w:t>
      </w:r>
      <w:r w:rsidRPr="00C04023">
        <w:rPr>
          <w:iCs/>
          <w:sz w:val="20"/>
          <w:szCs w:val="20"/>
        </w:rPr>
        <w:t xml:space="preserve"> dnů.</w:t>
      </w:r>
    </w:p>
    <w:p w14:paraId="6A558D36"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14:paraId="6F174667" w14:textId="07D33449"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skrytých vad se Dodavatel zavazuje na vlastní náklady </w:t>
      </w:r>
      <w:r>
        <w:rPr>
          <w:iCs/>
          <w:sz w:val="20"/>
          <w:szCs w:val="20"/>
        </w:rPr>
        <w:t>z</w:t>
      </w:r>
      <w:r w:rsidRPr="00C04023">
        <w:rPr>
          <w:iCs/>
          <w:sz w:val="20"/>
          <w:szCs w:val="20"/>
        </w:rPr>
        <w:t>jednat nápravu do</w:t>
      </w:r>
      <w:r>
        <w:rPr>
          <w:iCs/>
          <w:sz w:val="20"/>
          <w:szCs w:val="20"/>
        </w:rPr>
        <w:t> </w:t>
      </w:r>
      <w:r w:rsidRPr="00C04023">
        <w:rPr>
          <w:iCs/>
          <w:sz w:val="20"/>
          <w:szCs w:val="20"/>
        </w:rPr>
        <w:t>10</w:t>
      </w:r>
      <w:r>
        <w:rPr>
          <w:iCs/>
          <w:sz w:val="20"/>
          <w:szCs w:val="20"/>
        </w:rPr>
        <w:t> kalendářních</w:t>
      </w:r>
      <w:r w:rsidRPr="00C04023">
        <w:rPr>
          <w:iCs/>
          <w:sz w:val="20"/>
          <w:szCs w:val="20"/>
        </w:rPr>
        <w:t xml:space="preserve"> dnů od data </w:t>
      </w:r>
      <w:r w:rsidR="00D54D7C">
        <w:rPr>
          <w:iCs/>
          <w:sz w:val="20"/>
          <w:szCs w:val="20"/>
        </w:rPr>
        <w:t xml:space="preserve">doručení </w:t>
      </w:r>
      <w:r w:rsidRPr="00C04023">
        <w:rPr>
          <w:iCs/>
          <w:sz w:val="20"/>
          <w:szCs w:val="20"/>
        </w:rPr>
        <w:t>Výčtu skrytých vad ze strany Objednatele, který tyto Dodavateli zašle na e-mailovou adresu kontaktní osoby Dodavatele.</w:t>
      </w:r>
    </w:p>
    <w:p w14:paraId="4B857197" w14:textId="77777777" w:rsidR="00D06941" w:rsidRDefault="00D06941" w:rsidP="005F14E9">
      <w:pPr>
        <w:tabs>
          <w:tab w:val="left" w:pos="0"/>
        </w:tabs>
        <w:spacing w:after="120" w:line="280" w:lineRule="atLeast"/>
        <w:jc w:val="center"/>
        <w:rPr>
          <w:rFonts w:ascii="Arial" w:hAnsi="Arial" w:cs="Arial"/>
          <w:b/>
          <w:bCs/>
        </w:rPr>
      </w:pPr>
      <w:bookmarkStart w:id="4" w:name="_Ref359937099"/>
    </w:p>
    <w:p w14:paraId="7990CEF3" w14:textId="767A43BC" w:rsidR="00FF7394" w:rsidRPr="00D41214" w:rsidRDefault="00D06941" w:rsidP="005F14E9">
      <w:pPr>
        <w:tabs>
          <w:tab w:val="left" w:pos="0"/>
        </w:tabs>
        <w:spacing w:after="120" w:line="280" w:lineRule="atLeast"/>
        <w:jc w:val="center"/>
        <w:rPr>
          <w:rFonts w:ascii="Arial" w:hAnsi="Arial" w:cs="Arial"/>
          <w:b/>
          <w:bCs/>
        </w:rPr>
      </w:pPr>
      <w:r>
        <w:rPr>
          <w:rFonts w:ascii="Arial" w:hAnsi="Arial" w:cs="Arial"/>
          <w:b/>
          <w:bCs/>
        </w:rPr>
        <w:t>Č</w:t>
      </w:r>
      <w:r w:rsidR="00FF7394" w:rsidRPr="00D41214">
        <w:rPr>
          <w:rFonts w:ascii="Arial" w:hAnsi="Arial" w:cs="Arial"/>
          <w:b/>
          <w:bCs/>
        </w:rPr>
        <w:t>lánek 6</w:t>
      </w:r>
    </w:p>
    <w:bookmarkEnd w:id="4"/>
    <w:p w14:paraId="43603CA9"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5E03E6F3" w14:textId="2A5EFAB1" w:rsidR="00FF7394" w:rsidRPr="00C173C0" w:rsidRDefault="00FF7394" w:rsidP="00211219">
      <w:pPr>
        <w:pStyle w:val="RLTextlnkuslovan"/>
        <w:widowControl w:val="0"/>
        <w:numPr>
          <w:ilvl w:val="1"/>
          <w:numId w:val="5"/>
        </w:numPr>
        <w:spacing w:before="240" w:after="0" w:line="280" w:lineRule="atLeast"/>
        <w:ind w:left="709" w:hanging="709"/>
        <w:rPr>
          <w:rFonts w:cs="Arial"/>
          <w:sz w:val="20"/>
          <w:szCs w:val="20"/>
          <w:lang w:val="x-none"/>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397F09">
        <w:rPr>
          <w:rFonts w:cs="Arial"/>
          <w:sz w:val="20"/>
          <w:szCs w:val="20"/>
        </w:rPr>
        <w:t>52 840,</w:t>
      </w:r>
      <w:r w:rsidRPr="00D41214">
        <w:rPr>
          <w:rFonts w:cs="Arial"/>
          <w:sz w:val="20"/>
          <w:szCs w:val="20"/>
        </w:rPr>
        <w:t xml:space="preserve">- Kč bez </w:t>
      </w:r>
      <w:r w:rsidR="00811168">
        <w:rPr>
          <w:rFonts w:cs="Arial"/>
          <w:sz w:val="20"/>
          <w:szCs w:val="20"/>
        </w:rPr>
        <w:t xml:space="preserve">DPH </w:t>
      </w:r>
      <w:r w:rsidR="00C173C0" w:rsidRPr="00C173C0">
        <w:rPr>
          <w:rFonts w:cs="Arial"/>
          <w:iCs/>
          <w:sz w:val="20"/>
          <w:szCs w:val="20"/>
        </w:rPr>
        <w:t>(dále jen „Cena“)</w:t>
      </w:r>
      <w:r w:rsidR="00C173C0">
        <w:rPr>
          <w:rFonts w:cs="Arial"/>
          <w:i/>
          <w:sz w:val="20"/>
          <w:szCs w:val="20"/>
        </w:rPr>
        <w:t>.</w:t>
      </w:r>
      <w:r w:rsidR="00FE554E">
        <w:rPr>
          <w:rFonts w:cs="Arial"/>
        </w:rPr>
        <w:t xml:space="preserve"> </w:t>
      </w:r>
      <w:r w:rsidR="00C173C0" w:rsidRPr="00C173C0">
        <w:rPr>
          <w:rFonts w:cs="Arial"/>
          <w:sz w:val="20"/>
          <w:szCs w:val="20"/>
        </w:rPr>
        <w:t xml:space="preserve">K Ceně bude připočítána DPH dle příslušných předpisů ve výši platné ke dni uskutečnění zdanitelného plnění. </w:t>
      </w:r>
    </w:p>
    <w:p w14:paraId="56BFE406" w14:textId="52E56151" w:rsidR="00FF7394" w:rsidRPr="00811168" w:rsidRDefault="00FF7394" w:rsidP="00811168">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 xml:space="preserve">řádném </w:t>
      </w:r>
      <w:r w:rsidR="00B476C4">
        <w:rPr>
          <w:rFonts w:cs="Arial"/>
          <w:sz w:val="20"/>
          <w:szCs w:val="20"/>
        </w:rPr>
        <w:t xml:space="preserve">dodání </w:t>
      </w:r>
      <w:r w:rsidR="00C04023">
        <w:rPr>
          <w:rFonts w:cs="Arial"/>
          <w:sz w:val="20"/>
          <w:szCs w:val="20"/>
        </w:rPr>
        <w:t>Výstup</w:t>
      </w:r>
      <w:r w:rsidR="00B476C4">
        <w:rPr>
          <w:rFonts w:cs="Arial"/>
          <w:sz w:val="20"/>
          <w:szCs w:val="20"/>
        </w:rPr>
        <w:t>u</w:t>
      </w:r>
      <w:r w:rsidR="00C04023">
        <w:rPr>
          <w:rFonts w:cs="Arial"/>
          <w:sz w:val="20"/>
          <w:szCs w:val="20"/>
        </w:rPr>
        <w:t xml:space="preserve"> předmětu plnění </w:t>
      </w:r>
      <w:r w:rsidR="00B476C4">
        <w:rPr>
          <w:rFonts w:cs="Arial"/>
          <w:sz w:val="20"/>
          <w:szCs w:val="20"/>
        </w:rPr>
        <w:t>na místo určené Objednatelem a</w:t>
      </w:r>
      <w:r w:rsidR="00B035CB">
        <w:rPr>
          <w:rFonts w:cs="Arial"/>
          <w:sz w:val="20"/>
          <w:szCs w:val="20"/>
        </w:rPr>
        <w:t xml:space="preserve"> v požadovaném množství </w:t>
      </w:r>
      <w:r w:rsidR="00811168">
        <w:rPr>
          <w:rFonts w:cs="Arial"/>
          <w:sz w:val="20"/>
          <w:szCs w:val="20"/>
        </w:rPr>
        <w:t>a kvalitě dle </w:t>
      </w:r>
      <w:r w:rsidR="00B035CB">
        <w:rPr>
          <w:rFonts w:cs="Arial"/>
          <w:sz w:val="20"/>
          <w:szCs w:val="20"/>
        </w:rPr>
        <w:t>Přílo</w:t>
      </w:r>
      <w:r w:rsidR="00811168">
        <w:rPr>
          <w:rFonts w:cs="Arial"/>
          <w:sz w:val="20"/>
          <w:szCs w:val="20"/>
        </w:rPr>
        <w:t>hy</w:t>
      </w:r>
      <w:r w:rsidR="00B035CB" w:rsidRPr="00811168">
        <w:rPr>
          <w:rFonts w:cs="Arial"/>
          <w:sz w:val="20"/>
          <w:szCs w:val="20"/>
        </w:rPr>
        <w:t xml:space="preserve"> č. </w:t>
      </w:r>
      <w:r w:rsidR="00B476C4" w:rsidRPr="00811168">
        <w:rPr>
          <w:rFonts w:cs="Arial"/>
          <w:sz w:val="20"/>
          <w:szCs w:val="20"/>
        </w:rPr>
        <w:t>1</w:t>
      </w:r>
      <w:r w:rsidR="00136F18" w:rsidRPr="00811168">
        <w:rPr>
          <w:rFonts w:cs="Arial"/>
          <w:sz w:val="20"/>
          <w:szCs w:val="20"/>
        </w:rPr>
        <w:t xml:space="preserve"> </w:t>
      </w:r>
      <w:r w:rsidR="00B035CB" w:rsidRPr="00811168">
        <w:rPr>
          <w:rFonts w:cs="Arial"/>
          <w:sz w:val="20"/>
          <w:szCs w:val="20"/>
        </w:rPr>
        <w:t>této Smlouv</w:t>
      </w:r>
      <w:r w:rsidR="00F45F1D" w:rsidRPr="00811168">
        <w:rPr>
          <w:rFonts w:cs="Arial"/>
          <w:sz w:val="20"/>
          <w:szCs w:val="20"/>
        </w:rPr>
        <w:t>y</w:t>
      </w:r>
      <w:r w:rsidR="00B035CB" w:rsidRPr="00811168">
        <w:rPr>
          <w:rFonts w:cs="Arial"/>
          <w:sz w:val="20"/>
          <w:szCs w:val="20"/>
        </w:rPr>
        <w:t xml:space="preserve">, a to </w:t>
      </w:r>
      <w:r w:rsidRPr="00811168">
        <w:rPr>
          <w:rFonts w:cs="Arial"/>
          <w:sz w:val="20"/>
          <w:szCs w:val="20"/>
        </w:rPr>
        <w:t xml:space="preserve">na základě daňového dokladu (dále jen „faktura“) vystaveného </w:t>
      </w:r>
      <w:r w:rsidR="00E0235B" w:rsidRPr="00EE7822">
        <w:rPr>
          <w:rFonts w:cs="Arial"/>
          <w:sz w:val="20"/>
          <w:szCs w:val="20"/>
        </w:rPr>
        <w:t>Dodavatelem</w:t>
      </w:r>
      <w:r w:rsidRPr="0026573C">
        <w:rPr>
          <w:rFonts w:cs="Arial"/>
          <w:sz w:val="20"/>
          <w:szCs w:val="20"/>
        </w:rPr>
        <w:t xml:space="preserve">. </w:t>
      </w:r>
      <w:r w:rsidR="00E0235B" w:rsidRPr="00117A3D">
        <w:rPr>
          <w:rFonts w:cs="Arial"/>
          <w:sz w:val="20"/>
          <w:szCs w:val="20"/>
        </w:rPr>
        <w:t>Dodavatel</w:t>
      </w:r>
      <w:r w:rsidRPr="00117A3D">
        <w:rPr>
          <w:rFonts w:cs="Arial"/>
          <w:sz w:val="20"/>
          <w:szCs w:val="20"/>
        </w:rPr>
        <w:t xml:space="preserve"> vystaví a doručí fakturu Objednateli do 15</w:t>
      </w:r>
      <w:r w:rsidR="00C9314E" w:rsidRPr="00811168">
        <w:rPr>
          <w:rFonts w:cs="Arial"/>
          <w:sz w:val="20"/>
          <w:szCs w:val="20"/>
        </w:rPr>
        <w:t>.</w:t>
      </w:r>
      <w:r w:rsidRPr="00811168">
        <w:rPr>
          <w:rFonts w:cs="Arial"/>
          <w:sz w:val="20"/>
          <w:szCs w:val="20"/>
        </w:rPr>
        <w:t xml:space="preserve"> dne </w:t>
      </w:r>
      <w:r w:rsidR="00E0235B" w:rsidRPr="00811168">
        <w:rPr>
          <w:rFonts w:cs="Arial"/>
          <w:sz w:val="20"/>
          <w:szCs w:val="20"/>
        </w:rPr>
        <w:t xml:space="preserve">ode dne řádného dodání </w:t>
      </w:r>
      <w:r w:rsidR="00C04023" w:rsidRPr="00811168">
        <w:rPr>
          <w:rFonts w:cs="Arial"/>
          <w:sz w:val="20"/>
          <w:szCs w:val="20"/>
        </w:rPr>
        <w:t>Výstupu předmětu plnění</w:t>
      </w:r>
      <w:r w:rsidR="00AE0E73" w:rsidRPr="00811168">
        <w:rPr>
          <w:rFonts w:cs="Arial"/>
          <w:sz w:val="20"/>
          <w:szCs w:val="20"/>
        </w:rPr>
        <w:t>.</w:t>
      </w:r>
      <w:r w:rsidRPr="00811168">
        <w:rPr>
          <w:rFonts w:cs="Arial"/>
          <w:sz w:val="20"/>
          <w:szCs w:val="20"/>
        </w:rPr>
        <w:t xml:space="preserve"> </w:t>
      </w:r>
    </w:p>
    <w:p w14:paraId="1A9B9BAA" w14:textId="062CCD1C" w:rsidR="00F45F1D" w:rsidRDefault="00F45F1D" w:rsidP="00211219">
      <w:pPr>
        <w:pStyle w:val="Odstavecseseznamem"/>
        <w:widowControl/>
        <w:numPr>
          <w:ilvl w:val="1"/>
          <w:numId w:val="5"/>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w:t>
      </w:r>
      <w:r w:rsidR="00C173C0" w:rsidRPr="00C173C0">
        <w:rPr>
          <w:rFonts w:ascii="Arial" w:hAnsi="Arial" w:cs="Arial"/>
        </w:rPr>
        <w:t xml:space="preserve"> a nepřekročitelná a musí zahrnovat rovněž služby, dodávky či jiné činnosti, které v této Smlouvě nejsou výslovně uvedeny, které jsou však nezbytné pro poskytnutí Výstupu předmětu plnění</w:t>
      </w:r>
      <w:r>
        <w:rPr>
          <w:rFonts w:ascii="Arial" w:hAnsi="Arial" w:cs="Arial"/>
        </w:rPr>
        <w:t xml:space="preserve">. </w:t>
      </w:r>
    </w:p>
    <w:p w14:paraId="5A98855E" w14:textId="78F0F0BD" w:rsidR="00AC00B5" w:rsidRPr="00E64C73"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 xml:space="preserve">Faktura musí obsahovat veškeré náležitosti daňového dokladu podle obecně závazných předpisů a dále musí obsahovat název Veřejné zakázky. </w:t>
      </w:r>
      <w:r w:rsidR="00AC00B5" w:rsidRPr="008E15BA">
        <w:rPr>
          <w:rFonts w:cs="Arial"/>
          <w:sz w:val="20"/>
          <w:szCs w:val="20"/>
        </w:rPr>
        <w:t xml:space="preserve">Přílohou faktury musí být potvrzení o </w:t>
      </w:r>
      <w:r w:rsidR="00B476C4">
        <w:rPr>
          <w:rFonts w:cs="Arial"/>
          <w:sz w:val="20"/>
          <w:szCs w:val="20"/>
        </w:rPr>
        <w:t>předání</w:t>
      </w:r>
      <w:r w:rsidR="00AC00B5" w:rsidRPr="008E15BA">
        <w:rPr>
          <w:rFonts w:cs="Arial"/>
          <w:sz w:val="20"/>
          <w:szCs w:val="20"/>
        </w:rPr>
        <w:t xml:space="preserve"> Výstup</w:t>
      </w:r>
      <w:r w:rsidR="00B476C4">
        <w:rPr>
          <w:rFonts w:cs="Arial"/>
          <w:sz w:val="20"/>
          <w:szCs w:val="20"/>
        </w:rPr>
        <w:t>u</w:t>
      </w:r>
      <w:r w:rsidR="00AC00B5" w:rsidRPr="008E15BA">
        <w:rPr>
          <w:rFonts w:cs="Arial"/>
          <w:sz w:val="20"/>
          <w:szCs w:val="20"/>
        </w:rPr>
        <w:t xml:space="preserve"> předmětu plnění</w:t>
      </w:r>
      <w:r w:rsidR="00AC00B5">
        <w:rPr>
          <w:rFonts w:cs="Arial"/>
          <w:sz w:val="20"/>
          <w:szCs w:val="20"/>
        </w:rPr>
        <w:t xml:space="preserve"> na míst</w:t>
      </w:r>
      <w:r w:rsidR="00B476C4">
        <w:rPr>
          <w:rFonts w:cs="Arial"/>
          <w:sz w:val="20"/>
          <w:szCs w:val="20"/>
        </w:rPr>
        <w:t>o</w:t>
      </w:r>
      <w:r w:rsidR="00AC00B5">
        <w:rPr>
          <w:rFonts w:cs="Arial"/>
          <w:sz w:val="20"/>
          <w:szCs w:val="20"/>
        </w:rPr>
        <w:t xml:space="preserve"> určen</w:t>
      </w:r>
      <w:r w:rsidR="00B476C4">
        <w:rPr>
          <w:rFonts w:cs="Arial"/>
          <w:sz w:val="20"/>
          <w:szCs w:val="20"/>
        </w:rPr>
        <w:t>é</w:t>
      </w:r>
      <w:r w:rsidR="00AC00B5">
        <w:rPr>
          <w:rFonts w:cs="Arial"/>
          <w:sz w:val="20"/>
          <w:szCs w:val="20"/>
        </w:rPr>
        <w:t xml:space="preserve"> Objednatelem.</w:t>
      </w:r>
    </w:p>
    <w:p w14:paraId="0F0CA6A7" w14:textId="5004539E" w:rsidR="00FF7394" w:rsidRPr="00AC00B5"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Doba splatnosti faktury je stanovena na 30 kalendářních dnů ode dne je</w:t>
      </w:r>
      <w:r w:rsidR="00FD07AF">
        <w:rPr>
          <w:rFonts w:cs="Arial"/>
          <w:sz w:val="20"/>
          <w:szCs w:val="20"/>
        </w:rPr>
        <w:t xml:space="preserve">jího </w:t>
      </w:r>
      <w:r w:rsidRPr="00AC00B5">
        <w:rPr>
          <w:rFonts w:cs="Arial"/>
          <w:sz w:val="20"/>
          <w:szCs w:val="20"/>
        </w:rPr>
        <w:t xml:space="preserve">doručení </w:t>
      </w:r>
      <w:r w:rsidRPr="00AC00B5">
        <w:rPr>
          <w:rFonts w:cs="Arial"/>
          <w:sz w:val="20"/>
          <w:szCs w:val="20"/>
        </w:rPr>
        <w:lastRenderedPageBreak/>
        <w:t xml:space="preserve">Objednateli. Faktura se pro účely této Smlouvy považuje za zaplacenou okamžikem </w:t>
      </w:r>
      <w:r w:rsidR="00B476C4">
        <w:rPr>
          <w:rFonts w:cs="Arial"/>
          <w:sz w:val="20"/>
          <w:szCs w:val="20"/>
        </w:rPr>
        <w:t>připsání</w:t>
      </w:r>
      <w:r w:rsidR="00B476C4" w:rsidRPr="00AC00B5">
        <w:rPr>
          <w:rFonts w:cs="Arial"/>
          <w:sz w:val="20"/>
          <w:szCs w:val="20"/>
        </w:rPr>
        <w:t xml:space="preserve"> </w:t>
      </w:r>
      <w:r w:rsidRPr="00AC00B5">
        <w:rPr>
          <w:rFonts w:cs="Arial"/>
          <w:sz w:val="20"/>
          <w:szCs w:val="20"/>
        </w:rPr>
        <w:t xml:space="preserve">fakturované částky </w:t>
      </w:r>
      <w:r w:rsidR="00B476C4">
        <w:rPr>
          <w:rFonts w:cs="Arial"/>
          <w:sz w:val="20"/>
          <w:szCs w:val="20"/>
        </w:rPr>
        <w:t>na účet</w:t>
      </w:r>
      <w:r w:rsidRPr="00AC00B5">
        <w:rPr>
          <w:rFonts w:cs="Arial"/>
          <w:sz w:val="20"/>
          <w:szCs w:val="20"/>
        </w:rPr>
        <w:t xml:space="preserve"> </w:t>
      </w:r>
      <w:r w:rsidR="00C8468D" w:rsidRPr="00AC00B5">
        <w:rPr>
          <w:rFonts w:cs="Arial"/>
          <w:sz w:val="20"/>
          <w:szCs w:val="20"/>
        </w:rPr>
        <w:t>Dodavatele</w:t>
      </w:r>
      <w:r w:rsidRPr="00AC00B5">
        <w:rPr>
          <w:rFonts w:cs="Arial"/>
          <w:sz w:val="20"/>
          <w:szCs w:val="20"/>
        </w:rPr>
        <w:t xml:space="preserve">. </w:t>
      </w:r>
      <w:r w:rsidR="00F863BD" w:rsidRPr="00AC00B5">
        <w:rPr>
          <w:rFonts w:cs="Arial"/>
          <w:sz w:val="20"/>
          <w:szCs w:val="20"/>
        </w:rPr>
        <w:t>Faktura bude</w:t>
      </w:r>
      <w:r w:rsidR="003760FB" w:rsidRPr="00AC00B5">
        <w:rPr>
          <w:rFonts w:cs="Arial"/>
          <w:sz w:val="20"/>
          <w:szCs w:val="20"/>
        </w:rPr>
        <w:t xml:space="preserve"> hrazen</w:t>
      </w:r>
      <w:r w:rsidR="00F863BD" w:rsidRPr="00AC00B5">
        <w:rPr>
          <w:rFonts w:cs="Arial"/>
          <w:sz w:val="20"/>
          <w:szCs w:val="20"/>
        </w:rPr>
        <w:t>a Objednatelem vždy bezhotovostním převodem na účet Dodavatele</w:t>
      </w:r>
      <w:r w:rsidR="0078055C" w:rsidRPr="00AC00B5">
        <w:rPr>
          <w:rFonts w:cs="Arial"/>
          <w:sz w:val="20"/>
          <w:szCs w:val="20"/>
        </w:rPr>
        <w:t xml:space="preserve"> uvedeným v této Smlouvě</w:t>
      </w:r>
      <w:r w:rsidR="00F863BD" w:rsidRPr="00AC00B5">
        <w:rPr>
          <w:rFonts w:cs="Arial"/>
          <w:sz w:val="20"/>
          <w:szCs w:val="20"/>
        </w:rPr>
        <w:t xml:space="preserve">. </w:t>
      </w:r>
      <w:r w:rsidRPr="00AC00B5">
        <w:rPr>
          <w:rFonts w:cs="Arial"/>
          <w:sz w:val="20"/>
          <w:szCs w:val="20"/>
        </w:rPr>
        <w:t>Platby budou probíhat výhradně v Kč a rovněž veškeré uvedené cenové údaje budou v Kč.</w:t>
      </w:r>
    </w:p>
    <w:p w14:paraId="7361FC61" w14:textId="77777777" w:rsidR="00FF7394" w:rsidRPr="00503EF6"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11BF96C" w14:textId="77777777"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793C522A" w14:textId="77777777" w:rsidR="00FF7394" w:rsidRPr="00503EF6" w:rsidRDefault="002E3261"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A28FC5D" w14:textId="77777777" w:rsidR="00FF7394" w:rsidRPr="00503EF6" w:rsidRDefault="002F7A29"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31662CDD" w14:textId="77777777" w:rsidR="00E64C73" w:rsidRDefault="00E64C73" w:rsidP="00E64C73">
      <w:pPr>
        <w:tabs>
          <w:tab w:val="left" w:pos="0"/>
        </w:tabs>
        <w:spacing w:line="280" w:lineRule="atLeast"/>
        <w:jc w:val="center"/>
        <w:rPr>
          <w:rFonts w:ascii="Arial" w:hAnsi="Arial" w:cs="Arial"/>
          <w:b/>
          <w:bCs/>
        </w:rPr>
      </w:pPr>
      <w:bookmarkStart w:id="5" w:name="_Ref360030114"/>
    </w:p>
    <w:p w14:paraId="55C1F31D" w14:textId="77777777" w:rsidR="00AC00B5" w:rsidRDefault="00AC00B5" w:rsidP="005F14E9">
      <w:pPr>
        <w:tabs>
          <w:tab w:val="left" w:pos="0"/>
        </w:tabs>
        <w:spacing w:after="120" w:line="280" w:lineRule="atLeast"/>
        <w:jc w:val="center"/>
        <w:rPr>
          <w:rFonts w:ascii="Arial" w:hAnsi="Arial" w:cs="Arial"/>
          <w:b/>
          <w:bCs/>
        </w:rPr>
      </w:pPr>
    </w:p>
    <w:p w14:paraId="5923E2FA" w14:textId="0BC31324"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5"/>
    <w:p w14:paraId="50C7796B"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0F89ED98" w14:textId="40D768A1"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w:t>
      </w:r>
      <w:r w:rsidR="00AC00B5">
        <w:rPr>
          <w:rFonts w:cs="Arial"/>
          <w:sz w:val="20"/>
          <w:szCs w:val="20"/>
        </w:rPr>
        <w:t>u s touto Smlouvou a jejími Přílohami</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396C8D07"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146B10D9"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6A721D5C"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36DD4C08" w14:textId="77777777"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w:t>
      </w:r>
      <w:r w:rsidRPr="00503EF6">
        <w:rPr>
          <w:rFonts w:cs="Arial"/>
          <w:sz w:val="20"/>
          <w:szCs w:val="20"/>
        </w:rPr>
        <w:lastRenderedPageBreak/>
        <w:t xml:space="preserve">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14:paraId="62BAA12D"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CC6261F" w14:textId="2DE7B68E" w:rsidR="00905C66" w:rsidRPr="00117A3D"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117A3D">
        <w:rPr>
          <w:rFonts w:cs="Arial"/>
          <w:sz w:val="20"/>
          <w:szCs w:val="20"/>
        </w:rPr>
        <w:t>Objednatel je oprávněn kontrolovat poskytování plnění dle této Smlouvy prostřednictvím kontaktní osoby Objednatele uvedené v článku 3 odst.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14:paraId="48B146E2" w14:textId="77777777" w:rsidR="00905C66" w:rsidRPr="00117A3D" w:rsidRDefault="00905C66" w:rsidP="00211219">
      <w:pPr>
        <w:pStyle w:val="Odstavecseseznamem"/>
        <w:widowControl/>
        <w:numPr>
          <w:ilvl w:val="1"/>
          <w:numId w:val="9"/>
        </w:numPr>
        <w:spacing w:before="240" w:line="280" w:lineRule="atLeast"/>
        <w:jc w:val="both"/>
        <w:rPr>
          <w:rFonts w:ascii="Arial" w:hAnsi="Arial" w:cs="Arial"/>
        </w:rPr>
      </w:pPr>
      <w:bookmarkStart w:id="6" w:name="_Ref359938667"/>
      <w:bookmarkStart w:id="7" w:name="_Ref260209684"/>
      <w:r w:rsidRPr="00117A3D">
        <w:rPr>
          <w:rFonts w:ascii="Arial" w:hAnsi="Arial" w:cs="Arial"/>
        </w:rPr>
        <w:t>Objednatel je oprávněn provádět monitoring a kontrolu realizace předmětu plnění z pohledu naplňování účelu a předmětu plnění Smlouvy. V rámci monitoringu a kontrol je Dodavatel povinen umožnit Objednateli přístup ke všem dokladům souvisejícím s realizací předmětu plnění.</w:t>
      </w:r>
    </w:p>
    <w:p w14:paraId="53F91ADA" w14:textId="3AE113B4" w:rsidR="003760FB" w:rsidRPr="00117A3D" w:rsidRDefault="003760FB" w:rsidP="00211219">
      <w:pPr>
        <w:pStyle w:val="Odstavecseseznamem"/>
        <w:widowControl/>
        <w:numPr>
          <w:ilvl w:val="1"/>
          <w:numId w:val="9"/>
        </w:numPr>
        <w:spacing w:before="240" w:line="280" w:lineRule="atLeast"/>
        <w:jc w:val="both"/>
        <w:rPr>
          <w:rFonts w:ascii="Arial" w:hAnsi="Arial" w:cs="Arial"/>
          <w:lang w:eastAsia="ar-SA"/>
        </w:rPr>
      </w:pPr>
      <w:r w:rsidRPr="00117A3D">
        <w:rPr>
          <w:rFonts w:ascii="Arial" w:hAnsi="Arial" w:cs="Arial"/>
        </w:rPr>
        <w:t>Objednatel je oprávněn kontrolovat naplnění ekologických požadavků týkajících se papíru, jež jsou uvedeny v </w:t>
      </w:r>
      <w:r w:rsidR="0083267A" w:rsidRPr="00117A3D">
        <w:rPr>
          <w:rFonts w:ascii="Arial" w:hAnsi="Arial" w:cs="Arial"/>
        </w:rPr>
        <w:t>P</w:t>
      </w:r>
      <w:r w:rsidRPr="00117A3D">
        <w:rPr>
          <w:rFonts w:ascii="Arial" w:hAnsi="Arial" w:cs="Arial"/>
        </w:rPr>
        <w:t>říloze č. 1 této Smlouvy. Objednatel je za tímto účelem oprávněn, kdykoliv po</w:t>
      </w:r>
      <w:r w:rsidR="00131133" w:rsidRPr="00117A3D">
        <w:rPr>
          <w:rFonts w:ascii="Arial" w:hAnsi="Arial" w:cs="Arial"/>
        </w:rPr>
        <w:t> </w:t>
      </w:r>
      <w:r w:rsidRPr="00117A3D">
        <w:rPr>
          <w:rFonts w:ascii="Arial" w:hAnsi="Arial" w:cs="Arial"/>
        </w:rPr>
        <w:t>dobu trvání této Smlouvy, požadovat po Dodavateli předložení následujících dokumentů či dokladů (v prostých kopiích a v českém či anglickém jazyce):</w:t>
      </w:r>
    </w:p>
    <w:p w14:paraId="1687F35E" w14:textId="77777777" w:rsidR="003760FB" w:rsidRPr="00B476C4" w:rsidRDefault="003760FB" w:rsidP="00211219">
      <w:pPr>
        <w:pStyle w:val="Odstavecseseznamem"/>
        <w:widowControl/>
        <w:numPr>
          <w:ilvl w:val="0"/>
          <w:numId w:val="20"/>
        </w:numPr>
        <w:spacing w:before="120" w:line="280" w:lineRule="atLeast"/>
        <w:ind w:hanging="357"/>
        <w:jc w:val="both"/>
        <w:rPr>
          <w:rFonts w:ascii="Arial" w:hAnsi="Arial" w:cs="Arial"/>
          <w:iCs/>
        </w:rPr>
      </w:pPr>
      <w:r w:rsidRPr="00B476C4">
        <w:rPr>
          <w:rFonts w:ascii="Arial" w:hAnsi="Arial" w:cs="Arial"/>
          <w:iCs/>
        </w:rPr>
        <w:t>Technická dokumentace výrobce papíru, z níž je průkazný technologický postup při bělení, a to bez použití elementárního chlóru (nebo bez</w:t>
      </w:r>
      <w:r w:rsidR="00131133" w:rsidRPr="00B476C4">
        <w:rPr>
          <w:rFonts w:ascii="Arial" w:hAnsi="Arial" w:cs="Arial"/>
          <w:iCs/>
        </w:rPr>
        <w:t> </w:t>
      </w:r>
      <w:r w:rsidRPr="00B476C4">
        <w:rPr>
          <w:rFonts w:ascii="Arial" w:hAnsi="Arial" w:cs="Arial"/>
          <w:iCs/>
        </w:rPr>
        <w:t>chlóru).</w:t>
      </w:r>
    </w:p>
    <w:p w14:paraId="78900C46" w14:textId="77777777" w:rsidR="003760FB" w:rsidRPr="008B6570" w:rsidRDefault="003760FB" w:rsidP="00211219">
      <w:pPr>
        <w:pStyle w:val="Odstavecseseznamem"/>
        <w:widowControl/>
        <w:numPr>
          <w:ilvl w:val="0"/>
          <w:numId w:val="20"/>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4933E34C" w14:textId="5BCD75F1" w:rsidR="003874AC" w:rsidRPr="00A25B24" w:rsidRDefault="003874AC" w:rsidP="00211219">
      <w:pPr>
        <w:numPr>
          <w:ilvl w:val="1"/>
          <w:numId w:val="9"/>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r w:rsidR="00AC00B5">
        <w:rPr>
          <w:rFonts w:ascii="Arial" w:hAnsi="Arial" w:cs="Arial"/>
        </w:rPr>
        <w:t>.</w:t>
      </w:r>
    </w:p>
    <w:p w14:paraId="66A3BCD7" w14:textId="77777777" w:rsidR="00031C00" w:rsidRPr="00295483" w:rsidRDefault="00905C66" w:rsidP="00211219">
      <w:pPr>
        <w:pStyle w:val="Odstavecseseznamem"/>
        <w:widowControl/>
        <w:numPr>
          <w:ilvl w:val="1"/>
          <w:numId w:val="9"/>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ust.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 xml:space="preserve">mlouva bude uveřejněna v registru smluv. Zveřejnění v registru smluv </w:t>
      </w:r>
      <w:r w:rsidRPr="00295483">
        <w:rPr>
          <w:rFonts w:ascii="Arial" w:hAnsi="Arial" w:cs="Arial"/>
        </w:rPr>
        <w:lastRenderedPageBreak/>
        <w:t>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14:paraId="329062F7" w14:textId="77777777"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14:paraId="683175EB"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6"/>
    <w:p w14:paraId="4C85B08E"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7"/>
    <w:p w14:paraId="3FD31EEA" w14:textId="77777777" w:rsidR="004F4FFE" w:rsidRPr="004F4FFE"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2155BCFE"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14028C6"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45691F3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6CDFD21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618C2E13"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59D067D7"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2B2C9440" w14:textId="77777777" w:rsidR="004F4FFE" w:rsidRPr="00503EF6" w:rsidRDefault="004F4FFE" w:rsidP="00211219">
      <w:pPr>
        <w:pStyle w:val="RLTextlnkuslovan"/>
        <w:widowControl w:val="0"/>
        <w:numPr>
          <w:ilvl w:val="1"/>
          <w:numId w:val="14"/>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840195D" w14:textId="77777777" w:rsidR="004F4FFE" w:rsidRPr="00503EF6" w:rsidRDefault="004F4FFE" w:rsidP="00211219">
      <w:pPr>
        <w:pStyle w:val="RLTextlnkuslovan"/>
        <w:widowControl w:val="0"/>
        <w:numPr>
          <w:ilvl w:val="1"/>
          <w:numId w:val="15"/>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7E19F4E0" w14:textId="77777777" w:rsidR="00B7590C" w:rsidRPr="004F4FFE" w:rsidRDefault="00B7590C" w:rsidP="005F14E9">
      <w:pPr>
        <w:tabs>
          <w:tab w:val="left" w:pos="0"/>
        </w:tabs>
        <w:spacing w:after="120" w:line="280" w:lineRule="atLeast"/>
        <w:jc w:val="center"/>
        <w:rPr>
          <w:rFonts w:ascii="Arial" w:hAnsi="Arial" w:cs="Arial"/>
          <w:b/>
          <w:bCs/>
        </w:rPr>
      </w:pPr>
      <w:bookmarkStart w:id="8" w:name="_Ref360030255"/>
    </w:p>
    <w:p w14:paraId="44D42B63"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8"/>
    <w:p w14:paraId="1A91521A"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540780D1" w14:textId="77777777" w:rsidR="004F4FFE" w:rsidRPr="009F04C9"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14:paraId="3EE5B5CE" w14:textId="77777777" w:rsidR="004F4FFE" w:rsidRPr="00CD6326"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14:paraId="0D7C7E8C"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0C261620" w14:textId="77777777" w:rsidR="00B218F4" w:rsidRDefault="00B218F4" w:rsidP="005F14E9">
      <w:pPr>
        <w:tabs>
          <w:tab w:val="left" w:pos="0"/>
        </w:tabs>
        <w:spacing w:after="120" w:line="280" w:lineRule="atLeast"/>
        <w:jc w:val="center"/>
        <w:rPr>
          <w:rFonts w:ascii="Arial" w:hAnsi="Arial" w:cs="Arial"/>
          <w:b/>
          <w:bCs/>
        </w:rPr>
      </w:pPr>
      <w:bookmarkStart w:id="9" w:name="_Ref361130474"/>
    </w:p>
    <w:p w14:paraId="7C0F8B1C" w14:textId="2AA4B7A6" w:rsidR="004F4FFE" w:rsidRPr="00FF4351" w:rsidRDefault="004F4FFE" w:rsidP="005F14E9">
      <w:pPr>
        <w:tabs>
          <w:tab w:val="left" w:pos="0"/>
        </w:tabs>
        <w:spacing w:after="120" w:line="280" w:lineRule="atLeast"/>
        <w:jc w:val="center"/>
        <w:rPr>
          <w:rFonts w:ascii="Arial" w:hAnsi="Arial" w:cs="Arial"/>
          <w:b/>
          <w:bCs/>
        </w:rPr>
      </w:pPr>
      <w:r w:rsidRPr="00FF4351">
        <w:rPr>
          <w:rFonts w:ascii="Arial" w:hAnsi="Arial" w:cs="Arial"/>
          <w:b/>
          <w:bCs/>
        </w:rPr>
        <w:lastRenderedPageBreak/>
        <w:t>Článek 10</w:t>
      </w:r>
    </w:p>
    <w:bookmarkEnd w:id="9"/>
    <w:p w14:paraId="7B58B198"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14A22150"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2AE4AEBD"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221056BD" w14:textId="1D19F39A" w:rsidR="004F4FFE"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8F1E2C">
        <w:rPr>
          <w:rFonts w:cs="Arial"/>
          <w:sz w:val="20"/>
          <w:szCs w:val="20"/>
        </w:rPr>
        <w:t xml:space="preserve">Dodavatel je povinen Objednateli zaplatit smluvní pokutu ve výši </w:t>
      </w:r>
      <w:r w:rsidR="00A318F3">
        <w:rPr>
          <w:rFonts w:cs="Arial"/>
          <w:sz w:val="20"/>
          <w:szCs w:val="20"/>
        </w:rPr>
        <w:t>2</w:t>
      </w:r>
      <w:r w:rsidR="006F40BF">
        <w:rPr>
          <w:rFonts w:cs="Arial"/>
          <w:sz w:val="20"/>
          <w:szCs w:val="20"/>
        </w:rPr>
        <w:t>.000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p>
    <w:p w14:paraId="6E0A4FA5" w14:textId="07A32474" w:rsidR="00EE7822" w:rsidRDefault="00EE7822" w:rsidP="00EE7822">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A318F3">
        <w:rPr>
          <w:rFonts w:cs="Arial"/>
          <w:sz w:val="20"/>
          <w:szCs w:val="20"/>
        </w:rPr>
        <w:t>2</w:t>
      </w:r>
      <w:r>
        <w:rPr>
          <w:rFonts w:cs="Arial"/>
          <w:sz w:val="20"/>
          <w:szCs w:val="20"/>
        </w:rPr>
        <w:t xml:space="preserve">.000,- Kč v případě, že Dodavatel plnění neposkytne v požadovaném množství, a to za každý </w:t>
      </w:r>
      <w:r w:rsidR="00D54D7C">
        <w:rPr>
          <w:rFonts w:cs="Arial"/>
          <w:sz w:val="20"/>
          <w:szCs w:val="20"/>
        </w:rPr>
        <w:t>i započatý d</w:t>
      </w:r>
      <w:r>
        <w:rPr>
          <w:rFonts w:cs="Arial"/>
          <w:sz w:val="20"/>
          <w:szCs w:val="20"/>
        </w:rPr>
        <w:t xml:space="preserve">en prodlení s dodáním požadovaného chybějícího množství. </w:t>
      </w:r>
    </w:p>
    <w:p w14:paraId="3D513F41" w14:textId="18BA30E3" w:rsidR="00EE7822" w:rsidRDefault="0026573C"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A318F3">
        <w:rPr>
          <w:rFonts w:cs="Arial"/>
          <w:sz w:val="20"/>
          <w:szCs w:val="20"/>
        </w:rPr>
        <w:t>2</w:t>
      </w:r>
      <w:r>
        <w:rPr>
          <w:rFonts w:cs="Arial"/>
          <w:sz w:val="20"/>
          <w:szCs w:val="20"/>
        </w:rPr>
        <w:t xml:space="preserve">.000,- Kč v případě, že Dodavatel nepředá požadovaný Výstup předmětu plnění na místo určené Objednatelem dle </w:t>
      </w:r>
      <w:r w:rsidRPr="00551ABC">
        <w:rPr>
          <w:rFonts w:cs="Arial"/>
          <w:sz w:val="20"/>
          <w:szCs w:val="20"/>
        </w:rPr>
        <w:t xml:space="preserve">Přílohy č. </w:t>
      </w:r>
      <w:r>
        <w:rPr>
          <w:rFonts w:cs="Arial"/>
          <w:sz w:val="20"/>
          <w:szCs w:val="20"/>
        </w:rPr>
        <w:t>2</w:t>
      </w:r>
      <w:r w:rsidRPr="00551ABC">
        <w:rPr>
          <w:rFonts w:cs="Arial"/>
          <w:sz w:val="20"/>
          <w:szCs w:val="20"/>
        </w:rPr>
        <w:t xml:space="preserve"> této Smlouvy – Seznam distribučních míst</w:t>
      </w:r>
      <w:r>
        <w:rPr>
          <w:rFonts w:cs="Arial"/>
          <w:sz w:val="20"/>
          <w:szCs w:val="20"/>
        </w:rPr>
        <w:t xml:space="preserve">., a to za každý </w:t>
      </w:r>
      <w:r w:rsidR="00D54D7C">
        <w:rPr>
          <w:rFonts w:cs="Arial"/>
          <w:sz w:val="20"/>
          <w:szCs w:val="20"/>
        </w:rPr>
        <w:t xml:space="preserve">i započatý </w:t>
      </w:r>
      <w:r>
        <w:rPr>
          <w:rFonts w:cs="Arial"/>
          <w:sz w:val="20"/>
          <w:szCs w:val="20"/>
        </w:rPr>
        <w:t xml:space="preserve">den prodlení s předáním Výstupu předmětu plnění na místo </w:t>
      </w:r>
      <w:r w:rsidR="0024434E">
        <w:rPr>
          <w:rFonts w:cs="Arial"/>
          <w:sz w:val="20"/>
          <w:szCs w:val="20"/>
        </w:rPr>
        <w:t xml:space="preserve">takto </w:t>
      </w:r>
      <w:r>
        <w:rPr>
          <w:rFonts w:cs="Arial"/>
          <w:sz w:val="20"/>
          <w:szCs w:val="20"/>
        </w:rPr>
        <w:t>určené Objednatelem</w:t>
      </w:r>
      <w:r w:rsidR="00C1225A">
        <w:rPr>
          <w:rFonts w:cs="Arial"/>
          <w:sz w:val="20"/>
          <w:szCs w:val="20"/>
        </w:rPr>
        <w:t xml:space="preserve">. </w:t>
      </w:r>
    </w:p>
    <w:p w14:paraId="67DC4E79" w14:textId="39F23787" w:rsidR="000A193D" w:rsidRDefault="000A193D"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A318F3">
        <w:rPr>
          <w:rFonts w:cs="Arial"/>
          <w:sz w:val="20"/>
          <w:szCs w:val="20"/>
        </w:rPr>
        <w:t>2</w:t>
      </w:r>
      <w:r>
        <w:rPr>
          <w:rFonts w:cs="Arial"/>
          <w:sz w:val="20"/>
          <w:szCs w:val="20"/>
        </w:rPr>
        <w:t xml:space="preserve">.000,- Kč v případě, že Dodavatel </w:t>
      </w:r>
      <w:r w:rsidRPr="008F1E2C">
        <w:rPr>
          <w:rFonts w:cs="Arial"/>
          <w:sz w:val="20"/>
          <w:szCs w:val="20"/>
        </w:rPr>
        <w:t>nedodrží lhůtu pro poskytnutí plnění dle článku 5 odst. 5.</w:t>
      </w:r>
      <w:r w:rsidR="004559C5">
        <w:rPr>
          <w:rFonts w:cs="Arial"/>
          <w:sz w:val="20"/>
          <w:szCs w:val="20"/>
        </w:rPr>
        <w:t>2</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5268DD83" w14:textId="1C48FF53" w:rsidR="00D54D7C" w:rsidRDefault="00D54D7C"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A318F3">
        <w:rPr>
          <w:rFonts w:cs="Arial"/>
          <w:sz w:val="20"/>
          <w:szCs w:val="20"/>
        </w:rPr>
        <w:t>2</w:t>
      </w:r>
      <w:r>
        <w:rPr>
          <w:rFonts w:cs="Arial"/>
          <w:sz w:val="20"/>
          <w:szCs w:val="20"/>
        </w:rPr>
        <w:t xml:space="preserve">.000,- Kč v případě, že Dodavatel neodstraní vady ve lhůtě dle čl. 5 odst. 5. 3. této Smlouvy, a to za každý i započatý den prodlení. </w:t>
      </w:r>
    </w:p>
    <w:p w14:paraId="2B3629AE" w14:textId="3777DF5B" w:rsidR="00D54D7C" w:rsidRPr="00D54D7C" w:rsidRDefault="00D54D7C" w:rsidP="00D54D7C">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A318F3">
        <w:rPr>
          <w:rFonts w:cs="Arial"/>
          <w:sz w:val="20"/>
          <w:szCs w:val="20"/>
        </w:rPr>
        <w:t>2</w:t>
      </w:r>
      <w:r>
        <w:rPr>
          <w:rFonts w:cs="Arial"/>
          <w:sz w:val="20"/>
          <w:szCs w:val="20"/>
        </w:rPr>
        <w:t xml:space="preserve">.000,- Kč v případě, že Dodavatel neodstraní vady ve lhůtě dle čl. 5 odst. 5. 5. této Smlouvy, a to za každý i započatý den prodlení. </w:t>
      </w:r>
    </w:p>
    <w:p w14:paraId="09BB728B" w14:textId="77777777"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14:paraId="7725F843" w14:textId="77777777"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14:paraId="06B22445" w14:textId="1B868326"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 xml:space="preserve">fyzických </w:t>
      </w:r>
      <w:r w:rsidRPr="00503EF6">
        <w:rPr>
          <w:rFonts w:cs="Arial"/>
          <w:sz w:val="20"/>
          <w:szCs w:val="20"/>
        </w:rPr>
        <w:lastRenderedPageBreak/>
        <w:t>osob</w:t>
      </w:r>
      <w:r w:rsidR="0083267A">
        <w:rPr>
          <w:rFonts w:cs="Arial"/>
          <w:sz w:val="20"/>
          <w:szCs w:val="20"/>
        </w:rPr>
        <w:t xml:space="preserve"> </w:t>
      </w:r>
      <w:r w:rsidR="0083267A" w:rsidRPr="0083267A">
        <w:rPr>
          <w:rFonts w:cs="Arial"/>
          <w:sz w:val="20"/>
          <w:szCs w:val="20"/>
        </w:rPr>
        <w:t>a evidence svěřen</w:t>
      </w:r>
      <w:r w:rsidR="00EE5387">
        <w:rPr>
          <w:rFonts w:cs="Arial"/>
          <w:sz w:val="20"/>
          <w:szCs w:val="20"/>
        </w:rPr>
        <w:t>ec</w:t>
      </w:r>
      <w:r w:rsidR="0083267A" w:rsidRPr="0083267A">
        <w:rPr>
          <w:rFonts w:cs="Arial"/>
          <w:sz w:val="20"/>
          <w:szCs w:val="20"/>
        </w:rPr>
        <w:t>kých fondů a evidence údajů o skutečných majitelích</w:t>
      </w:r>
      <w:r w:rsidR="00B476C4">
        <w:rPr>
          <w:rFonts w:cs="Arial"/>
          <w:sz w:val="20"/>
          <w:szCs w:val="20"/>
        </w:rPr>
        <w:t>,</w:t>
      </w:r>
      <w:r w:rsidR="00B476C4" w:rsidRPr="00B476C4">
        <w:rPr>
          <w:rFonts w:cs="Arial"/>
          <w:sz w:val="20"/>
          <w:szCs w:val="20"/>
        </w:rPr>
        <w:t xml:space="preserve"> ve znění nařízení vlády č. 184/2019 Sb.</w:t>
      </w:r>
    </w:p>
    <w:p w14:paraId="7B261D57"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00408E3E"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479D88E9"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019A28D1"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121C9772"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6DEAA8C2"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5E591698"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1AC4AE0C"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0655BA42" w14:textId="08621F6B" w:rsidR="001A20BE" w:rsidRDefault="001A20BE" w:rsidP="00211219">
      <w:pPr>
        <w:pStyle w:val="RLTextlnkuslovan"/>
        <w:widowControl w:val="0"/>
        <w:numPr>
          <w:ilvl w:val="1"/>
          <w:numId w:val="16"/>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273977">
        <w:rPr>
          <w:rFonts w:cs="Arial"/>
          <w:sz w:val="20"/>
          <w:szCs w:val="20"/>
        </w:rPr>
        <w:t>34</w:t>
      </w:r>
      <w:r w:rsidRPr="00503EF6">
        <w:rPr>
          <w:rFonts w:cs="Arial"/>
          <w:sz w:val="20"/>
          <w:szCs w:val="20"/>
        </w:rPr>
        <w:t xml:space="preserve"> zákona č. </w:t>
      </w:r>
      <w:r w:rsidR="00273977">
        <w:rPr>
          <w:rFonts w:cs="Arial"/>
          <w:sz w:val="20"/>
          <w:szCs w:val="20"/>
        </w:rPr>
        <w:t>110/2019</w:t>
      </w:r>
      <w:r w:rsidRPr="00503EF6">
        <w:rPr>
          <w:rFonts w:cs="Arial"/>
          <w:sz w:val="20"/>
          <w:szCs w:val="20"/>
        </w:rPr>
        <w:t xml:space="preserve"> Sb., o</w:t>
      </w:r>
      <w:r>
        <w:rPr>
          <w:rFonts w:cs="Arial"/>
          <w:sz w:val="20"/>
          <w:szCs w:val="20"/>
        </w:rPr>
        <w:t> </w:t>
      </w:r>
      <w:r w:rsidR="00AC00B5">
        <w:rPr>
          <w:rFonts w:cs="Arial"/>
          <w:sz w:val="20"/>
          <w:szCs w:val="20"/>
        </w:rPr>
        <w:t>zpracování</w:t>
      </w:r>
      <w:r w:rsidRPr="00503EF6">
        <w:rPr>
          <w:rFonts w:cs="Arial"/>
          <w:sz w:val="20"/>
          <w:szCs w:val="20"/>
        </w:rPr>
        <w:t xml:space="preserve"> osobních údajů</w:t>
      </w:r>
      <w:r>
        <w:rPr>
          <w:rFonts w:cs="Arial"/>
          <w:sz w:val="20"/>
          <w:szCs w:val="20"/>
        </w:rPr>
        <w:t>, ve znění pozdějších předpisů.</w:t>
      </w:r>
    </w:p>
    <w:p w14:paraId="21D73CC9" w14:textId="6815C5A1" w:rsidR="001A20BE" w:rsidRDefault="001A20BE" w:rsidP="00211219">
      <w:pPr>
        <w:pStyle w:val="RLTextlnkuslovan"/>
        <w:widowControl w:val="0"/>
        <w:numPr>
          <w:ilvl w:val="1"/>
          <w:numId w:val="16"/>
        </w:numPr>
        <w:spacing w:before="240" w:after="0" w:line="280" w:lineRule="atLeast"/>
        <w:rPr>
          <w:rFonts w:cs="Arial"/>
          <w:sz w:val="20"/>
          <w:szCs w:val="20"/>
        </w:rPr>
      </w:pPr>
      <w:r w:rsidRPr="00B3126B">
        <w:rPr>
          <w:rFonts w:cs="Arial"/>
          <w:sz w:val="20"/>
          <w:szCs w:val="20"/>
        </w:rPr>
        <w:t>Dodavatel je povinen zpracovávat osobní údaje v souladu se zákonem č. </w:t>
      </w:r>
      <w:r w:rsidR="00273977">
        <w:rPr>
          <w:rFonts w:cs="Arial"/>
          <w:sz w:val="20"/>
          <w:szCs w:val="20"/>
        </w:rPr>
        <w:t>110/2019</w:t>
      </w:r>
      <w:r w:rsidRPr="00B3126B">
        <w:rPr>
          <w:rFonts w:cs="Arial"/>
          <w:sz w:val="20"/>
          <w:szCs w:val="20"/>
        </w:rPr>
        <w:t xml:space="preserve"> Sb., o </w:t>
      </w:r>
      <w:r w:rsidR="00BE7616">
        <w:rPr>
          <w:rFonts w:cs="Arial"/>
          <w:sz w:val="20"/>
          <w:szCs w:val="20"/>
        </w:rPr>
        <w:t>zpracování</w:t>
      </w:r>
      <w:r w:rsidRPr="00B3126B">
        <w:rPr>
          <w:rFonts w:cs="Arial"/>
          <w:sz w:val="20"/>
          <w:szCs w:val="20"/>
        </w:rPr>
        <w:t xml:space="preserve"> osobních údajů, ve znění pozdějších předpisů,</w:t>
      </w:r>
      <w:r w:rsidR="00B476C4">
        <w:rPr>
          <w:rFonts w:cs="Arial"/>
          <w:sz w:val="20"/>
          <w:szCs w:val="20"/>
        </w:rPr>
        <w:t xml:space="preserve"> </w:t>
      </w:r>
      <w:r w:rsidRPr="00B3126B">
        <w:rPr>
          <w:rFonts w:cs="Arial"/>
          <w:sz w:val="20"/>
          <w:szCs w:val="20"/>
        </w:rPr>
        <w:t>a obecným nařízení o ochraně osobních údajů Evropského parlamentu a Rady č. 2016/679,</w:t>
      </w:r>
      <w:r w:rsidR="00B476C4">
        <w:rPr>
          <w:rFonts w:cs="Arial"/>
          <w:sz w:val="20"/>
          <w:szCs w:val="20"/>
        </w:rPr>
        <w:t xml:space="preserve"> </w:t>
      </w:r>
      <w:r w:rsidRPr="00B3126B">
        <w:rPr>
          <w:rFonts w:cs="Arial"/>
          <w:sz w:val="20"/>
          <w:szCs w:val="20"/>
        </w:rPr>
        <w:t>ze dne 27. dubna 2016, o ochraně fyzických osob v souvislosti se zpracováním osobních údajů a o volném pohybu těchto údajů (tzv. GDPR).</w:t>
      </w:r>
    </w:p>
    <w:p w14:paraId="5943B772" w14:textId="77777777" w:rsidR="004F4FFE" w:rsidRPr="00503EF6" w:rsidRDefault="004F4FFE" w:rsidP="00211219">
      <w:pPr>
        <w:pStyle w:val="RLTextlnkuslovan"/>
        <w:widowControl w:val="0"/>
        <w:numPr>
          <w:ilvl w:val="1"/>
          <w:numId w:val="16"/>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15E174BF" w14:textId="77777777" w:rsidR="004F4FFE" w:rsidRDefault="004F4FFE" w:rsidP="00F814F7">
      <w:pPr>
        <w:tabs>
          <w:tab w:val="left" w:pos="0"/>
        </w:tabs>
        <w:spacing w:line="280" w:lineRule="atLeast"/>
        <w:jc w:val="center"/>
        <w:rPr>
          <w:rFonts w:ascii="Arial" w:hAnsi="Arial" w:cs="Arial"/>
          <w:b/>
          <w:bCs/>
        </w:rPr>
      </w:pPr>
    </w:p>
    <w:p w14:paraId="05487F2F" w14:textId="77777777" w:rsidR="00F814F7" w:rsidRDefault="00F814F7" w:rsidP="00F814F7">
      <w:pPr>
        <w:tabs>
          <w:tab w:val="left" w:pos="0"/>
        </w:tabs>
        <w:spacing w:line="280" w:lineRule="atLeast"/>
        <w:jc w:val="center"/>
        <w:rPr>
          <w:rFonts w:ascii="Arial" w:hAnsi="Arial" w:cs="Arial"/>
          <w:b/>
          <w:bCs/>
        </w:rPr>
      </w:pPr>
    </w:p>
    <w:p w14:paraId="4943DF9A"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4BE5F34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4FB1FC6C" w14:textId="57B7BD60" w:rsidR="00323195" w:rsidRDefault="00323195" w:rsidP="00211219">
      <w:pPr>
        <w:pStyle w:val="RLTextlnkuslovan"/>
        <w:widowControl w:val="0"/>
        <w:numPr>
          <w:ilvl w:val="1"/>
          <w:numId w:val="13"/>
        </w:numPr>
        <w:spacing w:before="240" w:after="0" w:line="280" w:lineRule="atLeast"/>
        <w:rPr>
          <w:rFonts w:cs="Arial"/>
          <w:i/>
          <w:sz w:val="20"/>
          <w:szCs w:val="20"/>
        </w:rPr>
      </w:pPr>
      <w:r>
        <w:rPr>
          <w:rFonts w:cs="Arial"/>
          <w:sz w:val="20"/>
          <w:szCs w:val="20"/>
        </w:rPr>
        <w:t xml:space="preserve">Tato </w:t>
      </w:r>
      <w:r w:rsidR="005926D4">
        <w:rPr>
          <w:rFonts w:cs="Arial"/>
          <w:sz w:val="20"/>
          <w:szCs w:val="20"/>
        </w:rPr>
        <w:t xml:space="preserve">smlouva nabývá platnosti dnem jejího podpisu oběma smluvními stranami. </w:t>
      </w:r>
      <w:r w:rsidR="00117A3D">
        <w:rPr>
          <w:rFonts w:cs="Arial"/>
          <w:sz w:val="20"/>
          <w:szCs w:val="20"/>
        </w:rPr>
        <w:t xml:space="preserve">Účinnosti </w:t>
      </w:r>
      <w:r w:rsidR="005926D4">
        <w:rPr>
          <w:rFonts w:cs="Arial"/>
          <w:sz w:val="20"/>
          <w:szCs w:val="20"/>
        </w:rPr>
        <w:t xml:space="preserve">tato smlouva nabývá v souladu s ust. § 6 odst. 1 zákona o registru smluv, dnem uveřejnění v registru smluv ve smyslu ust. § 4 zákona o registru </w:t>
      </w:r>
      <w:r w:rsidR="0083267A" w:rsidRPr="0083267A">
        <w:rPr>
          <w:rFonts w:cs="Arial"/>
          <w:sz w:val="20"/>
          <w:szCs w:val="20"/>
        </w:rPr>
        <w:t>smluv.</w:t>
      </w:r>
    </w:p>
    <w:p w14:paraId="44494E3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bookmarkStart w:id="10"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0"/>
    </w:p>
    <w:p w14:paraId="4B4A850C" w14:textId="77777777" w:rsidR="002110DC" w:rsidRDefault="004F4FFE"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 xml:space="preserve">podstatně </w:t>
      </w:r>
      <w:r w:rsidRPr="00BD39A2">
        <w:rPr>
          <w:rFonts w:cs="Arial"/>
          <w:sz w:val="20"/>
          <w:szCs w:val="20"/>
        </w:rPr>
        <w:lastRenderedPageBreak/>
        <w:t>poruší pokyny Objednatele.</w:t>
      </w:r>
    </w:p>
    <w:p w14:paraId="04DEFAE0" w14:textId="1FBBFD44" w:rsidR="002110DC" w:rsidRDefault="002110DC"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1B2F20">
        <w:rPr>
          <w:rFonts w:cs="Arial"/>
          <w:sz w:val="20"/>
          <w:szCs w:val="20"/>
        </w:rPr>
        <w:t>10</w:t>
      </w:r>
      <w:r w:rsidRPr="002110DC">
        <w:rPr>
          <w:rFonts w:cs="Arial"/>
          <w:sz w:val="20"/>
          <w:szCs w:val="20"/>
        </w:rPr>
        <w:t>. této Smlouvy.</w:t>
      </w:r>
    </w:p>
    <w:p w14:paraId="06508A91" w14:textId="73C5C0A8" w:rsidR="00B218F4" w:rsidRPr="00B218F4" w:rsidRDefault="00B218F4" w:rsidP="00B218F4">
      <w:pPr>
        <w:pStyle w:val="RLTextlnkuslovan"/>
        <w:widowControl w:val="0"/>
        <w:numPr>
          <w:ilvl w:val="2"/>
          <w:numId w:val="19"/>
        </w:numPr>
        <w:tabs>
          <w:tab w:val="left" w:pos="1701"/>
        </w:tabs>
        <w:spacing w:before="120" w:after="0" w:line="280" w:lineRule="atLeast"/>
        <w:ind w:left="1701" w:hanging="708"/>
        <w:rPr>
          <w:rFonts w:cs="Arial"/>
          <w:sz w:val="20"/>
          <w:szCs w:val="20"/>
        </w:rPr>
      </w:pPr>
      <w:r>
        <w:rPr>
          <w:rFonts w:cs="Arial"/>
          <w:sz w:val="20"/>
          <w:szCs w:val="20"/>
        </w:rPr>
        <w:t xml:space="preserve">pokud Dodavatel poruší svou povinnost stanovenou v článku </w:t>
      </w:r>
      <w:r w:rsidR="009E6053">
        <w:rPr>
          <w:rFonts w:cs="Arial"/>
          <w:sz w:val="20"/>
          <w:szCs w:val="20"/>
        </w:rPr>
        <w:t xml:space="preserve">5.3., 5.5., </w:t>
      </w:r>
      <w:r>
        <w:rPr>
          <w:rFonts w:cs="Arial"/>
          <w:sz w:val="20"/>
          <w:szCs w:val="20"/>
        </w:rPr>
        <w:t xml:space="preserve">7.4., 7.6., 7.7., 7.8. či 7.9. této Smlouvy a nezjedná nápravu ani do 7 kalendářních dnů od doručení písemné výzvy Objednatele ke zjednání nápravy. </w:t>
      </w:r>
    </w:p>
    <w:p w14:paraId="63A2D735" w14:textId="77777777" w:rsidR="00B218F4" w:rsidRPr="000E4F43" w:rsidRDefault="00B218F4" w:rsidP="00B218F4">
      <w:pPr>
        <w:pStyle w:val="RLTextlnkuslovan"/>
        <w:widowControl w:val="0"/>
        <w:numPr>
          <w:ilvl w:val="1"/>
          <w:numId w:val="13"/>
        </w:numPr>
        <w:spacing w:before="240" w:after="0" w:line="280" w:lineRule="atLeast"/>
        <w:ind w:left="709" w:hanging="709"/>
        <w:rPr>
          <w:rFonts w:cs="Arial"/>
          <w:sz w:val="20"/>
          <w:szCs w:val="20"/>
        </w:rPr>
      </w:pPr>
      <w:bookmarkStart w:id="11"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1"/>
      <w:r>
        <w:rPr>
          <w:rFonts w:cs="Arial"/>
          <w:sz w:val="20"/>
          <w:szCs w:val="20"/>
        </w:rPr>
        <w:t xml:space="preserve"> </w:t>
      </w:r>
      <w:r w:rsidRPr="000E4F43">
        <w:rPr>
          <w:rFonts w:cs="Arial"/>
          <w:sz w:val="20"/>
          <w:szCs w:val="20"/>
        </w:rPr>
        <w:t>Pro zamezení jakýchkoliv pochybností smluvní strany sjednávají, že oznámení se žádostí o nápravu ve smyslu tohoto článku Smlouvy může být doručeno kdykoliv po započetí prodlení jedné ze smluvních stran.</w:t>
      </w:r>
    </w:p>
    <w:p w14:paraId="39828E29" w14:textId="77777777" w:rsidR="00B218F4" w:rsidRPr="00503EF6" w:rsidRDefault="00B218F4" w:rsidP="00B218F4">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C809D2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4D19E56A"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75830432" w14:textId="77777777" w:rsidR="004F4FFE" w:rsidRPr="00503EF6"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3E44F98F" w14:textId="77777777" w:rsidR="004F4FFE" w:rsidRPr="001C0773" w:rsidRDefault="004F4FFE" w:rsidP="00211219">
      <w:pPr>
        <w:pStyle w:val="RLTextlnkuslovan"/>
        <w:widowControl w:val="0"/>
        <w:numPr>
          <w:ilvl w:val="1"/>
          <w:numId w:val="13"/>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7726C57A" w14:textId="77777777" w:rsidR="004F4FFE" w:rsidRPr="006B20DD"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2572D40E" w14:textId="77777777" w:rsidR="00B606BF" w:rsidRDefault="00B606BF" w:rsidP="00B606BF">
      <w:pPr>
        <w:tabs>
          <w:tab w:val="left" w:pos="0"/>
        </w:tabs>
        <w:spacing w:line="280" w:lineRule="atLeast"/>
        <w:jc w:val="center"/>
        <w:rPr>
          <w:rFonts w:ascii="Arial" w:hAnsi="Arial" w:cs="Arial"/>
          <w:b/>
          <w:bCs/>
        </w:rPr>
      </w:pPr>
    </w:p>
    <w:p w14:paraId="413DE4F1" w14:textId="77777777" w:rsidR="00B606BF" w:rsidRDefault="00B606BF" w:rsidP="00B606BF">
      <w:pPr>
        <w:tabs>
          <w:tab w:val="left" w:pos="0"/>
        </w:tabs>
        <w:spacing w:line="280" w:lineRule="atLeast"/>
        <w:jc w:val="center"/>
        <w:rPr>
          <w:rFonts w:ascii="Arial" w:hAnsi="Arial" w:cs="Arial"/>
          <w:b/>
          <w:bCs/>
        </w:rPr>
      </w:pPr>
    </w:p>
    <w:p w14:paraId="7E84D2C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4898203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0F1805A5" w14:textId="77777777"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279D3880"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558D4AC2" w14:textId="32055315" w:rsidR="004F4FFE" w:rsidRPr="00B218F4" w:rsidRDefault="00B218F4" w:rsidP="00B218F4">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lastRenderedPageBreak/>
        <w:t>Práva a povinnosti vzniklé na základě této Smlouvy nebo v souvislosti s ní</w:t>
      </w:r>
      <w:r>
        <w:rPr>
          <w:rFonts w:cs="Arial"/>
          <w:sz w:val="20"/>
          <w:szCs w:val="20"/>
        </w:rPr>
        <w:t xml:space="preserve"> a vztahy mezi smluvními stranami touto Smlouvou výslovně neupravené </w:t>
      </w:r>
      <w:r w:rsidRPr="00503EF6">
        <w:rPr>
          <w:rFonts w:cs="Arial"/>
          <w:sz w:val="20"/>
          <w:szCs w:val="20"/>
        </w:rPr>
        <w:t xml:space="preserve">se řídí </w:t>
      </w:r>
      <w:r>
        <w:rPr>
          <w:rFonts w:cs="Arial"/>
          <w:sz w:val="20"/>
          <w:szCs w:val="20"/>
        </w:rPr>
        <w:t>platnými a účinnými právními předpisy České republiky</w:t>
      </w:r>
      <w:r w:rsidRPr="00503EF6">
        <w:rPr>
          <w:rFonts w:cs="Arial"/>
          <w:sz w:val="20"/>
          <w:szCs w:val="20"/>
        </w:rPr>
        <w:t>, zejména Občanským zákoníkem.</w:t>
      </w:r>
    </w:p>
    <w:p w14:paraId="2879E086" w14:textId="3EE8F41A" w:rsidR="004F4FFE" w:rsidRPr="00503EF6" w:rsidRDefault="004F4FFE" w:rsidP="00211219">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w:t>
      </w:r>
      <w:r w:rsidR="00117A3D">
        <w:rPr>
          <w:rFonts w:cs="Arial"/>
          <w:bCs/>
          <w:iCs/>
          <w:sz w:val="20"/>
          <w:szCs w:val="20"/>
        </w:rPr>
        <w:t>ými</w:t>
      </w:r>
      <w:r w:rsidRPr="00503EF6">
        <w:rPr>
          <w:rFonts w:cs="Arial"/>
          <w:bCs/>
          <w:iCs/>
          <w:sz w:val="20"/>
          <w:szCs w:val="20"/>
        </w:rPr>
        <w:t xml:space="preserve"> soudy České republiky.</w:t>
      </w:r>
    </w:p>
    <w:p w14:paraId="3B0EDAE7" w14:textId="63E600F2"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Tato Smlouva se uzavírá </w:t>
      </w:r>
      <w:r w:rsidR="00A67B5C" w:rsidRPr="00211219">
        <w:rPr>
          <w:rFonts w:cs="Arial"/>
          <w:sz w:val="20"/>
          <w:szCs w:val="20"/>
          <w:highlight w:val="lightGray"/>
        </w:rPr>
        <w:t xml:space="preserve">elektronicky / </w:t>
      </w:r>
      <w:r w:rsidRPr="00211219">
        <w:rPr>
          <w:rFonts w:cs="Arial"/>
          <w:sz w:val="20"/>
          <w:szCs w:val="20"/>
          <w:highlight w:val="lightGray"/>
        </w:rPr>
        <w:t xml:space="preserve">ve čtyřech (4) vyhotoveních s platností originálu, </w:t>
      </w:r>
      <w:r w:rsidRPr="00211219">
        <w:rPr>
          <w:rFonts w:cs="Arial"/>
          <w:sz w:val="20"/>
          <w:szCs w:val="20"/>
          <w:highlight w:val="lightGray"/>
        </w:rPr>
        <w:br/>
        <w:t>z nichž tři (3) vyhotovení obdrží Objednatel a jedno (1) vyhotovení obdrží Dodavatel</w:t>
      </w:r>
      <w:r w:rsidRPr="00503EF6">
        <w:rPr>
          <w:rFonts w:cs="Arial"/>
          <w:sz w:val="20"/>
          <w:szCs w:val="20"/>
        </w:rPr>
        <w:t>.</w:t>
      </w:r>
    </w:p>
    <w:p w14:paraId="43F0AC74" w14:textId="09BF3176"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w:t>
      </w:r>
      <w:r w:rsidR="00596E8A">
        <w:rPr>
          <w:rFonts w:cs="Arial"/>
          <w:sz w:val="20"/>
          <w:szCs w:val="20"/>
        </w:rPr>
        <w:t xml:space="preserve">, </w:t>
      </w:r>
      <w:r w:rsidRPr="00503EF6">
        <w:rPr>
          <w:rFonts w:cs="Arial"/>
          <w:sz w:val="20"/>
          <w:szCs w:val="20"/>
        </w:rPr>
        <w:t xml:space="preserve">svobodné </w:t>
      </w:r>
      <w:r w:rsidR="00596E8A">
        <w:rPr>
          <w:rFonts w:cs="Arial"/>
          <w:sz w:val="20"/>
          <w:szCs w:val="20"/>
        </w:rPr>
        <w:t>a v</w:t>
      </w:r>
      <w:r w:rsidR="001C5077">
        <w:rPr>
          <w:rFonts w:cs="Arial"/>
          <w:sz w:val="20"/>
          <w:szCs w:val="20"/>
        </w:rPr>
        <w:t>á</w:t>
      </w:r>
      <w:r w:rsidR="00596E8A">
        <w:rPr>
          <w:rFonts w:cs="Arial"/>
          <w:sz w:val="20"/>
          <w:szCs w:val="20"/>
        </w:rPr>
        <w:t xml:space="preserve">žné </w:t>
      </w:r>
      <w:r w:rsidRPr="00503EF6">
        <w:rPr>
          <w:rFonts w:cs="Arial"/>
          <w:sz w:val="20"/>
          <w:szCs w:val="20"/>
        </w:rPr>
        <w:t>vůle a nebyla ujednána v tísni, nebo za nápadně nevýhodných podmínek, což stvrzují svými podpisy.</w:t>
      </w:r>
    </w:p>
    <w:p w14:paraId="0314C47F"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t>Nedílnou součástí této Smlouvy tvoří tyto přílohy:</w:t>
      </w:r>
    </w:p>
    <w:p w14:paraId="298A3909" w14:textId="77777777" w:rsidR="004C1B88"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 xml:space="preserve">Příloha č. 1 – Specifikace předmětu </w:t>
      </w:r>
      <w:r w:rsidR="001A20BE">
        <w:rPr>
          <w:rFonts w:cs="Arial"/>
          <w:sz w:val="20"/>
          <w:szCs w:val="20"/>
        </w:rPr>
        <w:t>Smlouvy</w:t>
      </w:r>
      <w:r w:rsidR="004C1B88">
        <w:rPr>
          <w:rFonts w:cs="Arial"/>
          <w:sz w:val="20"/>
          <w:szCs w:val="20"/>
        </w:rPr>
        <w:t xml:space="preserve"> a harmonogram prací</w:t>
      </w:r>
    </w:p>
    <w:p w14:paraId="282163B1"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6A18BB8B" w14:textId="77777777" w:rsidTr="00703642">
        <w:tc>
          <w:tcPr>
            <w:tcW w:w="4605" w:type="dxa"/>
            <w:hideMark/>
          </w:tcPr>
          <w:p w14:paraId="23FA545F" w14:textId="77777777" w:rsidR="004F4FFE" w:rsidRPr="00DE6151" w:rsidRDefault="004F4FFE" w:rsidP="005F14E9">
            <w:pPr>
              <w:spacing w:line="280" w:lineRule="atLeast"/>
              <w:jc w:val="center"/>
              <w:rPr>
                <w:rFonts w:ascii="Arial" w:eastAsia="Calibri" w:hAnsi="Arial" w:cs="Arial"/>
              </w:rPr>
            </w:pPr>
          </w:p>
          <w:p w14:paraId="55837689"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2F673E30" w14:textId="77777777" w:rsidR="004F4FFE" w:rsidRPr="00DE6151" w:rsidRDefault="004F4FFE" w:rsidP="005F14E9">
            <w:pPr>
              <w:spacing w:line="280" w:lineRule="atLeast"/>
              <w:jc w:val="center"/>
              <w:rPr>
                <w:rFonts w:ascii="Arial" w:eastAsia="Calibri" w:hAnsi="Arial" w:cs="Arial"/>
              </w:rPr>
            </w:pPr>
          </w:p>
          <w:p w14:paraId="26C977CE" w14:textId="0925AEBA"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 xml:space="preserve">V Praze dne </w:t>
            </w:r>
            <w:r w:rsidR="00BB7E9F">
              <w:rPr>
                <w:rFonts w:ascii="Arial" w:eastAsia="Calibri" w:hAnsi="Arial" w:cs="Arial"/>
              </w:rPr>
              <w:t>8. 4. 202</w:t>
            </w:r>
            <w:r w:rsidR="009E3299">
              <w:rPr>
                <w:rFonts w:ascii="Arial" w:eastAsia="Calibri" w:hAnsi="Arial" w:cs="Arial"/>
              </w:rPr>
              <w:t>1</w:t>
            </w:r>
          </w:p>
        </w:tc>
        <w:tc>
          <w:tcPr>
            <w:tcW w:w="4605" w:type="dxa"/>
            <w:hideMark/>
          </w:tcPr>
          <w:p w14:paraId="1A05CE70" w14:textId="77777777" w:rsidR="004F4FFE" w:rsidRPr="00DE6151" w:rsidRDefault="004F4FFE" w:rsidP="005F14E9">
            <w:pPr>
              <w:spacing w:line="280" w:lineRule="atLeast"/>
              <w:jc w:val="center"/>
              <w:rPr>
                <w:rFonts w:ascii="Arial" w:eastAsia="Calibri" w:hAnsi="Arial" w:cs="Arial"/>
              </w:rPr>
            </w:pPr>
          </w:p>
          <w:p w14:paraId="6BCD65C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41C7050C" w14:textId="77777777" w:rsidR="004F4FFE" w:rsidRPr="00DE6151" w:rsidRDefault="004F4FFE" w:rsidP="005F14E9">
            <w:pPr>
              <w:spacing w:line="280" w:lineRule="atLeast"/>
              <w:jc w:val="center"/>
              <w:rPr>
                <w:rFonts w:ascii="Arial" w:eastAsia="Calibri" w:hAnsi="Arial" w:cs="Arial"/>
              </w:rPr>
            </w:pPr>
          </w:p>
          <w:p w14:paraId="083E17ED" w14:textId="1FC5CDCD" w:rsidR="004F4FFE" w:rsidRDefault="004F4FFE" w:rsidP="00557AA9">
            <w:pPr>
              <w:spacing w:line="280" w:lineRule="atLeast"/>
              <w:jc w:val="center"/>
              <w:rPr>
                <w:rFonts w:ascii="Arial" w:eastAsia="Calibri" w:hAnsi="Arial" w:cs="Arial"/>
              </w:rPr>
            </w:pPr>
            <w:r w:rsidRPr="00DE6151">
              <w:rPr>
                <w:rFonts w:ascii="Arial" w:eastAsia="Calibri" w:hAnsi="Arial" w:cs="Arial"/>
              </w:rPr>
              <w:t>V</w:t>
            </w:r>
            <w:r w:rsidR="00557AA9">
              <w:rPr>
                <w:rFonts w:ascii="Arial" w:eastAsia="Calibri" w:hAnsi="Arial" w:cs="Arial"/>
              </w:rPr>
              <w:t> Praze</w:t>
            </w:r>
            <w:r w:rsidRPr="00DE6151">
              <w:rPr>
                <w:rFonts w:ascii="Arial" w:eastAsia="Calibri" w:hAnsi="Arial" w:cs="Arial"/>
              </w:rPr>
              <w:t xml:space="preserve"> dne </w:t>
            </w:r>
            <w:r w:rsidR="00E82CE9">
              <w:rPr>
                <w:rFonts w:ascii="Arial" w:eastAsia="Calibri" w:hAnsi="Arial" w:cs="Arial"/>
              </w:rPr>
              <w:t>7</w:t>
            </w:r>
            <w:r w:rsidR="00557AA9">
              <w:rPr>
                <w:rFonts w:ascii="Arial" w:eastAsia="Calibri" w:hAnsi="Arial" w:cs="Arial"/>
              </w:rPr>
              <w:t xml:space="preserve">. </w:t>
            </w:r>
            <w:r w:rsidR="00E82CE9">
              <w:rPr>
                <w:rFonts w:ascii="Arial" w:eastAsia="Calibri" w:hAnsi="Arial" w:cs="Arial"/>
              </w:rPr>
              <w:t>4</w:t>
            </w:r>
            <w:r w:rsidR="00557AA9">
              <w:rPr>
                <w:rFonts w:ascii="Arial" w:eastAsia="Calibri" w:hAnsi="Arial" w:cs="Arial"/>
              </w:rPr>
              <w:t>. 2021</w:t>
            </w:r>
          </w:p>
          <w:p w14:paraId="51289BB7" w14:textId="77777777" w:rsidR="00E82CE9" w:rsidRDefault="00E82CE9" w:rsidP="00557AA9">
            <w:pPr>
              <w:spacing w:line="280" w:lineRule="atLeast"/>
              <w:jc w:val="center"/>
              <w:rPr>
                <w:rFonts w:ascii="Arial" w:eastAsia="Calibri" w:hAnsi="Arial" w:cs="Arial"/>
              </w:rPr>
            </w:pPr>
          </w:p>
          <w:p w14:paraId="1DEA934D" w14:textId="77777777" w:rsidR="00E82CE9" w:rsidRDefault="00E82CE9" w:rsidP="00557AA9">
            <w:pPr>
              <w:spacing w:line="280" w:lineRule="atLeast"/>
              <w:jc w:val="center"/>
              <w:rPr>
                <w:rFonts w:ascii="Arial" w:eastAsia="Calibri" w:hAnsi="Arial" w:cs="Arial"/>
              </w:rPr>
            </w:pPr>
          </w:p>
          <w:p w14:paraId="0B197135" w14:textId="49ACE9E1" w:rsidR="00E82CE9" w:rsidRPr="00DE6151" w:rsidRDefault="00E82CE9" w:rsidP="00557AA9">
            <w:pPr>
              <w:spacing w:line="280" w:lineRule="atLeast"/>
              <w:jc w:val="center"/>
              <w:rPr>
                <w:rFonts w:ascii="Arial" w:eastAsia="Calibri" w:hAnsi="Arial" w:cs="Arial"/>
              </w:rPr>
            </w:pPr>
          </w:p>
        </w:tc>
      </w:tr>
      <w:tr w:rsidR="004F4FFE" w:rsidRPr="00DE6151" w14:paraId="6AF38E71" w14:textId="77777777" w:rsidTr="00703642">
        <w:tc>
          <w:tcPr>
            <w:tcW w:w="4605" w:type="dxa"/>
          </w:tcPr>
          <w:p w14:paraId="51DFB3AA" w14:textId="77777777" w:rsidR="004F4FFE" w:rsidRPr="00DE6151" w:rsidRDefault="004F4FFE" w:rsidP="005F14E9">
            <w:pPr>
              <w:spacing w:line="280" w:lineRule="atLeast"/>
              <w:jc w:val="center"/>
              <w:rPr>
                <w:rFonts w:ascii="Arial" w:eastAsia="Calibri" w:hAnsi="Arial" w:cs="Arial"/>
              </w:rPr>
            </w:pPr>
          </w:p>
          <w:p w14:paraId="24B0D6D1" w14:textId="77777777" w:rsidR="004F4FFE" w:rsidRPr="00DE6151" w:rsidRDefault="004F4FFE" w:rsidP="004E420C">
            <w:pPr>
              <w:spacing w:line="280" w:lineRule="atLeast"/>
              <w:rPr>
                <w:rFonts w:ascii="Arial" w:eastAsia="Calibri" w:hAnsi="Arial" w:cs="Arial"/>
              </w:rPr>
            </w:pPr>
            <w:r w:rsidRPr="00DE6151">
              <w:rPr>
                <w:rFonts w:ascii="Arial" w:eastAsia="Calibri" w:hAnsi="Arial" w:cs="Arial"/>
              </w:rPr>
              <w:t>___________________________________</w:t>
            </w:r>
          </w:p>
          <w:p w14:paraId="2F2DDAB5" w14:textId="67A4B4E9" w:rsidR="00690922" w:rsidRDefault="00040F9B" w:rsidP="005F14E9">
            <w:pPr>
              <w:spacing w:line="280" w:lineRule="atLeast"/>
              <w:jc w:val="center"/>
              <w:rPr>
                <w:rFonts w:ascii="Arial" w:hAnsi="Arial" w:cs="Arial"/>
              </w:rPr>
            </w:pPr>
            <w:r>
              <w:rPr>
                <w:rFonts w:ascii="Arial" w:hAnsi="Arial" w:cs="Arial"/>
              </w:rPr>
              <w:t>F</w:t>
            </w:r>
            <w:r>
              <w:rPr>
                <w:rFonts w:ascii="Arial" w:hAnsi="Arial"/>
              </w:rPr>
              <w:t>ilip Kůt, DiS</w:t>
            </w:r>
          </w:p>
          <w:p w14:paraId="0D2C0FDF" w14:textId="38A01757" w:rsidR="004F4FFE" w:rsidRPr="00DE6151" w:rsidRDefault="00690922" w:rsidP="005F14E9">
            <w:pPr>
              <w:spacing w:line="280" w:lineRule="atLeast"/>
              <w:jc w:val="center"/>
              <w:rPr>
                <w:rFonts w:ascii="Arial" w:hAnsi="Arial" w:cs="Arial"/>
              </w:rPr>
            </w:pPr>
            <w:r>
              <w:rPr>
                <w:rFonts w:ascii="Arial" w:hAnsi="Arial" w:cs="Arial"/>
              </w:rPr>
              <w:t xml:space="preserve">ředitel odboru </w:t>
            </w:r>
            <w:r w:rsidR="00040F9B">
              <w:rPr>
                <w:rFonts w:ascii="Arial" w:hAnsi="Arial" w:cs="Arial"/>
              </w:rPr>
              <w:t>tiskového</w:t>
            </w:r>
          </w:p>
          <w:p w14:paraId="6E69A7BD"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14:paraId="6654F3AC" w14:textId="77777777" w:rsidR="004F4FFE" w:rsidRPr="00DE6151" w:rsidRDefault="004F4FFE" w:rsidP="005F14E9">
            <w:pPr>
              <w:spacing w:line="280" w:lineRule="atLeast"/>
              <w:jc w:val="center"/>
              <w:rPr>
                <w:rFonts w:ascii="Arial" w:eastAsia="Calibri" w:hAnsi="Arial" w:cs="Arial"/>
              </w:rPr>
            </w:pPr>
          </w:p>
        </w:tc>
        <w:tc>
          <w:tcPr>
            <w:tcW w:w="4605" w:type="dxa"/>
          </w:tcPr>
          <w:p w14:paraId="1179A723" w14:textId="77777777" w:rsidR="004F4FFE" w:rsidRPr="00DE6151" w:rsidRDefault="004F4FFE" w:rsidP="004E420C">
            <w:pPr>
              <w:spacing w:line="280" w:lineRule="atLeast"/>
              <w:rPr>
                <w:rFonts w:ascii="Arial" w:eastAsia="Calibri" w:hAnsi="Arial" w:cs="Arial"/>
              </w:rPr>
            </w:pPr>
          </w:p>
          <w:p w14:paraId="030DA73C"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3DD56125" w14:textId="2DEEB751" w:rsidR="004F4FFE" w:rsidRPr="00557AA9" w:rsidRDefault="00557AA9" w:rsidP="005F14E9">
            <w:pPr>
              <w:spacing w:line="280" w:lineRule="atLeast"/>
              <w:jc w:val="center"/>
              <w:rPr>
                <w:rFonts w:ascii="Arial" w:eastAsia="Calibri" w:hAnsi="Arial" w:cs="Arial"/>
              </w:rPr>
            </w:pPr>
            <w:r w:rsidRPr="00557AA9">
              <w:rPr>
                <w:rFonts w:ascii="Arial" w:eastAsia="Calibri" w:hAnsi="Arial" w:cs="Arial"/>
              </w:rPr>
              <w:t>Pavel Skuhrovec</w:t>
            </w:r>
          </w:p>
          <w:p w14:paraId="3DFC92B3" w14:textId="7E2AC6EB" w:rsidR="004F4FFE" w:rsidRPr="00557AA9" w:rsidRDefault="00557AA9" w:rsidP="005F14E9">
            <w:pPr>
              <w:spacing w:line="280" w:lineRule="atLeast"/>
              <w:jc w:val="center"/>
              <w:rPr>
                <w:rFonts w:ascii="Arial" w:eastAsia="Calibri" w:hAnsi="Arial" w:cs="Arial"/>
              </w:rPr>
            </w:pPr>
            <w:r w:rsidRPr="00557AA9">
              <w:rPr>
                <w:rFonts w:ascii="Arial" w:eastAsia="Calibri" w:hAnsi="Arial" w:cs="Arial"/>
              </w:rPr>
              <w:t>jednatel</w:t>
            </w:r>
          </w:p>
          <w:p w14:paraId="1D94A7BC" w14:textId="2B933F6C" w:rsidR="004F4FFE" w:rsidRPr="00DE6151" w:rsidRDefault="00557AA9" w:rsidP="005F14E9">
            <w:pPr>
              <w:spacing w:line="280" w:lineRule="atLeast"/>
              <w:jc w:val="center"/>
              <w:rPr>
                <w:rFonts w:ascii="Arial" w:eastAsia="Calibri" w:hAnsi="Arial" w:cs="Arial"/>
              </w:rPr>
            </w:pPr>
            <w:r w:rsidRPr="00557AA9">
              <w:rPr>
                <w:rFonts w:ascii="Arial" w:eastAsia="Calibri" w:hAnsi="Arial" w:cs="Arial"/>
              </w:rPr>
              <w:t>Calamarus, s. r. o.</w:t>
            </w:r>
          </w:p>
        </w:tc>
      </w:tr>
    </w:tbl>
    <w:p w14:paraId="1CAC7944" w14:textId="2973B163" w:rsidR="004F4FFE" w:rsidRPr="00A67B5C" w:rsidRDefault="004B2FC5" w:rsidP="00A67B5C">
      <w:pPr>
        <w:spacing w:line="280" w:lineRule="atLeast"/>
        <w:rPr>
          <w:rFonts w:ascii="Arial" w:hAnsi="Arial" w:cs="Arial"/>
          <w:b/>
        </w:rPr>
      </w:pPr>
      <w:r>
        <w:rPr>
          <w:rFonts w:ascii="Arial" w:hAnsi="Arial" w:cs="Arial"/>
          <w:b/>
        </w:rPr>
        <w:br w:type="page"/>
      </w:r>
      <w:r w:rsidRPr="00A67B5C">
        <w:rPr>
          <w:rFonts w:ascii="Arial" w:hAnsi="Arial" w:cs="Arial"/>
          <w:b/>
        </w:rPr>
        <w:lastRenderedPageBreak/>
        <w:t xml:space="preserve">Příloha č. 1 – Specifikace předmětu </w:t>
      </w:r>
      <w:r w:rsidR="001A20BE" w:rsidRPr="00A67B5C">
        <w:rPr>
          <w:rFonts w:ascii="Arial" w:hAnsi="Arial" w:cs="Arial"/>
          <w:b/>
        </w:rPr>
        <w:t>Smlouvy</w:t>
      </w:r>
      <w:r w:rsidR="004C1B88">
        <w:rPr>
          <w:rFonts w:ascii="Arial" w:hAnsi="Arial" w:cs="Arial"/>
          <w:b/>
        </w:rPr>
        <w:t xml:space="preserve"> a harmonogram prací</w:t>
      </w:r>
    </w:p>
    <w:p w14:paraId="1FB4F50E" w14:textId="77777777" w:rsidR="001A20BE" w:rsidRPr="00A67B5C" w:rsidRDefault="001A20BE" w:rsidP="00A67B5C">
      <w:pPr>
        <w:spacing w:line="280" w:lineRule="atLeast"/>
        <w:rPr>
          <w:rFonts w:ascii="Arial" w:hAnsi="Arial" w:cs="Arial"/>
          <w:b/>
        </w:rPr>
      </w:pPr>
    </w:p>
    <w:tbl>
      <w:tblPr>
        <w:tblStyle w:val="Mkatabulky"/>
        <w:tblpPr w:leftFromText="141" w:rightFromText="141" w:vertAnchor="page" w:horzAnchor="margin" w:tblpY="3751"/>
        <w:tblW w:w="9209" w:type="dxa"/>
        <w:tblLook w:val="04A0" w:firstRow="1" w:lastRow="0" w:firstColumn="1" w:lastColumn="0" w:noHBand="0" w:noVBand="1"/>
      </w:tblPr>
      <w:tblGrid>
        <w:gridCol w:w="3470"/>
        <w:gridCol w:w="5739"/>
      </w:tblGrid>
      <w:tr w:rsidR="00397F09" w:rsidRPr="007B2EFB" w14:paraId="42439DFB" w14:textId="77777777" w:rsidTr="00CC4152">
        <w:trPr>
          <w:trHeight w:val="397"/>
        </w:trPr>
        <w:tc>
          <w:tcPr>
            <w:tcW w:w="3470" w:type="dxa"/>
          </w:tcPr>
          <w:p w14:paraId="70D85AF2"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 xml:space="preserve">Druh grafických / tiskových služeb: </w:t>
            </w:r>
          </w:p>
        </w:tc>
        <w:tc>
          <w:tcPr>
            <w:tcW w:w="5739" w:type="dxa"/>
          </w:tcPr>
          <w:p w14:paraId="3725DAB2" w14:textId="77777777" w:rsidR="00397F09" w:rsidRPr="007B2EFB" w:rsidRDefault="00397F09" w:rsidP="00CC4152">
            <w:pPr>
              <w:spacing w:line="280" w:lineRule="atLeast"/>
              <w:jc w:val="both"/>
              <w:rPr>
                <w:rFonts w:ascii="Arial" w:hAnsi="Arial" w:cs="Arial"/>
                <w:i/>
                <w:sz w:val="20"/>
                <w:szCs w:val="20"/>
              </w:rPr>
            </w:pPr>
            <w:r>
              <w:rPr>
                <w:rFonts w:ascii="Arial" w:hAnsi="Arial" w:cs="Arial"/>
                <w:i/>
                <w:sz w:val="20"/>
                <w:szCs w:val="20"/>
              </w:rPr>
              <w:t>G</w:t>
            </w:r>
            <w:r w:rsidRPr="007B2EFB">
              <w:rPr>
                <w:rFonts w:ascii="Arial" w:hAnsi="Arial" w:cs="Arial"/>
                <w:i/>
                <w:sz w:val="20"/>
                <w:szCs w:val="20"/>
              </w:rPr>
              <w:t>rafické zpracování a tisk publikace „Rozhledy posudkového lékaře“</w:t>
            </w:r>
          </w:p>
        </w:tc>
      </w:tr>
      <w:tr w:rsidR="00397F09" w:rsidRPr="007B2EFB" w14:paraId="37100664" w14:textId="77777777" w:rsidTr="00CC4152">
        <w:trPr>
          <w:trHeight w:val="397"/>
        </w:trPr>
        <w:tc>
          <w:tcPr>
            <w:tcW w:w="3470" w:type="dxa"/>
          </w:tcPr>
          <w:p w14:paraId="37106C51"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Grafika: (požadována / nepožadována) příp. termín předání podkladů Dodavateli</w:t>
            </w:r>
          </w:p>
        </w:tc>
        <w:tc>
          <w:tcPr>
            <w:tcW w:w="5739" w:type="dxa"/>
          </w:tcPr>
          <w:p w14:paraId="0C1839DE" w14:textId="77777777" w:rsidR="00397F09" w:rsidRPr="007B2EFB" w:rsidRDefault="00397F09" w:rsidP="00CC4152">
            <w:pPr>
              <w:spacing w:line="280" w:lineRule="atLeast"/>
              <w:jc w:val="both"/>
              <w:rPr>
                <w:rFonts w:ascii="Arial" w:hAnsi="Arial" w:cs="Arial"/>
                <w:i/>
                <w:sz w:val="20"/>
                <w:szCs w:val="20"/>
              </w:rPr>
            </w:pPr>
            <w:r>
              <w:rPr>
                <w:rFonts w:ascii="Arial" w:hAnsi="Arial" w:cs="Arial"/>
                <w:i/>
                <w:sz w:val="20"/>
                <w:szCs w:val="20"/>
              </w:rPr>
              <w:t>ANO</w:t>
            </w:r>
          </w:p>
          <w:p w14:paraId="1870B658"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i/>
                <w:sz w:val="20"/>
                <w:szCs w:val="20"/>
              </w:rPr>
              <w:t>Použití loga – viz přiložený logomanuál</w:t>
            </w:r>
          </w:p>
        </w:tc>
      </w:tr>
      <w:tr w:rsidR="00397F09" w:rsidRPr="007B2EFB" w14:paraId="4D410049" w14:textId="77777777" w:rsidTr="00CC4152">
        <w:trPr>
          <w:trHeight w:val="454"/>
        </w:trPr>
        <w:tc>
          <w:tcPr>
            <w:tcW w:w="3470" w:type="dxa"/>
          </w:tcPr>
          <w:p w14:paraId="7CD1FB8C"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Formát:</w:t>
            </w:r>
          </w:p>
        </w:tc>
        <w:tc>
          <w:tcPr>
            <w:tcW w:w="5739" w:type="dxa"/>
          </w:tcPr>
          <w:p w14:paraId="1EAC262B"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i/>
                <w:sz w:val="20"/>
                <w:szCs w:val="20"/>
              </w:rPr>
              <w:t>A4</w:t>
            </w:r>
          </w:p>
        </w:tc>
      </w:tr>
      <w:tr w:rsidR="00397F09" w:rsidRPr="007B2EFB" w14:paraId="646FA6C6" w14:textId="77777777" w:rsidTr="00CC4152">
        <w:trPr>
          <w:trHeight w:val="454"/>
        </w:trPr>
        <w:tc>
          <w:tcPr>
            <w:tcW w:w="3470" w:type="dxa"/>
          </w:tcPr>
          <w:p w14:paraId="51B4C0FE"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Náklad:</w:t>
            </w:r>
          </w:p>
        </w:tc>
        <w:tc>
          <w:tcPr>
            <w:tcW w:w="5739" w:type="dxa"/>
          </w:tcPr>
          <w:p w14:paraId="1E5CAD43"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i/>
                <w:sz w:val="20"/>
                <w:szCs w:val="20"/>
              </w:rPr>
              <w:t>600 ks</w:t>
            </w:r>
          </w:p>
        </w:tc>
      </w:tr>
      <w:tr w:rsidR="00397F09" w:rsidRPr="007B2EFB" w14:paraId="52F030DF" w14:textId="77777777" w:rsidTr="00CC4152">
        <w:trPr>
          <w:trHeight w:val="454"/>
        </w:trPr>
        <w:tc>
          <w:tcPr>
            <w:tcW w:w="3470" w:type="dxa"/>
          </w:tcPr>
          <w:p w14:paraId="2A5DE60E"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Barevnost tisku:</w:t>
            </w:r>
          </w:p>
        </w:tc>
        <w:tc>
          <w:tcPr>
            <w:tcW w:w="5739" w:type="dxa"/>
          </w:tcPr>
          <w:p w14:paraId="6F4F5EAE"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i/>
                <w:sz w:val="20"/>
                <w:szCs w:val="20"/>
              </w:rPr>
              <w:t>plnobarevný tisk</w:t>
            </w:r>
          </w:p>
        </w:tc>
      </w:tr>
      <w:tr w:rsidR="00397F09" w:rsidRPr="007B2EFB" w14:paraId="6261DD72" w14:textId="77777777" w:rsidTr="00CC4152">
        <w:trPr>
          <w:trHeight w:val="454"/>
        </w:trPr>
        <w:tc>
          <w:tcPr>
            <w:tcW w:w="3470" w:type="dxa"/>
          </w:tcPr>
          <w:p w14:paraId="638FB7FF"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Barevnost obálky</w:t>
            </w:r>
          </w:p>
        </w:tc>
        <w:tc>
          <w:tcPr>
            <w:tcW w:w="5739" w:type="dxa"/>
          </w:tcPr>
          <w:p w14:paraId="1B929B70"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i/>
                <w:sz w:val="20"/>
                <w:szCs w:val="20"/>
              </w:rPr>
              <w:t>dvoubarevná</w:t>
            </w:r>
          </w:p>
        </w:tc>
      </w:tr>
      <w:tr w:rsidR="00397F09" w:rsidRPr="007B2EFB" w14:paraId="392974E5" w14:textId="77777777" w:rsidTr="00CC4152">
        <w:trPr>
          <w:trHeight w:val="454"/>
        </w:trPr>
        <w:tc>
          <w:tcPr>
            <w:tcW w:w="3470" w:type="dxa"/>
          </w:tcPr>
          <w:p w14:paraId="5F793C5F"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Obálka:</w:t>
            </w:r>
          </w:p>
        </w:tc>
        <w:tc>
          <w:tcPr>
            <w:tcW w:w="5739" w:type="dxa"/>
          </w:tcPr>
          <w:p w14:paraId="490E002C"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bCs/>
                <w:i/>
                <w:sz w:val="20"/>
                <w:szCs w:val="20"/>
              </w:rPr>
              <w:t>lesklá křída 300 g</w:t>
            </w:r>
          </w:p>
        </w:tc>
      </w:tr>
      <w:tr w:rsidR="00397F09" w:rsidRPr="007B2EFB" w14:paraId="110B250A" w14:textId="77777777" w:rsidTr="00CC4152">
        <w:trPr>
          <w:trHeight w:val="454"/>
        </w:trPr>
        <w:tc>
          <w:tcPr>
            <w:tcW w:w="3470" w:type="dxa"/>
          </w:tcPr>
          <w:p w14:paraId="06765807"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Vazba:</w:t>
            </w:r>
          </w:p>
        </w:tc>
        <w:tc>
          <w:tcPr>
            <w:tcW w:w="5739" w:type="dxa"/>
          </w:tcPr>
          <w:p w14:paraId="051BA810" w14:textId="77777777" w:rsidR="00397F09" w:rsidRPr="007B2EFB" w:rsidRDefault="00397F09" w:rsidP="00CC4152">
            <w:pPr>
              <w:spacing w:line="280" w:lineRule="atLeast"/>
              <w:jc w:val="both"/>
              <w:rPr>
                <w:rFonts w:ascii="Arial" w:hAnsi="Arial" w:cs="Arial"/>
                <w:bCs/>
                <w:i/>
                <w:sz w:val="20"/>
                <w:szCs w:val="20"/>
              </w:rPr>
            </w:pPr>
            <w:r w:rsidRPr="007B2EFB">
              <w:rPr>
                <w:rFonts w:ascii="Arial" w:hAnsi="Arial" w:cs="Arial"/>
                <w:bCs/>
                <w:i/>
                <w:sz w:val="20"/>
                <w:szCs w:val="20"/>
              </w:rPr>
              <w:t>V2</w:t>
            </w:r>
          </w:p>
        </w:tc>
      </w:tr>
      <w:tr w:rsidR="00397F09" w:rsidRPr="007B2EFB" w14:paraId="6A4C5C42" w14:textId="77777777" w:rsidTr="00CC4152">
        <w:trPr>
          <w:trHeight w:val="454"/>
        </w:trPr>
        <w:tc>
          <w:tcPr>
            <w:tcW w:w="3470" w:type="dxa"/>
          </w:tcPr>
          <w:p w14:paraId="73989F16"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Papír:</w:t>
            </w:r>
          </w:p>
        </w:tc>
        <w:tc>
          <w:tcPr>
            <w:tcW w:w="5739" w:type="dxa"/>
          </w:tcPr>
          <w:p w14:paraId="411C0082" w14:textId="77777777" w:rsidR="00397F09" w:rsidRPr="007B2EFB" w:rsidRDefault="00397F09" w:rsidP="00CC4152">
            <w:pPr>
              <w:spacing w:line="280" w:lineRule="atLeast"/>
              <w:jc w:val="both"/>
              <w:rPr>
                <w:rFonts w:ascii="Arial" w:hAnsi="Arial" w:cs="Arial"/>
                <w:bCs/>
                <w:i/>
                <w:sz w:val="20"/>
                <w:szCs w:val="20"/>
              </w:rPr>
            </w:pPr>
            <w:r w:rsidRPr="007B2EFB">
              <w:rPr>
                <w:rFonts w:ascii="Arial" w:hAnsi="Arial" w:cs="Arial"/>
                <w:bCs/>
                <w:i/>
                <w:sz w:val="20"/>
                <w:szCs w:val="20"/>
              </w:rPr>
              <w:t>100 g ofset</w:t>
            </w:r>
          </w:p>
        </w:tc>
      </w:tr>
      <w:tr w:rsidR="00397F09" w:rsidRPr="007B2EFB" w14:paraId="31C14066" w14:textId="77777777" w:rsidTr="00CC4152">
        <w:trPr>
          <w:trHeight w:val="397"/>
        </w:trPr>
        <w:tc>
          <w:tcPr>
            <w:tcW w:w="3470" w:type="dxa"/>
          </w:tcPr>
          <w:p w14:paraId="0E7C3270"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Rozsah (orientační počet stran rukopisu):</w:t>
            </w:r>
          </w:p>
        </w:tc>
        <w:tc>
          <w:tcPr>
            <w:tcW w:w="5739" w:type="dxa"/>
          </w:tcPr>
          <w:p w14:paraId="4DA799BA"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i/>
                <w:sz w:val="20"/>
                <w:szCs w:val="20"/>
              </w:rPr>
              <w:t xml:space="preserve">103 stran (podklady ve formátu Word budou </w:t>
            </w:r>
            <w:r>
              <w:rPr>
                <w:rFonts w:ascii="Arial" w:hAnsi="Arial" w:cs="Arial"/>
                <w:i/>
                <w:sz w:val="20"/>
                <w:szCs w:val="20"/>
              </w:rPr>
              <w:t>dodavateli</w:t>
            </w:r>
            <w:r w:rsidRPr="007B2EFB">
              <w:rPr>
                <w:rFonts w:ascii="Arial" w:hAnsi="Arial" w:cs="Arial"/>
                <w:i/>
                <w:sz w:val="20"/>
                <w:szCs w:val="20"/>
              </w:rPr>
              <w:t xml:space="preserve"> předány ke dni nabytí účinnosti smlouvy)</w:t>
            </w:r>
          </w:p>
        </w:tc>
      </w:tr>
      <w:tr w:rsidR="00397F09" w:rsidRPr="007B2EFB" w14:paraId="780235BB" w14:textId="77777777" w:rsidTr="00CC4152">
        <w:trPr>
          <w:trHeight w:val="397"/>
        </w:trPr>
        <w:tc>
          <w:tcPr>
            <w:tcW w:w="3470" w:type="dxa"/>
          </w:tcPr>
          <w:p w14:paraId="5DD05C00"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Vytvoření elektronické verze publikace pro uveřejnění na webových stránkách:</w:t>
            </w:r>
          </w:p>
        </w:tc>
        <w:tc>
          <w:tcPr>
            <w:tcW w:w="5739" w:type="dxa"/>
          </w:tcPr>
          <w:p w14:paraId="1D6648C3" w14:textId="77777777" w:rsidR="00397F09" w:rsidRPr="007B2EFB" w:rsidRDefault="00397F09" w:rsidP="00CC4152">
            <w:pPr>
              <w:spacing w:line="280" w:lineRule="atLeast"/>
              <w:jc w:val="both"/>
              <w:rPr>
                <w:rFonts w:ascii="Arial" w:hAnsi="Arial" w:cs="Arial"/>
                <w:bCs/>
                <w:i/>
                <w:sz w:val="20"/>
                <w:szCs w:val="20"/>
              </w:rPr>
            </w:pPr>
            <w:r>
              <w:rPr>
                <w:rFonts w:ascii="Arial" w:hAnsi="Arial" w:cs="Arial"/>
                <w:bCs/>
                <w:i/>
                <w:sz w:val="20"/>
                <w:szCs w:val="20"/>
              </w:rPr>
              <w:t>ANO</w:t>
            </w:r>
            <w:r w:rsidRPr="007B2EFB">
              <w:rPr>
                <w:rFonts w:ascii="Arial" w:hAnsi="Arial" w:cs="Arial"/>
                <w:bCs/>
                <w:i/>
                <w:sz w:val="20"/>
                <w:szCs w:val="20"/>
              </w:rPr>
              <w:t xml:space="preserve"> - formát pdf</w:t>
            </w:r>
          </w:p>
        </w:tc>
      </w:tr>
      <w:tr w:rsidR="00397F09" w:rsidRPr="007B2EFB" w14:paraId="17CDA39E" w14:textId="77777777" w:rsidTr="00CC4152">
        <w:trPr>
          <w:trHeight w:val="454"/>
        </w:trPr>
        <w:tc>
          <w:tcPr>
            <w:tcW w:w="3470" w:type="dxa"/>
          </w:tcPr>
          <w:p w14:paraId="07D43F6C"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 xml:space="preserve">Jednostranný / oboustranný tisk: </w:t>
            </w:r>
          </w:p>
        </w:tc>
        <w:tc>
          <w:tcPr>
            <w:tcW w:w="5739" w:type="dxa"/>
          </w:tcPr>
          <w:p w14:paraId="7491C8B4" w14:textId="77777777" w:rsidR="00397F09" w:rsidRPr="007B2EFB" w:rsidRDefault="00397F09" w:rsidP="00CC4152">
            <w:pPr>
              <w:spacing w:line="280" w:lineRule="atLeast"/>
              <w:jc w:val="both"/>
              <w:rPr>
                <w:rFonts w:ascii="Arial" w:hAnsi="Arial" w:cs="Arial"/>
                <w:bCs/>
                <w:i/>
                <w:sz w:val="20"/>
                <w:szCs w:val="20"/>
              </w:rPr>
            </w:pPr>
            <w:r w:rsidRPr="007B2EFB">
              <w:rPr>
                <w:rFonts w:ascii="Arial" w:hAnsi="Arial" w:cs="Arial"/>
                <w:bCs/>
                <w:i/>
                <w:sz w:val="20"/>
                <w:szCs w:val="20"/>
              </w:rPr>
              <w:t xml:space="preserve">Oboustranný </w:t>
            </w:r>
          </w:p>
        </w:tc>
      </w:tr>
      <w:tr w:rsidR="00397F09" w:rsidRPr="007B2EFB" w14:paraId="79516CD2" w14:textId="77777777" w:rsidTr="00CC4152">
        <w:trPr>
          <w:trHeight w:val="454"/>
        </w:trPr>
        <w:tc>
          <w:tcPr>
            <w:tcW w:w="3470" w:type="dxa"/>
          </w:tcPr>
          <w:p w14:paraId="470AB28C"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bCs/>
                <w:sz w:val="20"/>
                <w:szCs w:val="20"/>
              </w:rPr>
              <w:t>Nápis na hřbet</w:t>
            </w:r>
          </w:p>
        </w:tc>
        <w:tc>
          <w:tcPr>
            <w:tcW w:w="5739" w:type="dxa"/>
          </w:tcPr>
          <w:p w14:paraId="00709003" w14:textId="77777777" w:rsidR="00397F09" w:rsidRPr="007B2EFB" w:rsidRDefault="00397F09" w:rsidP="00CC4152">
            <w:pPr>
              <w:spacing w:line="280" w:lineRule="atLeast"/>
              <w:jc w:val="both"/>
              <w:rPr>
                <w:rFonts w:ascii="Arial" w:hAnsi="Arial" w:cs="Arial"/>
                <w:bCs/>
                <w:i/>
                <w:sz w:val="20"/>
                <w:szCs w:val="20"/>
              </w:rPr>
            </w:pPr>
            <w:r w:rsidRPr="007B2EFB">
              <w:rPr>
                <w:rFonts w:ascii="Arial" w:hAnsi="Arial" w:cs="Arial"/>
                <w:bCs/>
                <w:i/>
                <w:sz w:val="20"/>
                <w:szCs w:val="20"/>
              </w:rPr>
              <w:t>ANO – název publikace</w:t>
            </w:r>
          </w:p>
        </w:tc>
      </w:tr>
      <w:tr w:rsidR="00397F09" w:rsidRPr="007B2EFB" w14:paraId="33E2C628" w14:textId="77777777" w:rsidTr="00CC4152">
        <w:trPr>
          <w:trHeight w:val="454"/>
        </w:trPr>
        <w:tc>
          <w:tcPr>
            <w:tcW w:w="3470" w:type="dxa"/>
          </w:tcPr>
          <w:p w14:paraId="43C8BB29" w14:textId="77777777" w:rsidR="00397F09" w:rsidRPr="007B2EFB" w:rsidRDefault="00397F09" w:rsidP="00CC4152">
            <w:pPr>
              <w:spacing w:line="280" w:lineRule="atLeast"/>
              <w:jc w:val="both"/>
              <w:rPr>
                <w:rFonts w:ascii="Arial" w:hAnsi="Arial" w:cs="Arial"/>
                <w:sz w:val="20"/>
                <w:szCs w:val="20"/>
              </w:rPr>
            </w:pPr>
            <w:r w:rsidRPr="007B2EFB">
              <w:rPr>
                <w:rFonts w:ascii="Arial" w:hAnsi="Arial" w:cs="Arial"/>
                <w:sz w:val="20"/>
                <w:szCs w:val="20"/>
              </w:rPr>
              <w:t>Balení:</w:t>
            </w:r>
          </w:p>
        </w:tc>
        <w:tc>
          <w:tcPr>
            <w:tcW w:w="5739" w:type="dxa"/>
          </w:tcPr>
          <w:p w14:paraId="06C0F77A" w14:textId="77777777" w:rsidR="00397F09" w:rsidRPr="007B2EFB" w:rsidRDefault="00397F09" w:rsidP="00CC4152">
            <w:pPr>
              <w:spacing w:line="280" w:lineRule="atLeast"/>
              <w:jc w:val="both"/>
              <w:rPr>
                <w:rFonts w:ascii="Arial" w:hAnsi="Arial" w:cs="Arial"/>
                <w:i/>
                <w:sz w:val="20"/>
                <w:szCs w:val="20"/>
              </w:rPr>
            </w:pPr>
            <w:r w:rsidRPr="007B2EFB">
              <w:rPr>
                <w:rFonts w:ascii="Arial" w:hAnsi="Arial" w:cs="Arial"/>
                <w:bCs/>
                <w:i/>
                <w:sz w:val="20"/>
                <w:szCs w:val="20"/>
              </w:rPr>
              <w:t>po 10 ks (do fólie)</w:t>
            </w:r>
          </w:p>
        </w:tc>
      </w:tr>
      <w:tr w:rsidR="00397F09" w:rsidRPr="007B2EFB" w14:paraId="1D2BDF47" w14:textId="77777777" w:rsidTr="00CC4152">
        <w:tc>
          <w:tcPr>
            <w:tcW w:w="3470" w:type="dxa"/>
          </w:tcPr>
          <w:p w14:paraId="1DD8C746" w14:textId="77777777" w:rsidR="00397F09" w:rsidRPr="007B2EFB" w:rsidRDefault="00397F09" w:rsidP="00CC4152">
            <w:pPr>
              <w:spacing w:line="280" w:lineRule="atLeast"/>
              <w:jc w:val="both"/>
              <w:rPr>
                <w:rFonts w:ascii="Arial" w:hAnsi="Arial" w:cs="Arial"/>
                <w:bCs/>
                <w:sz w:val="20"/>
                <w:szCs w:val="20"/>
              </w:rPr>
            </w:pPr>
            <w:r w:rsidRPr="007B2EFB">
              <w:rPr>
                <w:rFonts w:ascii="Arial" w:hAnsi="Arial" w:cs="Arial"/>
                <w:bCs/>
                <w:sz w:val="20"/>
                <w:szCs w:val="20"/>
              </w:rPr>
              <w:t>Požadavek expedice od výrobce:</w:t>
            </w:r>
          </w:p>
        </w:tc>
        <w:tc>
          <w:tcPr>
            <w:tcW w:w="5739" w:type="dxa"/>
          </w:tcPr>
          <w:p w14:paraId="20617AA2" w14:textId="77777777" w:rsidR="00397F09" w:rsidRPr="007B2EFB" w:rsidRDefault="00397F09" w:rsidP="00CC4152">
            <w:pPr>
              <w:spacing w:line="280" w:lineRule="atLeast"/>
              <w:jc w:val="both"/>
              <w:rPr>
                <w:rFonts w:ascii="Arial" w:hAnsi="Arial" w:cs="Arial"/>
                <w:bCs/>
                <w:i/>
                <w:sz w:val="20"/>
                <w:szCs w:val="20"/>
              </w:rPr>
            </w:pPr>
            <w:r w:rsidRPr="007B2EFB">
              <w:rPr>
                <w:rFonts w:ascii="Arial" w:hAnsi="Arial" w:cs="Arial"/>
                <w:bCs/>
                <w:i/>
                <w:sz w:val="20"/>
                <w:szCs w:val="20"/>
              </w:rPr>
              <w:t>ANO</w:t>
            </w:r>
          </w:p>
          <w:p w14:paraId="56AA6727" w14:textId="77777777" w:rsidR="00397F09" w:rsidRPr="007B2EFB" w:rsidRDefault="00397F09" w:rsidP="00CC4152">
            <w:pPr>
              <w:pStyle w:val="Odstavecseseznamem"/>
              <w:widowControl/>
              <w:numPr>
                <w:ilvl w:val="0"/>
                <w:numId w:val="35"/>
              </w:numPr>
              <w:spacing w:line="280" w:lineRule="atLeast"/>
              <w:ind w:left="385" w:hanging="283"/>
              <w:jc w:val="both"/>
              <w:rPr>
                <w:rFonts w:ascii="Arial" w:hAnsi="Arial" w:cs="Arial"/>
                <w:bCs/>
                <w:i/>
                <w:sz w:val="20"/>
                <w:szCs w:val="20"/>
              </w:rPr>
            </w:pPr>
            <w:r w:rsidRPr="007B2EFB">
              <w:rPr>
                <w:rFonts w:ascii="Arial" w:hAnsi="Arial" w:cs="Arial"/>
                <w:b/>
                <w:i/>
                <w:sz w:val="20"/>
                <w:szCs w:val="20"/>
              </w:rPr>
              <w:t>Česká správa sociálního zabezpečení</w:t>
            </w:r>
            <w:r w:rsidRPr="007B2EFB">
              <w:rPr>
                <w:rFonts w:ascii="Arial" w:hAnsi="Arial" w:cs="Arial"/>
                <w:bCs/>
                <w:i/>
                <w:sz w:val="20"/>
                <w:szCs w:val="20"/>
              </w:rPr>
              <w:t xml:space="preserve"> (odbor lékařské posudkové služby), Křížová 25, Praha 5 </w:t>
            </w:r>
            <w:r>
              <w:rPr>
                <w:rFonts w:ascii="Arial" w:hAnsi="Arial" w:cs="Arial"/>
                <w:bCs/>
                <w:i/>
                <w:sz w:val="20"/>
                <w:szCs w:val="20"/>
              </w:rPr>
              <w:t xml:space="preserve">- </w:t>
            </w:r>
            <w:r w:rsidRPr="007B2EFB">
              <w:rPr>
                <w:rFonts w:ascii="Arial" w:hAnsi="Arial" w:cs="Arial"/>
                <w:b/>
                <w:i/>
                <w:sz w:val="20"/>
                <w:szCs w:val="20"/>
              </w:rPr>
              <w:t>400 ks</w:t>
            </w:r>
          </w:p>
          <w:p w14:paraId="624415E3" w14:textId="77777777" w:rsidR="00397F09" w:rsidRPr="007B2EFB" w:rsidRDefault="00397F09" w:rsidP="00CC4152">
            <w:pPr>
              <w:pStyle w:val="Odstavecseseznamem"/>
              <w:widowControl/>
              <w:numPr>
                <w:ilvl w:val="0"/>
                <w:numId w:val="35"/>
              </w:numPr>
              <w:spacing w:line="280" w:lineRule="atLeast"/>
              <w:ind w:left="385" w:hanging="283"/>
              <w:jc w:val="both"/>
              <w:rPr>
                <w:rFonts w:ascii="Arial" w:hAnsi="Arial" w:cs="Arial"/>
                <w:b/>
                <w:i/>
                <w:sz w:val="20"/>
                <w:szCs w:val="20"/>
              </w:rPr>
            </w:pPr>
            <w:r w:rsidRPr="007B2EFB">
              <w:rPr>
                <w:rFonts w:ascii="Arial" w:hAnsi="Arial" w:cs="Arial"/>
                <w:b/>
                <w:i/>
                <w:sz w:val="20"/>
                <w:szCs w:val="20"/>
              </w:rPr>
              <w:t>Ministerstvo práce a sociálních věcí</w:t>
            </w:r>
            <w:r w:rsidRPr="007B2EFB">
              <w:rPr>
                <w:rFonts w:ascii="Arial" w:hAnsi="Arial" w:cs="Arial"/>
                <w:bCs/>
                <w:i/>
                <w:sz w:val="20"/>
                <w:szCs w:val="20"/>
              </w:rPr>
              <w:t>, Na Poříčím právu 1, Praha 2</w:t>
            </w:r>
            <w:r>
              <w:rPr>
                <w:rFonts w:ascii="Arial" w:hAnsi="Arial" w:cs="Arial"/>
                <w:bCs/>
                <w:i/>
                <w:sz w:val="20"/>
                <w:szCs w:val="20"/>
              </w:rPr>
              <w:t xml:space="preserve"> - </w:t>
            </w:r>
            <w:r w:rsidRPr="007B2EFB">
              <w:rPr>
                <w:rFonts w:ascii="Arial" w:hAnsi="Arial" w:cs="Arial"/>
                <w:b/>
                <w:i/>
                <w:sz w:val="20"/>
                <w:szCs w:val="20"/>
              </w:rPr>
              <w:t>200 ks</w:t>
            </w:r>
          </w:p>
          <w:p w14:paraId="690893AF" w14:textId="77777777" w:rsidR="00397F09" w:rsidRPr="007B2EFB" w:rsidRDefault="00397F09" w:rsidP="00CC4152">
            <w:pPr>
              <w:spacing w:line="280" w:lineRule="atLeast"/>
              <w:ind w:left="385"/>
              <w:jc w:val="both"/>
              <w:rPr>
                <w:rFonts w:ascii="Arial" w:hAnsi="Arial" w:cs="Arial"/>
                <w:bCs/>
                <w:i/>
                <w:sz w:val="20"/>
                <w:szCs w:val="20"/>
              </w:rPr>
            </w:pPr>
            <w:r w:rsidRPr="007B2EFB">
              <w:rPr>
                <w:rFonts w:ascii="Arial" w:hAnsi="Arial" w:cs="Arial"/>
                <w:bCs/>
                <w:i/>
                <w:sz w:val="20"/>
                <w:szCs w:val="20"/>
              </w:rPr>
              <w:t>z toho</w:t>
            </w:r>
          </w:p>
          <w:p w14:paraId="091681D6" w14:textId="77777777" w:rsidR="00397F09" w:rsidRPr="007B2EFB" w:rsidRDefault="00397F09" w:rsidP="00CC4152">
            <w:pPr>
              <w:pStyle w:val="Odstavecseseznamem"/>
              <w:widowControl/>
              <w:numPr>
                <w:ilvl w:val="1"/>
                <w:numId w:val="35"/>
              </w:numPr>
              <w:spacing w:line="280" w:lineRule="atLeast"/>
              <w:ind w:left="811" w:hanging="284"/>
              <w:jc w:val="both"/>
              <w:rPr>
                <w:rFonts w:ascii="Arial" w:hAnsi="Arial" w:cs="Arial"/>
                <w:bCs/>
                <w:i/>
                <w:sz w:val="20"/>
                <w:szCs w:val="20"/>
              </w:rPr>
            </w:pPr>
            <w:r w:rsidRPr="007B2EFB">
              <w:rPr>
                <w:rFonts w:ascii="Arial" w:hAnsi="Arial" w:cs="Arial"/>
                <w:bCs/>
                <w:i/>
                <w:sz w:val="20"/>
                <w:szCs w:val="20"/>
              </w:rPr>
              <w:t>odbor odvolání a správních činností nepojistných dávek a LPS</w:t>
            </w:r>
            <w:r>
              <w:rPr>
                <w:rFonts w:ascii="Arial" w:hAnsi="Arial" w:cs="Arial"/>
                <w:bCs/>
                <w:i/>
                <w:sz w:val="20"/>
                <w:szCs w:val="20"/>
              </w:rPr>
              <w:t xml:space="preserve"> - </w:t>
            </w:r>
            <w:r w:rsidRPr="007B2EFB">
              <w:rPr>
                <w:rFonts w:ascii="Arial" w:hAnsi="Arial" w:cs="Arial"/>
                <w:b/>
                <w:i/>
                <w:sz w:val="20"/>
                <w:szCs w:val="20"/>
              </w:rPr>
              <w:t>100 ks</w:t>
            </w:r>
          </w:p>
          <w:p w14:paraId="3F7F9960" w14:textId="77777777" w:rsidR="00397F09" w:rsidRPr="007B2EFB" w:rsidRDefault="00397F09" w:rsidP="00CC4152">
            <w:pPr>
              <w:pStyle w:val="Odstavecseseznamem"/>
              <w:widowControl/>
              <w:numPr>
                <w:ilvl w:val="1"/>
                <w:numId w:val="35"/>
              </w:numPr>
              <w:spacing w:line="280" w:lineRule="atLeast"/>
              <w:ind w:left="811" w:hanging="284"/>
              <w:jc w:val="both"/>
              <w:rPr>
                <w:rFonts w:ascii="Arial" w:hAnsi="Arial" w:cs="Arial"/>
                <w:bCs/>
                <w:i/>
                <w:sz w:val="20"/>
                <w:szCs w:val="20"/>
              </w:rPr>
            </w:pPr>
            <w:r w:rsidRPr="007B2EFB">
              <w:rPr>
                <w:rFonts w:ascii="Arial" w:hAnsi="Arial" w:cs="Arial"/>
                <w:bCs/>
                <w:i/>
                <w:sz w:val="20"/>
                <w:szCs w:val="20"/>
              </w:rPr>
              <w:t>odbor tiskový</w:t>
            </w:r>
            <w:r>
              <w:rPr>
                <w:rFonts w:ascii="Arial" w:hAnsi="Arial" w:cs="Arial"/>
                <w:bCs/>
                <w:i/>
                <w:sz w:val="20"/>
                <w:szCs w:val="20"/>
              </w:rPr>
              <w:t xml:space="preserve"> - </w:t>
            </w:r>
            <w:r w:rsidRPr="007B2EFB">
              <w:rPr>
                <w:rFonts w:ascii="Arial" w:hAnsi="Arial" w:cs="Arial"/>
                <w:b/>
                <w:i/>
                <w:sz w:val="20"/>
                <w:szCs w:val="20"/>
              </w:rPr>
              <w:t>100 ks</w:t>
            </w:r>
          </w:p>
        </w:tc>
      </w:tr>
      <w:tr w:rsidR="00397F09" w:rsidRPr="007B2EFB" w14:paraId="66A900DF" w14:textId="77777777" w:rsidTr="00CC4152">
        <w:tc>
          <w:tcPr>
            <w:tcW w:w="3470" w:type="dxa"/>
          </w:tcPr>
          <w:p w14:paraId="372173BF" w14:textId="77777777" w:rsidR="00397F09" w:rsidRPr="007B2EFB" w:rsidRDefault="00397F09" w:rsidP="00CC4152">
            <w:pPr>
              <w:spacing w:line="280" w:lineRule="atLeast"/>
              <w:jc w:val="both"/>
              <w:rPr>
                <w:rFonts w:ascii="Arial" w:hAnsi="Arial" w:cs="Arial"/>
                <w:bCs/>
                <w:sz w:val="20"/>
                <w:szCs w:val="20"/>
              </w:rPr>
            </w:pPr>
            <w:r w:rsidRPr="007B2EFB">
              <w:rPr>
                <w:rFonts w:ascii="Arial" w:hAnsi="Arial" w:cs="Arial"/>
                <w:bCs/>
                <w:sz w:val="20"/>
                <w:szCs w:val="20"/>
              </w:rPr>
              <w:t>Harmonogram prací:</w:t>
            </w:r>
          </w:p>
        </w:tc>
        <w:tc>
          <w:tcPr>
            <w:tcW w:w="5739" w:type="dxa"/>
          </w:tcPr>
          <w:p w14:paraId="19622EC5" w14:textId="77777777" w:rsidR="00397F09" w:rsidRPr="007B2EFB" w:rsidRDefault="00397F09" w:rsidP="00CC4152">
            <w:pPr>
              <w:spacing w:line="280" w:lineRule="atLeast"/>
              <w:jc w:val="both"/>
              <w:rPr>
                <w:rFonts w:ascii="Arial" w:hAnsi="Arial" w:cs="Arial"/>
                <w:bCs/>
                <w:i/>
                <w:sz w:val="20"/>
                <w:szCs w:val="20"/>
              </w:rPr>
            </w:pPr>
            <w:r w:rsidRPr="007B2EFB">
              <w:rPr>
                <w:rFonts w:ascii="Arial" w:hAnsi="Arial" w:cs="Arial"/>
                <w:bCs/>
                <w:i/>
                <w:sz w:val="20"/>
                <w:szCs w:val="20"/>
              </w:rPr>
              <w:t>Dodavatel zajistí dodání předmětu plnění do 1</w:t>
            </w:r>
            <w:r>
              <w:rPr>
                <w:rFonts w:ascii="Arial" w:hAnsi="Arial" w:cs="Arial"/>
                <w:bCs/>
                <w:i/>
                <w:sz w:val="20"/>
                <w:szCs w:val="20"/>
              </w:rPr>
              <w:t>5</w:t>
            </w:r>
            <w:r w:rsidRPr="007B2EFB">
              <w:rPr>
                <w:rFonts w:ascii="Arial" w:hAnsi="Arial" w:cs="Arial"/>
                <w:bCs/>
                <w:i/>
                <w:sz w:val="20"/>
                <w:szCs w:val="20"/>
              </w:rPr>
              <w:t xml:space="preserve"> kalendářních dnů ode dne nabytí účinnosti smlouvy</w:t>
            </w:r>
            <w:r>
              <w:rPr>
                <w:rFonts w:ascii="Arial" w:hAnsi="Arial" w:cs="Arial"/>
                <w:bCs/>
                <w:i/>
                <w:sz w:val="20"/>
                <w:szCs w:val="20"/>
              </w:rPr>
              <w:t>.</w:t>
            </w:r>
          </w:p>
        </w:tc>
      </w:tr>
    </w:tbl>
    <w:p w14:paraId="7C936BE3" w14:textId="77777777" w:rsidR="00397F09" w:rsidRPr="00EF55FA" w:rsidRDefault="00397F09" w:rsidP="00397F09">
      <w:pPr>
        <w:spacing w:after="120" w:line="280" w:lineRule="atLeast"/>
        <w:jc w:val="both"/>
        <w:rPr>
          <w:rFonts w:ascii="Arial" w:hAnsi="Arial" w:cs="Arial"/>
          <w:iCs/>
        </w:rPr>
      </w:pPr>
      <w:r w:rsidRPr="00EF55FA">
        <w:rPr>
          <w:rFonts w:ascii="Arial" w:hAnsi="Arial" w:cs="Arial"/>
          <w:iCs/>
        </w:rPr>
        <w:t xml:space="preserve">Zadavatel stanoví ekologické požadavky, kterým musí vyhovět papír, na který se budou tisknout veškeré tiskoviny uvedené v této smlouvě: </w:t>
      </w:r>
    </w:p>
    <w:p w14:paraId="3E9ECD7D" w14:textId="77777777" w:rsidR="00397F09" w:rsidRPr="00EF55FA" w:rsidRDefault="00397F09" w:rsidP="00397F09">
      <w:pPr>
        <w:pStyle w:val="Odstavecseseznamem"/>
        <w:widowControl/>
        <w:numPr>
          <w:ilvl w:val="0"/>
          <w:numId w:val="21"/>
        </w:numPr>
        <w:spacing w:before="120" w:line="280" w:lineRule="atLeast"/>
        <w:contextualSpacing/>
        <w:jc w:val="both"/>
        <w:rPr>
          <w:rFonts w:ascii="Arial" w:hAnsi="Arial" w:cs="Arial"/>
          <w:iCs/>
        </w:rPr>
      </w:pPr>
      <w:r w:rsidRPr="00EF55FA">
        <w:rPr>
          <w:rFonts w:ascii="Arial" w:hAnsi="Arial" w:cs="Arial"/>
          <w:iCs/>
        </w:rPr>
        <w:t>proces bělení musí být prováděn ekologicky, tj. bez použití elementárního chloru (ECF),</w:t>
      </w:r>
    </w:p>
    <w:p w14:paraId="6D3E0F25" w14:textId="77777777" w:rsidR="00397F09" w:rsidRPr="00EF55FA" w:rsidRDefault="00397F09" w:rsidP="00397F09">
      <w:pPr>
        <w:pStyle w:val="Odstavecseseznamem"/>
        <w:widowControl/>
        <w:numPr>
          <w:ilvl w:val="0"/>
          <w:numId w:val="21"/>
        </w:numPr>
        <w:spacing w:before="120" w:line="280" w:lineRule="atLeast"/>
        <w:contextualSpacing/>
        <w:jc w:val="both"/>
        <w:rPr>
          <w:rFonts w:ascii="Arial" w:hAnsi="Arial" w:cs="Arial"/>
          <w:iCs/>
        </w:rPr>
      </w:pPr>
      <w:r w:rsidRPr="00EF55FA">
        <w:rPr>
          <w:rFonts w:ascii="Arial" w:hAnsi="Arial" w:cs="Arial"/>
          <w:iCs/>
        </w:rPr>
        <w:t>papír musí být založen na bázi primárního vlákna</w:t>
      </w:r>
      <w:r>
        <w:rPr>
          <w:rFonts w:ascii="Arial" w:hAnsi="Arial" w:cs="Arial"/>
          <w:iCs/>
        </w:rPr>
        <w:t>,</w:t>
      </w:r>
      <w:r w:rsidRPr="00EF55FA">
        <w:rPr>
          <w:rFonts w:ascii="Arial" w:hAnsi="Arial" w:cs="Arial"/>
          <w:iCs/>
        </w:rPr>
        <w:t xml:space="preserve"> pocházejícího ze zákonně</w:t>
      </w:r>
      <w:r>
        <w:rPr>
          <w:rFonts w:ascii="Arial" w:hAnsi="Arial" w:cs="Arial"/>
          <w:iCs/>
        </w:rPr>
        <w:t>,</w:t>
      </w:r>
      <w:r w:rsidRPr="00EF55FA">
        <w:rPr>
          <w:rFonts w:ascii="Arial" w:hAnsi="Arial" w:cs="Arial"/>
          <w:iCs/>
        </w:rPr>
        <w:t xml:space="preserve"> nebo udržitelně obhospodařovaných zdrojů.</w:t>
      </w:r>
    </w:p>
    <w:p w14:paraId="00D7FD60" w14:textId="77777777" w:rsidR="00397F09" w:rsidRDefault="00397F09" w:rsidP="00397F09"/>
    <w:sectPr w:rsidR="00397F09" w:rsidSect="008B3184">
      <w:headerReference w:type="even" r:id="rId11"/>
      <w:headerReference w:type="default" r:id="rId12"/>
      <w:footerReference w:type="even" r:id="rId13"/>
      <w:footerReference w:type="default" r:id="rId14"/>
      <w:headerReference w:type="first" r:id="rId15"/>
      <w:footerReference w:type="first" r:id="rId16"/>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1241" w14:textId="77777777" w:rsidR="00DF67E6" w:rsidRDefault="00DF67E6">
      <w:r>
        <w:separator/>
      </w:r>
    </w:p>
  </w:endnote>
  <w:endnote w:type="continuationSeparator" w:id="0">
    <w:p w14:paraId="7512BAD8" w14:textId="77777777" w:rsidR="00DF67E6" w:rsidRDefault="00DF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CFD4" w14:textId="77777777"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64AB6CE" w14:textId="77777777"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AE4C" w14:textId="169EB438"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4E420C">
      <w:rPr>
        <w:rFonts w:ascii="Arial" w:hAnsi="Arial" w:cs="Arial"/>
        <w:noProof/>
      </w:rPr>
      <w:t>10</w:t>
    </w:r>
    <w:r w:rsidRPr="00874006">
      <w:rPr>
        <w:rFonts w:ascii="Arial" w:hAnsi="Arial" w:cs="Arial"/>
      </w:rPr>
      <w:fldChar w:fldCharType="end"/>
    </w:r>
  </w:p>
  <w:p w14:paraId="3E7A53AE" w14:textId="77777777"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0000" w14:textId="77777777"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0AAA2" w14:textId="77777777" w:rsidR="00DF67E6" w:rsidRDefault="00DF67E6">
      <w:r>
        <w:separator/>
      </w:r>
    </w:p>
  </w:footnote>
  <w:footnote w:type="continuationSeparator" w:id="0">
    <w:p w14:paraId="7F999B69" w14:textId="77777777" w:rsidR="00DF67E6" w:rsidRDefault="00DF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5A94" w14:textId="77777777" w:rsidR="009E6053" w:rsidRDefault="009E60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C02F" w14:textId="77777777" w:rsidR="00E4469F" w:rsidRPr="00E719DA" w:rsidRDefault="00E4469F" w:rsidP="00C9314E">
    <w:pPr>
      <w:pStyle w:val="Zhlav"/>
      <w:jc w:val="left"/>
      <w:rPr>
        <w:b w:val="0"/>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78B7" w14:textId="5FC20285" w:rsidR="00C70153" w:rsidRPr="00C70153" w:rsidRDefault="00C70153" w:rsidP="00C70153">
    <w:pPr>
      <w:pStyle w:val="Zhlav"/>
      <w:jc w:val="right"/>
      <w:rPr>
        <w:b w:val="0"/>
        <w:color w:val="auto"/>
        <w:sz w:val="18"/>
        <w:szCs w:val="18"/>
      </w:rPr>
    </w:pPr>
    <w:r w:rsidRPr="00C70153">
      <w:rPr>
        <w:b w:val="0"/>
        <w:color w:val="auto"/>
        <w:sz w:val="18"/>
        <w:szCs w:val="18"/>
      </w:rPr>
      <w:t>P</w:t>
    </w:r>
    <w:r>
      <w:rPr>
        <w:b w:val="0"/>
        <w:color w:val="auto"/>
        <w:sz w:val="18"/>
        <w:szCs w:val="18"/>
      </w:rPr>
      <w:t>říloha č. 1</w:t>
    </w:r>
    <w:r w:rsidRPr="00C70153">
      <w:rPr>
        <w:b w:val="0"/>
        <w:color w:val="auto"/>
        <w:sz w:val="18"/>
        <w:szCs w:val="18"/>
      </w:rPr>
      <w:t xml:space="preserve"> Výzvy</w:t>
    </w:r>
  </w:p>
  <w:p w14:paraId="0862B788" w14:textId="77777777" w:rsidR="00E4469F" w:rsidRDefault="00E4469F"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7C31F8"/>
    <w:multiLevelType w:val="hybridMultilevel"/>
    <w:tmpl w:val="0FC0B5F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9BC4B7C"/>
    <w:multiLevelType w:val="multilevel"/>
    <w:tmpl w:val="301E7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7"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9"/>
  </w:num>
  <w:num w:numId="8">
    <w:abstractNumId w:val="15"/>
  </w:num>
  <w:num w:numId="9">
    <w:abstractNumId w:val="2"/>
  </w:num>
  <w:num w:numId="10">
    <w:abstractNumId w:val="13"/>
  </w:num>
  <w:num w:numId="11">
    <w:abstractNumId w:val="4"/>
  </w:num>
  <w:num w:numId="12">
    <w:abstractNumId w:val="14"/>
  </w:num>
  <w:num w:numId="13">
    <w:abstractNumId w:val="1"/>
  </w:num>
  <w:num w:numId="14">
    <w:abstractNumId w:val="22"/>
  </w:num>
  <w:num w:numId="15">
    <w:abstractNumId w:val="7"/>
  </w:num>
  <w:num w:numId="16">
    <w:abstractNumId w:val="17"/>
  </w:num>
  <w:num w:numId="17">
    <w:abstractNumId w:val="9"/>
  </w:num>
  <w:num w:numId="18">
    <w:abstractNumId w:val="21"/>
  </w:num>
  <w:num w:numId="19">
    <w:abstractNumId w:val="6"/>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348B"/>
    <w:rsid w:val="000267F2"/>
    <w:rsid w:val="00027291"/>
    <w:rsid w:val="00031C00"/>
    <w:rsid w:val="00032C5E"/>
    <w:rsid w:val="000356B3"/>
    <w:rsid w:val="000368D2"/>
    <w:rsid w:val="00036A7E"/>
    <w:rsid w:val="00037BE1"/>
    <w:rsid w:val="00040334"/>
    <w:rsid w:val="00040EE1"/>
    <w:rsid w:val="00040F9B"/>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2D53"/>
    <w:rsid w:val="000735B5"/>
    <w:rsid w:val="00074B81"/>
    <w:rsid w:val="00074F38"/>
    <w:rsid w:val="000752D5"/>
    <w:rsid w:val="0007747C"/>
    <w:rsid w:val="00077966"/>
    <w:rsid w:val="00080485"/>
    <w:rsid w:val="00082D23"/>
    <w:rsid w:val="00082F8C"/>
    <w:rsid w:val="00084324"/>
    <w:rsid w:val="000861A7"/>
    <w:rsid w:val="00086876"/>
    <w:rsid w:val="00086EEA"/>
    <w:rsid w:val="00090F02"/>
    <w:rsid w:val="00092400"/>
    <w:rsid w:val="000936B5"/>
    <w:rsid w:val="000942E1"/>
    <w:rsid w:val="000A193D"/>
    <w:rsid w:val="000A31AE"/>
    <w:rsid w:val="000A49F1"/>
    <w:rsid w:val="000A6330"/>
    <w:rsid w:val="000A638B"/>
    <w:rsid w:val="000B284C"/>
    <w:rsid w:val="000B762B"/>
    <w:rsid w:val="000C1AEA"/>
    <w:rsid w:val="000D4A3B"/>
    <w:rsid w:val="000D642A"/>
    <w:rsid w:val="000E0A76"/>
    <w:rsid w:val="000E3024"/>
    <w:rsid w:val="000E30D9"/>
    <w:rsid w:val="000E69F7"/>
    <w:rsid w:val="000F1BA7"/>
    <w:rsid w:val="000F1E5E"/>
    <w:rsid w:val="000F5079"/>
    <w:rsid w:val="00100C53"/>
    <w:rsid w:val="00107899"/>
    <w:rsid w:val="001100E9"/>
    <w:rsid w:val="00114106"/>
    <w:rsid w:val="00115183"/>
    <w:rsid w:val="00117A3D"/>
    <w:rsid w:val="001202BB"/>
    <w:rsid w:val="00124032"/>
    <w:rsid w:val="001245B0"/>
    <w:rsid w:val="00125F74"/>
    <w:rsid w:val="00127139"/>
    <w:rsid w:val="00127DAE"/>
    <w:rsid w:val="00131133"/>
    <w:rsid w:val="00131D4C"/>
    <w:rsid w:val="00136745"/>
    <w:rsid w:val="00136ED0"/>
    <w:rsid w:val="00136F18"/>
    <w:rsid w:val="001373A5"/>
    <w:rsid w:val="00140088"/>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688"/>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516"/>
    <w:rsid w:val="0019278A"/>
    <w:rsid w:val="001958A9"/>
    <w:rsid w:val="001A13B9"/>
    <w:rsid w:val="001A20BE"/>
    <w:rsid w:val="001A2DC6"/>
    <w:rsid w:val="001A385A"/>
    <w:rsid w:val="001A3C3D"/>
    <w:rsid w:val="001A5CEE"/>
    <w:rsid w:val="001B2F20"/>
    <w:rsid w:val="001B72C3"/>
    <w:rsid w:val="001B7675"/>
    <w:rsid w:val="001C3710"/>
    <w:rsid w:val="001C5077"/>
    <w:rsid w:val="001C6822"/>
    <w:rsid w:val="001C71AF"/>
    <w:rsid w:val="001D448B"/>
    <w:rsid w:val="001D7BB4"/>
    <w:rsid w:val="001E069B"/>
    <w:rsid w:val="001E5D65"/>
    <w:rsid w:val="001F0692"/>
    <w:rsid w:val="001F122F"/>
    <w:rsid w:val="001F16B5"/>
    <w:rsid w:val="001F2529"/>
    <w:rsid w:val="001F3F8F"/>
    <w:rsid w:val="0020284C"/>
    <w:rsid w:val="00206471"/>
    <w:rsid w:val="00206E0F"/>
    <w:rsid w:val="002110DC"/>
    <w:rsid w:val="00211219"/>
    <w:rsid w:val="00211D3D"/>
    <w:rsid w:val="00212255"/>
    <w:rsid w:val="0021425D"/>
    <w:rsid w:val="002156AF"/>
    <w:rsid w:val="00222DA6"/>
    <w:rsid w:val="00225F30"/>
    <w:rsid w:val="00226F89"/>
    <w:rsid w:val="00232777"/>
    <w:rsid w:val="002340EF"/>
    <w:rsid w:val="002356EE"/>
    <w:rsid w:val="002420E6"/>
    <w:rsid w:val="0024434E"/>
    <w:rsid w:val="00247693"/>
    <w:rsid w:val="00250939"/>
    <w:rsid w:val="0025219D"/>
    <w:rsid w:val="00253FC6"/>
    <w:rsid w:val="00260609"/>
    <w:rsid w:val="00260DBC"/>
    <w:rsid w:val="002622DE"/>
    <w:rsid w:val="00264E8A"/>
    <w:rsid w:val="0026573C"/>
    <w:rsid w:val="00266316"/>
    <w:rsid w:val="0027059B"/>
    <w:rsid w:val="00271856"/>
    <w:rsid w:val="00271CBD"/>
    <w:rsid w:val="002737A6"/>
    <w:rsid w:val="00273977"/>
    <w:rsid w:val="002763D4"/>
    <w:rsid w:val="00276AA7"/>
    <w:rsid w:val="0028508A"/>
    <w:rsid w:val="002878C7"/>
    <w:rsid w:val="00295483"/>
    <w:rsid w:val="002A02E7"/>
    <w:rsid w:val="002A2F99"/>
    <w:rsid w:val="002A6694"/>
    <w:rsid w:val="002A679D"/>
    <w:rsid w:val="002A7651"/>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1789"/>
    <w:rsid w:val="003341EE"/>
    <w:rsid w:val="003349E2"/>
    <w:rsid w:val="00334D52"/>
    <w:rsid w:val="00334DB3"/>
    <w:rsid w:val="003355E8"/>
    <w:rsid w:val="0033689D"/>
    <w:rsid w:val="00340807"/>
    <w:rsid w:val="00342623"/>
    <w:rsid w:val="00343C6D"/>
    <w:rsid w:val="0034448D"/>
    <w:rsid w:val="003456D2"/>
    <w:rsid w:val="003463E5"/>
    <w:rsid w:val="003507BA"/>
    <w:rsid w:val="00350AE4"/>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97F09"/>
    <w:rsid w:val="003A083B"/>
    <w:rsid w:val="003A148D"/>
    <w:rsid w:val="003A2A00"/>
    <w:rsid w:val="003A2D22"/>
    <w:rsid w:val="003B0632"/>
    <w:rsid w:val="003B1F84"/>
    <w:rsid w:val="003C284E"/>
    <w:rsid w:val="003C2ACD"/>
    <w:rsid w:val="003C2E73"/>
    <w:rsid w:val="003C31A7"/>
    <w:rsid w:val="003C42FC"/>
    <w:rsid w:val="003C4B4A"/>
    <w:rsid w:val="003C4D67"/>
    <w:rsid w:val="003C526D"/>
    <w:rsid w:val="003C7782"/>
    <w:rsid w:val="003D1CD3"/>
    <w:rsid w:val="003D5ABF"/>
    <w:rsid w:val="003E3D5C"/>
    <w:rsid w:val="003E3E0D"/>
    <w:rsid w:val="003F1563"/>
    <w:rsid w:val="003F28D3"/>
    <w:rsid w:val="003F3350"/>
    <w:rsid w:val="003F51AF"/>
    <w:rsid w:val="00400C68"/>
    <w:rsid w:val="0040149C"/>
    <w:rsid w:val="00401B9D"/>
    <w:rsid w:val="004061A9"/>
    <w:rsid w:val="00407565"/>
    <w:rsid w:val="00410B65"/>
    <w:rsid w:val="004113BC"/>
    <w:rsid w:val="00411997"/>
    <w:rsid w:val="0041209D"/>
    <w:rsid w:val="00413F19"/>
    <w:rsid w:val="004156E8"/>
    <w:rsid w:val="00416D45"/>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559C5"/>
    <w:rsid w:val="004615FD"/>
    <w:rsid w:val="00461DE3"/>
    <w:rsid w:val="00464B48"/>
    <w:rsid w:val="00466979"/>
    <w:rsid w:val="004678EC"/>
    <w:rsid w:val="00472C3B"/>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CE5"/>
    <w:rsid w:val="004A6EEE"/>
    <w:rsid w:val="004B225B"/>
    <w:rsid w:val="004B2FC5"/>
    <w:rsid w:val="004B3FD1"/>
    <w:rsid w:val="004B40BF"/>
    <w:rsid w:val="004B69B3"/>
    <w:rsid w:val="004C0A07"/>
    <w:rsid w:val="004C14D9"/>
    <w:rsid w:val="004C1B88"/>
    <w:rsid w:val="004C20EE"/>
    <w:rsid w:val="004C219A"/>
    <w:rsid w:val="004C5CB4"/>
    <w:rsid w:val="004D277B"/>
    <w:rsid w:val="004D52E9"/>
    <w:rsid w:val="004D62DF"/>
    <w:rsid w:val="004E02DB"/>
    <w:rsid w:val="004E14DE"/>
    <w:rsid w:val="004E198E"/>
    <w:rsid w:val="004E1B20"/>
    <w:rsid w:val="004E350E"/>
    <w:rsid w:val="004E420C"/>
    <w:rsid w:val="004E4748"/>
    <w:rsid w:val="004E72AE"/>
    <w:rsid w:val="004E77F2"/>
    <w:rsid w:val="004F0187"/>
    <w:rsid w:val="004F0585"/>
    <w:rsid w:val="004F12D9"/>
    <w:rsid w:val="004F395C"/>
    <w:rsid w:val="004F4FFE"/>
    <w:rsid w:val="004F57BC"/>
    <w:rsid w:val="004F7335"/>
    <w:rsid w:val="00500548"/>
    <w:rsid w:val="00500A85"/>
    <w:rsid w:val="00501D64"/>
    <w:rsid w:val="0050234D"/>
    <w:rsid w:val="0050339A"/>
    <w:rsid w:val="00504FDD"/>
    <w:rsid w:val="00505A2C"/>
    <w:rsid w:val="005125E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396"/>
    <w:rsid w:val="00552CB1"/>
    <w:rsid w:val="005531BC"/>
    <w:rsid w:val="00553D3F"/>
    <w:rsid w:val="005554C3"/>
    <w:rsid w:val="005569D4"/>
    <w:rsid w:val="005575A0"/>
    <w:rsid w:val="00557AA9"/>
    <w:rsid w:val="00557B9B"/>
    <w:rsid w:val="005604A8"/>
    <w:rsid w:val="00561008"/>
    <w:rsid w:val="005630A8"/>
    <w:rsid w:val="00563F6D"/>
    <w:rsid w:val="00564C94"/>
    <w:rsid w:val="00564D3A"/>
    <w:rsid w:val="00565142"/>
    <w:rsid w:val="00567F26"/>
    <w:rsid w:val="00570129"/>
    <w:rsid w:val="00571100"/>
    <w:rsid w:val="0057255B"/>
    <w:rsid w:val="0057567A"/>
    <w:rsid w:val="00575B28"/>
    <w:rsid w:val="0058408C"/>
    <w:rsid w:val="00585CEC"/>
    <w:rsid w:val="005906A6"/>
    <w:rsid w:val="005926D4"/>
    <w:rsid w:val="00594911"/>
    <w:rsid w:val="00595B37"/>
    <w:rsid w:val="00596E8A"/>
    <w:rsid w:val="005A1F05"/>
    <w:rsid w:val="005A29B8"/>
    <w:rsid w:val="005B0994"/>
    <w:rsid w:val="005B4490"/>
    <w:rsid w:val="005B769E"/>
    <w:rsid w:val="005C3220"/>
    <w:rsid w:val="005C34B9"/>
    <w:rsid w:val="005C3B9A"/>
    <w:rsid w:val="005C45DF"/>
    <w:rsid w:val="005C6A58"/>
    <w:rsid w:val="005C759D"/>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105E"/>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14AE"/>
    <w:rsid w:val="00642E4C"/>
    <w:rsid w:val="0064722B"/>
    <w:rsid w:val="00647E8E"/>
    <w:rsid w:val="00651816"/>
    <w:rsid w:val="00655E8A"/>
    <w:rsid w:val="0065666C"/>
    <w:rsid w:val="0066186E"/>
    <w:rsid w:val="006631AE"/>
    <w:rsid w:val="00664E5F"/>
    <w:rsid w:val="006674C6"/>
    <w:rsid w:val="00673578"/>
    <w:rsid w:val="00673AC0"/>
    <w:rsid w:val="006776D2"/>
    <w:rsid w:val="00682555"/>
    <w:rsid w:val="0068260B"/>
    <w:rsid w:val="00682C8D"/>
    <w:rsid w:val="00684927"/>
    <w:rsid w:val="00690795"/>
    <w:rsid w:val="00690922"/>
    <w:rsid w:val="0069106A"/>
    <w:rsid w:val="00691E00"/>
    <w:rsid w:val="00694D65"/>
    <w:rsid w:val="00694FAC"/>
    <w:rsid w:val="006A2173"/>
    <w:rsid w:val="006A2A9E"/>
    <w:rsid w:val="006A38EE"/>
    <w:rsid w:val="006A3FE9"/>
    <w:rsid w:val="006A44DA"/>
    <w:rsid w:val="006A5031"/>
    <w:rsid w:val="006A53CF"/>
    <w:rsid w:val="006A56F9"/>
    <w:rsid w:val="006A5782"/>
    <w:rsid w:val="006A5E10"/>
    <w:rsid w:val="006A74D6"/>
    <w:rsid w:val="006B3910"/>
    <w:rsid w:val="006B39FF"/>
    <w:rsid w:val="006B5224"/>
    <w:rsid w:val="006B5298"/>
    <w:rsid w:val="006B673E"/>
    <w:rsid w:val="006B7235"/>
    <w:rsid w:val="006C1A80"/>
    <w:rsid w:val="006C1D3D"/>
    <w:rsid w:val="006C6EAB"/>
    <w:rsid w:val="006D193D"/>
    <w:rsid w:val="006D1B1B"/>
    <w:rsid w:val="006D1BDF"/>
    <w:rsid w:val="006D5F55"/>
    <w:rsid w:val="006E1A0A"/>
    <w:rsid w:val="006E2A62"/>
    <w:rsid w:val="006E2F03"/>
    <w:rsid w:val="006E67FB"/>
    <w:rsid w:val="006F06ED"/>
    <w:rsid w:val="006F3A7F"/>
    <w:rsid w:val="006F40BF"/>
    <w:rsid w:val="007020CC"/>
    <w:rsid w:val="00703047"/>
    <w:rsid w:val="00703642"/>
    <w:rsid w:val="00707336"/>
    <w:rsid w:val="00707C92"/>
    <w:rsid w:val="00712AE3"/>
    <w:rsid w:val="0071358F"/>
    <w:rsid w:val="00714D49"/>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1ECD"/>
    <w:rsid w:val="00762E02"/>
    <w:rsid w:val="007643B9"/>
    <w:rsid w:val="00765B02"/>
    <w:rsid w:val="00766D3B"/>
    <w:rsid w:val="0076760D"/>
    <w:rsid w:val="00770ACB"/>
    <w:rsid w:val="00770D43"/>
    <w:rsid w:val="00771278"/>
    <w:rsid w:val="00771F2C"/>
    <w:rsid w:val="00771FAD"/>
    <w:rsid w:val="00773299"/>
    <w:rsid w:val="0077468C"/>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748"/>
    <w:rsid w:val="007C1C5F"/>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1168"/>
    <w:rsid w:val="00813E76"/>
    <w:rsid w:val="00816574"/>
    <w:rsid w:val="008222A2"/>
    <w:rsid w:val="0082260C"/>
    <w:rsid w:val="008261DE"/>
    <w:rsid w:val="00827F66"/>
    <w:rsid w:val="008311F4"/>
    <w:rsid w:val="00831BB2"/>
    <w:rsid w:val="0083267A"/>
    <w:rsid w:val="00833B85"/>
    <w:rsid w:val="00833E4E"/>
    <w:rsid w:val="00836119"/>
    <w:rsid w:val="00836A92"/>
    <w:rsid w:val="008406FB"/>
    <w:rsid w:val="0084191D"/>
    <w:rsid w:val="00842F6C"/>
    <w:rsid w:val="008435E6"/>
    <w:rsid w:val="00843D59"/>
    <w:rsid w:val="00845272"/>
    <w:rsid w:val="00847B67"/>
    <w:rsid w:val="00850B2D"/>
    <w:rsid w:val="0085357C"/>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1580"/>
    <w:rsid w:val="008A39CE"/>
    <w:rsid w:val="008A5B1F"/>
    <w:rsid w:val="008A5C3F"/>
    <w:rsid w:val="008A652E"/>
    <w:rsid w:val="008B2F38"/>
    <w:rsid w:val="008B3184"/>
    <w:rsid w:val="008B411C"/>
    <w:rsid w:val="008B506B"/>
    <w:rsid w:val="008B69C8"/>
    <w:rsid w:val="008B6A3A"/>
    <w:rsid w:val="008C3C23"/>
    <w:rsid w:val="008C4DFC"/>
    <w:rsid w:val="008C503A"/>
    <w:rsid w:val="008C6252"/>
    <w:rsid w:val="008D2192"/>
    <w:rsid w:val="008D2A4C"/>
    <w:rsid w:val="008E10CC"/>
    <w:rsid w:val="008E191E"/>
    <w:rsid w:val="008E1ACA"/>
    <w:rsid w:val="008E1D8E"/>
    <w:rsid w:val="008E42CE"/>
    <w:rsid w:val="008E6D59"/>
    <w:rsid w:val="008F1E2C"/>
    <w:rsid w:val="008F1F4B"/>
    <w:rsid w:val="008F292B"/>
    <w:rsid w:val="008F2E7E"/>
    <w:rsid w:val="008F542E"/>
    <w:rsid w:val="00900B2C"/>
    <w:rsid w:val="00901FBE"/>
    <w:rsid w:val="00904664"/>
    <w:rsid w:val="00904D8F"/>
    <w:rsid w:val="009051B3"/>
    <w:rsid w:val="00905C66"/>
    <w:rsid w:val="00905E84"/>
    <w:rsid w:val="00907ED3"/>
    <w:rsid w:val="00910BB1"/>
    <w:rsid w:val="00910C35"/>
    <w:rsid w:val="00913637"/>
    <w:rsid w:val="00913787"/>
    <w:rsid w:val="00913BAB"/>
    <w:rsid w:val="00924B55"/>
    <w:rsid w:val="00924F9E"/>
    <w:rsid w:val="0092708D"/>
    <w:rsid w:val="00927C14"/>
    <w:rsid w:val="00930A88"/>
    <w:rsid w:val="00933E93"/>
    <w:rsid w:val="0093507A"/>
    <w:rsid w:val="0093582B"/>
    <w:rsid w:val="00940832"/>
    <w:rsid w:val="00941DD9"/>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170B"/>
    <w:rsid w:val="0098208A"/>
    <w:rsid w:val="009832FB"/>
    <w:rsid w:val="00984015"/>
    <w:rsid w:val="00987649"/>
    <w:rsid w:val="009923C4"/>
    <w:rsid w:val="00995A50"/>
    <w:rsid w:val="00996254"/>
    <w:rsid w:val="00996576"/>
    <w:rsid w:val="009977A6"/>
    <w:rsid w:val="00997862"/>
    <w:rsid w:val="009A3B72"/>
    <w:rsid w:val="009A3F81"/>
    <w:rsid w:val="009B3686"/>
    <w:rsid w:val="009B4B5B"/>
    <w:rsid w:val="009B5609"/>
    <w:rsid w:val="009B6971"/>
    <w:rsid w:val="009B7E20"/>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3299"/>
    <w:rsid w:val="009E44EF"/>
    <w:rsid w:val="009E481A"/>
    <w:rsid w:val="009E5102"/>
    <w:rsid w:val="009E6053"/>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18F3"/>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57DD"/>
    <w:rsid w:val="00A67B5C"/>
    <w:rsid w:val="00A71128"/>
    <w:rsid w:val="00A7155C"/>
    <w:rsid w:val="00A720B8"/>
    <w:rsid w:val="00A73FB3"/>
    <w:rsid w:val="00A7782A"/>
    <w:rsid w:val="00A80204"/>
    <w:rsid w:val="00A80615"/>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4005"/>
    <w:rsid w:val="00AB5655"/>
    <w:rsid w:val="00AB5D35"/>
    <w:rsid w:val="00AB7032"/>
    <w:rsid w:val="00AB7218"/>
    <w:rsid w:val="00AC00B5"/>
    <w:rsid w:val="00AC0AD2"/>
    <w:rsid w:val="00AC4B72"/>
    <w:rsid w:val="00AC64C3"/>
    <w:rsid w:val="00AC7750"/>
    <w:rsid w:val="00AE0E73"/>
    <w:rsid w:val="00AE11C9"/>
    <w:rsid w:val="00AE123B"/>
    <w:rsid w:val="00AE6C3A"/>
    <w:rsid w:val="00AF32D2"/>
    <w:rsid w:val="00B01214"/>
    <w:rsid w:val="00B025B1"/>
    <w:rsid w:val="00B035CB"/>
    <w:rsid w:val="00B03FAD"/>
    <w:rsid w:val="00B04325"/>
    <w:rsid w:val="00B068D8"/>
    <w:rsid w:val="00B10466"/>
    <w:rsid w:val="00B1115F"/>
    <w:rsid w:val="00B14BBA"/>
    <w:rsid w:val="00B218F4"/>
    <w:rsid w:val="00B221C8"/>
    <w:rsid w:val="00B223DA"/>
    <w:rsid w:val="00B24BF2"/>
    <w:rsid w:val="00B24E47"/>
    <w:rsid w:val="00B251D1"/>
    <w:rsid w:val="00B32674"/>
    <w:rsid w:val="00B34400"/>
    <w:rsid w:val="00B37024"/>
    <w:rsid w:val="00B37481"/>
    <w:rsid w:val="00B37D40"/>
    <w:rsid w:val="00B42756"/>
    <w:rsid w:val="00B44357"/>
    <w:rsid w:val="00B44E88"/>
    <w:rsid w:val="00B476C4"/>
    <w:rsid w:val="00B51E0A"/>
    <w:rsid w:val="00B51FCB"/>
    <w:rsid w:val="00B54871"/>
    <w:rsid w:val="00B54BA2"/>
    <w:rsid w:val="00B606BF"/>
    <w:rsid w:val="00B65D94"/>
    <w:rsid w:val="00B72142"/>
    <w:rsid w:val="00B727A2"/>
    <w:rsid w:val="00B73A53"/>
    <w:rsid w:val="00B7513C"/>
    <w:rsid w:val="00B756D8"/>
    <w:rsid w:val="00B7590C"/>
    <w:rsid w:val="00B75F81"/>
    <w:rsid w:val="00B84457"/>
    <w:rsid w:val="00B92CF8"/>
    <w:rsid w:val="00B95C01"/>
    <w:rsid w:val="00BA013C"/>
    <w:rsid w:val="00BA15F7"/>
    <w:rsid w:val="00BA1F41"/>
    <w:rsid w:val="00BA25B6"/>
    <w:rsid w:val="00BA2842"/>
    <w:rsid w:val="00BA4412"/>
    <w:rsid w:val="00BA5394"/>
    <w:rsid w:val="00BB0176"/>
    <w:rsid w:val="00BB1B81"/>
    <w:rsid w:val="00BB269C"/>
    <w:rsid w:val="00BB2CD8"/>
    <w:rsid w:val="00BB3F2B"/>
    <w:rsid w:val="00BB56A8"/>
    <w:rsid w:val="00BB7A55"/>
    <w:rsid w:val="00BB7E9F"/>
    <w:rsid w:val="00BC0354"/>
    <w:rsid w:val="00BC087A"/>
    <w:rsid w:val="00BC50A0"/>
    <w:rsid w:val="00BC5F97"/>
    <w:rsid w:val="00BD2992"/>
    <w:rsid w:val="00BD59FC"/>
    <w:rsid w:val="00BD71A7"/>
    <w:rsid w:val="00BE1A53"/>
    <w:rsid w:val="00BE1C38"/>
    <w:rsid w:val="00BE2D01"/>
    <w:rsid w:val="00BE3C04"/>
    <w:rsid w:val="00BE5907"/>
    <w:rsid w:val="00BE7616"/>
    <w:rsid w:val="00BF05EB"/>
    <w:rsid w:val="00BF347E"/>
    <w:rsid w:val="00C00A90"/>
    <w:rsid w:val="00C03BC6"/>
    <w:rsid w:val="00C04023"/>
    <w:rsid w:val="00C048AC"/>
    <w:rsid w:val="00C05862"/>
    <w:rsid w:val="00C061DE"/>
    <w:rsid w:val="00C07A9F"/>
    <w:rsid w:val="00C100D7"/>
    <w:rsid w:val="00C1225A"/>
    <w:rsid w:val="00C173C0"/>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0153"/>
    <w:rsid w:val="00C7217C"/>
    <w:rsid w:val="00C7632D"/>
    <w:rsid w:val="00C77124"/>
    <w:rsid w:val="00C77FD1"/>
    <w:rsid w:val="00C80CBC"/>
    <w:rsid w:val="00C81106"/>
    <w:rsid w:val="00C83486"/>
    <w:rsid w:val="00C8468D"/>
    <w:rsid w:val="00C8573F"/>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6941"/>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6C93"/>
    <w:rsid w:val="00D476BF"/>
    <w:rsid w:val="00D502A8"/>
    <w:rsid w:val="00D521C2"/>
    <w:rsid w:val="00D53AA9"/>
    <w:rsid w:val="00D54D7C"/>
    <w:rsid w:val="00D55B15"/>
    <w:rsid w:val="00D55C20"/>
    <w:rsid w:val="00D57459"/>
    <w:rsid w:val="00D574F9"/>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79CE"/>
    <w:rsid w:val="00DE5B56"/>
    <w:rsid w:val="00DE6151"/>
    <w:rsid w:val="00DE6C3B"/>
    <w:rsid w:val="00DF0655"/>
    <w:rsid w:val="00DF1173"/>
    <w:rsid w:val="00DF1DB9"/>
    <w:rsid w:val="00DF2844"/>
    <w:rsid w:val="00DF53A6"/>
    <w:rsid w:val="00DF6594"/>
    <w:rsid w:val="00DF67E6"/>
    <w:rsid w:val="00DF7B3A"/>
    <w:rsid w:val="00E00FEF"/>
    <w:rsid w:val="00E01BBF"/>
    <w:rsid w:val="00E0235B"/>
    <w:rsid w:val="00E02EB5"/>
    <w:rsid w:val="00E045F1"/>
    <w:rsid w:val="00E04C2F"/>
    <w:rsid w:val="00E05E73"/>
    <w:rsid w:val="00E06202"/>
    <w:rsid w:val="00E115CF"/>
    <w:rsid w:val="00E133FD"/>
    <w:rsid w:val="00E13530"/>
    <w:rsid w:val="00E16054"/>
    <w:rsid w:val="00E27E02"/>
    <w:rsid w:val="00E30BB2"/>
    <w:rsid w:val="00E33C12"/>
    <w:rsid w:val="00E366A6"/>
    <w:rsid w:val="00E40318"/>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CE9"/>
    <w:rsid w:val="00E82F74"/>
    <w:rsid w:val="00E83D76"/>
    <w:rsid w:val="00E842BF"/>
    <w:rsid w:val="00E87687"/>
    <w:rsid w:val="00E92382"/>
    <w:rsid w:val="00E95E23"/>
    <w:rsid w:val="00E9788A"/>
    <w:rsid w:val="00EA05F2"/>
    <w:rsid w:val="00EA0B62"/>
    <w:rsid w:val="00EA2FD1"/>
    <w:rsid w:val="00EA32BF"/>
    <w:rsid w:val="00EA3493"/>
    <w:rsid w:val="00EA4478"/>
    <w:rsid w:val="00EA451C"/>
    <w:rsid w:val="00EA597F"/>
    <w:rsid w:val="00EB0E99"/>
    <w:rsid w:val="00EB2077"/>
    <w:rsid w:val="00EB4C5C"/>
    <w:rsid w:val="00EB5C64"/>
    <w:rsid w:val="00EB6D3D"/>
    <w:rsid w:val="00ED17F1"/>
    <w:rsid w:val="00ED2A8A"/>
    <w:rsid w:val="00ED4EF6"/>
    <w:rsid w:val="00ED7248"/>
    <w:rsid w:val="00ED73D4"/>
    <w:rsid w:val="00EE0101"/>
    <w:rsid w:val="00EE06D6"/>
    <w:rsid w:val="00EE0D3F"/>
    <w:rsid w:val="00EE3777"/>
    <w:rsid w:val="00EE3951"/>
    <w:rsid w:val="00EE44EC"/>
    <w:rsid w:val="00EE5387"/>
    <w:rsid w:val="00EE6588"/>
    <w:rsid w:val="00EE7822"/>
    <w:rsid w:val="00EF28DC"/>
    <w:rsid w:val="00EF4EED"/>
    <w:rsid w:val="00EF668A"/>
    <w:rsid w:val="00EF6D29"/>
    <w:rsid w:val="00F0345C"/>
    <w:rsid w:val="00F05C73"/>
    <w:rsid w:val="00F07DCF"/>
    <w:rsid w:val="00F10AFB"/>
    <w:rsid w:val="00F13EC5"/>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814F7"/>
    <w:rsid w:val="00F84F8C"/>
    <w:rsid w:val="00F863BD"/>
    <w:rsid w:val="00F92260"/>
    <w:rsid w:val="00F927F9"/>
    <w:rsid w:val="00F9308A"/>
    <w:rsid w:val="00F93D05"/>
    <w:rsid w:val="00FA1703"/>
    <w:rsid w:val="00FA20C6"/>
    <w:rsid w:val="00FA2D74"/>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07AF"/>
    <w:rsid w:val="00FD4F64"/>
    <w:rsid w:val="00FD5116"/>
    <w:rsid w:val="00FD5B61"/>
    <w:rsid w:val="00FD6784"/>
    <w:rsid w:val="00FD6E6D"/>
    <w:rsid w:val="00FD7047"/>
    <w:rsid w:val="00FE23DC"/>
    <w:rsid w:val="00FE3732"/>
    <w:rsid w:val="00FE554E"/>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E2F7DC"/>
  <w15:docId w15:val="{EC828EEA-D74D-415A-9EEE-11274A6A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C70153"/>
    <w:rPr>
      <w:rFonts w:ascii="Arial" w:hAnsi="Arial"/>
      <w:b/>
      <w:color w:val="0000FF"/>
      <w:sz w:val="24"/>
      <w:szCs w:val="24"/>
    </w:rPr>
  </w:style>
  <w:style w:type="character" w:customStyle="1" w:styleId="Odstavec2Char">
    <w:name w:val="Odstavec 2 Char"/>
    <w:basedOn w:val="Standardnpsmoodstavce"/>
    <w:link w:val="Odstavec2"/>
    <w:locked/>
    <w:rsid w:val="00C173C0"/>
    <w:rPr>
      <w:lang w:eastAsia="x-none"/>
    </w:rPr>
  </w:style>
  <w:style w:type="paragraph" w:customStyle="1" w:styleId="Odstavec2">
    <w:name w:val="Odstavec 2"/>
    <w:basedOn w:val="Normln"/>
    <w:link w:val="Odstavec2Char"/>
    <w:rsid w:val="00C173C0"/>
    <w:pPr>
      <w:widowControl/>
      <w:spacing w:after="120" w:line="360" w:lineRule="auto"/>
      <w:ind w:left="624" w:hanging="624"/>
      <w:jc w:val="both"/>
    </w:pPr>
    <w:rPr>
      <w:lang w:eastAsia="x-none"/>
    </w:rPr>
  </w:style>
  <w:style w:type="paragraph" w:customStyle="1" w:styleId="Default">
    <w:name w:val="Default"/>
    <w:rsid w:val="00B218F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625352057">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214462658">
      <w:bodyDiv w:val="1"/>
      <w:marLeft w:val="0"/>
      <w:marRight w:val="0"/>
      <w:marTop w:val="0"/>
      <w:marBottom w:val="0"/>
      <w:divBdr>
        <w:top w:val="none" w:sz="0" w:space="0" w:color="auto"/>
        <w:left w:val="none" w:sz="0" w:space="0" w:color="auto"/>
        <w:bottom w:val="none" w:sz="0" w:space="0" w:color="auto"/>
        <w:right w:val="none" w:sz="0" w:space="0" w:color="auto"/>
      </w:divBdr>
    </w:div>
    <w:div w:id="1350370864">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69264869">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2.xml><?xml version="1.0" encoding="utf-8"?>
<ds:datastoreItem xmlns:ds="http://schemas.openxmlformats.org/officeDocument/2006/customXml" ds:itemID="{B5383B39-F3B7-4D06-94EF-6EBB173BE5D0}">
  <ds:schemaRefs>
    <ds:schemaRef ds:uri="http://schemas.openxmlformats.org/officeDocument/2006/bibliography"/>
  </ds:schemaRefs>
</ds:datastoreItem>
</file>

<file path=customXml/itemProps3.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CFC09B-6103-42A5-88A6-55FD844CAB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3842</Words>
  <Characters>22376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26166</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Dlesková Irena (MPSV)</cp:lastModifiedBy>
  <cp:revision>4</cp:revision>
  <cp:lastPrinted>2019-12-23T10:36:00Z</cp:lastPrinted>
  <dcterms:created xsi:type="dcterms:W3CDTF">2021-04-08T06:59:00Z</dcterms:created>
  <dcterms:modified xsi:type="dcterms:W3CDTF">2021-04-08T07:04:00Z</dcterms:modified>
</cp:coreProperties>
</file>