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1C05" w14:textId="77777777" w:rsidR="00325104" w:rsidRDefault="00325104" w:rsidP="00E12C51">
      <w:pPr>
        <w:rPr>
          <w:b/>
          <w:sz w:val="40"/>
        </w:rPr>
      </w:pPr>
    </w:p>
    <w:p w14:paraId="4170A669" w14:textId="77777777" w:rsidR="00C16DB3" w:rsidRDefault="00C16DB3" w:rsidP="00FE0E63">
      <w:pPr>
        <w:rPr>
          <w:b/>
          <w:sz w:val="40"/>
        </w:rPr>
      </w:pPr>
    </w:p>
    <w:p w14:paraId="19ACE5A2" w14:textId="4BCE8D84" w:rsidR="00454B99" w:rsidRDefault="00446410" w:rsidP="00454B99">
      <w:pPr>
        <w:jc w:val="center"/>
        <w:rPr>
          <w:b/>
          <w:sz w:val="40"/>
        </w:rPr>
      </w:pPr>
      <w:r>
        <w:rPr>
          <w:b/>
          <w:sz w:val="40"/>
        </w:rPr>
        <w:t>Nájemní - servi</w:t>
      </w:r>
      <w:r w:rsidR="00E93721">
        <w:rPr>
          <w:b/>
          <w:sz w:val="40"/>
        </w:rPr>
        <w:t>sní a materiálová smlouva č.</w:t>
      </w:r>
      <w:r w:rsidR="00821EC2">
        <w:rPr>
          <w:b/>
          <w:sz w:val="40"/>
        </w:rPr>
        <w:t xml:space="preserve"> </w:t>
      </w:r>
      <w:r w:rsidR="008C64E7">
        <w:rPr>
          <w:b/>
          <w:sz w:val="40"/>
        </w:rPr>
        <w:t>5043</w:t>
      </w:r>
      <w:r w:rsidR="00C2432E">
        <w:rPr>
          <w:b/>
          <w:sz w:val="40"/>
        </w:rPr>
        <w:t>-20</w:t>
      </w:r>
      <w:r w:rsidR="008C64E7">
        <w:rPr>
          <w:b/>
          <w:sz w:val="40"/>
        </w:rPr>
        <w:t>21</w:t>
      </w:r>
    </w:p>
    <w:p w14:paraId="18F24960" w14:textId="77777777" w:rsidR="00446410" w:rsidRPr="00E22961" w:rsidRDefault="00446410" w:rsidP="001919F2">
      <w:pPr>
        <w:rPr>
          <w:b/>
          <w:sz w:val="40"/>
        </w:rPr>
      </w:pPr>
    </w:p>
    <w:p w14:paraId="21F5B354" w14:textId="77777777" w:rsidR="00446410" w:rsidRPr="00CB46F0" w:rsidRDefault="00446410" w:rsidP="00446410">
      <w:pPr>
        <w:rPr>
          <w:rFonts w:ascii="Tahoma" w:hAnsi="Tahoma" w:cs="Tahoma"/>
          <w:b/>
        </w:rPr>
      </w:pPr>
      <w:r w:rsidRPr="00CB46F0">
        <w:rPr>
          <w:rFonts w:ascii="Tahoma" w:hAnsi="Tahoma" w:cs="Tahoma"/>
          <w:b/>
        </w:rPr>
        <w:t>uzavřená mezi</w:t>
      </w:r>
    </w:p>
    <w:p w14:paraId="69ED73FB" w14:textId="77777777" w:rsidR="00446410" w:rsidRPr="00CB46F0" w:rsidRDefault="00446410" w:rsidP="00446410">
      <w:pPr>
        <w:rPr>
          <w:rFonts w:ascii="Tahoma" w:hAnsi="Tahoma" w:cs="Tahoma"/>
          <w:b/>
        </w:rPr>
      </w:pPr>
    </w:p>
    <w:p w14:paraId="5587558D" w14:textId="77777777" w:rsidR="00446410" w:rsidRPr="00CB46F0" w:rsidRDefault="00446410" w:rsidP="00446410">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AA47CC">
        <w:rPr>
          <w:rFonts w:ascii="Tahoma" w:hAnsi="Tahoma" w:cs="Tahoma"/>
          <w:b/>
        </w:rPr>
        <w:t xml:space="preserve">, </w:t>
      </w:r>
      <w:r w:rsidRPr="00CB46F0">
        <w:rPr>
          <w:rFonts w:ascii="Tahoma" w:hAnsi="Tahoma" w:cs="Tahoma"/>
          <w:b/>
        </w:rPr>
        <w:t>s</w:t>
      </w:r>
      <w:r w:rsidR="00AA47CC">
        <w:rPr>
          <w:rFonts w:ascii="Tahoma" w:hAnsi="Tahoma" w:cs="Tahoma"/>
          <w:b/>
        </w:rPr>
        <w:t>.</w:t>
      </w:r>
      <w:r w:rsidRPr="00CB46F0">
        <w:rPr>
          <w:rFonts w:ascii="Tahoma" w:hAnsi="Tahoma" w:cs="Tahoma"/>
          <w:b/>
        </w:rPr>
        <w:t>r.o.</w:t>
      </w:r>
    </w:p>
    <w:p w14:paraId="43E9D53E" w14:textId="77777777" w:rsidR="00446410" w:rsidRPr="00CB46F0" w:rsidRDefault="00385161" w:rsidP="00446410">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F63BDA">
        <w:rPr>
          <w:rFonts w:ascii="Tahoma" w:hAnsi="Tahoma" w:cs="Tahoma"/>
        </w:rPr>
        <w:t>Poděbradská 777/9d, 190 00 Praha 9 - Vysočany</w:t>
      </w:r>
    </w:p>
    <w:p w14:paraId="7CA68F40" w14:textId="77777777" w:rsidR="00446410" w:rsidRPr="00CB46F0" w:rsidRDefault="00B30E7C" w:rsidP="00446410">
      <w:pPr>
        <w:rPr>
          <w:rFonts w:ascii="Tahoma" w:hAnsi="Tahoma" w:cs="Tahoma"/>
        </w:rPr>
      </w:pPr>
      <w:r>
        <w:rPr>
          <w:rFonts w:ascii="Tahoma" w:hAnsi="Tahoma" w:cs="Tahoma"/>
        </w:rPr>
        <w:t>zastoupená</w:t>
      </w:r>
      <w:r w:rsidR="002C0C2E">
        <w:rPr>
          <w:rFonts w:ascii="Tahoma" w:hAnsi="Tahoma" w:cs="Tahoma"/>
        </w:rPr>
        <w:t>:</w:t>
      </w:r>
      <w:r w:rsidR="002C0C2E">
        <w:rPr>
          <w:rFonts w:ascii="Tahoma" w:hAnsi="Tahoma" w:cs="Tahoma"/>
        </w:rPr>
        <w:tab/>
      </w:r>
      <w:r w:rsidR="002C0C2E">
        <w:rPr>
          <w:rFonts w:ascii="Tahoma" w:hAnsi="Tahoma" w:cs="Tahoma"/>
        </w:rPr>
        <w:tab/>
      </w:r>
      <w:r w:rsidR="0078511A">
        <w:rPr>
          <w:rFonts w:ascii="Tahoma" w:hAnsi="Tahoma" w:cs="Tahoma"/>
        </w:rPr>
        <w:t>Josef Vosátka</w:t>
      </w:r>
      <w:r w:rsidR="00446410" w:rsidRPr="00CB46F0">
        <w:rPr>
          <w:rFonts w:ascii="Tahoma" w:hAnsi="Tahoma" w:cs="Tahoma"/>
        </w:rPr>
        <w:t xml:space="preserve"> – jednatel společnosti</w:t>
      </w:r>
    </w:p>
    <w:p w14:paraId="1CD28163" w14:textId="77777777" w:rsidR="00446410" w:rsidRPr="00FA3BE2" w:rsidRDefault="00446410" w:rsidP="00446410">
      <w:pPr>
        <w:pStyle w:val="Nadpis2"/>
        <w:rPr>
          <w:rFonts w:ascii="Tahoma" w:hAnsi="Tahoma" w:cs="Tahoma"/>
          <w:b w:val="0"/>
          <w:lang w:val="cs-CZ"/>
        </w:rPr>
      </w:pPr>
      <w:r>
        <w:rPr>
          <w:rFonts w:ascii="Tahoma" w:hAnsi="Tahoma" w:cs="Tahoma"/>
          <w:b w:val="0"/>
        </w:rPr>
        <w:t>IČ</w:t>
      </w:r>
      <w:r w:rsidRPr="00F81345">
        <w:rPr>
          <w:rFonts w:ascii="Tahoma" w:hAnsi="Tahoma" w:cs="Tahoma"/>
          <w:b w:val="0"/>
        </w:rPr>
        <w:t xml:space="preserve">: 25745573     </w:t>
      </w:r>
      <w:r w:rsidRPr="00F81345">
        <w:rPr>
          <w:rFonts w:ascii="Tahoma" w:hAnsi="Tahoma" w:cs="Tahoma"/>
          <w:b w:val="0"/>
        </w:rPr>
        <w:tab/>
        <w:t xml:space="preserve">DIČ: </w:t>
      </w:r>
      <w:r w:rsidR="00FA3BE2">
        <w:rPr>
          <w:rFonts w:ascii="Tahoma" w:hAnsi="Tahoma" w:cs="Tahoma"/>
          <w:b w:val="0"/>
          <w:lang w:val="cs-CZ"/>
        </w:rPr>
        <w:t>CZ25745573</w:t>
      </w:r>
    </w:p>
    <w:p w14:paraId="52BA859C" w14:textId="77777777" w:rsidR="00E22961" w:rsidRDefault="00E22961" w:rsidP="00E2296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sidR="00736F34">
        <w:rPr>
          <w:rFonts w:ascii="Tahoma" w:hAnsi="Tahoma" w:cs="Tahoma"/>
          <w:spacing w:val="-2"/>
        </w:rPr>
        <w:t xml:space="preserve"> soudem v Praze, spisová značka C</w:t>
      </w:r>
      <w:r w:rsidRPr="009701C4">
        <w:rPr>
          <w:rFonts w:ascii="Tahoma" w:hAnsi="Tahoma" w:cs="Tahoma"/>
          <w:spacing w:val="-2"/>
        </w:rPr>
        <w:t xml:space="preserve"> 66416</w:t>
      </w:r>
    </w:p>
    <w:p w14:paraId="58A498EC" w14:textId="77777777" w:rsidR="00E22961" w:rsidRDefault="00E22961" w:rsidP="00E22961">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3D8B7B1D" w14:textId="77777777" w:rsidR="00446410" w:rsidRPr="00CB46F0" w:rsidRDefault="00446410" w:rsidP="00E22961">
      <w:pPr>
        <w:rPr>
          <w:rFonts w:ascii="Tahoma" w:hAnsi="Tahoma" w:cs="Tahoma"/>
        </w:rPr>
      </w:pPr>
      <w:r w:rsidRPr="00CB46F0">
        <w:rPr>
          <w:rFonts w:ascii="Tahoma" w:hAnsi="Tahoma" w:cs="Tahoma"/>
        </w:rPr>
        <w:t xml:space="preserve">(dále jen </w:t>
      </w:r>
      <w:r w:rsidR="006F0850">
        <w:rPr>
          <w:rFonts w:ascii="Tahoma" w:hAnsi="Tahoma" w:cs="Tahoma"/>
        </w:rPr>
        <w:t>„</w:t>
      </w:r>
      <w:r w:rsidR="004D6878">
        <w:rPr>
          <w:rFonts w:ascii="Tahoma" w:hAnsi="Tahoma" w:cs="Tahoma"/>
        </w:rPr>
        <w:t>dodavatel</w:t>
      </w:r>
      <w:r w:rsidR="006F0850">
        <w:rPr>
          <w:rFonts w:ascii="Tahoma" w:hAnsi="Tahoma" w:cs="Tahoma"/>
        </w:rPr>
        <w:t>“</w:t>
      </w:r>
      <w:r w:rsidRPr="00CB46F0">
        <w:rPr>
          <w:rFonts w:ascii="Tahoma" w:hAnsi="Tahoma" w:cs="Tahoma"/>
        </w:rPr>
        <w:t>)</w:t>
      </w:r>
    </w:p>
    <w:p w14:paraId="2AFED829" w14:textId="77777777" w:rsidR="00446410" w:rsidRPr="00CB46F0" w:rsidRDefault="00446410" w:rsidP="00446410">
      <w:pPr>
        <w:rPr>
          <w:rFonts w:ascii="Tahoma" w:hAnsi="Tahoma" w:cs="Tahoma"/>
        </w:rPr>
      </w:pPr>
    </w:p>
    <w:p w14:paraId="0DB76175" w14:textId="77777777" w:rsidR="00446410" w:rsidRDefault="00A428CB" w:rsidP="00446410">
      <w:pPr>
        <w:rPr>
          <w:rFonts w:ascii="Tahoma" w:hAnsi="Tahoma" w:cs="Tahoma"/>
        </w:rPr>
      </w:pPr>
      <w:r>
        <w:rPr>
          <w:rFonts w:ascii="Tahoma" w:hAnsi="Tahoma" w:cs="Tahoma"/>
        </w:rPr>
        <w:t>a</w:t>
      </w:r>
    </w:p>
    <w:p w14:paraId="4F2280B2" w14:textId="77777777" w:rsidR="00446410" w:rsidRPr="00AF77A3" w:rsidRDefault="009A33F7" w:rsidP="009A33F7">
      <w:pPr>
        <w:tabs>
          <w:tab w:val="left" w:pos="8751"/>
        </w:tabs>
        <w:rPr>
          <w:rFonts w:ascii="Tahoma" w:hAnsi="Tahoma" w:cs="Tahoma"/>
          <w:color w:val="000000"/>
        </w:rPr>
      </w:pPr>
      <w:r w:rsidRPr="00AF77A3">
        <w:rPr>
          <w:rFonts w:ascii="Tahoma" w:hAnsi="Tahoma" w:cs="Tahoma"/>
          <w:color w:val="000000"/>
        </w:rPr>
        <w:tab/>
      </w:r>
    </w:p>
    <w:p w14:paraId="79B01988" w14:textId="77777777" w:rsidR="0023484A" w:rsidRDefault="0023484A" w:rsidP="0023484A">
      <w:pPr>
        <w:rPr>
          <w:rFonts w:ascii="Tahoma" w:hAnsi="Tahoma" w:cs="Tahoma"/>
          <w:bCs/>
        </w:rPr>
      </w:pPr>
      <w:r>
        <w:rPr>
          <w:rFonts w:ascii="Tahoma" w:hAnsi="Tahoma" w:cs="Tahoma"/>
          <w:bCs/>
        </w:rPr>
        <w:t xml:space="preserve">společností:        </w:t>
      </w:r>
      <w:r>
        <w:rPr>
          <w:rFonts w:ascii="Tahoma" w:hAnsi="Tahoma" w:cs="Tahoma"/>
          <w:bCs/>
        </w:rPr>
        <w:tab/>
      </w:r>
      <w:r w:rsidR="00AA442E" w:rsidRPr="00AA442E">
        <w:rPr>
          <w:rFonts w:ascii="Tahoma" w:hAnsi="Tahoma" w:cs="Tahoma"/>
          <w:b/>
          <w:bCs/>
        </w:rPr>
        <w:t>Česká filharmonie, státní příspěvková organizace</w:t>
      </w:r>
    </w:p>
    <w:p w14:paraId="73D073AF" w14:textId="77777777" w:rsidR="0023484A" w:rsidRDefault="0023484A" w:rsidP="0023484A">
      <w:pPr>
        <w:rPr>
          <w:rFonts w:ascii="Tahoma" w:hAnsi="Tahoma" w:cs="Tahoma"/>
          <w:bCs/>
        </w:rPr>
      </w:pPr>
      <w:r>
        <w:rPr>
          <w:rFonts w:ascii="Tahoma" w:hAnsi="Tahoma" w:cs="Tahoma"/>
          <w:bCs/>
        </w:rPr>
        <w:t xml:space="preserve">se sídlem:          </w:t>
      </w:r>
      <w:r>
        <w:rPr>
          <w:rFonts w:ascii="Tahoma" w:hAnsi="Tahoma" w:cs="Tahoma"/>
          <w:bCs/>
        </w:rPr>
        <w:tab/>
      </w:r>
      <w:r w:rsidR="00AA442E" w:rsidRPr="000B153B">
        <w:rPr>
          <w:rFonts w:ascii="Tahoma" w:hAnsi="Tahoma" w:cs="Tahoma"/>
        </w:rPr>
        <w:t>Alšovo nábřeží 79/12, 110 00 Praha 1</w:t>
      </w:r>
    </w:p>
    <w:p w14:paraId="1EF2F564" w14:textId="77777777" w:rsidR="0023484A" w:rsidRDefault="0023484A" w:rsidP="0023484A">
      <w:pPr>
        <w:rPr>
          <w:rFonts w:ascii="Tahoma" w:hAnsi="Tahoma" w:cs="Tahoma"/>
          <w:bCs/>
        </w:rPr>
      </w:pPr>
      <w:r>
        <w:rPr>
          <w:rFonts w:ascii="Tahoma" w:hAnsi="Tahoma" w:cs="Tahoma"/>
          <w:bCs/>
        </w:rPr>
        <w:t xml:space="preserve">zastoupená:      </w:t>
      </w:r>
      <w:r>
        <w:rPr>
          <w:rFonts w:ascii="Tahoma" w:hAnsi="Tahoma" w:cs="Tahoma"/>
          <w:bCs/>
        </w:rPr>
        <w:tab/>
      </w:r>
      <w:r w:rsidR="00AA442E">
        <w:rPr>
          <w:rFonts w:ascii="Tahoma" w:hAnsi="Tahoma" w:cs="Tahoma"/>
          <w:bCs/>
        </w:rPr>
        <w:t>David Mareček – generální ředitel</w:t>
      </w:r>
    </w:p>
    <w:p w14:paraId="69BCB7B2" w14:textId="77777777" w:rsidR="0023484A" w:rsidRDefault="0023484A" w:rsidP="0023484A">
      <w:pPr>
        <w:rPr>
          <w:rFonts w:ascii="Tahoma" w:hAnsi="Tahoma" w:cs="Tahoma"/>
          <w:bCs/>
        </w:rPr>
      </w:pPr>
      <w:r>
        <w:rPr>
          <w:rFonts w:ascii="Tahoma" w:hAnsi="Tahoma" w:cs="Tahoma"/>
          <w:bCs/>
        </w:rPr>
        <w:t xml:space="preserve">IČ: </w:t>
      </w:r>
      <w:r w:rsidR="00AA442E">
        <w:rPr>
          <w:rFonts w:ascii="Tahoma" w:hAnsi="Tahoma" w:cs="Tahoma"/>
          <w:bCs/>
        </w:rPr>
        <w:t>00023264</w:t>
      </w:r>
      <w:r>
        <w:rPr>
          <w:rFonts w:ascii="Tahoma" w:hAnsi="Tahoma" w:cs="Tahoma"/>
          <w:bCs/>
        </w:rPr>
        <w:tab/>
      </w:r>
      <w:r>
        <w:rPr>
          <w:rFonts w:ascii="Tahoma" w:hAnsi="Tahoma" w:cs="Tahoma"/>
          <w:bCs/>
        </w:rPr>
        <w:tab/>
        <w:t>DIČ: </w:t>
      </w:r>
      <w:r w:rsidR="0041408E">
        <w:rPr>
          <w:rFonts w:ascii="Tahoma" w:hAnsi="Tahoma" w:cs="Tahoma"/>
          <w:bCs/>
        </w:rPr>
        <w:t>CZ</w:t>
      </w:r>
      <w:r w:rsidR="00AA442E">
        <w:rPr>
          <w:rFonts w:ascii="Tahoma" w:hAnsi="Tahoma" w:cs="Tahoma"/>
          <w:bCs/>
        </w:rPr>
        <w:t>00023264</w:t>
      </w:r>
    </w:p>
    <w:p w14:paraId="07E0149D" w14:textId="77777777" w:rsidR="0023484A" w:rsidRPr="00823B85" w:rsidRDefault="0023484A" w:rsidP="0023484A">
      <w:pPr>
        <w:rPr>
          <w:rFonts w:ascii="Tahoma" w:hAnsi="Tahoma" w:cs="Tahoma"/>
          <w:color w:val="000000"/>
        </w:rPr>
      </w:pPr>
      <w:r>
        <w:rPr>
          <w:rFonts w:ascii="Tahoma" w:hAnsi="Tahoma" w:cs="Tahoma"/>
          <w:color w:val="000000"/>
        </w:rPr>
        <w:t>(</w:t>
      </w:r>
      <w:r w:rsidRPr="00823B85">
        <w:rPr>
          <w:rFonts w:ascii="Tahoma" w:hAnsi="Tahoma" w:cs="Tahoma"/>
          <w:color w:val="000000"/>
        </w:rPr>
        <w:t xml:space="preserve">dále jen </w:t>
      </w:r>
      <w:r>
        <w:rPr>
          <w:rFonts w:ascii="Tahoma" w:hAnsi="Tahoma" w:cs="Tahoma"/>
          <w:color w:val="000000"/>
        </w:rPr>
        <w:t>„</w:t>
      </w:r>
      <w:r w:rsidRPr="00823B85">
        <w:rPr>
          <w:rFonts w:ascii="Tahoma" w:hAnsi="Tahoma" w:cs="Tahoma"/>
          <w:color w:val="000000"/>
        </w:rPr>
        <w:t>nájemce</w:t>
      </w:r>
      <w:r>
        <w:rPr>
          <w:rFonts w:ascii="Tahoma" w:hAnsi="Tahoma" w:cs="Tahoma"/>
          <w:color w:val="000000"/>
        </w:rPr>
        <w:t>“</w:t>
      </w:r>
      <w:r w:rsidRPr="00823B85">
        <w:rPr>
          <w:rFonts w:ascii="Tahoma" w:hAnsi="Tahoma" w:cs="Tahoma"/>
          <w:color w:val="000000"/>
        </w:rPr>
        <w:t>)</w:t>
      </w:r>
    </w:p>
    <w:p w14:paraId="3A83828F" w14:textId="77777777" w:rsidR="0023484A" w:rsidRPr="0012731F" w:rsidRDefault="0023484A" w:rsidP="0023484A">
      <w:pPr>
        <w:rPr>
          <w:rFonts w:ascii="Tahoma" w:hAnsi="Tahoma" w:cs="Tahoma"/>
          <w:color w:val="000000"/>
        </w:rPr>
      </w:pPr>
      <w:r w:rsidRPr="00823B85">
        <w:rPr>
          <w:rFonts w:ascii="Tahoma" w:hAnsi="Tahoma" w:cs="Tahoma"/>
          <w:color w:val="000000"/>
        </w:rPr>
        <w:t xml:space="preserve">                                          </w:t>
      </w:r>
    </w:p>
    <w:p w14:paraId="62347247" w14:textId="77777777" w:rsidR="0082707E" w:rsidRDefault="00D50192" w:rsidP="0041408E">
      <w:pPr>
        <w:rPr>
          <w:rFonts w:ascii="Tahoma" w:hAnsi="Tahoma" w:cs="Tahoma"/>
          <w:color w:val="000000"/>
        </w:rPr>
      </w:pPr>
      <w:r w:rsidRPr="00D50192">
        <w:rPr>
          <w:rFonts w:ascii="Tahoma" w:hAnsi="Tahoma" w:cs="Tahoma"/>
          <w:color w:val="000000"/>
        </w:rPr>
        <w:t>Umístění stroje:</w:t>
      </w:r>
      <w:r w:rsidRPr="004B5683">
        <w:rPr>
          <w:rFonts w:ascii="Tahoma" w:hAnsi="Tahoma" w:cs="Tahoma"/>
          <w:color w:val="000000"/>
        </w:rPr>
        <w:tab/>
      </w:r>
      <w:r>
        <w:rPr>
          <w:rFonts w:ascii="Tahoma" w:hAnsi="Tahoma" w:cs="Tahoma"/>
          <w:color w:val="000000"/>
        </w:rPr>
        <w:tab/>
      </w:r>
      <w:r w:rsidR="00AA442E">
        <w:rPr>
          <w:rFonts w:ascii="Tahoma" w:hAnsi="Tahoma" w:cs="Tahoma"/>
          <w:bCs/>
        </w:rPr>
        <w:t xml:space="preserve">Česká filharmonie, budova </w:t>
      </w:r>
      <w:r w:rsidR="004A352E">
        <w:rPr>
          <w:rFonts w:ascii="Tahoma" w:hAnsi="Tahoma" w:cs="Tahoma"/>
          <w:bCs/>
        </w:rPr>
        <w:t>R</w:t>
      </w:r>
      <w:r w:rsidR="00AA442E">
        <w:rPr>
          <w:rFonts w:ascii="Tahoma" w:hAnsi="Tahoma" w:cs="Tahoma"/>
          <w:bCs/>
        </w:rPr>
        <w:t>udolfinum, Alšovo n</w:t>
      </w:r>
      <w:r w:rsidR="004A352E">
        <w:rPr>
          <w:rFonts w:ascii="Tahoma" w:hAnsi="Tahoma" w:cs="Tahoma"/>
          <w:bCs/>
        </w:rPr>
        <w:t>ábřeží 79/12, 110 00 Praha 1- Staré Město</w:t>
      </w:r>
    </w:p>
    <w:p w14:paraId="1110EED4" w14:textId="4D1FA8E4" w:rsidR="0041408E" w:rsidRPr="009A4824" w:rsidRDefault="0041408E" w:rsidP="0041408E">
      <w:pPr>
        <w:rPr>
          <w:rFonts w:ascii="Tahoma" w:hAnsi="Tahoma" w:cs="Tahoma"/>
          <w:color w:val="000000"/>
          <w:sz w:val="21"/>
          <w:szCs w:val="21"/>
        </w:rPr>
      </w:pPr>
      <w:r w:rsidRPr="00CE74B3">
        <w:rPr>
          <w:rFonts w:ascii="Tahoma" w:hAnsi="Tahoma" w:cs="Tahoma"/>
          <w:color w:val="000000"/>
        </w:rPr>
        <w:t>Kontaktní osoba:</w:t>
      </w:r>
      <w:r w:rsidRPr="00CE74B3">
        <w:rPr>
          <w:rFonts w:ascii="Tahoma" w:hAnsi="Tahoma" w:cs="Tahoma"/>
          <w:color w:val="000000"/>
        </w:rPr>
        <w:tab/>
      </w:r>
      <w:r w:rsidR="004A352E">
        <w:rPr>
          <w:rFonts w:ascii="Tahoma" w:hAnsi="Tahoma" w:cs="Tahoma"/>
          <w:bCs/>
        </w:rPr>
        <w:t>Jiří Bělohradský</w:t>
      </w:r>
      <w:r w:rsidR="00DF7A47">
        <w:rPr>
          <w:rFonts w:ascii="Tahoma" w:hAnsi="Tahoma" w:cs="Tahoma"/>
          <w:bCs/>
        </w:rPr>
        <w:t>,</w:t>
      </w:r>
      <w:r w:rsidR="004A352E">
        <w:rPr>
          <w:rFonts w:ascii="Tahoma" w:hAnsi="Tahoma" w:cs="Tahoma"/>
          <w:bCs/>
        </w:rPr>
        <w:t xml:space="preserve"> vedoucí IT,</w:t>
      </w:r>
      <w:r w:rsidR="00DF7A47">
        <w:rPr>
          <w:rFonts w:ascii="Tahoma" w:hAnsi="Tahoma" w:cs="Tahoma"/>
          <w:bCs/>
        </w:rPr>
        <w:t xml:space="preserve"> tel.: </w:t>
      </w:r>
      <w:proofErr w:type="spellStart"/>
      <w:r w:rsidR="00393BD4">
        <w:rPr>
          <w:rFonts w:ascii="Tahoma" w:hAnsi="Tahoma" w:cs="Tahoma"/>
          <w:bCs/>
        </w:rPr>
        <w:t>xxxxx</w:t>
      </w:r>
      <w:proofErr w:type="spellEnd"/>
      <w:r w:rsidR="00DF7A47">
        <w:rPr>
          <w:rFonts w:ascii="Tahoma" w:hAnsi="Tahoma" w:cs="Tahoma"/>
          <w:bCs/>
        </w:rPr>
        <w:t xml:space="preserve">, e-mail: </w:t>
      </w:r>
      <w:r w:rsidR="00393BD4">
        <w:rPr>
          <w:rFonts w:ascii="Tahoma" w:hAnsi="Tahoma" w:cs="Tahoma"/>
          <w:bCs/>
        </w:rPr>
        <w:t>xxxxx</w:t>
      </w:r>
      <w:bookmarkStart w:id="0" w:name="_GoBack"/>
      <w:bookmarkEnd w:id="0"/>
    </w:p>
    <w:p w14:paraId="51A6F71B" w14:textId="1B69971C" w:rsidR="0041408E" w:rsidRPr="00CE74B3" w:rsidRDefault="0041408E" w:rsidP="0041408E">
      <w:pPr>
        <w:rPr>
          <w:rFonts w:ascii="Tahoma" w:hAnsi="Tahoma" w:cs="Tahoma"/>
          <w:b/>
          <w:color w:val="000000"/>
        </w:rPr>
      </w:pPr>
      <w:r w:rsidRPr="00CE74B3">
        <w:rPr>
          <w:rFonts w:ascii="Tahoma" w:hAnsi="Tahoma" w:cs="Tahoma"/>
          <w:color w:val="000000"/>
        </w:rPr>
        <w:t>Způsob fakturace:</w:t>
      </w:r>
      <w:r w:rsidRPr="00CE74B3">
        <w:rPr>
          <w:rFonts w:ascii="Tahoma" w:hAnsi="Tahoma" w:cs="Tahoma"/>
          <w:b/>
          <w:color w:val="000000"/>
        </w:rPr>
        <w:tab/>
      </w:r>
      <w:r w:rsidRPr="00CE74B3">
        <w:rPr>
          <w:rFonts w:ascii="Tahoma" w:hAnsi="Tahoma" w:cs="Tahoma"/>
          <w:color w:val="000000"/>
        </w:rPr>
        <w:t>e-mailem:</w:t>
      </w:r>
      <w:r w:rsidRPr="009A4824">
        <w:rPr>
          <w:rFonts w:ascii="Tahoma" w:hAnsi="Tahoma" w:cs="Tahoma"/>
        </w:rPr>
        <w:t xml:space="preserve"> </w:t>
      </w:r>
      <w:proofErr w:type="spellStart"/>
      <w:r w:rsidR="00393BD4">
        <w:rPr>
          <w:rFonts w:ascii="Tahoma" w:hAnsi="Tahoma" w:cs="Tahoma"/>
        </w:rPr>
        <w:t>xxxxx</w:t>
      </w:r>
      <w:proofErr w:type="spellEnd"/>
    </w:p>
    <w:p w14:paraId="1F9C653B" w14:textId="77777777" w:rsidR="00D50192" w:rsidRDefault="00D50192" w:rsidP="006B6BCB">
      <w:pPr>
        <w:rPr>
          <w:rFonts w:ascii="Tahoma" w:hAnsi="Tahoma" w:cs="Tahoma"/>
        </w:rPr>
      </w:pPr>
    </w:p>
    <w:p w14:paraId="4DE45B61" w14:textId="77777777" w:rsidR="006B6BCB" w:rsidRDefault="006B6BCB" w:rsidP="006B6BCB">
      <w:pPr>
        <w:jc w:val="center"/>
        <w:rPr>
          <w:rFonts w:ascii="Tahoma" w:hAnsi="Tahoma" w:cs="Tahoma"/>
          <w:b/>
        </w:rPr>
      </w:pPr>
      <w:r>
        <w:rPr>
          <w:rFonts w:ascii="Tahoma" w:hAnsi="Tahoma" w:cs="Tahoma"/>
          <w:b/>
        </w:rPr>
        <w:t>I.</w:t>
      </w:r>
    </w:p>
    <w:p w14:paraId="4C927500" w14:textId="77777777" w:rsidR="006B6BCB" w:rsidRDefault="006B6BCB" w:rsidP="006B6BCB">
      <w:pPr>
        <w:jc w:val="center"/>
        <w:rPr>
          <w:rFonts w:ascii="Tahoma" w:hAnsi="Tahoma" w:cs="Tahoma"/>
          <w:b/>
        </w:rPr>
      </w:pPr>
      <w:r>
        <w:rPr>
          <w:rFonts w:ascii="Tahoma" w:hAnsi="Tahoma" w:cs="Tahoma"/>
          <w:b/>
        </w:rPr>
        <w:t xml:space="preserve">Předmět smlouvy                                                </w:t>
      </w:r>
    </w:p>
    <w:p w14:paraId="299F55E5" w14:textId="77777777" w:rsidR="006B6BCB" w:rsidRDefault="006B6BCB" w:rsidP="006B6BCB">
      <w:pPr>
        <w:jc w:val="center"/>
        <w:rPr>
          <w:rFonts w:ascii="Tahoma" w:hAnsi="Tahoma" w:cs="Tahoma"/>
          <w:b/>
        </w:rPr>
      </w:pPr>
    </w:p>
    <w:p w14:paraId="35454DE6" w14:textId="05960EB9" w:rsidR="0041408E" w:rsidRPr="008C64E7" w:rsidRDefault="00D50192" w:rsidP="008C64E7">
      <w:pPr>
        <w:ind w:left="284" w:hanging="284"/>
        <w:rPr>
          <w:rFonts w:ascii="Tahoma" w:hAnsi="Tahoma" w:cs="Tahoma"/>
        </w:rPr>
      </w:pPr>
      <w:r>
        <w:rPr>
          <w:rFonts w:ascii="Tahoma" w:hAnsi="Tahoma" w:cs="Tahoma"/>
          <w:b/>
        </w:rPr>
        <w:t>1.</w:t>
      </w:r>
      <w:r w:rsidR="0041408E">
        <w:rPr>
          <w:rFonts w:ascii="Tahoma" w:hAnsi="Tahoma" w:cs="Tahoma"/>
          <w:b/>
        </w:rPr>
        <w:tab/>
        <w:t>Typ stroje</w:t>
      </w:r>
      <w:r w:rsidR="0041408E">
        <w:rPr>
          <w:rFonts w:ascii="Tahoma" w:hAnsi="Tahoma" w:cs="Tahoma"/>
        </w:rPr>
        <w:t>:</w:t>
      </w:r>
      <w:r w:rsidR="0041408E">
        <w:rPr>
          <w:rFonts w:ascii="Tahoma" w:hAnsi="Tahoma" w:cs="Tahoma"/>
        </w:rPr>
        <w:tab/>
      </w:r>
      <w:r w:rsidR="0041408E">
        <w:rPr>
          <w:rFonts w:ascii="Tahoma" w:hAnsi="Tahoma" w:cs="Tahoma"/>
        </w:rPr>
        <w:tab/>
      </w:r>
      <w:r w:rsidR="008C64E7">
        <w:rPr>
          <w:rFonts w:ascii="Tahoma" w:hAnsi="Tahoma" w:cs="Tahoma"/>
        </w:rPr>
        <w:t xml:space="preserve">4x </w:t>
      </w:r>
      <w:r w:rsidR="0041408E" w:rsidRPr="00886B56">
        <w:rPr>
          <w:rFonts w:ascii="Tahoma" w:hAnsi="Tahoma" w:cs="Tahoma"/>
        </w:rPr>
        <w:t xml:space="preserve">Konica Minolta </w:t>
      </w:r>
      <w:proofErr w:type="spellStart"/>
      <w:r w:rsidR="0041408E" w:rsidRPr="00886B56">
        <w:rPr>
          <w:rFonts w:ascii="Tahoma" w:hAnsi="Tahoma" w:cs="Tahoma"/>
        </w:rPr>
        <w:t>bizhub</w:t>
      </w:r>
      <w:proofErr w:type="spellEnd"/>
      <w:r w:rsidR="0041408E" w:rsidRPr="00886B56">
        <w:rPr>
          <w:rFonts w:ascii="Tahoma" w:hAnsi="Tahoma" w:cs="Tahoma"/>
        </w:rPr>
        <w:t xml:space="preserve"> </w:t>
      </w:r>
      <w:r w:rsidR="008C64E7">
        <w:rPr>
          <w:rFonts w:ascii="Tahoma" w:hAnsi="Tahoma" w:cs="Tahoma"/>
        </w:rPr>
        <w:t>C3320i</w:t>
      </w:r>
    </w:p>
    <w:p w14:paraId="3ECA4C6B" w14:textId="3BFBD89C" w:rsidR="0041408E" w:rsidRDefault="0041408E" w:rsidP="0041408E">
      <w:pPr>
        <w:ind w:left="284"/>
        <w:rPr>
          <w:rFonts w:ascii="Tahoma" w:hAnsi="Tahoma" w:cs="Tahoma"/>
          <w:b/>
        </w:rPr>
      </w:pPr>
      <w:r>
        <w:rPr>
          <w:rFonts w:ascii="Tahoma" w:hAnsi="Tahoma" w:cs="Tahoma"/>
          <w:b/>
        </w:rPr>
        <w:t>Výrobní číslo:</w:t>
      </w:r>
      <w:r>
        <w:rPr>
          <w:rFonts w:ascii="Tahoma" w:hAnsi="Tahoma" w:cs="Tahoma"/>
          <w:b/>
        </w:rPr>
        <w:tab/>
      </w:r>
      <w:r w:rsidR="008C64E7">
        <w:rPr>
          <w:rFonts w:ascii="Tahoma" w:hAnsi="Tahoma" w:cs="Tahoma"/>
          <w:b/>
        </w:rPr>
        <w:t>AAJP021207650, AAJP021207648, AAJP021207696, AAJP021209039</w:t>
      </w:r>
    </w:p>
    <w:p w14:paraId="175DB23A" w14:textId="397370F9" w:rsidR="0041408E" w:rsidRPr="008C64E7" w:rsidRDefault="0041408E" w:rsidP="008C64E7">
      <w:pPr>
        <w:ind w:left="284" w:hanging="284"/>
        <w:rPr>
          <w:rFonts w:ascii="Tahoma" w:hAnsi="Tahoma" w:cs="Tahoma"/>
          <w:b/>
        </w:rPr>
      </w:pPr>
      <w:r>
        <w:rPr>
          <w:rFonts w:ascii="Tahoma" w:hAnsi="Tahoma" w:cs="Tahoma"/>
          <w:b/>
        </w:rPr>
        <w:tab/>
        <w:t>Hodnota věci:</w:t>
      </w:r>
      <w:r>
        <w:rPr>
          <w:rFonts w:ascii="Tahoma" w:hAnsi="Tahoma" w:cs="Tahoma"/>
          <w:b/>
        </w:rPr>
        <w:tab/>
      </w:r>
      <w:r w:rsidR="008C64E7">
        <w:rPr>
          <w:rFonts w:ascii="Tahoma" w:hAnsi="Tahoma" w:cs="Tahoma"/>
          <w:b/>
        </w:rPr>
        <w:t>12</w:t>
      </w:r>
      <w:r w:rsidR="00DB528E">
        <w:rPr>
          <w:rFonts w:ascii="Tahoma" w:hAnsi="Tahoma" w:cs="Tahoma"/>
          <w:b/>
        </w:rPr>
        <w:t>0</w:t>
      </w:r>
      <w:r w:rsidR="00123EF4">
        <w:rPr>
          <w:rFonts w:ascii="Tahoma" w:hAnsi="Tahoma" w:cs="Tahoma"/>
          <w:b/>
        </w:rPr>
        <w:t xml:space="preserve"> 000</w:t>
      </w:r>
      <w:r>
        <w:rPr>
          <w:rFonts w:ascii="Tahoma" w:hAnsi="Tahoma" w:cs="Tahoma"/>
          <w:b/>
        </w:rPr>
        <w:t xml:space="preserve"> Kč</w:t>
      </w:r>
    </w:p>
    <w:p w14:paraId="7180651D" w14:textId="249AD688" w:rsidR="0041408E" w:rsidRPr="008C64E7" w:rsidRDefault="0041408E" w:rsidP="008C64E7">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w:t>
      </w:r>
      <w:r w:rsidR="008C64E7">
        <w:rPr>
          <w:rFonts w:ascii="Tahoma" w:hAnsi="Tahoma" w:cs="Tahoma"/>
          <w:b/>
        </w:rPr>
        <w:t>59</w:t>
      </w:r>
      <w:r w:rsidR="004A352E">
        <w:rPr>
          <w:rFonts w:ascii="Tahoma" w:hAnsi="Tahoma" w:cs="Tahoma"/>
          <w:b/>
        </w:rPr>
        <w:t>0</w:t>
      </w:r>
      <w:r>
        <w:rPr>
          <w:rFonts w:ascii="Tahoma" w:hAnsi="Tahoma" w:cs="Tahoma"/>
          <w:b/>
        </w:rPr>
        <w:t xml:space="preserve"> Kč</w:t>
      </w:r>
      <w:r w:rsidR="008C64E7">
        <w:rPr>
          <w:rFonts w:ascii="Tahoma" w:hAnsi="Tahoma" w:cs="Tahoma"/>
          <w:b/>
        </w:rPr>
        <w:t>/stroj, celkem za 4 ks 2 360 Kč</w:t>
      </w:r>
      <w:r>
        <w:rPr>
          <w:rFonts w:ascii="Tahoma" w:hAnsi="Tahoma" w:cs="Tahoma"/>
        </w:rPr>
        <w:t xml:space="preserve"> </w:t>
      </w:r>
    </w:p>
    <w:p w14:paraId="65B40EFB" w14:textId="205D76E9" w:rsidR="0041408E" w:rsidRDefault="0041408E" w:rsidP="0041408E">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w:t>
      </w:r>
      <w:r w:rsidR="008C64E7">
        <w:rPr>
          <w:rFonts w:ascii="Tahoma" w:hAnsi="Tahoma" w:cs="Tahoma"/>
          <w:b/>
        </w:rPr>
        <w:t>20</w:t>
      </w:r>
      <w:r>
        <w:rPr>
          <w:rFonts w:ascii="Tahoma" w:hAnsi="Tahoma" w:cs="Tahoma"/>
          <w:b/>
        </w:rPr>
        <w:t xml:space="preserve"> Kč</w:t>
      </w:r>
    </w:p>
    <w:p w14:paraId="2C003837" w14:textId="3CDB4176" w:rsidR="008C64E7" w:rsidRDefault="008C64E7" w:rsidP="008C64E7">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t xml:space="preserve">strana A4   </w:t>
      </w:r>
      <w:r>
        <w:rPr>
          <w:rFonts w:ascii="Tahoma" w:hAnsi="Tahoma" w:cs="Tahoma"/>
          <w:b/>
        </w:rPr>
        <w:t>1,10 Kč</w:t>
      </w:r>
    </w:p>
    <w:p w14:paraId="39A28CCC" w14:textId="638DC8A8" w:rsidR="008C64E7" w:rsidRDefault="008C64E7" w:rsidP="0041408E">
      <w:pPr>
        <w:ind w:left="284"/>
        <w:rPr>
          <w:rFonts w:ascii="Tahoma" w:hAnsi="Tahoma" w:cs="Tahoma"/>
          <w:b/>
        </w:rPr>
      </w:pPr>
    </w:p>
    <w:p w14:paraId="2C4C8DA4" w14:textId="0EDFA0B1" w:rsidR="008C64E7" w:rsidRPr="008C64E7" w:rsidRDefault="008C64E7" w:rsidP="008C64E7">
      <w:pPr>
        <w:ind w:left="284"/>
        <w:rPr>
          <w:rFonts w:ascii="Tahoma" w:hAnsi="Tahoma" w:cs="Tahoma"/>
        </w:rPr>
      </w:pPr>
      <w:r>
        <w:rPr>
          <w:rFonts w:ascii="Tahoma" w:hAnsi="Tahoma" w:cs="Tahoma"/>
          <w:b/>
        </w:rPr>
        <w:t>Typ stroje</w:t>
      </w:r>
      <w:r>
        <w:rPr>
          <w:rFonts w:ascii="Tahoma" w:hAnsi="Tahoma" w:cs="Tahoma"/>
        </w:rPr>
        <w:t>:</w:t>
      </w:r>
      <w:r>
        <w:rPr>
          <w:rFonts w:ascii="Tahoma" w:hAnsi="Tahoma" w:cs="Tahoma"/>
        </w:rPr>
        <w:tab/>
      </w:r>
      <w:r>
        <w:rPr>
          <w:rFonts w:ascii="Tahoma" w:hAnsi="Tahoma" w:cs="Tahoma"/>
        </w:rPr>
        <w:tab/>
      </w:r>
      <w:r w:rsidR="00577D40">
        <w:rPr>
          <w:rFonts w:ascii="Tahoma" w:hAnsi="Tahoma" w:cs="Tahoma"/>
        </w:rPr>
        <w:t xml:space="preserve">2x </w:t>
      </w:r>
      <w:r w:rsidRPr="00886B56">
        <w:rPr>
          <w:rFonts w:ascii="Tahoma" w:hAnsi="Tahoma" w:cs="Tahoma"/>
        </w:rPr>
        <w:t xml:space="preserve">Konica Minolta </w:t>
      </w:r>
      <w:proofErr w:type="spellStart"/>
      <w:r w:rsidRPr="00886B56">
        <w:rPr>
          <w:rFonts w:ascii="Tahoma" w:hAnsi="Tahoma" w:cs="Tahoma"/>
        </w:rPr>
        <w:t>bizhub</w:t>
      </w:r>
      <w:proofErr w:type="spellEnd"/>
      <w:r w:rsidRPr="00886B56">
        <w:rPr>
          <w:rFonts w:ascii="Tahoma" w:hAnsi="Tahoma" w:cs="Tahoma"/>
        </w:rPr>
        <w:t xml:space="preserve"> </w:t>
      </w:r>
      <w:r>
        <w:rPr>
          <w:rFonts w:ascii="Tahoma" w:hAnsi="Tahoma" w:cs="Tahoma"/>
        </w:rPr>
        <w:t>4020i</w:t>
      </w:r>
    </w:p>
    <w:p w14:paraId="0FE29EB4" w14:textId="5B319D3E" w:rsidR="008C64E7" w:rsidRDefault="008C64E7" w:rsidP="008C64E7">
      <w:pPr>
        <w:ind w:left="284"/>
        <w:rPr>
          <w:rFonts w:ascii="Tahoma" w:hAnsi="Tahoma" w:cs="Tahoma"/>
          <w:b/>
        </w:rPr>
      </w:pPr>
      <w:r>
        <w:rPr>
          <w:rFonts w:ascii="Tahoma" w:hAnsi="Tahoma" w:cs="Tahoma"/>
          <w:b/>
        </w:rPr>
        <w:t>Výrobní číslo:</w:t>
      </w:r>
      <w:r>
        <w:rPr>
          <w:rFonts w:ascii="Tahoma" w:hAnsi="Tahoma" w:cs="Tahoma"/>
          <w:b/>
        </w:rPr>
        <w:tab/>
        <w:t>ACER021002110, ACER021002112</w:t>
      </w:r>
    </w:p>
    <w:p w14:paraId="03EF15DE" w14:textId="26C0F511" w:rsidR="008C64E7" w:rsidRPr="008C64E7" w:rsidRDefault="008C64E7" w:rsidP="008C64E7">
      <w:pPr>
        <w:ind w:left="284" w:hanging="284"/>
        <w:rPr>
          <w:rFonts w:ascii="Tahoma" w:hAnsi="Tahoma" w:cs="Tahoma"/>
          <w:b/>
        </w:rPr>
      </w:pPr>
      <w:r>
        <w:rPr>
          <w:rFonts w:ascii="Tahoma" w:hAnsi="Tahoma" w:cs="Tahoma"/>
          <w:b/>
        </w:rPr>
        <w:tab/>
        <w:t>Hodnota věci:</w:t>
      </w:r>
      <w:r>
        <w:rPr>
          <w:rFonts w:ascii="Tahoma" w:hAnsi="Tahoma" w:cs="Tahoma"/>
          <w:b/>
        </w:rPr>
        <w:tab/>
        <w:t>35 000 Kč</w:t>
      </w:r>
    </w:p>
    <w:p w14:paraId="06269B27" w14:textId="27AB4DF5" w:rsidR="008C64E7" w:rsidRPr="008C64E7" w:rsidRDefault="008C64E7" w:rsidP="008C64E7">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330 Kč/stroj, celkem za 2 ks 660 Kč</w:t>
      </w:r>
      <w:r>
        <w:rPr>
          <w:rFonts w:ascii="Tahoma" w:hAnsi="Tahoma" w:cs="Tahoma"/>
        </w:rPr>
        <w:t xml:space="preserve"> </w:t>
      </w:r>
    </w:p>
    <w:p w14:paraId="121ACECF" w14:textId="6208529B" w:rsidR="008C64E7" w:rsidRDefault="008C64E7" w:rsidP="008C64E7">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0,39 Kč</w:t>
      </w:r>
    </w:p>
    <w:p w14:paraId="5157B1CB" w14:textId="2D97E619" w:rsidR="008C64E7" w:rsidRDefault="008C64E7" w:rsidP="0041408E">
      <w:pPr>
        <w:ind w:left="284"/>
        <w:rPr>
          <w:rFonts w:ascii="Tahoma" w:hAnsi="Tahoma" w:cs="Tahoma"/>
          <w:b/>
        </w:rPr>
      </w:pPr>
    </w:p>
    <w:p w14:paraId="7251B7F9" w14:textId="7AC4A549" w:rsidR="008C64E7" w:rsidRPr="008C64E7" w:rsidRDefault="008C64E7" w:rsidP="008C64E7">
      <w:pPr>
        <w:ind w:left="284"/>
        <w:rPr>
          <w:rFonts w:ascii="Tahoma" w:hAnsi="Tahoma" w:cs="Tahoma"/>
        </w:rPr>
      </w:pPr>
      <w:r>
        <w:rPr>
          <w:rFonts w:ascii="Tahoma" w:hAnsi="Tahoma" w:cs="Tahoma"/>
          <w:b/>
        </w:rPr>
        <w:t>Typ stroje</w:t>
      </w:r>
      <w:r>
        <w:rPr>
          <w:rFonts w:ascii="Tahoma" w:hAnsi="Tahoma" w:cs="Tahoma"/>
        </w:rPr>
        <w:t>:</w:t>
      </w:r>
      <w:r>
        <w:rPr>
          <w:rFonts w:ascii="Tahoma" w:hAnsi="Tahoma" w:cs="Tahoma"/>
        </w:rPr>
        <w:tab/>
      </w:r>
      <w:r>
        <w:rPr>
          <w:rFonts w:ascii="Tahoma" w:hAnsi="Tahoma" w:cs="Tahoma"/>
        </w:rPr>
        <w:tab/>
      </w:r>
      <w:r w:rsidR="00577D40">
        <w:rPr>
          <w:rFonts w:ascii="Tahoma" w:hAnsi="Tahoma" w:cs="Tahoma"/>
        </w:rPr>
        <w:t xml:space="preserve">2x </w:t>
      </w:r>
      <w:r w:rsidRPr="00886B56">
        <w:rPr>
          <w:rFonts w:ascii="Tahoma" w:hAnsi="Tahoma" w:cs="Tahoma"/>
        </w:rPr>
        <w:t xml:space="preserve">Konica Minolta </w:t>
      </w:r>
      <w:proofErr w:type="spellStart"/>
      <w:r w:rsidRPr="00886B56">
        <w:rPr>
          <w:rFonts w:ascii="Tahoma" w:hAnsi="Tahoma" w:cs="Tahoma"/>
        </w:rPr>
        <w:t>bizhub</w:t>
      </w:r>
      <w:proofErr w:type="spellEnd"/>
      <w:r w:rsidRPr="00886B56">
        <w:rPr>
          <w:rFonts w:ascii="Tahoma" w:hAnsi="Tahoma" w:cs="Tahoma"/>
        </w:rPr>
        <w:t xml:space="preserve"> </w:t>
      </w:r>
      <w:r>
        <w:rPr>
          <w:rFonts w:ascii="Tahoma" w:hAnsi="Tahoma" w:cs="Tahoma"/>
        </w:rPr>
        <w:t>3301P</w:t>
      </w:r>
    </w:p>
    <w:p w14:paraId="440BB794" w14:textId="011B5252" w:rsidR="008C64E7" w:rsidRDefault="008C64E7" w:rsidP="008C64E7">
      <w:pPr>
        <w:ind w:left="284"/>
        <w:rPr>
          <w:rFonts w:ascii="Tahoma" w:hAnsi="Tahoma" w:cs="Tahoma"/>
          <w:b/>
        </w:rPr>
      </w:pPr>
      <w:r>
        <w:rPr>
          <w:rFonts w:ascii="Tahoma" w:hAnsi="Tahoma" w:cs="Tahoma"/>
          <w:b/>
        </w:rPr>
        <w:t>Výrobní číslo:</w:t>
      </w:r>
      <w:r>
        <w:rPr>
          <w:rFonts w:ascii="Tahoma" w:hAnsi="Tahoma" w:cs="Tahoma"/>
          <w:b/>
        </w:rPr>
        <w:tab/>
        <w:t>A63P025000317, A63P025000614</w:t>
      </w:r>
    </w:p>
    <w:p w14:paraId="108E86CE" w14:textId="324A0778" w:rsidR="008C64E7" w:rsidRPr="008C64E7" w:rsidRDefault="008C64E7" w:rsidP="008C64E7">
      <w:pPr>
        <w:ind w:left="284" w:hanging="284"/>
        <w:rPr>
          <w:rFonts w:ascii="Tahoma" w:hAnsi="Tahoma" w:cs="Tahoma"/>
          <w:b/>
        </w:rPr>
      </w:pPr>
      <w:r>
        <w:rPr>
          <w:rFonts w:ascii="Tahoma" w:hAnsi="Tahoma" w:cs="Tahoma"/>
          <w:b/>
        </w:rPr>
        <w:tab/>
        <w:t>Hodnota věci:</w:t>
      </w:r>
      <w:r>
        <w:rPr>
          <w:rFonts w:ascii="Tahoma" w:hAnsi="Tahoma" w:cs="Tahoma"/>
          <w:b/>
        </w:rPr>
        <w:tab/>
        <w:t>11 000 Kč</w:t>
      </w:r>
    </w:p>
    <w:p w14:paraId="46D63EBD" w14:textId="2E3BC3D2" w:rsidR="008C64E7" w:rsidRPr="008C64E7" w:rsidRDefault="008C64E7" w:rsidP="008C64E7">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110 Kč/stroj, celkem za 2 ks 220 Kč</w:t>
      </w:r>
      <w:r>
        <w:rPr>
          <w:rFonts w:ascii="Tahoma" w:hAnsi="Tahoma" w:cs="Tahoma"/>
        </w:rPr>
        <w:t xml:space="preserve"> </w:t>
      </w:r>
    </w:p>
    <w:p w14:paraId="2431B174" w14:textId="77777777" w:rsidR="008C64E7" w:rsidRDefault="008C64E7" w:rsidP="008C64E7">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0,39 Kč</w:t>
      </w:r>
    </w:p>
    <w:p w14:paraId="47AFABE5" w14:textId="77777777" w:rsidR="0041408E" w:rsidRDefault="0041408E" w:rsidP="008C64E7">
      <w:pPr>
        <w:rPr>
          <w:rFonts w:ascii="Tahoma" w:hAnsi="Tahoma" w:cs="Tahoma"/>
        </w:rPr>
      </w:pPr>
    </w:p>
    <w:p w14:paraId="11D4AD0E" w14:textId="77777777" w:rsidR="008C64E7" w:rsidRDefault="0041408E" w:rsidP="0041408E">
      <w:pPr>
        <w:ind w:left="284"/>
        <w:rPr>
          <w:rFonts w:ascii="Tahoma" w:hAnsi="Tahoma" w:cs="Tahoma"/>
        </w:rPr>
      </w:pPr>
      <w:r>
        <w:rPr>
          <w:rFonts w:ascii="Tahoma" w:hAnsi="Tahoma" w:cs="Tahoma"/>
          <w:b/>
        </w:rPr>
        <w:t>Doba trvání nájmu na dobu určitou:</w:t>
      </w:r>
      <w:r>
        <w:rPr>
          <w:rFonts w:ascii="Tahoma" w:hAnsi="Tahoma" w:cs="Tahoma"/>
        </w:rPr>
        <w:t xml:space="preserve"> </w:t>
      </w:r>
    </w:p>
    <w:p w14:paraId="39623B92" w14:textId="11C6D744" w:rsidR="0041408E" w:rsidRDefault="008C64E7" w:rsidP="0041408E">
      <w:pPr>
        <w:ind w:left="284"/>
        <w:rPr>
          <w:rFonts w:ascii="Tahoma" w:hAnsi="Tahoma" w:cs="Tahoma"/>
        </w:rPr>
      </w:pPr>
      <w:r>
        <w:rPr>
          <w:rFonts w:ascii="Tahoma" w:hAnsi="Tahoma" w:cs="Tahoma"/>
        </w:rPr>
        <w:t>a)</w:t>
      </w:r>
      <w:r>
        <w:rPr>
          <w:rFonts w:ascii="Tahoma" w:hAnsi="Tahoma" w:cs="Tahoma"/>
        </w:rPr>
        <w:tab/>
        <w:t>48</w:t>
      </w:r>
      <w:r w:rsidR="0041408E">
        <w:rPr>
          <w:rFonts w:ascii="Tahoma" w:hAnsi="Tahoma" w:cs="Tahoma"/>
        </w:rPr>
        <w:t xml:space="preserve"> měsíců od </w:t>
      </w:r>
      <w:r w:rsidR="004A352E">
        <w:rPr>
          <w:rFonts w:ascii="Tahoma" w:hAnsi="Tahoma" w:cs="Tahoma"/>
        </w:rPr>
        <w:t>1</w:t>
      </w:r>
      <w:r w:rsidR="00E963D4">
        <w:rPr>
          <w:rFonts w:ascii="Tahoma" w:hAnsi="Tahoma" w:cs="Tahoma"/>
        </w:rPr>
        <w:t>6</w:t>
      </w:r>
      <w:r w:rsidR="0041408E">
        <w:rPr>
          <w:rFonts w:ascii="Tahoma" w:hAnsi="Tahoma" w:cs="Tahoma"/>
        </w:rPr>
        <w:t>.</w:t>
      </w:r>
      <w:r w:rsidR="00E963D4">
        <w:rPr>
          <w:rFonts w:ascii="Tahoma" w:hAnsi="Tahoma" w:cs="Tahoma"/>
        </w:rPr>
        <w:t>3</w:t>
      </w:r>
      <w:r w:rsidR="0041408E">
        <w:rPr>
          <w:rFonts w:ascii="Tahoma" w:hAnsi="Tahoma" w:cs="Tahoma"/>
        </w:rPr>
        <w:t>.20</w:t>
      </w:r>
      <w:r w:rsidR="00E963D4">
        <w:rPr>
          <w:rFonts w:ascii="Tahoma" w:hAnsi="Tahoma" w:cs="Tahoma"/>
        </w:rPr>
        <w:t>21</w:t>
      </w:r>
      <w:r w:rsidR="0041408E">
        <w:rPr>
          <w:rFonts w:ascii="Tahoma" w:hAnsi="Tahoma" w:cs="Tahoma"/>
        </w:rPr>
        <w:t xml:space="preserve"> do </w:t>
      </w:r>
      <w:r w:rsidR="004A352E">
        <w:rPr>
          <w:rFonts w:ascii="Tahoma" w:hAnsi="Tahoma" w:cs="Tahoma"/>
        </w:rPr>
        <w:t>1</w:t>
      </w:r>
      <w:r w:rsidR="00E963D4">
        <w:rPr>
          <w:rFonts w:ascii="Tahoma" w:hAnsi="Tahoma" w:cs="Tahoma"/>
        </w:rPr>
        <w:t>5</w:t>
      </w:r>
      <w:r w:rsidR="0041408E">
        <w:rPr>
          <w:rFonts w:ascii="Tahoma" w:hAnsi="Tahoma" w:cs="Tahoma"/>
        </w:rPr>
        <w:t>.</w:t>
      </w:r>
      <w:r w:rsidR="00E963D4">
        <w:rPr>
          <w:rFonts w:ascii="Tahoma" w:hAnsi="Tahoma" w:cs="Tahoma"/>
        </w:rPr>
        <w:t>3</w:t>
      </w:r>
      <w:r w:rsidR="0041408E">
        <w:rPr>
          <w:rFonts w:ascii="Tahoma" w:hAnsi="Tahoma" w:cs="Tahoma"/>
        </w:rPr>
        <w:t>.20</w:t>
      </w:r>
      <w:r w:rsidR="00DE5766">
        <w:rPr>
          <w:rFonts w:ascii="Tahoma" w:hAnsi="Tahoma" w:cs="Tahoma"/>
        </w:rPr>
        <w:t>2</w:t>
      </w:r>
      <w:r w:rsidR="00E963D4">
        <w:rPr>
          <w:rFonts w:ascii="Tahoma" w:hAnsi="Tahoma" w:cs="Tahoma"/>
        </w:rPr>
        <w:t>5</w:t>
      </w:r>
      <w:r>
        <w:rPr>
          <w:rFonts w:ascii="Tahoma" w:hAnsi="Tahoma" w:cs="Tahoma"/>
        </w:rPr>
        <w:t xml:space="preserve"> a zároveň</w:t>
      </w:r>
    </w:p>
    <w:p w14:paraId="3429254D" w14:textId="14625C01" w:rsidR="008C64E7" w:rsidRDefault="008C64E7" w:rsidP="008C64E7">
      <w:pPr>
        <w:ind w:left="704" w:hanging="420"/>
        <w:rPr>
          <w:rFonts w:ascii="Tahoma" w:hAnsi="Tahoma" w:cs="Tahoma"/>
        </w:rPr>
      </w:pPr>
      <w:r>
        <w:rPr>
          <w:rFonts w:ascii="Tahoma" w:hAnsi="Tahoma" w:cs="Tahoma"/>
        </w:rPr>
        <w:t>b)</w:t>
      </w:r>
      <w:r>
        <w:rPr>
          <w:rFonts w:ascii="Tahoma" w:hAnsi="Tahoma" w:cs="Tahoma"/>
        </w:rPr>
        <w:tab/>
        <w:t>do doby, kdy bude úhrnem plateb za pronájem a za vytištěné strany dosažena celková maximální částka 300 000 Kč bez DPH, podle toho, co nastane dříve</w:t>
      </w:r>
    </w:p>
    <w:p w14:paraId="08941F8B" w14:textId="77777777" w:rsidR="0041408E" w:rsidRPr="00CC594E" w:rsidRDefault="0041408E" w:rsidP="0041408E">
      <w:pPr>
        <w:ind w:left="284" w:hanging="284"/>
        <w:rPr>
          <w:rFonts w:ascii="Tahoma" w:hAnsi="Tahoma" w:cs="Tahoma"/>
        </w:rPr>
      </w:pPr>
    </w:p>
    <w:p w14:paraId="358AC042" w14:textId="77777777" w:rsidR="0041408E" w:rsidRPr="0058533F" w:rsidRDefault="0041408E" w:rsidP="0041408E">
      <w:pPr>
        <w:ind w:left="284"/>
        <w:rPr>
          <w:rFonts w:ascii="Tahoma" w:hAnsi="Tahoma" w:cs="Tahoma"/>
        </w:rPr>
      </w:pPr>
      <w:r w:rsidRPr="00617D7E">
        <w:rPr>
          <w:rFonts w:ascii="Tahoma" w:hAnsi="Tahoma" w:cs="Tahoma"/>
          <w:b/>
        </w:rPr>
        <w:t>Dodávky xerografického papíru:</w:t>
      </w:r>
      <w:r>
        <w:rPr>
          <w:rFonts w:ascii="Tahoma" w:hAnsi="Tahoma" w:cs="Tahoma"/>
        </w:rPr>
        <w:t xml:space="preserve"> </w:t>
      </w:r>
      <w:r w:rsidR="00DB528E">
        <w:rPr>
          <w:rFonts w:ascii="Tahoma" w:hAnsi="Tahoma" w:cs="Tahoma"/>
        </w:rPr>
        <w:t>bez</w:t>
      </w:r>
      <w:r>
        <w:rPr>
          <w:rFonts w:ascii="Tahoma" w:hAnsi="Tahoma" w:cs="Tahoma"/>
        </w:rPr>
        <w:t xml:space="preserve"> dodávek papíru</w:t>
      </w:r>
    </w:p>
    <w:p w14:paraId="26FE76A0" w14:textId="52A01B82" w:rsidR="0041408E" w:rsidRDefault="0041408E" w:rsidP="0041408E">
      <w:pPr>
        <w:ind w:left="284"/>
        <w:rPr>
          <w:rFonts w:ascii="Tahoma" w:hAnsi="Tahoma" w:cs="Tahoma"/>
        </w:rPr>
      </w:pPr>
      <w:r w:rsidRPr="00617D7E">
        <w:rPr>
          <w:rFonts w:ascii="Tahoma" w:hAnsi="Tahoma" w:cs="Tahoma"/>
          <w:b/>
        </w:rPr>
        <w:t>Počáteční stav počítadla</w:t>
      </w:r>
      <w:r>
        <w:rPr>
          <w:rFonts w:ascii="Tahoma" w:hAnsi="Tahoma" w:cs="Tahoma"/>
          <w:b/>
        </w:rPr>
        <w:t xml:space="preserve"> (str. A4)</w:t>
      </w:r>
      <w:r w:rsidRPr="00617D7E">
        <w:rPr>
          <w:rFonts w:ascii="Tahoma" w:hAnsi="Tahoma" w:cs="Tahoma"/>
          <w:b/>
        </w:rPr>
        <w:t>:</w:t>
      </w:r>
      <w:r>
        <w:rPr>
          <w:rFonts w:ascii="Tahoma" w:hAnsi="Tahoma" w:cs="Tahoma"/>
        </w:rPr>
        <w:t xml:space="preserve"> </w:t>
      </w:r>
      <w:r w:rsidR="00E963D4">
        <w:rPr>
          <w:rFonts w:ascii="Tahoma" w:hAnsi="Tahoma" w:cs="Tahoma"/>
        </w:rPr>
        <w:t xml:space="preserve">0 stran u </w:t>
      </w:r>
      <w:r w:rsidR="008C64E7">
        <w:rPr>
          <w:rFonts w:ascii="Tahoma" w:hAnsi="Tahoma" w:cs="Tahoma"/>
        </w:rPr>
        <w:t>C3320i a 4020i</w:t>
      </w:r>
      <w:r w:rsidR="00E963D4">
        <w:rPr>
          <w:rFonts w:ascii="Tahoma" w:hAnsi="Tahoma" w:cs="Tahoma"/>
        </w:rPr>
        <w:t>, dle průběžného vyúčtování u 3301P</w:t>
      </w:r>
    </w:p>
    <w:p w14:paraId="0B199904" w14:textId="77777777" w:rsidR="0041408E" w:rsidRDefault="0041408E" w:rsidP="0041408E">
      <w:pPr>
        <w:ind w:left="284"/>
        <w:rPr>
          <w:rFonts w:ascii="Tahoma" w:hAnsi="Tahoma" w:cs="Tahoma"/>
        </w:rPr>
      </w:pPr>
      <w:r>
        <w:rPr>
          <w:rFonts w:ascii="Tahoma" w:hAnsi="Tahoma" w:cs="Tahoma"/>
          <w:b/>
        </w:rPr>
        <w:t>Způsob platby nájemného:</w:t>
      </w:r>
      <w:r>
        <w:rPr>
          <w:rFonts w:ascii="Tahoma" w:hAnsi="Tahoma" w:cs="Tahoma"/>
        </w:rPr>
        <w:t xml:space="preserve"> splátkový kalendář viz. př.: č.1</w:t>
      </w:r>
    </w:p>
    <w:p w14:paraId="700FED77" w14:textId="634C36CC" w:rsidR="0041408E" w:rsidRDefault="0041408E" w:rsidP="0041408E">
      <w:pPr>
        <w:ind w:left="284"/>
        <w:rPr>
          <w:rFonts w:ascii="Tahoma" w:hAnsi="Tahoma" w:cs="Tahoma"/>
        </w:rPr>
      </w:pPr>
      <w:r>
        <w:rPr>
          <w:rFonts w:ascii="Tahoma" w:hAnsi="Tahoma" w:cs="Tahoma"/>
          <w:b/>
        </w:rPr>
        <w:t>Paušální cestovné za 1 výjezd:</w:t>
      </w:r>
      <w:r>
        <w:rPr>
          <w:rFonts w:ascii="Tahoma" w:hAnsi="Tahoma" w:cs="Tahoma"/>
        </w:rPr>
        <w:t xml:space="preserve"> 0 Kč</w:t>
      </w:r>
    </w:p>
    <w:p w14:paraId="7DDF1183" w14:textId="71AFD3E2" w:rsidR="00E963D4" w:rsidRDefault="00E963D4" w:rsidP="0041408E">
      <w:pPr>
        <w:ind w:left="284"/>
        <w:rPr>
          <w:rFonts w:ascii="Tahoma" w:hAnsi="Tahoma" w:cs="Tahoma"/>
        </w:rPr>
      </w:pPr>
    </w:p>
    <w:p w14:paraId="01608AB4" w14:textId="77777777" w:rsidR="00E963D4" w:rsidRDefault="00E963D4" w:rsidP="0041408E">
      <w:pPr>
        <w:ind w:left="284"/>
        <w:rPr>
          <w:rFonts w:ascii="Tahoma" w:hAnsi="Tahoma" w:cs="Tahoma"/>
        </w:rPr>
      </w:pPr>
    </w:p>
    <w:p w14:paraId="2E15E538" w14:textId="77777777" w:rsidR="00BB7D10" w:rsidRDefault="00BB7D10" w:rsidP="0041408E">
      <w:pPr>
        <w:ind w:left="284" w:hanging="284"/>
        <w:rPr>
          <w:rFonts w:ascii="Tahoma" w:hAnsi="Tahoma" w:cs="Tahoma"/>
        </w:rPr>
      </w:pPr>
    </w:p>
    <w:p w14:paraId="190759E8" w14:textId="77777777" w:rsidR="00D50192" w:rsidRDefault="00D50192" w:rsidP="0052090D">
      <w:pPr>
        <w:ind w:left="567"/>
        <w:rPr>
          <w:rFonts w:ascii="Tahoma" w:hAnsi="Tahoma" w:cs="Tahoma"/>
        </w:rPr>
      </w:pPr>
    </w:p>
    <w:p w14:paraId="4A10D479" w14:textId="77777777" w:rsidR="003857DC" w:rsidRDefault="00446410" w:rsidP="007D23C5">
      <w:pPr>
        <w:jc w:val="center"/>
        <w:rPr>
          <w:rFonts w:ascii="Tahoma" w:hAnsi="Tahoma" w:cs="Tahoma"/>
        </w:rPr>
      </w:pPr>
      <w:r>
        <w:rPr>
          <w:rFonts w:ascii="Tahoma" w:hAnsi="Tahoma" w:cs="Tahoma"/>
        </w:rPr>
        <w:t>Uvedené ceny jsou bez DPH</w:t>
      </w:r>
      <w:r w:rsidR="006F0850">
        <w:rPr>
          <w:rFonts w:ascii="Tahoma" w:hAnsi="Tahoma" w:cs="Tahoma"/>
        </w:rPr>
        <w:t>, které bude dodavatelem účtováno k těmto cenám, a to v příslušné zákonné sazbě</w:t>
      </w:r>
      <w:r w:rsidR="00032248">
        <w:rPr>
          <w:rFonts w:ascii="Tahoma" w:hAnsi="Tahoma" w:cs="Tahoma"/>
        </w:rPr>
        <w:t>.</w:t>
      </w:r>
    </w:p>
    <w:p w14:paraId="02B412D5" w14:textId="77777777" w:rsidR="003857DC" w:rsidRDefault="003857DC" w:rsidP="00167087">
      <w:pPr>
        <w:jc w:val="both"/>
        <w:rPr>
          <w:rFonts w:ascii="Tahoma" w:hAnsi="Tahoma" w:cs="Tahoma"/>
        </w:rPr>
      </w:pPr>
    </w:p>
    <w:p w14:paraId="1D13F5E5" w14:textId="390AF870" w:rsidR="00CB7FAD" w:rsidRPr="00E963D4" w:rsidRDefault="006F0850" w:rsidP="00AF77A3">
      <w:pPr>
        <w:numPr>
          <w:ilvl w:val="0"/>
          <w:numId w:val="15"/>
        </w:numPr>
        <w:ind w:left="284" w:hanging="284"/>
        <w:jc w:val="both"/>
        <w:rPr>
          <w:rFonts w:ascii="Tahoma" w:hAnsi="Tahoma" w:cs="Tahoma"/>
        </w:rPr>
      </w:pPr>
      <w:r>
        <w:rPr>
          <w:rFonts w:ascii="Tahoma" w:hAnsi="Tahoma" w:cs="Tahoma"/>
        </w:rPr>
        <w:t>Dodavatel</w:t>
      </w:r>
      <w:r w:rsidR="004D6878">
        <w:rPr>
          <w:rFonts w:ascii="Tahoma" w:hAnsi="Tahoma" w:cs="Tahoma"/>
        </w:rPr>
        <w:t xml:space="preserve"> se touto smlouvou a za podmínek v ní uvedených zavazuje přenechat nájemci k dočasnému užívání stroj</w:t>
      </w:r>
      <w:r w:rsidRPr="006F0850">
        <w:rPr>
          <w:rFonts w:ascii="Tahoma" w:hAnsi="Tahoma" w:cs="Tahoma"/>
        </w:rPr>
        <w:t xml:space="preserve"> specifikovan</w:t>
      </w:r>
      <w:r>
        <w:rPr>
          <w:rFonts w:ascii="Tahoma" w:hAnsi="Tahoma" w:cs="Tahoma"/>
        </w:rPr>
        <w:t>ý</w:t>
      </w:r>
      <w:r w:rsidRPr="006F0850">
        <w:rPr>
          <w:rFonts w:ascii="Tahoma" w:hAnsi="Tahoma" w:cs="Tahoma"/>
        </w:rPr>
        <w:t xml:space="preserve"> v článku I. odstavci 1. této smlouvy</w:t>
      </w:r>
      <w:r>
        <w:rPr>
          <w:rFonts w:ascii="Tahoma" w:hAnsi="Tahoma" w:cs="Tahoma"/>
        </w:rPr>
        <w:t xml:space="preserve"> (dále</w:t>
      </w:r>
      <w:r w:rsidR="00167087">
        <w:rPr>
          <w:rFonts w:ascii="Tahoma" w:hAnsi="Tahoma" w:cs="Tahoma"/>
        </w:rPr>
        <w:t xml:space="preserve"> také</w:t>
      </w:r>
      <w:r>
        <w:rPr>
          <w:rFonts w:ascii="Tahoma" w:hAnsi="Tahoma" w:cs="Tahoma"/>
        </w:rPr>
        <w:t xml:space="preserve"> jen „</w:t>
      </w:r>
      <w:r w:rsidRPr="00CE5798">
        <w:rPr>
          <w:rFonts w:ascii="Tahoma" w:hAnsi="Tahoma" w:cs="Tahoma"/>
          <w:i/>
        </w:rPr>
        <w:t>stroj</w:t>
      </w:r>
      <w:r>
        <w:rPr>
          <w:rFonts w:ascii="Tahoma" w:hAnsi="Tahoma" w:cs="Tahoma"/>
        </w:rPr>
        <w:t>“)</w:t>
      </w:r>
      <w:r w:rsidR="004D6878">
        <w:rPr>
          <w:rFonts w:ascii="Tahoma" w:hAnsi="Tahoma" w:cs="Tahoma"/>
        </w:rPr>
        <w:t xml:space="preserve"> a nájemce se zavazuje platit za to </w:t>
      </w:r>
      <w:r>
        <w:rPr>
          <w:rFonts w:ascii="Tahoma" w:hAnsi="Tahoma" w:cs="Tahoma"/>
        </w:rPr>
        <w:t>dodavateli</w:t>
      </w:r>
      <w:r w:rsidR="004D6878">
        <w:rPr>
          <w:rFonts w:ascii="Tahoma" w:hAnsi="Tahoma" w:cs="Tahoma"/>
        </w:rPr>
        <w:t xml:space="preserve"> nájemné</w:t>
      </w:r>
      <w:r w:rsidR="00E963D4">
        <w:rPr>
          <w:rFonts w:ascii="Tahoma" w:hAnsi="Tahoma" w:cs="Tahoma"/>
        </w:rPr>
        <w:t>.</w:t>
      </w:r>
    </w:p>
    <w:p w14:paraId="509EAB75" w14:textId="77777777" w:rsidR="0085770C" w:rsidRDefault="0085770C" w:rsidP="00AF77A3">
      <w:pPr>
        <w:rPr>
          <w:rFonts w:ascii="Tahoma" w:hAnsi="Tahoma" w:cs="Tahoma"/>
          <w:b/>
        </w:rPr>
      </w:pPr>
    </w:p>
    <w:p w14:paraId="72248875" w14:textId="77777777" w:rsidR="00954168" w:rsidRPr="00CB46F0" w:rsidRDefault="00954168" w:rsidP="00167087">
      <w:pPr>
        <w:jc w:val="center"/>
        <w:rPr>
          <w:rFonts w:ascii="Tahoma" w:hAnsi="Tahoma" w:cs="Tahoma"/>
          <w:b/>
        </w:rPr>
      </w:pPr>
      <w:r w:rsidRPr="00CB46F0">
        <w:rPr>
          <w:rFonts w:ascii="Tahoma" w:hAnsi="Tahoma" w:cs="Tahoma"/>
          <w:b/>
        </w:rPr>
        <w:t>II.</w:t>
      </w:r>
    </w:p>
    <w:p w14:paraId="7E93F25A" w14:textId="77777777" w:rsidR="00954168" w:rsidRPr="00CB46F0" w:rsidRDefault="00954168" w:rsidP="00167087">
      <w:pPr>
        <w:jc w:val="center"/>
        <w:rPr>
          <w:rFonts w:ascii="Tahoma" w:hAnsi="Tahoma" w:cs="Tahoma"/>
          <w:b/>
        </w:rPr>
      </w:pPr>
      <w:r w:rsidRPr="00CB46F0">
        <w:rPr>
          <w:rFonts w:ascii="Tahoma" w:hAnsi="Tahoma" w:cs="Tahoma"/>
          <w:b/>
        </w:rPr>
        <w:t>Povinnosti dodavatele</w:t>
      </w:r>
    </w:p>
    <w:p w14:paraId="0CC55EA9" w14:textId="77777777" w:rsidR="00954168" w:rsidRPr="00CB46F0" w:rsidRDefault="00954168" w:rsidP="00167087">
      <w:pPr>
        <w:jc w:val="both"/>
        <w:rPr>
          <w:rFonts w:ascii="Tahoma" w:hAnsi="Tahoma" w:cs="Tahoma"/>
          <w:b/>
        </w:rPr>
      </w:pPr>
    </w:p>
    <w:p w14:paraId="0ACD2588" w14:textId="77777777" w:rsidR="0053555B" w:rsidRDefault="006F0850" w:rsidP="00167087">
      <w:pPr>
        <w:numPr>
          <w:ilvl w:val="0"/>
          <w:numId w:val="1"/>
        </w:numPr>
        <w:jc w:val="both"/>
        <w:rPr>
          <w:rFonts w:ascii="Tahoma" w:hAnsi="Tahoma" w:cs="Tahoma"/>
        </w:rPr>
      </w:pPr>
      <w:r>
        <w:rPr>
          <w:rFonts w:ascii="Tahoma" w:hAnsi="Tahoma" w:cs="Tahoma"/>
        </w:rPr>
        <w:t xml:space="preserve">Dodavatel </w:t>
      </w:r>
      <w:r w:rsidR="0053555B">
        <w:rPr>
          <w:rFonts w:ascii="Tahoma" w:hAnsi="Tahoma" w:cs="Tahoma"/>
        </w:rPr>
        <w:t>se zavazuje předat nájemci stroj k</w:t>
      </w:r>
      <w:r w:rsidR="00BE535D">
        <w:rPr>
          <w:rFonts w:ascii="Tahoma" w:hAnsi="Tahoma" w:cs="Tahoma"/>
        </w:rPr>
        <w:t> </w:t>
      </w:r>
      <w:r w:rsidR="0053555B">
        <w:rPr>
          <w:rFonts w:ascii="Tahoma" w:hAnsi="Tahoma" w:cs="Tahoma"/>
        </w:rPr>
        <w:t>užívání</w:t>
      </w:r>
      <w:r w:rsidR="00BE535D">
        <w:rPr>
          <w:rFonts w:ascii="Tahoma" w:hAnsi="Tahoma" w:cs="Tahoma"/>
        </w:rPr>
        <w:t xml:space="preserve"> v den vzniku nájemního vztahu, a to</w:t>
      </w:r>
      <w:r w:rsidR="0053555B">
        <w:rPr>
          <w:rFonts w:ascii="Tahoma" w:hAnsi="Tahoma" w:cs="Tahoma"/>
        </w:rPr>
        <w:t xml:space="preserve"> na adrese umístění stroje uvedené </w:t>
      </w:r>
      <w:r>
        <w:rPr>
          <w:rFonts w:ascii="Tahoma" w:hAnsi="Tahoma" w:cs="Tahoma"/>
        </w:rPr>
        <w:t xml:space="preserve">výše v této </w:t>
      </w:r>
      <w:r w:rsidR="0053555B">
        <w:rPr>
          <w:rFonts w:ascii="Tahoma" w:hAnsi="Tahoma" w:cs="Tahoma"/>
        </w:rPr>
        <w:t>smlouv</w:t>
      </w:r>
      <w:r>
        <w:rPr>
          <w:rFonts w:ascii="Tahoma" w:hAnsi="Tahoma" w:cs="Tahoma"/>
        </w:rPr>
        <w:t>ě</w:t>
      </w:r>
      <w:r w:rsidR="0053555B">
        <w:rPr>
          <w:rFonts w:ascii="Tahoma" w:hAnsi="Tahoma" w:cs="Tahoma"/>
        </w:rPr>
        <w:t xml:space="preserve"> a zde si ho po skončení nájmu </w:t>
      </w:r>
      <w:r>
        <w:rPr>
          <w:rFonts w:ascii="Tahoma" w:hAnsi="Tahoma" w:cs="Tahoma"/>
        </w:rPr>
        <w:t>dodavatel</w:t>
      </w:r>
      <w:r w:rsidR="0053555B">
        <w:rPr>
          <w:rFonts w:ascii="Tahoma" w:hAnsi="Tahoma" w:cs="Tahoma"/>
        </w:rPr>
        <w:t xml:space="preserve"> převezme zpět, nedojde-li mezi stranami k jiné dohodě. O předání bude sepsán předávací protokol.</w:t>
      </w:r>
      <w:r>
        <w:rPr>
          <w:rFonts w:ascii="Tahoma" w:hAnsi="Tahoma" w:cs="Tahoma"/>
        </w:rPr>
        <w:t xml:space="preserve"> K předání stroje při zahájení i skončení nájmu se účastníci navzájem zavazují posk</w:t>
      </w:r>
      <w:r w:rsidR="00BE535D">
        <w:rPr>
          <w:rFonts w:ascii="Tahoma" w:hAnsi="Tahoma" w:cs="Tahoma"/>
        </w:rPr>
        <w:t>ytnout</w:t>
      </w:r>
      <w:r>
        <w:rPr>
          <w:rFonts w:ascii="Tahoma" w:hAnsi="Tahoma" w:cs="Tahoma"/>
        </w:rPr>
        <w:t xml:space="preserve"> </w:t>
      </w:r>
      <w:r w:rsidR="00BE535D">
        <w:rPr>
          <w:rFonts w:ascii="Tahoma" w:hAnsi="Tahoma" w:cs="Tahoma"/>
        </w:rPr>
        <w:t>veškerou potřebnou součinnost</w:t>
      </w:r>
      <w:r>
        <w:rPr>
          <w:rFonts w:ascii="Tahoma" w:hAnsi="Tahoma" w:cs="Tahoma"/>
        </w:rPr>
        <w:t>.</w:t>
      </w:r>
    </w:p>
    <w:p w14:paraId="7B25855B" w14:textId="77777777" w:rsidR="008416B5" w:rsidRPr="00446410" w:rsidRDefault="00954168" w:rsidP="00167087">
      <w:pPr>
        <w:numPr>
          <w:ilvl w:val="0"/>
          <w:numId w:val="1"/>
        </w:numPr>
        <w:jc w:val="both"/>
        <w:rPr>
          <w:rFonts w:ascii="Tahoma" w:hAnsi="Tahoma" w:cs="Tahoma"/>
        </w:rPr>
      </w:pPr>
      <w:r w:rsidRPr="00CB46F0">
        <w:rPr>
          <w:rFonts w:ascii="Tahoma" w:hAnsi="Tahoma" w:cs="Tahoma"/>
        </w:rPr>
        <w:t>Dodavatel se zavazuje poskytovat</w:t>
      </w:r>
      <w:r w:rsidR="006F0850">
        <w:rPr>
          <w:rFonts w:ascii="Tahoma" w:hAnsi="Tahoma" w:cs="Tahoma"/>
        </w:rPr>
        <w:t xml:space="preserve"> nájemci</w:t>
      </w:r>
      <w:r w:rsidRPr="00CB46F0">
        <w:rPr>
          <w:rFonts w:ascii="Tahoma" w:hAnsi="Tahoma" w:cs="Tahoma"/>
        </w:rPr>
        <w:t xml:space="preserve"> servisní služby zajišťující bezchyb</w:t>
      </w:r>
      <w:r w:rsidR="00446410">
        <w:rPr>
          <w:rFonts w:ascii="Tahoma" w:hAnsi="Tahoma" w:cs="Tahoma"/>
        </w:rPr>
        <w:t>ný provoz</w:t>
      </w:r>
      <w:r w:rsidR="00A10824">
        <w:rPr>
          <w:rFonts w:ascii="Tahoma" w:hAnsi="Tahoma" w:cs="Tahoma"/>
        </w:rPr>
        <w:t xml:space="preserve"> stroje</w:t>
      </w:r>
      <w:r w:rsidRPr="00CB46F0">
        <w:rPr>
          <w:rFonts w:ascii="Tahoma" w:hAnsi="Tahoma" w:cs="Tahoma"/>
        </w:rPr>
        <w:t>, tj. pravideln</w:t>
      </w:r>
      <w:r w:rsidR="006F0850">
        <w:rPr>
          <w:rFonts w:ascii="Tahoma" w:hAnsi="Tahoma" w:cs="Tahoma"/>
        </w:rPr>
        <w:t>ou</w:t>
      </w:r>
      <w:r w:rsidRPr="00CB46F0">
        <w:rPr>
          <w:rFonts w:ascii="Tahoma" w:hAnsi="Tahoma" w:cs="Tahoma"/>
        </w:rPr>
        <w:t xml:space="preserve"> údržb</w:t>
      </w:r>
      <w:r w:rsidR="006F0850">
        <w:rPr>
          <w:rFonts w:ascii="Tahoma" w:hAnsi="Tahoma" w:cs="Tahoma"/>
        </w:rPr>
        <w:t>u</w:t>
      </w:r>
      <w:r w:rsidRPr="00CB46F0">
        <w:rPr>
          <w:rFonts w:ascii="Tahoma" w:hAnsi="Tahoma" w:cs="Tahoma"/>
        </w:rPr>
        <w:t xml:space="preserve"> stroje na vyžádání</w:t>
      </w:r>
      <w:r w:rsidR="002B054A">
        <w:rPr>
          <w:rFonts w:ascii="Tahoma" w:hAnsi="Tahoma" w:cs="Tahoma"/>
        </w:rPr>
        <w:t xml:space="preserve"> nájemce</w:t>
      </w:r>
      <w:r w:rsidR="006F0850">
        <w:rPr>
          <w:rFonts w:ascii="Tahoma" w:hAnsi="Tahoma" w:cs="Tahoma"/>
        </w:rPr>
        <w:t>, a rovněž tak</w:t>
      </w:r>
      <w:r w:rsidRPr="00CB46F0">
        <w:rPr>
          <w:rFonts w:ascii="Tahoma" w:hAnsi="Tahoma" w:cs="Tahoma"/>
        </w:rPr>
        <w:t xml:space="preserve"> opravy stroje v důsledku poruchy</w:t>
      </w:r>
      <w:r w:rsidR="006F0850">
        <w:rPr>
          <w:rFonts w:ascii="Tahoma" w:hAnsi="Tahoma" w:cs="Tahoma"/>
        </w:rPr>
        <w:t>.</w:t>
      </w:r>
      <w:r w:rsidR="008013B1">
        <w:rPr>
          <w:rFonts w:ascii="Tahoma" w:hAnsi="Tahoma" w:cs="Tahoma"/>
        </w:rPr>
        <w:t xml:space="preserve"> </w:t>
      </w:r>
      <w:r w:rsidR="008013B1" w:rsidRPr="00975881">
        <w:rPr>
          <w:rFonts w:ascii="Tahoma" w:hAnsi="Tahoma" w:cs="Tahoma"/>
        </w:rPr>
        <w:t>Nájemce je povinen ohlásit případnou závadu a nedostatek toneru na dispečink dodavatele.</w:t>
      </w:r>
      <w:r w:rsidR="008013B1">
        <w:rPr>
          <w:rFonts w:ascii="Tahoma" w:hAnsi="Tahoma" w:cs="Tahoma"/>
        </w:rPr>
        <w:t xml:space="preserve"> </w:t>
      </w:r>
      <w:r w:rsidR="006F0850">
        <w:rPr>
          <w:rFonts w:ascii="Tahoma" w:hAnsi="Tahoma" w:cs="Tahoma"/>
        </w:rPr>
        <w:t xml:space="preserve">Případné dodávky </w:t>
      </w:r>
      <w:r w:rsidR="007A244E">
        <w:rPr>
          <w:rFonts w:ascii="Tahoma" w:hAnsi="Tahoma" w:cs="Tahoma"/>
        </w:rPr>
        <w:t xml:space="preserve">jiných </w:t>
      </w:r>
      <w:r w:rsidR="00446410">
        <w:rPr>
          <w:rFonts w:ascii="Tahoma" w:hAnsi="Tahoma" w:cs="Tahoma"/>
        </w:rPr>
        <w:t>náhradních dílů,</w:t>
      </w:r>
      <w:r w:rsidRPr="00CB46F0">
        <w:rPr>
          <w:rFonts w:ascii="Tahoma" w:hAnsi="Tahoma" w:cs="Tahoma"/>
        </w:rPr>
        <w:t xml:space="preserve"> spot</w:t>
      </w:r>
      <w:r w:rsidR="0091080C">
        <w:rPr>
          <w:rFonts w:ascii="Tahoma" w:hAnsi="Tahoma" w:cs="Tahoma"/>
        </w:rPr>
        <w:t>řebního materiálu</w:t>
      </w:r>
      <w:r w:rsidR="00003929">
        <w:rPr>
          <w:rFonts w:ascii="Tahoma" w:hAnsi="Tahoma" w:cs="Tahoma"/>
        </w:rPr>
        <w:t xml:space="preserve"> a xerografického papíru</w:t>
      </w:r>
      <w:r w:rsidR="003109F1">
        <w:rPr>
          <w:rFonts w:ascii="Tahoma" w:hAnsi="Tahoma" w:cs="Tahoma"/>
        </w:rPr>
        <w:t xml:space="preserve"> budou uskutečňovány dle </w:t>
      </w:r>
      <w:r w:rsidR="00167087">
        <w:rPr>
          <w:rFonts w:ascii="Tahoma" w:hAnsi="Tahoma" w:cs="Tahoma"/>
        </w:rPr>
        <w:t>objednávek nájemce, a to za cenových a dalších podmínek</w:t>
      </w:r>
      <w:r w:rsidR="003109F1">
        <w:rPr>
          <w:rFonts w:ascii="Tahoma" w:hAnsi="Tahoma" w:cs="Tahoma"/>
        </w:rPr>
        <w:t xml:space="preserve"> sjednan</w:t>
      </w:r>
      <w:r w:rsidR="00167087">
        <w:rPr>
          <w:rFonts w:ascii="Tahoma" w:hAnsi="Tahoma" w:cs="Tahoma"/>
        </w:rPr>
        <w:t>ých</w:t>
      </w:r>
      <w:r w:rsidR="003109F1">
        <w:rPr>
          <w:rFonts w:ascii="Tahoma" w:hAnsi="Tahoma" w:cs="Tahoma"/>
        </w:rPr>
        <w:t xml:space="preserve"> v této smlouvě či případně individuálně dohodnut</w:t>
      </w:r>
      <w:r w:rsidR="00167087">
        <w:rPr>
          <w:rFonts w:ascii="Tahoma" w:hAnsi="Tahoma" w:cs="Tahoma"/>
        </w:rPr>
        <w:t>ých</w:t>
      </w:r>
      <w:r w:rsidR="003109F1">
        <w:rPr>
          <w:rFonts w:ascii="Tahoma" w:hAnsi="Tahoma" w:cs="Tahoma"/>
        </w:rPr>
        <w:t>.</w:t>
      </w:r>
      <w:r w:rsidR="00446410">
        <w:rPr>
          <w:rFonts w:ascii="Tahoma" w:hAnsi="Tahoma" w:cs="Tahoma"/>
        </w:rPr>
        <w:t xml:space="preserve"> </w:t>
      </w:r>
      <w:r w:rsidR="00A84E21">
        <w:rPr>
          <w:rFonts w:ascii="Tahoma" w:hAnsi="Tahoma" w:cs="Tahoma"/>
        </w:rPr>
        <w:t xml:space="preserve"> Sponky do</w:t>
      </w:r>
      <w:r w:rsidR="00C36888">
        <w:rPr>
          <w:rFonts w:ascii="Tahoma" w:hAnsi="Tahoma" w:cs="Tahoma"/>
        </w:rPr>
        <w:t xml:space="preserve"> sešívacího</w:t>
      </w:r>
      <w:r w:rsidR="00A84E21">
        <w:rPr>
          <w:rFonts w:ascii="Tahoma" w:hAnsi="Tahoma" w:cs="Tahoma"/>
        </w:rPr>
        <w:t xml:space="preserve"> finišeru nejsou kalkulovány do ceny</w:t>
      </w:r>
      <w:r w:rsidR="00C36888">
        <w:rPr>
          <w:rFonts w:ascii="Tahoma" w:hAnsi="Tahoma" w:cs="Tahoma"/>
        </w:rPr>
        <w:t xml:space="preserve"> kopi</w:t>
      </w:r>
      <w:r w:rsidR="00167087">
        <w:rPr>
          <w:rFonts w:ascii="Tahoma" w:hAnsi="Tahoma" w:cs="Tahoma"/>
        </w:rPr>
        <w:t>í</w:t>
      </w:r>
      <w:r w:rsidR="003109F1">
        <w:rPr>
          <w:rFonts w:ascii="Tahoma" w:hAnsi="Tahoma" w:cs="Tahoma"/>
        </w:rPr>
        <w:t>/</w:t>
      </w:r>
      <w:r w:rsidR="00A84E21">
        <w:rPr>
          <w:rFonts w:ascii="Tahoma" w:hAnsi="Tahoma" w:cs="Tahoma"/>
        </w:rPr>
        <w:t>ti</w:t>
      </w:r>
      <w:r w:rsidR="00C36888">
        <w:rPr>
          <w:rFonts w:ascii="Tahoma" w:hAnsi="Tahoma" w:cs="Tahoma"/>
        </w:rPr>
        <w:t>sk</w:t>
      </w:r>
      <w:r w:rsidR="00167087">
        <w:rPr>
          <w:rFonts w:ascii="Tahoma" w:hAnsi="Tahoma" w:cs="Tahoma"/>
        </w:rPr>
        <w:t>ů</w:t>
      </w:r>
      <w:r w:rsidR="00C36888">
        <w:rPr>
          <w:rFonts w:ascii="Tahoma" w:hAnsi="Tahoma" w:cs="Tahoma"/>
        </w:rPr>
        <w:t xml:space="preserve"> a nájemce si je objednává dle potřeby.</w:t>
      </w:r>
      <w:r w:rsidR="00A84E21">
        <w:rPr>
          <w:rFonts w:ascii="Tahoma" w:hAnsi="Tahoma" w:cs="Tahoma"/>
        </w:rPr>
        <w:t xml:space="preserve"> </w:t>
      </w:r>
    </w:p>
    <w:p w14:paraId="6979E1AD" w14:textId="77777777" w:rsidR="0053555B" w:rsidRPr="006F0850" w:rsidRDefault="00954168" w:rsidP="00167087">
      <w:pPr>
        <w:numPr>
          <w:ilvl w:val="0"/>
          <w:numId w:val="1"/>
        </w:numPr>
        <w:jc w:val="both"/>
        <w:rPr>
          <w:rFonts w:ascii="Tahoma" w:hAnsi="Tahoma" w:cs="Tahoma"/>
        </w:rPr>
      </w:pPr>
      <w:r w:rsidRPr="00CB46F0">
        <w:rPr>
          <w:rFonts w:ascii="Tahoma" w:hAnsi="Tahoma" w:cs="Tahoma"/>
        </w:rPr>
        <w:t>Dodavatel</w:t>
      </w:r>
      <w:r w:rsidR="00446410">
        <w:rPr>
          <w:rFonts w:ascii="Tahoma" w:hAnsi="Tahoma" w:cs="Tahoma"/>
        </w:rPr>
        <w:t xml:space="preserve"> se zavazuje udržovat </w:t>
      </w:r>
      <w:r w:rsidRPr="00CB46F0">
        <w:rPr>
          <w:rFonts w:ascii="Tahoma" w:hAnsi="Tahoma" w:cs="Tahoma"/>
        </w:rPr>
        <w:t>stroj ve stavu způsobilém k obvyklému používání.</w:t>
      </w:r>
    </w:p>
    <w:p w14:paraId="03D3A02A" w14:textId="77777777" w:rsidR="002B796D" w:rsidRPr="00CB46F0" w:rsidRDefault="00954168" w:rsidP="00167087">
      <w:pPr>
        <w:numPr>
          <w:ilvl w:val="0"/>
          <w:numId w:val="1"/>
        </w:numPr>
        <w:jc w:val="both"/>
        <w:rPr>
          <w:rFonts w:ascii="Tahoma" w:hAnsi="Tahoma" w:cs="Tahoma"/>
        </w:rPr>
      </w:pPr>
      <w:r w:rsidRPr="00CB46F0">
        <w:rPr>
          <w:rFonts w:ascii="Tahoma" w:hAnsi="Tahoma" w:cs="Tahoma"/>
        </w:rPr>
        <w:t>Dodavatel se zavazuje provést se</w:t>
      </w:r>
      <w:r w:rsidR="00500708">
        <w:rPr>
          <w:rFonts w:ascii="Tahoma" w:hAnsi="Tahoma" w:cs="Tahoma"/>
        </w:rPr>
        <w:t>r</w:t>
      </w:r>
      <w:r w:rsidR="00715DCC">
        <w:rPr>
          <w:rFonts w:ascii="Tahoma" w:hAnsi="Tahoma" w:cs="Tahoma"/>
        </w:rPr>
        <w:t>visní zásah v </w:t>
      </w:r>
      <w:r w:rsidR="00715DCC" w:rsidRPr="00040C82">
        <w:rPr>
          <w:rFonts w:ascii="Tahoma" w:hAnsi="Tahoma" w:cs="Tahoma"/>
        </w:rPr>
        <w:t>pracovní dny</w:t>
      </w:r>
      <w:r w:rsidR="00715DCC">
        <w:rPr>
          <w:rFonts w:ascii="Tahoma" w:hAnsi="Tahoma" w:cs="Tahoma"/>
        </w:rPr>
        <w:t xml:space="preserve"> v dohodnuté lhůtě 24</w:t>
      </w:r>
      <w:r w:rsidRPr="00CB46F0">
        <w:rPr>
          <w:rFonts w:ascii="Tahoma" w:hAnsi="Tahoma" w:cs="Tahoma"/>
        </w:rPr>
        <w:t xml:space="preserve"> hodin od nahlášení</w:t>
      </w:r>
      <w:r w:rsidR="00060EA6">
        <w:rPr>
          <w:rFonts w:ascii="Tahoma" w:hAnsi="Tahoma" w:cs="Tahoma"/>
        </w:rPr>
        <w:t xml:space="preserve"> závady</w:t>
      </w:r>
      <w:r w:rsidR="0053555B">
        <w:rPr>
          <w:rFonts w:ascii="Tahoma" w:hAnsi="Tahoma" w:cs="Tahoma"/>
        </w:rPr>
        <w:t xml:space="preserve"> </w:t>
      </w:r>
      <w:r w:rsidR="00060EA6">
        <w:rPr>
          <w:rFonts w:ascii="Tahoma" w:hAnsi="Tahoma" w:cs="Tahoma"/>
        </w:rPr>
        <w:t>na dispečink dodavatele</w:t>
      </w:r>
      <w:r w:rsidR="001915AD">
        <w:rPr>
          <w:rFonts w:ascii="Tahoma" w:hAnsi="Tahoma" w:cs="Tahoma"/>
        </w:rPr>
        <w:t xml:space="preserve"> (běh této lhůty se staví v době nepracovních dnů)</w:t>
      </w:r>
      <w:r w:rsidR="00060EA6">
        <w:rPr>
          <w:rFonts w:ascii="Tahoma" w:hAnsi="Tahoma" w:cs="Tahoma"/>
        </w:rPr>
        <w:t>.</w:t>
      </w:r>
      <w:r w:rsidR="009758C7">
        <w:rPr>
          <w:rFonts w:ascii="Tahoma" w:hAnsi="Tahoma" w:cs="Tahoma"/>
        </w:rPr>
        <w:t xml:space="preserve"> V případě, že nebude závada odstraněna</w:t>
      </w:r>
      <w:r w:rsidR="001915AD">
        <w:rPr>
          <w:rFonts w:ascii="Tahoma" w:hAnsi="Tahoma" w:cs="Tahoma"/>
        </w:rPr>
        <w:t>,</w:t>
      </w:r>
      <w:r w:rsidR="009758C7">
        <w:rPr>
          <w:rFonts w:ascii="Tahoma" w:hAnsi="Tahoma" w:cs="Tahoma"/>
        </w:rPr>
        <w:t xml:space="preserve"> </w:t>
      </w:r>
      <w:r w:rsidR="001915AD">
        <w:rPr>
          <w:rFonts w:ascii="Tahoma" w:hAnsi="Tahoma" w:cs="Tahoma"/>
        </w:rPr>
        <w:t xml:space="preserve">zajistí </w:t>
      </w:r>
      <w:r w:rsidR="009758C7">
        <w:rPr>
          <w:rFonts w:ascii="Tahoma" w:hAnsi="Tahoma" w:cs="Tahoma"/>
        </w:rPr>
        <w:t>dodavatel náhradní zařízení srovnatelné technickými</w:t>
      </w:r>
      <w:r w:rsidR="00167087">
        <w:rPr>
          <w:rFonts w:ascii="Tahoma" w:hAnsi="Tahoma" w:cs="Tahoma"/>
        </w:rPr>
        <w:t xml:space="preserve"> vlastnostmi</w:t>
      </w:r>
      <w:r w:rsidR="009758C7">
        <w:rPr>
          <w:rFonts w:ascii="Tahoma" w:hAnsi="Tahoma" w:cs="Tahoma"/>
        </w:rPr>
        <w:t xml:space="preserve"> se zařízením, které je předmětem této smlouvy.</w:t>
      </w:r>
    </w:p>
    <w:p w14:paraId="68B41777" w14:textId="77777777" w:rsidR="0091080C" w:rsidRDefault="00954168" w:rsidP="00167087">
      <w:pPr>
        <w:numPr>
          <w:ilvl w:val="0"/>
          <w:numId w:val="1"/>
        </w:numPr>
        <w:jc w:val="both"/>
        <w:rPr>
          <w:rFonts w:ascii="Tahoma" w:hAnsi="Tahoma" w:cs="Tahoma"/>
        </w:rPr>
      </w:pPr>
      <w:r>
        <w:rPr>
          <w:rFonts w:ascii="Tahoma" w:hAnsi="Tahoma" w:cs="Tahoma"/>
        </w:rPr>
        <w:t>Dodavatel seznámí nájemce</w:t>
      </w:r>
      <w:r w:rsidRPr="00CB46F0">
        <w:rPr>
          <w:rFonts w:ascii="Tahoma" w:hAnsi="Tahoma" w:cs="Tahoma"/>
        </w:rPr>
        <w:t xml:space="preserve"> s technickým s</w:t>
      </w:r>
      <w:r w:rsidR="0010548B">
        <w:rPr>
          <w:rFonts w:ascii="Tahoma" w:hAnsi="Tahoma" w:cs="Tahoma"/>
        </w:rPr>
        <w:t>tavem stroje, způsobem obsluhy,</w:t>
      </w:r>
      <w:r w:rsidRPr="00CB46F0">
        <w:rPr>
          <w:rFonts w:ascii="Tahoma" w:hAnsi="Tahoma" w:cs="Tahoma"/>
        </w:rPr>
        <w:t xml:space="preserve"> údržbou</w:t>
      </w:r>
      <w:r w:rsidR="0010548B">
        <w:rPr>
          <w:rFonts w:ascii="Tahoma" w:hAnsi="Tahoma" w:cs="Tahoma"/>
        </w:rPr>
        <w:t xml:space="preserve"> a před</w:t>
      </w:r>
      <w:r w:rsidR="00446410">
        <w:rPr>
          <w:rFonts w:ascii="Tahoma" w:hAnsi="Tahoma" w:cs="Tahoma"/>
        </w:rPr>
        <w:t>á nájemci</w:t>
      </w:r>
      <w:r w:rsidR="0010548B">
        <w:rPr>
          <w:rFonts w:ascii="Tahoma" w:hAnsi="Tahoma" w:cs="Tahoma"/>
        </w:rPr>
        <w:t xml:space="preserve"> návod k použití</w:t>
      </w:r>
      <w:r w:rsidRPr="00CB46F0">
        <w:rPr>
          <w:rFonts w:ascii="Tahoma" w:hAnsi="Tahoma" w:cs="Tahoma"/>
        </w:rPr>
        <w:t>.</w:t>
      </w:r>
      <w:r w:rsidR="00C47F4A">
        <w:rPr>
          <w:rFonts w:ascii="Tahoma" w:hAnsi="Tahoma" w:cs="Tahoma"/>
        </w:rPr>
        <w:t xml:space="preserve"> O seznámení bude sepsán písemný protokol.</w:t>
      </w:r>
    </w:p>
    <w:p w14:paraId="5FF51083" w14:textId="0ACEA831" w:rsidR="009969E0" w:rsidRDefault="009969E0" w:rsidP="009969E0">
      <w:pPr>
        <w:numPr>
          <w:ilvl w:val="0"/>
          <w:numId w:val="1"/>
        </w:numPr>
        <w:jc w:val="both"/>
        <w:rPr>
          <w:rFonts w:ascii="Tahoma" w:hAnsi="Tahoma" w:cs="Tahoma"/>
        </w:rPr>
      </w:pPr>
      <w:r>
        <w:rPr>
          <w:rFonts w:ascii="Tahoma" w:hAnsi="Tahoma" w:cs="Tahoma"/>
        </w:rPr>
        <w:t xml:space="preserve">Nájemce je povinen všechny své požadavky, tj. objednávku servisu, spotřebního materiálu (toneru) a náhradních dílů ohlásit na dispečink dodavatele. Kontakt na dispečink dodavatele: tel.: </w:t>
      </w:r>
      <w:r w:rsidR="00393BD4">
        <w:rPr>
          <w:rFonts w:ascii="Tahoma" w:hAnsi="Tahoma" w:cs="Tahoma"/>
        </w:rPr>
        <w:t>XXXXXX</w:t>
      </w:r>
      <w:r>
        <w:rPr>
          <w:rFonts w:ascii="Tahoma" w:hAnsi="Tahoma" w:cs="Tahoma"/>
        </w:rPr>
        <w:t xml:space="preserve">, e-mail: </w:t>
      </w:r>
      <w:r w:rsidR="00393BD4">
        <w:rPr>
          <w:rFonts w:ascii="Tahoma" w:hAnsi="Tahoma" w:cs="Tahoma"/>
        </w:rPr>
        <w:t>XXXXXX</w:t>
      </w:r>
    </w:p>
    <w:p w14:paraId="57875B16" w14:textId="77777777" w:rsidR="00760545" w:rsidRDefault="00760545" w:rsidP="00760545">
      <w:pPr>
        <w:ind w:left="360"/>
        <w:jc w:val="both"/>
        <w:rPr>
          <w:rFonts w:ascii="Tahoma" w:hAnsi="Tahoma" w:cs="Tahoma"/>
        </w:rPr>
      </w:pPr>
    </w:p>
    <w:p w14:paraId="7EBE519A" w14:textId="77777777"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14:paraId="664D6F63" w14:textId="77777777" w:rsidR="003D3A87" w:rsidRDefault="003D3A87" w:rsidP="003D3A87">
      <w:pPr>
        <w:jc w:val="center"/>
        <w:rPr>
          <w:rFonts w:ascii="Tahoma" w:hAnsi="Tahoma" w:cs="Tahoma"/>
          <w:b/>
        </w:rPr>
      </w:pPr>
      <w:r>
        <w:rPr>
          <w:rFonts w:ascii="Tahoma" w:hAnsi="Tahoma" w:cs="Tahoma"/>
          <w:b/>
        </w:rPr>
        <w:t>Doba trvání nájmu</w:t>
      </w:r>
    </w:p>
    <w:p w14:paraId="43B71F47" w14:textId="77777777" w:rsidR="00DC71EA" w:rsidRDefault="00DC71EA" w:rsidP="003D3A87">
      <w:pPr>
        <w:jc w:val="center"/>
        <w:rPr>
          <w:rFonts w:ascii="Tahoma" w:hAnsi="Tahoma" w:cs="Tahoma"/>
          <w:b/>
        </w:rPr>
      </w:pPr>
    </w:p>
    <w:p w14:paraId="6337B95D" w14:textId="77777777" w:rsidR="00167087" w:rsidRDefault="00167087"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Smluvní doba trvání nájmu byla stanovena dohodou nájemce a dodavatele a je uvedena v článku I. odstavci 1. této smlouvy.</w:t>
      </w:r>
    </w:p>
    <w:p w14:paraId="6BCF0511" w14:textId="77777777" w:rsidR="003D3A87" w:rsidRDefault="00BE535D"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 xml:space="preserve">Doba trvání nájmu </w:t>
      </w:r>
      <w:r w:rsidR="003D3A87" w:rsidRPr="00167087">
        <w:rPr>
          <w:rFonts w:ascii="Tahoma" w:hAnsi="Tahoma" w:cs="Tahoma"/>
        </w:rPr>
        <w:t>může být</w:t>
      </w:r>
      <w:r w:rsidRPr="00167087">
        <w:rPr>
          <w:rFonts w:ascii="Tahoma" w:hAnsi="Tahoma" w:cs="Tahoma"/>
        </w:rPr>
        <w:t xml:space="preserve"> formou</w:t>
      </w:r>
      <w:r w:rsidR="003D3A87" w:rsidRPr="00167087">
        <w:rPr>
          <w:rFonts w:ascii="Tahoma" w:hAnsi="Tahoma" w:cs="Tahoma"/>
        </w:rPr>
        <w:t xml:space="preserve"> písemn</w:t>
      </w:r>
      <w:r w:rsidRPr="00167087">
        <w:rPr>
          <w:rFonts w:ascii="Tahoma" w:hAnsi="Tahoma" w:cs="Tahoma"/>
        </w:rPr>
        <w:t>ého dodatku</w:t>
      </w:r>
      <w:r w:rsidR="003D3A87" w:rsidRPr="00167087">
        <w:rPr>
          <w:rFonts w:ascii="Tahoma" w:hAnsi="Tahoma" w:cs="Tahoma"/>
        </w:rPr>
        <w:t xml:space="preserve"> prodloužena</w:t>
      </w:r>
      <w:r w:rsidR="00C241F7" w:rsidRPr="00167087">
        <w:rPr>
          <w:rFonts w:ascii="Tahoma" w:hAnsi="Tahoma" w:cs="Tahoma"/>
        </w:rPr>
        <w:t>, a to nejpozději</w:t>
      </w:r>
      <w:r w:rsidR="001C0878" w:rsidRPr="00167087">
        <w:rPr>
          <w:rFonts w:ascii="Tahoma" w:hAnsi="Tahoma" w:cs="Tahoma"/>
        </w:rPr>
        <w:t xml:space="preserve"> </w:t>
      </w:r>
      <w:r w:rsidR="003D3A87" w:rsidRPr="00167087">
        <w:rPr>
          <w:rFonts w:ascii="Tahoma" w:hAnsi="Tahoma" w:cs="Tahoma"/>
        </w:rPr>
        <w:t>ve lhůtě 3 měsíc</w:t>
      </w:r>
      <w:r w:rsidR="001C0878" w:rsidRPr="00167087">
        <w:rPr>
          <w:rFonts w:ascii="Tahoma" w:hAnsi="Tahoma" w:cs="Tahoma"/>
        </w:rPr>
        <w:t>ů</w:t>
      </w:r>
      <w:r w:rsidR="003D3A87" w:rsidRPr="00167087">
        <w:rPr>
          <w:rFonts w:ascii="Tahoma" w:hAnsi="Tahoma" w:cs="Tahoma"/>
        </w:rPr>
        <w:t xml:space="preserve"> před uplynutím </w:t>
      </w:r>
      <w:r w:rsidR="00C241F7" w:rsidRPr="00167087">
        <w:rPr>
          <w:rFonts w:ascii="Tahoma" w:hAnsi="Tahoma" w:cs="Tahoma"/>
        </w:rPr>
        <w:t xml:space="preserve">sjednané </w:t>
      </w:r>
      <w:r w:rsidR="003D3A87" w:rsidRPr="00167087">
        <w:rPr>
          <w:rFonts w:ascii="Tahoma" w:hAnsi="Tahoma" w:cs="Tahoma"/>
        </w:rPr>
        <w:t xml:space="preserve">doby </w:t>
      </w:r>
      <w:r w:rsidR="00C241F7" w:rsidRPr="00167087">
        <w:rPr>
          <w:rFonts w:ascii="Tahoma" w:hAnsi="Tahoma" w:cs="Tahoma"/>
        </w:rPr>
        <w:t>nájmu</w:t>
      </w:r>
      <w:r w:rsidR="003D3A87" w:rsidRPr="00167087">
        <w:rPr>
          <w:rFonts w:ascii="Tahoma" w:hAnsi="Tahoma" w:cs="Tahoma"/>
        </w:rPr>
        <w:t>.</w:t>
      </w:r>
    </w:p>
    <w:p w14:paraId="000246AE" w14:textId="77777777" w:rsidR="003D3A87" w:rsidRDefault="003D3A87" w:rsidP="003D3A87">
      <w:pPr>
        <w:rPr>
          <w:rFonts w:ascii="Tahoma" w:hAnsi="Tahoma" w:cs="Tahoma"/>
          <w:b/>
        </w:rPr>
      </w:pPr>
    </w:p>
    <w:p w14:paraId="725E2B18" w14:textId="77777777" w:rsidR="00954168" w:rsidRPr="00CB46F0" w:rsidRDefault="00954168" w:rsidP="00954168">
      <w:pPr>
        <w:jc w:val="center"/>
        <w:rPr>
          <w:rFonts w:ascii="Tahoma" w:hAnsi="Tahoma" w:cs="Tahoma"/>
          <w:b/>
        </w:rPr>
      </w:pPr>
      <w:r w:rsidRPr="00CB46F0">
        <w:rPr>
          <w:rFonts w:ascii="Tahoma" w:hAnsi="Tahoma" w:cs="Tahoma"/>
          <w:b/>
        </w:rPr>
        <w:t>I</w:t>
      </w:r>
      <w:r w:rsidR="003D3A87">
        <w:rPr>
          <w:rFonts w:ascii="Tahoma" w:hAnsi="Tahoma" w:cs="Tahoma"/>
          <w:b/>
        </w:rPr>
        <w:t>V</w:t>
      </w:r>
      <w:r w:rsidRPr="00CB46F0">
        <w:rPr>
          <w:rFonts w:ascii="Tahoma" w:hAnsi="Tahoma" w:cs="Tahoma"/>
          <w:b/>
        </w:rPr>
        <w:t>.</w:t>
      </w:r>
    </w:p>
    <w:p w14:paraId="21A8262B" w14:textId="77777777" w:rsidR="00954168" w:rsidRPr="00CB46F0" w:rsidRDefault="00954168" w:rsidP="00954168">
      <w:pPr>
        <w:jc w:val="center"/>
        <w:rPr>
          <w:rFonts w:ascii="Tahoma" w:hAnsi="Tahoma" w:cs="Tahoma"/>
          <w:b/>
        </w:rPr>
      </w:pPr>
      <w:r>
        <w:rPr>
          <w:rFonts w:ascii="Tahoma" w:hAnsi="Tahoma" w:cs="Tahoma"/>
          <w:b/>
        </w:rPr>
        <w:t>Povinnosti nájemce</w:t>
      </w:r>
    </w:p>
    <w:p w14:paraId="4ACCF6FE" w14:textId="77777777" w:rsidR="00954168" w:rsidRPr="00CB46F0" w:rsidRDefault="00954168" w:rsidP="00954168">
      <w:pPr>
        <w:jc w:val="both"/>
        <w:rPr>
          <w:rFonts w:ascii="Tahoma" w:hAnsi="Tahoma" w:cs="Tahoma"/>
          <w:b/>
        </w:rPr>
      </w:pPr>
    </w:p>
    <w:p w14:paraId="342C5108" w14:textId="77777777" w:rsidR="00954168" w:rsidRPr="00CB46F0" w:rsidRDefault="00954168" w:rsidP="00954168">
      <w:pPr>
        <w:numPr>
          <w:ilvl w:val="0"/>
          <w:numId w:val="5"/>
        </w:numPr>
        <w:jc w:val="both"/>
        <w:rPr>
          <w:rFonts w:ascii="Tahoma" w:hAnsi="Tahoma" w:cs="Tahoma"/>
        </w:rPr>
      </w:pPr>
      <w:r>
        <w:rPr>
          <w:rFonts w:ascii="Tahoma" w:hAnsi="Tahoma" w:cs="Tahoma"/>
        </w:rPr>
        <w:t>Nájemce</w:t>
      </w:r>
      <w:r w:rsidRPr="00CB46F0">
        <w:rPr>
          <w:rFonts w:ascii="Tahoma" w:hAnsi="Tahoma" w:cs="Tahoma"/>
        </w:rPr>
        <w:t xml:space="preserve"> se zavazuje řádně</w:t>
      </w:r>
      <w:r w:rsidR="00CC74D1">
        <w:rPr>
          <w:rFonts w:ascii="Tahoma" w:hAnsi="Tahoma" w:cs="Tahoma"/>
        </w:rPr>
        <w:t xml:space="preserve"> hradit</w:t>
      </w:r>
      <w:r w:rsidRPr="00CB46F0">
        <w:rPr>
          <w:rFonts w:ascii="Tahoma" w:hAnsi="Tahoma" w:cs="Tahoma"/>
        </w:rPr>
        <w:t xml:space="preserve"> </w:t>
      </w:r>
      <w:r w:rsidR="002529E7">
        <w:rPr>
          <w:rFonts w:ascii="Tahoma" w:hAnsi="Tahoma" w:cs="Tahoma"/>
        </w:rPr>
        <w:t>nájemné</w:t>
      </w:r>
      <w:r w:rsidRPr="00CB46F0">
        <w:rPr>
          <w:rFonts w:ascii="Tahoma" w:hAnsi="Tahoma" w:cs="Tahoma"/>
        </w:rPr>
        <w:t xml:space="preserve"> v dohodnutých termínech</w:t>
      </w:r>
      <w:r w:rsidR="002529E7">
        <w:rPr>
          <w:rFonts w:ascii="Tahoma" w:hAnsi="Tahoma" w:cs="Tahoma"/>
        </w:rPr>
        <w:t xml:space="preserve">, a to na účet </w:t>
      </w:r>
      <w:r w:rsidRPr="00CB46F0">
        <w:rPr>
          <w:rFonts w:ascii="Tahoma" w:hAnsi="Tahoma" w:cs="Tahoma"/>
        </w:rPr>
        <w:t xml:space="preserve">dodavatele. </w:t>
      </w:r>
    </w:p>
    <w:p w14:paraId="232D62D2" w14:textId="77777777" w:rsidR="008E3707" w:rsidRDefault="008E3707" w:rsidP="00954168">
      <w:pPr>
        <w:numPr>
          <w:ilvl w:val="0"/>
          <w:numId w:val="4"/>
        </w:numPr>
        <w:jc w:val="both"/>
        <w:rPr>
          <w:rFonts w:ascii="Tahoma" w:hAnsi="Tahoma" w:cs="Tahoma"/>
        </w:rPr>
      </w:pPr>
      <w:r>
        <w:rPr>
          <w:rFonts w:ascii="Tahoma" w:hAnsi="Tahoma" w:cs="Tahoma"/>
        </w:rPr>
        <w:t xml:space="preserve">V souvislosti s uzavřením této smlouvy a předáním stroje </w:t>
      </w:r>
      <w:r w:rsidR="003A57F9">
        <w:rPr>
          <w:rFonts w:ascii="Tahoma" w:hAnsi="Tahoma" w:cs="Tahoma"/>
        </w:rPr>
        <w:t>n</w:t>
      </w:r>
      <w:r>
        <w:rPr>
          <w:rFonts w:ascii="Tahoma" w:hAnsi="Tahoma" w:cs="Tahoma"/>
        </w:rPr>
        <w:t xml:space="preserve">ájemci k užívání se </w:t>
      </w:r>
      <w:r w:rsidR="003A57F9">
        <w:rPr>
          <w:rFonts w:ascii="Tahoma" w:hAnsi="Tahoma" w:cs="Tahoma"/>
        </w:rPr>
        <w:t>n</w:t>
      </w:r>
      <w:r>
        <w:rPr>
          <w:rFonts w:ascii="Tahoma" w:hAnsi="Tahoma" w:cs="Tahoma"/>
        </w:rPr>
        <w:t xml:space="preserve">ájemce zavazuje uhradit </w:t>
      </w:r>
      <w:r w:rsidR="003A57F9">
        <w:rPr>
          <w:rFonts w:ascii="Tahoma" w:hAnsi="Tahoma" w:cs="Tahoma"/>
        </w:rPr>
        <w:t>d</w:t>
      </w:r>
      <w:r>
        <w:rPr>
          <w:rFonts w:ascii="Tahoma" w:hAnsi="Tahoma" w:cs="Tahoma"/>
        </w:rPr>
        <w:t>odavateli jednorázově také:</w:t>
      </w:r>
    </w:p>
    <w:p w14:paraId="1F34CDA2" w14:textId="730FDCC5" w:rsidR="005136D9" w:rsidRDefault="005136D9" w:rsidP="005136D9">
      <w:pPr>
        <w:numPr>
          <w:ilvl w:val="0"/>
          <w:numId w:val="22"/>
        </w:numPr>
        <w:ind w:left="709" w:hanging="283"/>
        <w:jc w:val="both"/>
        <w:rPr>
          <w:rFonts w:ascii="Tahoma" w:hAnsi="Tahoma" w:cs="Tahoma"/>
        </w:rPr>
      </w:pPr>
      <w:r>
        <w:rPr>
          <w:rFonts w:ascii="Tahoma" w:hAnsi="Tahoma" w:cs="Tahoma"/>
        </w:rPr>
        <w:t>c</w:t>
      </w:r>
      <w:r w:rsidR="008E3707">
        <w:rPr>
          <w:rFonts w:ascii="Tahoma" w:hAnsi="Tahoma" w:cs="Tahoma"/>
        </w:rPr>
        <w:t>enu</w:t>
      </w:r>
      <w:r>
        <w:rPr>
          <w:rFonts w:ascii="Tahoma" w:hAnsi="Tahoma" w:cs="Tahoma"/>
        </w:rPr>
        <w:t xml:space="preserve"> za instalaci stroje u </w:t>
      </w:r>
      <w:r w:rsidR="003A57F9">
        <w:rPr>
          <w:rFonts w:ascii="Tahoma" w:hAnsi="Tahoma" w:cs="Tahoma"/>
        </w:rPr>
        <w:t>n</w:t>
      </w:r>
      <w:r>
        <w:rPr>
          <w:rFonts w:ascii="Tahoma" w:hAnsi="Tahoma" w:cs="Tahoma"/>
        </w:rPr>
        <w:t>ájemce ve výši</w:t>
      </w:r>
      <w:r w:rsidR="00D450EC">
        <w:rPr>
          <w:rFonts w:ascii="Tahoma" w:hAnsi="Tahoma" w:cs="Tahoma"/>
        </w:rPr>
        <w:t xml:space="preserve"> </w:t>
      </w:r>
      <w:r w:rsidR="00E963D4">
        <w:rPr>
          <w:rFonts w:ascii="Tahoma" w:hAnsi="Tahoma" w:cs="Tahoma"/>
        </w:rPr>
        <w:t>89</w:t>
      </w:r>
      <w:r w:rsidR="00FB1C5B">
        <w:rPr>
          <w:rFonts w:ascii="Tahoma" w:hAnsi="Tahoma" w:cs="Tahoma"/>
        </w:rPr>
        <w:t>0</w:t>
      </w:r>
      <w:r w:rsidR="0028315D">
        <w:rPr>
          <w:rFonts w:ascii="Tahoma" w:hAnsi="Tahoma" w:cs="Tahoma"/>
        </w:rPr>
        <w:t xml:space="preserve"> Kč/hod.</w:t>
      </w:r>
      <w:r w:rsidR="008A3D5B">
        <w:rPr>
          <w:rFonts w:ascii="Tahoma" w:hAnsi="Tahoma" w:cs="Tahoma"/>
        </w:rPr>
        <w:t>,</w:t>
      </w:r>
      <w:r w:rsidR="00D450EC">
        <w:rPr>
          <w:rFonts w:ascii="Tahoma" w:hAnsi="Tahoma" w:cs="Tahoma"/>
        </w:rPr>
        <w:tab/>
      </w:r>
      <w:r w:rsidR="00D450EC">
        <w:rPr>
          <w:rFonts w:ascii="Tahoma" w:hAnsi="Tahoma" w:cs="Tahoma"/>
        </w:rPr>
        <w:tab/>
      </w:r>
    </w:p>
    <w:p w14:paraId="47C1944C" w14:textId="77777777" w:rsidR="005136D9" w:rsidRPr="005136D9" w:rsidRDefault="005136D9" w:rsidP="005136D9">
      <w:pPr>
        <w:numPr>
          <w:ilvl w:val="0"/>
          <w:numId w:val="22"/>
        </w:numPr>
        <w:ind w:left="709" w:hanging="283"/>
        <w:jc w:val="both"/>
        <w:rPr>
          <w:rFonts w:ascii="Tahoma" w:hAnsi="Tahoma" w:cs="Tahoma"/>
        </w:rPr>
      </w:pPr>
      <w:r w:rsidRPr="005136D9">
        <w:rPr>
          <w:rFonts w:ascii="Tahoma" w:hAnsi="Tahoma" w:cs="Tahoma"/>
        </w:rPr>
        <w:t>paušální náhradu cestovních výdajů (</w:t>
      </w:r>
      <w:r>
        <w:rPr>
          <w:rFonts w:ascii="Tahoma" w:hAnsi="Tahoma" w:cs="Tahoma"/>
        </w:rPr>
        <w:t xml:space="preserve">tzv. </w:t>
      </w:r>
      <w:r w:rsidRPr="005136D9">
        <w:rPr>
          <w:rFonts w:ascii="Tahoma" w:hAnsi="Tahoma" w:cs="Tahoma"/>
        </w:rPr>
        <w:t xml:space="preserve">cestovné) ve </w:t>
      </w:r>
      <w:r w:rsidR="00BD57FF" w:rsidRPr="005136D9">
        <w:rPr>
          <w:rFonts w:ascii="Tahoma" w:hAnsi="Tahoma" w:cs="Tahoma"/>
        </w:rPr>
        <w:t>výši</w:t>
      </w:r>
      <w:r w:rsidR="003E1273">
        <w:rPr>
          <w:rFonts w:ascii="Tahoma" w:hAnsi="Tahoma" w:cs="Tahoma"/>
        </w:rPr>
        <w:t xml:space="preserve"> </w:t>
      </w:r>
      <w:r w:rsidR="00432FC3">
        <w:rPr>
          <w:rFonts w:ascii="Tahoma" w:hAnsi="Tahoma" w:cs="Tahoma"/>
        </w:rPr>
        <w:t>0</w:t>
      </w:r>
      <w:r w:rsidR="00612C70">
        <w:rPr>
          <w:rFonts w:ascii="Tahoma" w:hAnsi="Tahoma" w:cs="Tahoma"/>
        </w:rPr>
        <w:t xml:space="preserve"> Kč</w:t>
      </w:r>
      <w:r w:rsidR="00D450EC">
        <w:rPr>
          <w:rFonts w:ascii="Tahoma" w:hAnsi="Tahoma" w:cs="Tahoma"/>
        </w:rPr>
        <w:tab/>
      </w:r>
      <w:r w:rsidR="00D450EC">
        <w:rPr>
          <w:rFonts w:ascii="Tahoma" w:hAnsi="Tahoma" w:cs="Tahoma"/>
        </w:rPr>
        <w:tab/>
      </w:r>
      <w:r>
        <w:rPr>
          <w:rFonts w:ascii="Tahoma" w:hAnsi="Tahoma" w:cs="Tahoma"/>
        </w:rPr>
        <w:t>,</w:t>
      </w:r>
    </w:p>
    <w:p w14:paraId="6862F648" w14:textId="77777777" w:rsidR="008E3707" w:rsidRPr="005136D9" w:rsidRDefault="005136D9" w:rsidP="003044F3">
      <w:pPr>
        <w:tabs>
          <w:tab w:val="left" w:pos="426"/>
        </w:tabs>
        <w:ind w:left="360"/>
        <w:jc w:val="both"/>
        <w:rPr>
          <w:rFonts w:ascii="Tahoma" w:hAnsi="Tahoma" w:cs="Tahoma"/>
        </w:rPr>
      </w:pPr>
      <w:r>
        <w:rPr>
          <w:rFonts w:ascii="Tahoma" w:hAnsi="Tahoma" w:cs="Tahoma"/>
        </w:rPr>
        <w:t xml:space="preserve">to vše spolu s </w:t>
      </w:r>
      <w:r w:rsidRPr="005136D9">
        <w:rPr>
          <w:rFonts w:ascii="Tahoma" w:hAnsi="Tahoma" w:cs="Tahoma"/>
        </w:rPr>
        <w:t>DPH v příslušné zákonné sazbě</w:t>
      </w:r>
      <w:r>
        <w:rPr>
          <w:rFonts w:ascii="Tahoma" w:hAnsi="Tahoma" w:cs="Tahoma"/>
        </w:rPr>
        <w:t>, a to na základě</w:t>
      </w:r>
      <w:r w:rsidR="00BC7255">
        <w:rPr>
          <w:rFonts w:ascii="Tahoma" w:hAnsi="Tahoma" w:cs="Tahoma"/>
        </w:rPr>
        <w:t xml:space="preserve"> a po vystavení</w:t>
      </w:r>
      <w:r>
        <w:rPr>
          <w:rFonts w:ascii="Tahoma" w:hAnsi="Tahoma" w:cs="Tahoma"/>
        </w:rPr>
        <w:t xml:space="preserve"> </w:t>
      </w:r>
      <w:r w:rsidR="00BC7255">
        <w:rPr>
          <w:rFonts w:ascii="Tahoma" w:hAnsi="Tahoma" w:cs="Tahoma"/>
        </w:rPr>
        <w:t xml:space="preserve">montážního listu servisním technikem </w:t>
      </w:r>
      <w:r w:rsidR="003044F3">
        <w:rPr>
          <w:rFonts w:ascii="Tahoma" w:hAnsi="Tahoma" w:cs="Tahoma"/>
        </w:rPr>
        <w:t>d</w:t>
      </w:r>
      <w:r w:rsidR="00BC7255">
        <w:rPr>
          <w:rFonts w:ascii="Tahoma" w:hAnsi="Tahoma" w:cs="Tahoma"/>
        </w:rPr>
        <w:t>odavatele při instalaci stroje.</w:t>
      </w:r>
    </w:p>
    <w:p w14:paraId="378F1DB8"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zajišťuj</w:t>
      </w:r>
      <w:r w:rsidR="0010548B">
        <w:rPr>
          <w:rFonts w:ascii="Tahoma" w:hAnsi="Tahoma" w:cs="Tahoma"/>
        </w:rPr>
        <w:t>e prostor pro umístění stroje</w:t>
      </w:r>
      <w:r w:rsidRPr="00CB46F0">
        <w:rPr>
          <w:rFonts w:ascii="Tahoma" w:hAnsi="Tahoma" w:cs="Tahoma"/>
        </w:rPr>
        <w:t xml:space="preserve"> a jmenuje obsluhu, jež bu</w:t>
      </w:r>
      <w:r w:rsidR="0010548B">
        <w:rPr>
          <w:rFonts w:ascii="Tahoma" w:hAnsi="Tahoma" w:cs="Tahoma"/>
        </w:rPr>
        <w:t>de odpovědná za provoz stroje</w:t>
      </w:r>
      <w:r w:rsidRPr="00CB46F0">
        <w:rPr>
          <w:rFonts w:ascii="Tahoma" w:hAnsi="Tahoma" w:cs="Tahoma"/>
        </w:rPr>
        <w:t>. Obsluha bude dodavatelem řádně p</w:t>
      </w:r>
      <w:r w:rsidR="0010548B">
        <w:rPr>
          <w:rFonts w:ascii="Tahoma" w:hAnsi="Tahoma" w:cs="Tahoma"/>
        </w:rPr>
        <w:t>oučena</w:t>
      </w:r>
      <w:r w:rsidR="00167087">
        <w:rPr>
          <w:rFonts w:ascii="Tahoma" w:hAnsi="Tahoma" w:cs="Tahoma"/>
        </w:rPr>
        <w:t xml:space="preserve"> o obsluze stroje</w:t>
      </w:r>
      <w:r w:rsidR="0010548B">
        <w:rPr>
          <w:rFonts w:ascii="Tahoma" w:hAnsi="Tahoma" w:cs="Tahoma"/>
        </w:rPr>
        <w:t>. Změnu umístění stroje</w:t>
      </w:r>
      <w:r w:rsidRPr="00CB46F0">
        <w:rPr>
          <w:rFonts w:ascii="Tahoma" w:hAnsi="Tahoma" w:cs="Tahoma"/>
        </w:rPr>
        <w:t xml:space="preserve"> se </w:t>
      </w:r>
      <w:r w:rsidR="00543A1B">
        <w:rPr>
          <w:rFonts w:ascii="Tahoma" w:hAnsi="Tahoma" w:cs="Tahoma"/>
        </w:rPr>
        <w:t xml:space="preserve">nájemce </w:t>
      </w:r>
      <w:r w:rsidRPr="00CB46F0">
        <w:rPr>
          <w:rFonts w:ascii="Tahoma" w:hAnsi="Tahoma" w:cs="Tahoma"/>
        </w:rPr>
        <w:t xml:space="preserve">zavazuje ohlásit dodavateli předem písemně. </w:t>
      </w:r>
      <w:r w:rsidR="0010548B">
        <w:rPr>
          <w:rFonts w:ascii="Tahoma" w:hAnsi="Tahoma" w:cs="Tahoma"/>
        </w:rPr>
        <w:t>Přemístění stroje</w:t>
      </w:r>
      <w:r w:rsidRPr="00504961">
        <w:rPr>
          <w:rFonts w:ascii="Tahoma" w:hAnsi="Tahoma" w:cs="Tahoma"/>
        </w:rPr>
        <w:t xml:space="preserve"> je možné pouze servisním technikem dodavatele a po</w:t>
      </w:r>
      <w:r w:rsidR="0010548B">
        <w:rPr>
          <w:rFonts w:ascii="Tahoma" w:hAnsi="Tahoma" w:cs="Tahoma"/>
        </w:rPr>
        <w:t xml:space="preserve"> písemném oznámení nájemc</w:t>
      </w:r>
      <w:r w:rsidR="002529E7">
        <w:rPr>
          <w:rFonts w:ascii="Tahoma" w:hAnsi="Tahoma" w:cs="Tahoma"/>
        </w:rPr>
        <w:t>e</w:t>
      </w:r>
      <w:r w:rsidRPr="00504961">
        <w:rPr>
          <w:rFonts w:ascii="Tahoma" w:hAnsi="Tahoma" w:cs="Tahoma"/>
        </w:rPr>
        <w:t>.</w:t>
      </w:r>
      <w:r w:rsidR="002C22F4">
        <w:rPr>
          <w:rFonts w:ascii="Tahoma" w:hAnsi="Tahoma" w:cs="Tahoma"/>
        </w:rPr>
        <w:t xml:space="preserve"> </w:t>
      </w:r>
      <w:r w:rsidRPr="00CB46F0">
        <w:rPr>
          <w:rFonts w:ascii="Tahoma" w:hAnsi="Tahoma" w:cs="Tahoma"/>
        </w:rPr>
        <w:t>Náklad</w:t>
      </w:r>
      <w:r w:rsidR="0010548B">
        <w:rPr>
          <w:rFonts w:ascii="Tahoma" w:hAnsi="Tahoma" w:cs="Tahoma"/>
        </w:rPr>
        <w:t>y spojené s přemístěním stroje</w:t>
      </w:r>
      <w:r w:rsidR="005D6D86">
        <w:rPr>
          <w:rFonts w:ascii="Tahoma" w:hAnsi="Tahoma" w:cs="Tahoma"/>
        </w:rPr>
        <w:t>,</w:t>
      </w:r>
      <w:r w:rsidRPr="00CB46F0">
        <w:rPr>
          <w:rFonts w:ascii="Tahoma" w:hAnsi="Tahoma" w:cs="Tahoma"/>
        </w:rPr>
        <w:t xml:space="preserve"> popř. škody způsobené neod</w:t>
      </w:r>
      <w:r w:rsidR="00630259">
        <w:rPr>
          <w:rFonts w:ascii="Tahoma" w:hAnsi="Tahoma" w:cs="Tahoma"/>
        </w:rPr>
        <w:t>bornou manipulací nese nájemce</w:t>
      </w:r>
      <w:r w:rsidRPr="00CB46F0">
        <w:rPr>
          <w:rFonts w:ascii="Tahoma" w:hAnsi="Tahoma" w:cs="Tahoma"/>
        </w:rPr>
        <w:t>.</w:t>
      </w:r>
    </w:p>
    <w:p w14:paraId="0873F576"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není oprávněn</w:t>
      </w:r>
      <w:r w:rsidR="002529E7">
        <w:rPr>
          <w:rFonts w:ascii="Tahoma" w:hAnsi="Tahoma" w:cs="Tahoma"/>
        </w:rPr>
        <w:t xml:space="preserve"> přenechat stroj k užívání či</w:t>
      </w:r>
      <w:r w:rsidRPr="00CB46F0">
        <w:rPr>
          <w:rFonts w:ascii="Tahoma" w:hAnsi="Tahoma" w:cs="Tahoma"/>
        </w:rPr>
        <w:t xml:space="preserve"> </w:t>
      </w:r>
      <w:r w:rsidR="00543A1B">
        <w:rPr>
          <w:rFonts w:ascii="Tahoma" w:hAnsi="Tahoma" w:cs="Tahoma"/>
        </w:rPr>
        <w:t xml:space="preserve">zřídit </w:t>
      </w:r>
      <w:r w:rsidR="002529E7">
        <w:rPr>
          <w:rFonts w:ascii="Tahoma" w:hAnsi="Tahoma" w:cs="Tahoma"/>
        </w:rPr>
        <w:t>komukoli jinému, než je určeno v této smlouvě,</w:t>
      </w:r>
      <w:r w:rsidR="00543A1B">
        <w:rPr>
          <w:rFonts w:ascii="Tahoma" w:hAnsi="Tahoma" w:cs="Tahoma"/>
        </w:rPr>
        <w:t xml:space="preserve"> užívací právo ke stroji. </w:t>
      </w:r>
      <w:r w:rsidRPr="00EB6CD5">
        <w:rPr>
          <w:rFonts w:ascii="Arial" w:hAnsi="Arial"/>
          <w:sz w:val="13"/>
        </w:rPr>
        <w:t xml:space="preserve"> </w:t>
      </w:r>
      <w:r w:rsidRPr="00EB6CD5">
        <w:rPr>
          <w:rFonts w:ascii="Tahoma" w:hAnsi="Tahoma" w:cs="Tahoma"/>
        </w:rPr>
        <w:t>Pro</w:t>
      </w:r>
      <w:r w:rsidR="00A10824">
        <w:rPr>
          <w:rFonts w:ascii="Tahoma" w:hAnsi="Tahoma" w:cs="Tahoma"/>
        </w:rPr>
        <w:t>dej, zastavení</w:t>
      </w:r>
      <w:r w:rsidR="00167087">
        <w:rPr>
          <w:rFonts w:ascii="Tahoma" w:hAnsi="Tahoma" w:cs="Tahoma"/>
        </w:rPr>
        <w:t xml:space="preserve">, umožnění užití či </w:t>
      </w:r>
      <w:r w:rsidR="00543A1B">
        <w:rPr>
          <w:rFonts w:ascii="Tahoma" w:hAnsi="Tahoma" w:cs="Tahoma"/>
        </w:rPr>
        <w:t>zřízení užívacího</w:t>
      </w:r>
      <w:r w:rsidR="002B054A">
        <w:rPr>
          <w:rFonts w:ascii="Tahoma" w:hAnsi="Tahoma" w:cs="Tahoma"/>
        </w:rPr>
        <w:t xml:space="preserve"> práva</w:t>
      </w:r>
      <w:r w:rsidR="00543A1B">
        <w:rPr>
          <w:rFonts w:ascii="Tahoma" w:hAnsi="Tahoma" w:cs="Tahoma"/>
        </w:rPr>
        <w:t xml:space="preserve"> ke stroji </w:t>
      </w:r>
      <w:r w:rsidRPr="00EB6CD5">
        <w:rPr>
          <w:rFonts w:ascii="Tahoma" w:hAnsi="Tahoma" w:cs="Tahoma"/>
        </w:rPr>
        <w:t>třetí os</w:t>
      </w:r>
      <w:r w:rsidR="00A10824">
        <w:rPr>
          <w:rFonts w:ascii="Tahoma" w:hAnsi="Tahoma" w:cs="Tahoma"/>
        </w:rPr>
        <w:t xml:space="preserve">obě </w:t>
      </w:r>
      <w:r w:rsidR="002B054A">
        <w:rPr>
          <w:rFonts w:ascii="Tahoma" w:hAnsi="Tahoma" w:cs="Tahoma"/>
        </w:rPr>
        <w:t xml:space="preserve">se </w:t>
      </w:r>
      <w:r w:rsidR="00543A1B">
        <w:rPr>
          <w:rFonts w:ascii="Tahoma" w:hAnsi="Tahoma" w:cs="Tahoma"/>
        </w:rPr>
        <w:t xml:space="preserve">považuje za </w:t>
      </w:r>
      <w:r w:rsidR="00167087">
        <w:rPr>
          <w:rFonts w:ascii="Tahoma" w:hAnsi="Tahoma" w:cs="Tahoma"/>
        </w:rPr>
        <w:t>podstatné</w:t>
      </w:r>
      <w:r w:rsidR="00543A1B">
        <w:rPr>
          <w:rFonts w:ascii="Tahoma" w:hAnsi="Tahoma" w:cs="Tahoma"/>
        </w:rPr>
        <w:t xml:space="preserve"> porušení nájemcových povinností způsobující </w:t>
      </w:r>
      <w:r w:rsidR="008065A7">
        <w:rPr>
          <w:rFonts w:ascii="Tahoma" w:hAnsi="Tahoma" w:cs="Tahoma"/>
        </w:rPr>
        <w:t>dodavateli</w:t>
      </w:r>
      <w:r w:rsidR="00543A1B">
        <w:rPr>
          <w:rFonts w:ascii="Tahoma" w:hAnsi="Tahoma" w:cs="Tahoma"/>
        </w:rPr>
        <w:t xml:space="preserve"> vážnější újmu</w:t>
      </w:r>
      <w:r w:rsidR="00A10824">
        <w:rPr>
          <w:rFonts w:ascii="Tahoma" w:hAnsi="Tahoma" w:cs="Tahoma"/>
        </w:rPr>
        <w:t xml:space="preserve">. </w:t>
      </w:r>
      <w:r w:rsidR="00543A1B">
        <w:rPr>
          <w:rFonts w:ascii="Tahoma" w:hAnsi="Tahoma" w:cs="Tahoma"/>
        </w:rPr>
        <w:t>Užívací právo lze třetí osobě zřídit jen po</w:t>
      </w:r>
      <w:r w:rsidRPr="00EB6CD5">
        <w:rPr>
          <w:rFonts w:ascii="Tahoma" w:hAnsi="Tahoma" w:cs="Tahoma"/>
        </w:rPr>
        <w:t xml:space="preserve"> předchozím písemn</w:t>
      </w:r>
      <w:r w:rsidR="00543A1B">
        <w:rPr>
          <w:rFonts w:ascii="Tahoma" w:hAnsi="Tahoma" w:cs="Tahoma"/>
        </w:rPr>
        <w:t>é</w:t>
      </w:r>
      <w:r w:rsidR="0010548B">
        <w:rPr>
          <w:rFonts w:ascii="Tahoma" w:hAnsi="Tahoma" w:cs="Tahoma"/>
        </w:rPr>
        <w:t>m souhlas</w:t>
      </w:r>
      <w:r w:rsidR="00543A1B">
        <w:rPr>
          <w:rFonts w:ascii="Tahoma" w:hAnsi="Tahoma" w:cs="Tahoma"/>
        </w:rPr>
        <w:t xml:space="preserve">u </w:t>
      </w:r>
      <w:r w:rsidR="0010548B">
        <w:rPr>
          <w:rFonts w:ascii="Tahoma" w:hAnsi="Tahoma" w:cs="Tahoma"/>
        </w:rPr>
        <w:t>dodavatele</w:t>
      </w:r>
      <w:r w:rsidRPr="00EB6CD5">
        <w:rPr>
          <w:rFonts w:ascii="Tahoma" w:hAnsi="Tahoma" w:cs="Tahoma"/>
        </w:rPr>
        <w:t>.</w:t>
      </w:r>
    </w:p>
    <w:p w14:paraId="639C6CA2" w14:textId="74E9BBB9" w:rsidR="004E6489" w:rsidRDefault="00954168" w:rsidP="004E6489">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se zavazuje umožnit dodavateli přístup k</w:t>
      </w:r>
      <w:r w:rsidR="0010548B">
        <w:rPr>
          <w:rFonts w:ascii="Tahoma" w:hAnsi="Tahoma" w:cs="Tahoma"/>
        </w:rPr>
        <w:t xml:space="preserve">e </w:t>
      </w:r>
      <w:r w:rsidRPr="00CB46F0">
        <w:rPr>
          <w:rFonts w:ascii="Tahoma" w:hAnsi="Tahoma" w:cs="Tahoma"/>
        </w:rPr>
        <w:t>stroji</w:t>
      </w:r>
      <w:r w:rsidR="00F9734C">
        <w:rPr>
          <w:rFonts w:ascii="Tahoma" w:hAnsi="Tahoma" w:cs="Tahoma"/>
        </w:rPr>
        <w:t xml:space="preserve"> v předem dohodnutém termínu.</w:t>
      </w:r>
    </w:p>
    <w:p w14:paraId="45D39CA5" w14:textId="622D4A45" w:rsidR="00E963D4" w:rsidRDefault="00E963D4" w:rsidP="00E963D4">
      <w:pPr>
        <w:jc w:val="both"/>
        <w:rPr>
          <w:rFonts w:ascii="Tahoma" w:hAnsi="Tahoma" w:cs="Tahoma"/>
        </w:rPr>
      </w:pPr>
    </w:p>
    <w:p w14:paraId="7E871B38" w14:textId="202C319A" w:rsidR="00E963D4" w:rsidRDefault="00E963D4" w:rsidP="00E963D4">
      <w:pPr>
        <w:jc w:val="both"/>
        <w:rPr>
          <w:rFonts w:ascii="Tahoma" w:hAnsi="Tahoma" w:cs="Tahoma"/>
        </w:rPr>
      </w:pPr>
    </w:p>
    <w:p w14:paraId="5A7796F8" w14:textId="38E78083" w:rsidR="00E963D4" w:rsidRDefault="00E963D4" w:rsidP="00E963D4">
      <w:pPr>
        <w:jc w:val="both"/>
        <w:rPr>
          <w:rFonts w:ascii="Tahoma" w:hAnsi="Tahoma" w:cs="Tahoma"/>
        </w:rPr>
      </w:pPr>
    </w:p>
    <w:p w14:paraId="2439E1F5" w14:textId="5B9E289A" w:rsidR="00E963D4" w:rsidRDefault="00E963D4" w:rsidP="00E963D4">
      <w:pPr>
        <w:jc w:val="both"/>
        <w:rPr>
          <w:rFonts w:ascii="Tahoma" w:hAnsi="Tahoma" w:cs="Tahoma"/>
        </w:rPr>
      </w:pPr>
    </w:p>
    <w:p w14:paraId="5D88896A" w14:textId="77777777" w:rsidR="00E963D4" w:rsidRPr="00032248" w:rsidRDefault="00E963D4" w:rsidP="00E963D4">
      <w:pPr>
        <w:jc w:val="both"/>
        <w:rPr>
          <w:rFonts w:ascii="Tahoma" w:hAnsi="Tahoma" w:cs="Tahoma"/>
        </w:rPr>
      </w:pPr>
    </w:p>
    <w:p w14:paraId="2BB6F57B" w14:textId="439EFFD8" w:rsidR="007D23C5" w:rsidRPr="00E963D4" w:rsidRDefault="00167087" w:rsidP="00B07576">
      <w:pPr>
        <w:numPr>
          <w:ilvl w:val="0"/>
          <w:numId w:val="4"/>
        </w:numPr>
        <w:jc w:val="both"/>
        <w:rPr>
          <w:rFonts w:ascii="Tahoma" w:hAnsi="Tahoma" w:cs="Tahoma"/>
        </w:rPr>
      </w:pPr>
      <w:r>
        <w:rPr>
          <w:rFonts w:ascii="Tahoma" w:hAnsi="Tahoma" w:cs="Tahoma"/>
        </w:rPr>
        <w:t xml:space="preserve">V rámci provozu stroje se </w:t>
      </w:r>
      <w:r w:rsidR="003044F3">
        <w:rPr>
          <w:rFonts w:ascii="Tahoma" w:hAnsi="Tahoma" w:cs="Tahoma"/>
        </w:rPr>
        <w:t>n</w:t>
      </w:r>
      <w:r w:rsidR="00954168" w:rsidRPr="0038484E">
        <w:rPr>
          <w:rFonts w:ascii="Tahoma" w:hAnsi="Tahoma" w:cs="Tahoma"/>
        </w:rPr>
        <w:t>ájemce zavazuje používat výhradně spotřební materiály dodané dodavatelem</w:t>
      </w:r>
      <w:r>
        <w:rPr>
          <w:rFonts w:ascii="Tahoma" w:hAnsi="Tahoma" w:cs="Tahoma"/>
        </w:rPr>
        <w:t>, a to s výjimkou</w:t>
      </w:r>
      <w:r w:rsidR="0038484E" w:rsidRPr="0038484E">
        <w:rPr>
          <w:rFonts w:ascii="Tahoma" w:hAnsi="Tahoma" w:cs="Tahoma"/>
        </w:rPr>
        <w:t xml:space="preserve"> xerografického papíru</w:t>
      </w:r>
      <w:r>
        <w:rPr>
          <w:rFonts w:ascii="Tahoma" w:hAnsi="Tahoma" w:cs="Tahoma"/>
        </w:rPr>
        <w:t xml:space="preserve">. </w:t>
      </w:r>
      <w:r w:rsidR="00B53FA7">
        <w:rPr>
          <w:rFonts w:ascii="Tahoma" w:hAnsi="Tahoma" w:cs="Tahoma"/>
        </w:rPr>
        <w:t>Ve stroji smí být použita pouze tisková média, určená pro xerografický tisk. Poškození, způsobené použitím nevhodného tiskového media jde k tíži nájemce.</w:t>
      </w:r>
    </w:p>
    <w:p w14:paraId="24F43CB6" w14:textId="77777777" w:rsidR="00032248" w:rsidRPr="00B07576" w:rsidRDefault="00B53FA7" w:rsidP="00032248">
      <w:pPr>
        <w:numPr>
          <w:ilvl w:val="0"/>
          <w:numId w:val="4"/>
        </w:numPr>
        <w:jc w:val="both"/>
        <w:rPr>
          <w:rFonts w:ascii="Tahoma" w:hAnsi="Tahoma" w:cs="Tahoma"/>
        </w:rPr>
      </w:pPr>
      <w:r>
        <w:rPr>
          <w:rFonts w:ascii="Tahoma" w:hAnsi="Tahoma" w:cs="Tahoma"/>
        </w:rPr>
        <w:t>Dodaný spotřební materiál smí být použit pouze ve strojích, uvedených v této smlouvě. Případný rozdíl mezi dodaným spotřebním materiálem a nárokem nájemce, odpovídajícím počtu zh</w:t>
      </w:r>
      <w:r w:rsidR="00CA12A4">
        <w:rPr>
          <w:rFonts w:ascii="Tahoma" w:hAnsi="Tahoma" w:cs="Tahoma"/>
        </w:rPr>
        <w:t>otovených kopií/tisků a pokrytí</w:t>
      </w:r>
      <w:r>
        <w:rPr>
          <w:rFonts w:ascii="Tahoma" w:hAnsi="Tahoma" w:cs="Tahoma"/>
        </w:rPr>
        <w:t xml:space="preserve">, </w:t>
      </w:r>
      <w:r w:rsidR="00CA12A4">
        <w:rPr>
          <w:rFonts w:ascii="Tahoma" w:hAnsi="Tahoma" w:cs="Tahoma"/>
        </w:rPr>
        <w:t>je dodavatel oprávněn nájemci vyúčtovat nad rámec smlouvy. Kapacita toneru je udávána výrobcem při 5% pokrytí.</w:t>
      </w:r>
    </w:p>
    <w:p w14:paraId="48C9E177" w14:textId="77777777" w:rsidR="002B43C4" w:rsidRDefault="00954168" w:rsidP="002B43C4">
      <w:pPr>
        <w:numPr>
          <w:ilvl w:val="0"/>
          <w:numId w:val="4"/>
        </w:numPr>
        <w:jc w:val="both"/>
        <w:rPr>
          <w:rFonts w:ascii="Tahoma" w:hAnsi="Tahoma" w:cs="Tahoma"/>
        </w:rPr>
      </w:pPr>
      <w:r w:rsidRPr="00504961">
        <w:rPr>
          <w:rFonts w:ascii="Tahoma" w:hAnsi="Tahoma" w:cs="Tahoma"/>
        </w:rPr>
        <w:t>Nájem</w:t>
      </w:r>
      <w:r w:rsidR="00A10824">
        <w:rPr>
          <w:rFonts w:ascii="Tahoma" w:hAnsi="Tahoma" w:cs="Tahoma"/>
        </w:rPr>
        <w:t xml:space="preserve">ci není dovoleno zasahovat do </w:t>
      </w:r>
      <w:r w:rsidRPr="00504961">
        <w:rPr>
          <w:rFonts w:ascii="Tahoma" w:hAnsi="Tahoma" w:cs="Tahoma"/>
        </w:rPr>
        <w:t>stroje nad rámec běžné obsluhy a</w:t>
      </w:r>
      <w:r w:rsidR="008065A7">
        <w:rPr>
          <w:rFonts w:ascii="Tahoma" w:hAnsi="Tahoma" w:cs="Tahoma"/>
        </w:rPr>
        <w:t xml:space="preserve"> běžné</w:t>
      </w:r>
      <w:r w:rsidRPr="00504961">
        <w:rPr>
          <w:rFonts w:ascii="Tahoma" w:hAnsi="Tahoma" w:cs="Tahoma"/>
        </w:rPr>
        <w:t xml:space="preserve"> údržby v souladu s návodem k použití. V případě nutnosti j</w:t>
      </w:r>
      <w:r w:rsidR="00A10824">
        <w:rPr>
          <w:rFonts w:ascii="Tahoma" w:hAnsi="Tahoma" w:cs="Tahoma"/>
        </w:rPr>
        <w:t xml:space="preserve">e povinen požádat o zásah na </w:t>
      </w:r>
      <w:r w:rsidRPr="00504961">
        <w:rPr>
          <w:rFonts w:ascii="Tahoma" w:hAnsi="Tahoma" w:cs="Tahoma"/>
        </w:rPr>
        <w:t>stroji dodavatele nebo jím pověřený servis.</w:t>
      </w:r>
    </w:p>
    <w:p w14:paraId="03DB79C9" w14:textId="77777777" w:rsidR="00FE3657" w:rsidRPr="00394F7F" w:rsidRDefault="00954168" w:rsidP="002F506F">
      <w:pPr>
        <w:numPr>
          <w:ilvl w:val="0"/>
          <w:numId w:val="4"/>
        </w:numPr>
        <w:jc w:val="both"/>
        <w:rPr>
          <w:rFonts w:ascii="Tahoma" w:hAnsi="Tahoma" w:cs="Tahoma"/>
        </w:rPr>
      </w:pPr>
      <w:r w:rsidRPr="00504961">
        <w:rPr>
          <w:rFonts w:ascii="Tahoma" w:hAnsi="Tahoma" w:cs="Tahoma"/>
        </w:rPr>
        <w:t xml:space="preserve">Nájemce je povinen s </w:t>
      </w:r>
      <w:r w:rsidR="0038484E" w:rsidRPr="003044F3">
        <w:rPr>
          <w:rFonts w:ascii="Tahoma" w:hAnsi="Tahoma" w:cs="Tahoma"/>
        </w:rPr>
        <w:t>předmětem nájmu řádně nakládat</w:t>
      </w:r>
      <w:r w:rsidRPr="003044F3">
        <w:rPr>
          <w:rFonts w:ascii="Tahoma" w:hAnsi="Tahoma" w:cs="Tahoma"/>
        </w:rPr>
        <w:t xml:space="preserve"> a užívat jej pouze takovým způsobem a pro ten účel, jak s</w:t>
      </w:r>
      <w:r w:rsidR="00227C79" w:rsidRPr="003044F3">
        <w:rPr>
          <w:rFonts w:ascii="Tahoma" w:hAnsi="Tahoma" w:cs="Tahoma"/>
        </w:rPr>
        <w:t>tanoví výrobce.</w:t>
      </w:r>
      <w:r w:rsidRPr="003044F3">
        <w:rPr>
          <w:rFonts w:ascii="Tahoma" w:hAnsi="Tahoma" w:cs="Tahoma"/>
        </w:rPr>
        <w:t xml:space="preserve"> Nájemce </w:t>
      </w:r>
      <w:r w:rsidR="00227C79" w:rsidRPr="003044F3">
        <w:rPr>
          <w:rFonts w:ascii="Tahoma" w:hAnsi="Tahoma" w:cs="Tahoma"/>
        </w:rPr>
        <w:t>je povinen oznámit dodavateli</w:t>
      </w:r>
      <w:r w:rsidR="0091080C" w:rsidRPr="003044F3">
        <w:rPr>
          <w:rFonts w:ascii="Tahoma" w:hAnsi="Tahoma" w:cs="Tahoma"/>
        </w:rPr>
        <w:t xml:space="preserve"> nejpozději do 2</w:t>
      </w:r>
      <w:r w:rsidR="00167087" w:rsidRPr="003044F3">
        <w:rPr>
          <w:rFonts w:ascii="Tahoma" w:hAnsi="Tahoma" w:cs="Tahoma"/>
        </w:rPr>
        <w:t xml:space="preserve"> (dvou)</w:t>
      </w:r>
      <w:r w:rsidRPr="003044F3">
        <w:rPr>
          <w:rFonts w:ascii="Tahoma" w:hAnsi="Tahoma" w:cs="Tahoma"/>
        </w:rPr>
        <w:t xml:space="preserve"> dnů každou vzniklou škodu, poruchu na </w:t>
      </w:r>
      <w:r w:rsidR="008065A7" w:rsidRPr="003044F3">
        <w:rPr>
          <w:rFonts w:ascii="Tahoma" w:hAnsi="Tahoma" w:cs="Tahoma"/>
        </w:rPr>
        <w:t>stroji</w:t>
      </w:r>
      <w:r w:rsidRPr="003044F3">
        <w:rPr>
          <w:rFonts w:ascii="Tahoma" w:hAnsi="Tahoma" w:cs="Tahoma"/>
        </w:rPr>
        <w:t>, kterou nelze jinak odstranit běžnou údržbou.</w:t>
      </w:r>
    </w:p>
    <w:p w14:paraId="15DBC88C" w14:textId="77777777" w:rsidR="00954168" w:rsidRPr="00CB46F0" w:rsidRDefault="00D9139C" w:rsidP="00954168">
      <w:pPr>
        <w:numPr>
          <w:ilvl w:val="0"/>
          <w:numId w:val="4"/>
        </w:numPr>
        <w:jc w:val="both"/>
        <w:rPr>
          <w:rFonts w:ascii="Tahoma" w:hAnsi="Tahoma" w:cs="Tahoma"/>
        </w:rPr>
      </w:pPr>
      <w:r>
        <w:rPr>
          <w:rFonts w:ascii="Tahoma" w:hAnsi="Tahoma" w:cs="Tahoma"/>
        </w:rPr>
        <w:t xml:space="preserve">Nebezpečí škody na stroji nese po dobu trvání nájemního vztahu dle této smlouvy </w:t>
      </w:r>
      <w:r w:rsidR="003A57F9">
        <w:rPr>
          <w:rFonts w:ascii="Tahoma" w:hAnsi="Tahoma" w:cs="Tahoma"/>
        </w:rPr>
        <w:t>n</w:t>
      </w:r>
      <w:r>
        <w:rPr>
          <w:rFonts w:ascii="Tahoma" w:hAnsi="Tahoma" w:cs="Tahoma"/>
        </w:rPr>
        <w:t xml:space="preserve">ájemce, a to včetně škod způsobených jinými subjekty či vyšší mocí. Dodavatel odpovídá jen za škodu vzniklou v důsledku zaviněného porušení jeho povinností. Stroj není </w:t>
      </w:r>
      <w:r w:rsidR="003A57F9">
        <w:rPr>
          <w:rFonts w:ascii="Tahoma" w:hAnsi="Tahoma" w:cs="Tahoma"/>
        </w:rPr>
        <w:t>d</w:t>
      </w:r>
      <w:r>
        <w:rPr>
          <w:rFonts w:ascii="Tahoma" w:hAnsi="Tahoma" w:cs="Tahoma"/>
        </w:rPr>
        <w:t>odavatelem pojištěn pro případ poškození. Nájemce se zavazuje chránit stroj před poškozením, ztrátou, či odcizením</w:t>
      </w:r>
      <w:r w:rsidR="00A9569E">
        <w:rPr>
          <w:rFonts w:ascii="Tahoma" w:hAnsi="Tahoma" w:cs="Tahoma"/>
        </w:rPr>
        <w:t xml:space="preserve">; dojde-li k jakékoli takové události, považuje se to za porušení povinností </w:t>
      </w:r>
      <w:r w:rsidR="003A57F9">
        <w:rPr>
          <w:rFonts w:ascii="Tahoma" w:hAnsi="Tahoma" w:cs="Tahoma"/>
        </w:rPr>
        <w:t>n</w:t>
      </w:r>
      <w:r w:rsidR="00A9569E">
        <w:rPr>
          <w:rFonts w:ascii="Tahoma" w:hAnsi="Tahoma" w:cs="Tahoma"/>
        </w:rPr>
        <w:t>ájemce dle této smlouvy</w:t>
      </w:r>
      <w:r>
        <w:rPr>
          <w:rFonts w:ascii="Tahoma" w:hAnsi="Tahoma" w:cs="Tahoma"/>
        </w:rPr>
        <w:t xml:space="preserve">. </w:t>
      </w:r>
    </w:p>
    <w:p w14:paraId="2BA96300" w14:textId="77777777" w:rsidR="00954168" w:rsidRDefault="00954168" w:rsidP="00954168">
      <w:pPr>
        <w:numPr>
          <w:ilvl w:val="0"/>
          <w:numId w:val="4"/>
        </w:numPr>
        <w:jc w:val="both"/>
        <w:rPr>
          <w:rFonts w:ascii="Tahoma" w:hAnsi="Tahoma" w:cs="Tahoma"/>
        </w:rPr>
      </w:pPr>
      <w:r w:rsidRPr="00CB46F0">
        <w:rPr>
          <w:rFonts w:ascii="Tahoma" w:hAnsi="Tahoma" w:cs="Tahoma"/>
        </w:rPr>
        <w:t xml:space="preserve">Jakákoliv manipulace se strojem zkreslující počet </w:t>
      </w:r>
      <w:r w:rsidR="00167087">
        <w:rPr>
          <w:rFonts w:ascii="Tahoma" w:hAnsi="Tahoma" w:cs="Tahoma"/>
        </w:rPr>
        <w:t>pořízených</w:t>
      </w:r>
      <w:r w:rsidRPr="00CB46F0">
        <w:rPr>
          <w:rFonts w:ascii="Tahoma" w:hAnsi="Tahoma" w:cs="Tahoma"/>
        </w:rPr>
        <w:t xml:space="preserve"> kopií</w:t>
      </w:r>
      <w:r w:rsidR="00167087">
        <w:rPr>
          <w:rFonts w:ascii="Tahoma" w:hAnsi="Tahoma" w:cs="Tahoma"/>
        </w:rPr>
        <w:t>/tisků</w:t>
      </w:r>
      <w:r w:rsidRPr="00CB46F0">
        <w:rPr>
          <w:rFonts w:ascii="Tahoma" w:hAnsi="Tahoma" w:cs="Tahoma"/>
        </w:rPr>
        <w:t xml:space="preserve"> bude považována za </w:t>
      </w:r>
      <w:r w:rsidR="00167087">
        <w:rPr>
          <w:rFonts w:ascii="Tahoma" w:hAnsi="Tahoma" w:cs="Tahoma"/>
        </w:rPr>
        <w:t>podstatné</w:t>
      </w:r>
      <w:r w:rsidRPr="00CB46F0">
        <w:rPr>
          <w:rFonts w:ascii="Tahoma" w:hAnsi="Tahoma" w:cs="Tahoma"/>
        </w:rPr>
        <w:t xml:space="preserve"> porušení </w:t>
      </w:r>
      <w:r w:rsidR="00167087">
        <w:rPr>
          <w:rFonts w:ascii="Tahoma" w:hAnsi="Tahoma" w:cs="Tahoma"/>
        </w:rPr>
        <w:t>n</w:t>
      </w:r>
      <w:r w:rsidR="00D63E22" w:rsidRPr="00D63E22">
        <w:rPr>
          <w:rFonts w:ascii="Tahoma" w:hAnsi="Tahoma" w:cs="Tahoma"/>
        </w:rPr>
        <w:t>ájemcových povinností způsobující dodavateli vážnější újmu</w:t>
      </w:r>
      <w:r w:rsidRPr="00CB46F0">
        <w:rPr>
          <w:rFonts w:ascii="Tahoma" w:hAnsi="Tahoma" w:cs="Tahoma"/>
        </w:rPr>
        <w:t>.</w:t>
      </w:r>
    </w:p>
    <w:p w14:paraId="1C47BD0F" w14:textId="1EBCB135" w:rsidR="00954168" w:rsidRPr="00EB6CD5" w:rsidRDefault="00954168" w:rsidP="00954168">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w:t>
      </w:r>
      <w:r w:rsidR="006C4FB8">
        <w:rPr>
          <w:rFonts w:ascii="Tahoma" w:hAnsi="Tahoma" w:cs="Tahoma"/>
        </w:rPr>
        <w:t>, nebo v případě, kdy je závada způsobená chybou obsluhy,</w:t>
      </w:r>
      <w:r w:rsidR="00227C79">
        <w:rPr>
          <w:rFonts w:ascii="Tahoma" w:hAnsi="Tahoma" w:cs="Tahoma"/>
        </w:rPr>
        <w:t xml:space="preserve">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w:t>
      </w:r>
      <w:r w:rsidR="00741AF8">
        <w:rPr>
          <w:rFonts w:ascii="Tahoma" w:hAnsi="Tahoma" w:cs="Tahoma"/>
        </w:rPr>
        <w:t xml:space="preserve">u. Servisní práce budou účtovány dle aktuálního ceníku dodavatele, tj. </w:t>
      </w:r>
      <w:r w:rsidR="00577D40">
        <w:rPr>
          <w:rFonts w:ascii="Tahoma" w:hAnsi="Tahoma" w:cs="Tahoma"/>
        </w:rPr>
        <w:t>79</w:t>
      </w:r>
      <w:r w:rsidR="00741AF8">
        <w:rPr>
          <w:rFonts w:ascii="Tahoma" w:hAnsi="Tahoma" w:cs="Tahoma"/>
        </w:rPr>
        <w:t xml:space="preserve">0 Kč bez DPH za 1 hodinu, resp. </w:t>
      </w:r>
      <w:r w:rsidR="00577D40">
        <w:rPr>
          <w:rFonts w:ascii="Tahoma" w:hAnsi="Tahoma" w:cs="Tahoma"/>
        </w:rPr>
        <w:t>89</w:t>
      </w:r>
      <w:r w:rsidR="00741AF8">
        <w:rPr>
          <w:rFonts w:ascii="Tahoma" w:hAnsi="Tahoma" w:cs="Tahoma"/>
        </w:rPr>
        <w:t>0 Kč za 1 hodinu IT prací.</w:t>
      </w:r>
    </w:p>
    <w:p w14:paraId="072CBBEC" w14:textId="77777777" w:rsidR="002E0A56" w:rsidRDefault="002E0A56" w:rsidP="00700D42">
      <w:pPr>
        <w:rPr>
          <w:rFonts w:ascii="Tahoma" w:hAnsi="Tahoma" w:cs="Tahoma"/>
          <w:b/>
        </w:rPr>
      </w:pPr>
    </w:p>
    <w:p w14:paraId="5A320D8C" w14:textId="77777777" w:rsidR="003D3A87" w:rsidRPr="00CB46F0" w:rsidRDefault="00954168" w:rsidP="003D3A87">
      <w:pPr>
        <w:jc w:val="center"/>
        <w:rPr>
          <w:rFonts w:ascii="Tahoma" w:hAnsi="Tahoma" w:cs="Tahoma"/>
          <w:b/>
        </w:rPr>
      </w:pPr>
      <w:r w:rsidRPr="00CB46F0">
        <w:rPr>
          <w:rFonts w:ascii="Tahoma" w:hAnsi="Tahoma" w:cs="Tahoma"/>
          <w:b/>
        </w:rPr>
        <w:t>V.</w:t>
      </w:r>
    </w:p>
    <w:p w14:paraId="4D3E9245" w14:textId="77777777" w:rsidR="00954168" w:rsidRPr="00CB46F0" w:rsidRDefault="009627BD" w:rsidP="00954168">
      <w:pPr>
        <w:jc w:val="center"/>
        <w:rPr>
          <w:rFonts w:ascii="Tahoma" w:hAnsi="Tahoma" w:cs="Tahoma"/>
          <w:b/>
        </w:rPr>
      </w:pPr>
      <w:r>
        <w:rPr>
          <w:rFonts w:ascii="Tahoma" w:hAnsi="Tahoma" w:cs="Tahoma"/>
          <w:b/>
        </w:rPr>
        <w:t>Nájemné</w:t>
      </w:r>
      <w:r w:rsidR="002B054A">
        <w:rPr>
          <w:rFonts w:ascii="Tahoma" w:hAnsi="Tahoma" w:cs="Tahoma"/>
          <w:b/>
        </w:rPr>
        <w:t xml:space="preserve"> </w:t>
      </w:r>
      <w:r w:rsidR="00954168" w:rsidRPr="00CB46F0">
        <w:rPr>
          <w:rFonts w:ascii="Tahoma" w:hAnsi="Tahoma" w:cs="Tahoma"/>
          <w:b/>
        </w:rPr>
        <w:t>a platební podmínky</w:t>
      </w:r>
    </w:p>
    <w:p w14:paraId="747E35CF" w14:textId="77777777" w:rsidR="00A65DB4" w:rsidRPr="00621A9B" w:rsidRDefault="00A65DB4" w:rsidP="00A65DB4">
      <w:pPr>
        <w:rPr>
          <w:rFonts w:ascii="Tahoma" w:hAnsi="Tahoma" w:cs="Tahoma"/>
        </w:rPr>
      </w:pPr>
    </w:p>
    <w:p w14:paraId="28E330C0" w14:textId="77777777" w:rsidR="00CC74D1" w:rsidRDefault="00CC74D1" w:rsidP="00CC74D1">
      <w:pPr>
        <w:numPr>
          <w:ilvl w:val="0"/>
          <w:numId w:val="2"/>
        </w:numPr>
        <w:jc w:val="both"/>
        <w:rPr>
          <w:rFonts w:ascii="Tahoma" w:hAnsi="Tahoma" w:cs="Tahoma"/>
        </w:rPr>
      </w:pPr>
      <w:r>
        <w:rPr>
          <w:rFonts w:ascii="Tahoma" w:hAnsi="Tahoma" w:cs="Tahoma"/>
        </w:rPr>
        <w:t>Nájemce se zavazuje hradit dodavateli nájemné, které se dle výslovné dohody účastníků skládá z:</w:t>
      </w:r>
    </w:p>
    <w:p w14:paraId="2ED1F49E" w14:textId="77777777" w:rsidR="00CC74D1" w:rsidRDefault="00CC74D1" w:rsidP="00CE5798">
      <w:pPr>
        <w:numPr>
          <w:ilvl w:val="0"/>
          <w:numId w:val="18"/>
        </w:numPr>
        <w:ind w:left="709" w:hanging="283"/>
        <w:jc w:val="both"/>
        <w:rPr>
          <w:rFonts w:ascii="Tahoma" w:hAnsi="Tahoma" w:cs="Tahoma"/>
        </w:rPr>
      </w:pPr>
      <w:r w:rsidRPr="00CC74D1">
        <w:rPr>
          <w:rFonts w:ascii="Tahoma" w:hAnsi="Tahoma" w:cs="Tahoma"/>
        </w:rPr>
        <w:t>pevné složky</w:t>
      </w:r>
      <w:r w:rsidR="00A32484">
        <w:rPr>
          <w:rFonts w:ascii="Tahoma" w:hAnsi="Tahoma" w:cs="Tahoma"/>
        </w:rPr>
        <w:t xml:space="preserve"> nájemného</w:t>
      </w:r>
      <w:r w:rsidRPr="00CC74D1">
        <w:rPr>
          <w:rFonts w:ascii="Tahoma" w:hAnsi="Tahoma" w:cs="Tahoma"/>
        </w:rPr>
        <w:t xml:space="preserve"> (</w:t>
      </w:r>
      <w:r w:rsidR="00D600A6">
        <w:rPr>
          <w:rFonts w:ascii="Tahoma" w:hAnsi="Tahoma" w:cs="Tahoma"/>
        </w:rPr>
        <w:t xml:space="preserve">jinde v této smlouvě </w:t>
      </w:r>
      <w:r w:rsidRPr="00CC74D1">
        <w:rPr>
          <w:rFonts w:ascii="Tahoma" w:hAnsi="Tahoma" w:cs="Tahoma"/>
        </w:rPr>
        <w:t>také jen jako „</w:t>
      </w:r>
      <w:r w:rsidRPr="00CE5798">
        <w:rPr>
          <w:rFonts w:ascii="Tahoma" w:hAnsi="Tahoma" w:cs="Tahoma"/>
          <w:i/>
        </w:rPr>
        <w:t>cena základního pronájmu</w:t>
      </w:r>
      <w:r w:rsidRPr="00CC74D1">
        <w:rPr>
          <w:rFonts w:ascii="Tahoma" w:hAnsi="Tahoma" w:cs="Tahoma"/>
        </w:rPr>
        <w:t xml:space="preserve">“) </w:t>
      </w:r>
    </w:p>
    <w:p w14:paraId="47A21416" w14:textId="77777777" w:rsidR="00CC74D1" w:rsidRPr="00D600A6" w:rsidRDefault="00A32484" w:rsidP="005F752C">
      <w:pPr>
        <w:numPr>
          <w:ilvl w:val="0"/>
          <w:numId w:val="18"/>
        </w:numPr>
        <w:ind w:left="709" w:hanging="283"/>
        <w:jc w:val="both"/>
        <w:rPr>
          <w:rFonts w:ascii="Tahoma" w:hAnsi="Tahoma" w:cs="Tahoma"/>
        </w:rPr>
      </w:pPr>
      <w:r>
        <w:rPr>
          <w:rFonts w:ascii="Tahoma" w:hAnsi="Tahoma" w:cs="Tahoma"/>
        </w:rPr>
        <w:t xml:space="preserve">1. </w:t>
      </w:r>
      <w:r w:rsidR="00CC74D1" w:rsidRPr="00D600A6">
        <w:rPr>
          <w:rFonts w:ascii="Tahoma" w:hAnsi="Tahoma" w:cs="Tahoma"/>
        </w:rPr>
        <w:t>pohyblivé složky</w:t>
      </w:r>
      <w:r>
        <w:rPr>
          <w:rFonts w:ascii="Tahoma" w:hAnsi="Tahoma" w:cs="Tahoma"/>
        </w:rPr>
        <w:t xml:space="preserve"> nájemného</w:t>
      </w:r>
      <w:r w:rsidR="00CC74D1" w:rsidRPr="00D600A6">
        <w:rPr>
          <w:rFonts w:ascii="Tahoma" w:hAnsi="Tahoma" w:cs="Tahoma"/>
        </w:rPr>
        <w:t>, jejíž výše se odvíjí od počtu strojem pořízených</w:t>
      </w:r>
      <w:r w:rsidR="00D600A6">
        <w:rPr>
          <w:rFonts w:ascii="Tahoma" w:hAnsi="Tahoma" w:cs="Tahoma"/>
        </w:rPr>
        <w:t xml:space="preserve"> černobílých</w:t>
      </w:r>
      <w:r w:rsidR="00CC74D1" w:rsidRPr="00D600A6">
        <w:rPr>
          <w:rFonts w:ascii="Tahoma" w:hAnsi="Tahoma" w:cs="Tahoma"/>
        </w:rPr>
        <w:t xml:space="preserve"> kopií či tisků </w:t>
      </w:r>
      <w:r w:rsidR="00167087">
        <w:rPr>
          <w:rFonts w:ascii="Tahoma" w:hAnsi="Tahoma" w:cs="Tahoma"/>
        </w:rPr>
        <w:t>v</w:t>
      </w:r>
      <w:r w:rsidR="00D600A6" w:rsidRPr="00D600A6">
        <w:rPr>
          <w:rFonts w:ascii="Tahoma" w:hAnsi="Tahoma" w:cs="Tahoma"/>
        </w:rPr>
        <w:t xml:space="preserve">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w:t>
      </w:r>
      <w:r w:rsidR="00CC74D1" w:rsidRPr="00CE5798">
        <w:rPr>
          <w:rFonts w:ascii="Tahoma" w:hAnsi="Tahoma" w:cs="Tahoma"/>
          <w:i/>
        </w:rPr>
        <w:t>ena kopií/tisků černobíle</w:t>
      </w:r>
      <w:r w:rsidR="00D600A6">
        <w:rPr>
          <w:rFonts w:ascii="Tahoma" w:hAnsi="Tahoma" w:cs="Tahoma"/>
        </w:rPr>
        <w:t>“)</w:t>
      </w:r>
      <w:r w:rsidR="00CC74D1" w:rsidRPr="00D600A6">
        <w:rPr>
          <w:rFonts w:ascii="Tahoma" w:hAnsi="Tahoma" w:cs="Tahoma"/>
        </w:rPr>
        <w:t xml:space="preserve">  </w:t>
      </w:r>
    </w:p>
    <w:p w14:paraId="2FE95CCC" w14:textId="77777777" w:rsidR="00D600A6" w:rsidRPr="00D600A6" w:rsidRDefault="00A32484" w:rsidP="005F752C">
      <w:pPr>
        <w:numPr>
          <w:ilvl w:val="0"/>
          <w:numId w:val="18"/>
        </w:numPr>
        <w:ind w:left="709" w:hanging="283"/>
        <w:jc w:val="both"/>
        <w:rPr>
          <w:rFonts w:ascii="Tahoma" w:hAnsi="Tahoma" w:cs="Tahoma"/>
        </w:rPr>
      </w:pPr>
      <w:r>
        <w:rPr>
          <w:rFonts w:ascii="Tahoma" w:hAnsi="Tahoma" w:cs="Tahoma"/>
        </w:rPr>
        <w:t xml:space="preserve">2. </w:t>
      </w:r>
      <w:r w:rsidR="00D600A6" w:rsidRPr="00D600A6">
        <w:rPr>
          <w:rFonts w:ascii="Tahoma" w:hAnsi="Tahoma" w:cs="Tahoma"/>
        </w:rPr>
        <w:t>pohyblivé složky</w:t>
      </w:r>
      <w:r>
        <w:rPr>
          <w:rFonts w:ascii="Tahoma" w:hAnsi="Tahoma" w:cs="Tahoma"/>
        </w:rPr>
        <w:t xml:space="preserve"> nájemného</w:t>
      </w:r>
      <w:r w:rsidR="00D600A6" w:rsidRPr="00D600A6">
        <w:rPr>
          <w:rFonts w:ascii="Tahoma" w:hAnsi="Tahoma" w:cs="Tahoma"/>
        </w:rPr>
        <w:t>, jejíž výše se odvíjí od počtu strojem pořízených</w:t>
      </w:r>
      <w:r w:rsidR="00167087">
        <w:rPr>
          <w:rFonts w:ascii="Tahoma" w:hAnsi="Tahoma" w:cs="Tahoma"/>
        </w:rPr>
        <w:t xml:space="preserve"> barevných</w:t>
      </w:r>
      <w:r w:rsidR="00D600A6" w:rsidRPr="00D600A6">
        <w:rPr>
          <w:rFonts w:ascii="Tahoma" w:hAnsi="Tahoma" w:cs="Tahoma"/>
        </w:rPr>
        <w:t xml:space="preserve"> kopií či tisků v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cena kopií/tisků barevně</w:t>
      </w:r>
      <w:r w:rsidR="00D600A6">
        <w:rPr>
          <w:rFonts w:ascii="Tahoma" w:hAnsi="Tahoma" w:cs="Tahoma"/>
        </w:rPr>
        <w:t>“)</w:t>
      </w:r>
      <w:r w:rsidR="00D600A6" w:rsidRPr="00D600A6">
        <w:rPr>
          <w:rFonts w:ascii="Tahoma" w:hAnsi="Tahoma" w:cs="Tahoma"/>
        </w:rPr>
        <w:t xml:space="preserve">  </w:t>
      </w:r>
    </w:p>
    <w:p w14:paraId="2699B88E" w14:textId="77777777" w:rsidR="009627BD" w:rsidRDefault="009627BD" w:rsidP="003A1B33">
      <w:pPr>
        <w:numPr>
          <w:ilvl w:val="0"/>
          <w:numId w:val="2"/>
        </w:numPr>
        <w:jc w:val="both"/>
        <w:rPr>
          <w:rFonts w:ascii="Tahoma" w:hAnsi="Tahoma" w:cs="Tahoma"/>
        </w:rPr>
      </w:pPr>
      <w:r>
        <w:rPr>
          <w:rFonts w:ascii="Tahoma" w:hAnsi="Tahoma" w:cs="Tahoma"/>
        </w:rPr>
        <w:t>Nájemné bylo mezi účastníky této smlouvy stanoveno dohodou,</w:t>
      </w:r>
      <w:r w:rsidR="00A32484">
        <w:rPr>
          <w:rFonts w:ascii="Tahoma" w:hAnsi="Tahoma" w:cs="Tahoma"/>
        </w:rPr>
        <w:t xml:space="preserve"> a to</w:t>
      </w:r>
      <w:r>
        <w:rPr>
          <w:rFonts w:ascii="Tahoma" w:hAnsi="Tahoma" w:cs="Tahoma"/>
        </w:rPr>
        <w:t xml:space="preserve"> na částk</w:t>
      </w:r>
      <w:r w:rsidR="00A32484">
        <w:rPr>
          <w:rFonts w:ascii="Tahoma" w:hAnsi="Tahoma" w:cs="Tahoma"/>
        </w:rPr>
        <w:t>y</w:t>
      </w:r>
      <w:r>
        <w:rPr>
          <w:rFonts w:ascii="Tahoma" w:hAnsi="Tahoma" w:cs="Tahoma"/>
        </w:rPr>
        <w:t xml:space="preserve"> </w:t>
      </w:r>
      <w:r w:rsidR="002B054A">
        <w:rPr>
          <w:rFonts w:ascii="Tahoma" w:hAnsi="Tahoma" w:cs="Tahoma"/>
        </w:rPr>
        <w:t>uveden</w:t>
      </w:r>
      <w:r w:rsidR="00A32484">
        <w:rPr>
          <w:rFonts w:ascii="Tahoma" w:hAnsi="Tahoma" w:cs="Tahoma"/>
        </w:rPr>
        <w:t>é</w:t>
      </w:r>
      <w:r w:rsidR="002B054A">
        <w:rPr>
          <w:rFonts w:ascii="Tahoma" w:hAnsi="Tahoma" w:cs="Tahoma"/>
        </w:rPr>
        <w:t xml:space="preserve"> v článku I. odstavci </w:t>
      </w:r>
      <w:r>
        <w:rPr>
          <w:rFonts w:ascii="Tahoma" w:hAnsi="Tahoma" w:cs="Tahoma"/>
        </w:rPr>
        <w:t>1. této smlouvy.</w:t>
      </w:r>
      <w:r w:rsidR="00A32484">
        <w:rPr>
          <w:rFonts w:ascii="Tahoma" w:hAnsi="Tahoma" w:cs="Tahoma"/>
        </w:rPr>
        <w:t xml:space="preserve">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w:t>
      </w:r>
      <w:r w:rsidR="00170B9B">
        <w:rPr>
          <w:rFonts w:ascii="Tahoma" w:hAnsi="Tahoma" w:cs="Tahoma"/>
        </w:rPr>
        <w:t xml:space="preserve"> Umožňují-li funkce stroje kopírování/tisk ve formátu A3, pak platí, že jednotková cena kopií/tisků formátu A3 bude určena jako dvojnásobek výše sjednané jednotkové ceny kopií/tisků formátu A4.</w:t>
      </w:r>
    </w:p>
    <w:p w14:paraId="7249ED22" w14:textId="77777777" w:rsidR="002B56FA" w:rsidRDefault="00170B9B" w:rsidP="003A1B33">
      <w:pPr>
        <w:numPr>
          <w:ilvl w:val="0"/>
          <w:numId w:val="2"/>
        </w:numPr>
        <w:jc w:val="both"/>
        <w:rPr>
          <w:rFonts w:ascii="Tahoma" w:hAnsi="Tahoma" w:cs="Tahoma"/>
        </w:rPr>
      </w:pPr>
      <w:r>
        <w:rPr>
          <w:rFonts w:ascii="Tahoma" w:hAnsi="Tahoma" w:cs="Tahoma"/>
        </w:rPr>
        <w:t>Cena základního pronájmu je splatná měsíčně</w:t>
      </w:r>
      <w:r w:rsidR="00B81C11">
        <w:rPr>
          <w:rFonts w:ascii="Tahoma" w:hAnsi="Tahoma" w:cs="Tahoma"/>
        </w:rPr>
        <w:t xml:space="preserve"> předem</w:t>
      </w:r>
      <w:r>
        <w:rPr>
          <w:rFonts w:ascii="Tahoma" w:hAnsi="Tahoma" w:cs="Tahoma"/>
        </w:rPr>
        <w:t>, a to, není-li výše v článku I. této smlouvy dohodnuto jinak, nejpozději do 10</w:t>
      </w:r>
      <w:r w:rsidR="00B81C11">
        <w:rPr>
          <w:rFonts w:ascii="Tahoma" w:hAnsi="Tahoma" w:cs="Tahoma"/>
        </w:rPr>
        <w:t>.</w:t>
      </w:r>
      <w:r>
        <w:rPr>
          <w:rFonts w:ascii="Tahoma" w:hAnsi="Tahoma" w:cs="Tahoma"/>
        </w:rPr>
        <w:t xml:space="preserve"> (desátého) dne měsíce, za nějž je hrazena.</w:t>
      </w:r>
    </w:p>
    <w:p w14:paraId="191B317B" w14:textId="77777777" w:rsidR="00170B9B" w:rsidRPr="00522C6A" w:rsidRDefault="002B56FA" w:rsidP="003A1B33">
      <w:pPr>
        <w:numPr>
          <w:ilvl w:val="0"/>
          <w:numId w:val="2"/>
        </w:numPr>
        <w:jc w:val="both"/>
        <w:rPr>
          <w:rFonts w:ascii="Tahoma" w:hAnsi="Tahoma" w:cs="Tahoma"/>
        </w:rPr>
      </w:pPr>
      <w:r w:rsidRPr="00522C6A">
        <w:rPr>
          <w:rFonts w:ascii="Tahoma" w:hAnsi="Tahoma" w:cs="Tahoma"/>
        </w:rPr>
        <w:t>Pokud je sjednáno a uvedeno v článku I. této smlouvy</w:t>
      </w:r>
      <w:r w:rsidR="00170B9B" w:rsidRPr="00522C6A">
        <w:rPr>
          <w:rFonts w:ascii="Tahoma" w:hAnsi="Tahoma" w:cs="Tahoma"/>
        </w:rPr>
        <w:t xml:space="preserve"> </w:t>
      </w:r>
      <w:r w:rsidR="0087525F" w:rsidRPr="00522C6A">
        <w:rPr>
          <w:rFonts w:ascii="Tahoma" w:hAnsi="Tahoma" w:cs="Tahoma"/>
        </w:rPr>
        <w:t>bude</w:t>
      </w:r>
      <w:r w:rsidRPr="00522C6A">
        <w:rPr>
          <w:rFonts w:ascii="Tahoma" w:hAnsi="Tahoma" w:cs="Tahoma"/>
        </w:rPr>
        <w:t xml:space="preserve"> úhrada nájemného</w:t>
      </w:r>
      <w:r w:rsidR="0087525F" w:rsidRPr="00522C6A">
        <w:rPr>
          <w:rFonts w:ascii="Tahoma" w:hAnsi="Tahoma" w:cs="Tahoma"/>
        </w:rPr>
        <w:t xml:space="preserve"> prováděna</w:t>
      </w:r>
      <w:r w:rsidRPr="00522C6A">
        <w:rPr>
          <w:rFonts w:ascii="Tahoma" w:hAnsi="Tahoma" w:cs="Tahoma"/>
        </w:rPr>
        <w:t xml:space="preserve"> na základě splátkového kalendáře, jež je součástí této smlouvy jako příloha č.:1.</w:t>
      </w:r>
      <w:r w:rsidR="002F506F">
        <w:rPr>
          <w:rFonts w:ascii="Tahoma" w:hAnsi="Tahoma" w:cs="Tahoma"/>
        </w:rPr>
        <w:t xml:space="preserve"> Splátkový kalendář obsahuje všechny náležitosti a slouží jako daňový doklad.</w:t>
      </w:r>
      <w:r w:rsidR="00660F59" w:rsidRPr="00522C6A">
        <w:rPr>
          <w:rFonts w:ascii="Tahoma" w:hAnsi="Tahoma" w:cs="Tahoma"/>
        </w:rPr>
        <w:t xml:space="preserve"> Variabilním symbolem pro platbu je pak číslo smlouvy.</w:t>
      </w:r>
    </w:p>
    <w:p w14:paraId="43460689" w14:textId="77777777" w:rsidR="00170B9B" w:rsidRDefault="00170B9B" w:rsidP="003A1B33">
      <w:pPr>
        <w:numPr>
          <w:ilvl w:val="0"/>
          <w:numId w:val="2"/>
        </w:numPr>
        <w:jc w:val="both"/>
        <w:rPr>
          <w:rFonts w:ascii="Tahoma" w:hAnsi="Tahoma" w:cs="Tahoma"/>
        </w:rPr>
      </w:pPr>
      <w:r>
        <w:rPr>
          <w:rFonts w:ascii="Tahoma" w:hAnsi="Tahoma" w:cs="Tahoma"/>
        </w:rPr>
        <w:t xml:space="preserve">Cena kopií/tisků černobíle </w:t>
      </w:r>
      <w:r w:rsidR="00B81C11">
        <w:rPr>
          <w:rFonts w:ascii="Tahoma" w:hAnsi="Tahoma" w:cs="Tahoma"/>
        </w:rPr>
        <w:t>a cena kopií/tisků barevně je splat</w:t>
      </w:r>
      <w:r w:rsidR="00313291">
        <w:rPr>
          <w:rFonts w:ascii="Tahoma" w:hAnsi="Tahoma" w:cs="Tahoma"/>
        </w:rPr>
        <w:t>ná jednou za tři měsíce zpětně na základě faktury, vystavené dodavatelem,</w:t>
      </w:r>
      <w:r w:rsidR="00B81C11">
        <w:rPr>
          <w:rFonts w:ascii="Tahoma" w:hAnsi="Tahoma" w:cs="Tahoma"/>
        </w:rPr>
        <w:t xml:space="preserve"> </w:t>
      </w:r>
      <w:r w:rsidR="00B81C11" w:rsidRPr="00B81C11">
        <w:rPr>
          <w:rFonts w:ascii="Tahoma" w:hAnsi="Tahoma" w:cs="Tahoma"/>
        </w:rPr>
        <w:t>není-li výše v článku I. této smlouvy dohodnuto jinak</w:t>
      </w:r>
      <w:r w:rsidR="00313291">
        <w:rPr>
          <w:rFonts w:ascii="Tahoma" w:hAnsi="Tahoma" w:cs="Tahoma"/>
        </w:rPr>
        <w:t>.</w:t>
      </w:r>
      <w:r w:rsidR="009F4B1D">
        <w:rPr>
          <w:rFonts w:ascii="Tahoma" w:hAnsi="Tahoma" w:cs="Tahoma"/>
        </w:rPr>
        <w:t xml:space="preserve"> K vyúčtování kopií/tisků bude dodavatelem účtováno DPH v příslušné zákonné sazbě. </w:t>
      </w:r>
      <w:r w:rsidR="009F4B1D" w:rsidRPr="00CB46F0">
        <w:rPr>
          <w:rFonts w:ascii="Tahoma" w:hAnsi="Tahoma" w:cs="Tahoma"/>
        </w:rPr>
        <w:t>Všechny platby j</w:t>
      </w:r>
      <w:r w:rsidR="009F4B1D">
        <w:rPr>
          <w:rFonts w:ascii="Tahoma" w:hAnsi="Tahoma" w:cs="Tahoma"/>
        </w:rPr>
        <w:t>sou splatné v korunách českých.</w:t>
      </w:r>
      <w:r w:rsidR="00B81C11">
        <w:rPr>
          <w:rFonts w:ascii="Tahoma" w:hAnsi="Tahoma" w:cs="Tahoma"/>
        </w:rPr>
        <w:t xml:space="preserve"> Odečet stavu počítadel kopií/tisků bude prováděn dodavatelem vždy po skon</w:t>
      </w:r>
      <w:r w:rsidR="009F4B1D">
        <w:rPr>
          <w:rFonts w:ascii="Tahoma" w:hAnsi="Tahoma" w:cs="Tahoma"/>
        </w:rPr>
        <w:t>čení období 3 (tří)</w:t>
      </w:r>
      <w:r w:rsidR="00B81C11">
        <w:rPr>
          <w:rFonts w:ascii="Tahoma" w:hAnsi="Tahoma" w:cs="Tahoma"/>
        </w:rPr>
        <w:t xml:space="preserve"> měsíců trvání nájmu, k čemuž se nájemce zavazuje poskytnout potřebnou součinnost. </w:t>
      </w:r>
    </w:p>
    <w:p w14:paraId="7075A137" w14:textId="77777777" w:rsidR="00B81C11" w:rsidRDefault="00170B9B" w:rsidP="00B81C11">
      <w:pPr>
        <w:numPr>
          <w:ilvl w:val="0"/>
          <w:numId w:val="2"/>
        </w:numPr>
        <w:jc w:val="both"/>
        <w:rPr>
          <w:rFonts w:ascii="Tahoma" w:hAnsi="Tahoma" w:cs="Tahoma"/>
        </w:rPr>
      </w:pPr>
      <w:r>
        <w:rPr>
          <w:rFonts w:ascii="Tahoma" w:hAnsi="Tahoma" w:cs="Tahoma"/>
        </w:rPr>
        <w:t>Za účelem úhrady nájemného</w:t>
      </w:r>
      <w:r w:rsidR="000463A3">
        <w:rPr>
          <w:rFonts w:ascii="Tahoma" w:hAnsi="Tahoma" w:cs="Tahoma"/>
        </w:rPr>
        <w:t>, pok</w:t>
      </w:r>
      <w:r w:rsidR="00E62C1E">
        <w:rPr>
          <w:rFonts w:ascii="Tahoma" w:hAnsi="Tahoma" w:cs="Tahoma"/>
        </w:rPr>
        <w:t xml:space="preserve">ud není v článku I. </w:t>
      </w:r>
      <w:r w:rsidR="000463A3">
        <w:rPr>
          <w:rFonts w:ascii="Tahoma" w:hAnsi="Tahoma" w:cs="Tahoma"/>
        </w:rPr>
        <w:t xml:space="preserve">této smlouvy sjednáno jinak, </w:t>
      </w:r>
      <w:r>
        <w:rPr>
          <w:rFonts w:ascii="Tahoma" w:hAnsi="Tahoma" w:cs="Tahoma"/>
        </w:rPr>
        <w:t>bude dodavatel pravidelně vystavovat nájemci daňové doklady – faktury.</w:t>
      </w:r>
      <w:r w:rsidR="00B81C11">
        <w:rPr>
          <w:rFonts w:ascii="Tahoma" w:hAnsi="Tahoma" w:cs="Tahoma"/>
        </w:rPr>
        <w:t xml:space="preserve"> K nájemnému bude dodavatelem účtováno DPH v příslušné zákonné sazbě. </w:t>
      </w:r>
      <w:r w:rsidR="00167087" w:rsidRPr="00CB46F0">
        <w:rPr>
          <w:rFonts w:ascii="Tahoma" w:hAnsi="Tahoma" w:cs="Tahoma"/>
        </w:rPr>
        <w:t>Všechny platby j</w:t>
      </w:r>
      <w:r w:rsidR="00167087">
        <w:rPr>
          <w:rFonts w:ascii="Tahoma" w:hAnsi="Tahoma" w:cs="Tahoma"/>
        </w:rPr>
        <w:t xml:space="preserve">sou splatné v korunách českých. </w:t>
      </w:r>
      <w:r w:rsidR="00B81C11">
        <w:rPr>
          <w:rFonts w:ascii="Tahoma" w:hAnsi="Tahoma" w:cs="Tahoma"/>
        </w:rPr>
        <w:t xml:space="preserve">Další ujednání o způsobu fakturace, fakturační adresa a </w:t>
      </w:r>
      <w:r w:rsidR="005F752C">
        <w:rPr>
          <w:rFonts w:ascii="Tahoma" w:hAnsi="Tahoma" w:cs="Tahoma"/>
        </w:rPr>
        <w:t>kontaktní osoba jsou uvedeny v článku I. této smlouvy, který má v případě pochybností či kolize přednost před ustanoveními článku V. této smlouvy.</w:t>
      </w:r>
      <w:r w:rsidR="005F752C" w:rsidRPr="005F752C">
        <w:rPr>
          <w:rFonts w:ascii="Tahoma" w:hAnsi="Tahoma" w:cs="Tahoma"/>
        </w:rPr>
        <w:t xml:space="preserve"> </w:t>
      </w:r>
    </w:p>
    <w:p w14:paraId="6BB6A6F3" w14:textId="45C9E4C0" w:rsidR="00AC7DDA" w:rsidRDefault="005F752C" w:rsidP="006C4FB8">
      <w:pPr>
        <w:numPr>
          <w:ilvl w:val="0"/>
          <w:numId w:val="2"/>
        </w:numPr>
        <w:jc w:val="both"/>
        <w:rPr>
          <w:rFonts w:ascii="Tahoma" w:hAnsi="Tahoma" w:cs="Tahoma"/>
        </w:rPr>
      </w:pPr>
      <w:r>
        <w:rPr>
          <w:rFonts w:ascii="Tahoma" w:hAnsi="Tahoma" w:cs="Tahoma"/>
        </w:rPr>
        <w:t xml:space="preserve">V případě </w:t>
      </w:r>
      <w:r w:rsidR="004E76D1" w:rsidRPr="00CB46F0">
        <w:rPr>
          <w:rFonts w:ascii="Tahoma" w:hAnsi="Tahoma" w:cs="Tahoma"/>
        </w:rPr>
        <w:t xml:space="preserve">prodlení </w:t>
      </w:r>
      <w:r w:rsidR="00FA5B8F">
        <w:rPr>
          <w:rFonts w:ascii="Tahoma" w:hAnsi="Tahoma" w:cs="Tahoma"/>
        </w:rPr>
        <w:t>nájemce s </w:t>
      </w:r>
      <w:r w:rsidR="004E76D1" w:rsidRPr="00CB46F0">
        <w:rPr>
          <w:rFonts w:ascii="Tahoma" w:hAnsi="Tahoma" w:cs="Tahoma"/>
        </w:rPr>
        <w:t>plat</w:t>
      </w:r>
      <w:r w:rsidR="00FA5B8F">
        <w:rPr>
          <w:rFonts w:ascii="Tahoma" w:hAnsi="Tahoma" w:cs="Tahoma"/>
        </w:rPr>
        <w:t>bami dle této smlouvy</w:t>
      </w:r>
      <w:r>
        <w:rPr>
          <w:rFonts w:ascii="Tahoma" w:hAnsi="Tahoma" w:cs="Tahoma"/>
        </w:rPr>
        <w:t>, především pak s úhradou kterékoli složky nájemného,</w:t>
      </w:r>
      <w:r w:rsidR="004E76D1" w:rsidRPr="00CB46F0">
        <w:rPr>
          <w:rFonts w:ascii="Tahoma" w:hAnsi="Tahoma" w:cs="Tahoma"/>
        </w:rPr>
        <w:t xml:space="preserve"> </w:t>
      </w:r>
      <w:r>
        <w:rPr>
          <w:rFonts w:ascii="Tahoma" w:hAnsi="Tahoma" w:cs="Tahoma"/>
        </w:rPr>
        <w:t>je dodavatel</w:t>
      </w:r>
      <w:r w:rsidR="004E76D1" w:rsidRPr="00CB46F0">
        <w:rPr>
          <w:rFonts w:ascii="Tahoma" w:hAnsi="Tahoma" w:cs="Tahoma"/>
        </w:rPr>
        <w:t xml:space="preserve"> </w:t>
      </w:r>
      <w:r>
        <w:rPr>
          <w:rFonts w:ascii="Tahoma" w:hAnsi="Tahoma" w:cs="Tahoma"/>
        </w:rPr>
        <w:t xml:space="preserve">oprávněn požadovat po nájemci úhradu </w:t>
      </w:r>
      <w:r w:rsidR="004E76D1">
        <w:rPr>
          <w:rFonts w:ascii="Tahoma" w:hAnsi="Tahoma" w:cs="Tahoma"/>
        </w:rPr>
        <w:t>smluvní pokut</w:t>
      </w:r>
      <w:r>
        <w:rPr>
          <w:rFonts w:ascii="Tahoma" w:hAnsi="Tahoma" w:cs="Tahoma"/>
        </w:rPr>
        <w:t>y</w:t>
      </w:r>
      <w:r w:rsidR="004E76D1">
        <w:rPr>
          <w:rFonts w:ascii="Tahoma" w:hAnsi="Tahoma" w:cs="Tahoma"/>
        </w:rPr>
        <w:t xml:space="preserve"> </w:t>
      </w:r>
      <w:r w:rsidR="00C43B0D">
        <w:rPr>
          <w:rFonts w:ascii="Tahoma" w:hAnsi="Tahoma" w:cs="Tahoma"/>
        </w:rPr>
        <w:t xml:space="preserve">ve výši </w:t>
      </w:r>
      <w:r w:rsidR="00C43B0D" w:rsidRPr="0038484E">
        <w:rPr>
          <w:rFonts w:ascii="Tahoma" w:hAnsi="Tahoma" w:cs="Tahoma"/>
        </w:rPr>
        <w:t>0,</w:t>
      </w:r>
      <w:r w:rsidR="0038484E" w:rsidRPr="0038484E">
        <w:rPr>
          <w:rFonts w:ascii="Tahoma" w:hAnsi="Tahoma" w:cs="Tahoma"/>
        </w:rPr>
        <w:t>0</w:t>
      </w:r>
      <w:r w:rsidR="00C43B0D" w:rsidRPr="0038484E">
        <w:rPr>
          <w:rFonts w:ascii="Tahoma" w:hAnsi="Tahoma" w:cs="Tahoma"/>
        </w:rPr>
        <w:t>5</w:t>
      </w:r>
      <w:r w:rsidR="004E76D1" w:rsidRPr="0038484E">
        <w:rPr>
          <w:rFonts w:ascii="Tahoma" w:hAnsi="Tahoma" w:cs="Tahoma"/>
        </w:rPr>
        <w:t>%</w:t>
      </w:r>
      <w:r w:rsidR="004E76D1" w:rsidRPr="00C43B0D">
        <w:rPr>
          <w:rFonts w:ascii="Tahoma" w:hAnsi="Tahoma" w:cs="Tahoma"/>
        </w:rPr>
        <w:t xml:space="preserve"> z</w:t>
      </w:r>
      <w:r w:rsidR="004E76D1" w:rsidRPr="00CB46F0">
        <w:rPr>
          <w:rFonts w:ascii="Tahoma" w:hAnsi="Tahoma" w:cs="Tahoma"/>
        </w:rPr>
        <w:t xml:space="preserve"> dlužné částky za každý</w:t>
      </w:r>
      <w:r>
        <w:rPr>
          <w:rFonts w:ascii="Tahoma" w:hAnsi="Tahoma" w:cs="Tahoma"/>
        </w:rPr>
        <w:t xml:space="preserve"> započatý</w:t>
      </w:r>
      <w:r w:rsidR="004E76D1" w:rsidRPr="00CB46F0">
        <w:rPr>
          <w:rFonts w:ascii="Tahoma" w:hAnsi="Tahoma" w:cs="Tahoma"/>
        </w:rPr>
        <w:t xml:space="preserve"> den</w:t>
      </w:r>
      <w:r w:rsidR="003A1B33">
        <w:rPr>
          <w:rFonts w:ascii="Tahoma" w:hAnsi="Tahoma" w:cs="Tahoma"/>
        </w:rPr>
        <w:t xml:space="preserve"> prodlení</w:t>
      </w:r>
      <w:r w:rsidR="004E76D1" w:rsidRPr="00CB46F0">
        <w:rPr>
          <w:rFonts w:ascii="Tahoma" w:hAnsi="Tahoma" w:cs="Tahoma"/>
        </w:rPr>
        <w:t xml:space="preserve">. </w:t>
      </w:r>
    </w:p>
    <w:p w14:paraId="6D596713" w14:textId="19D42F21" w:rsidR="00E963D4" w:rsidRDefault="00E963D4" w:rsidP="00E963D4">
      <w:pPr>
        <w:jc w:val="both"/>
        <w:rPr>
          <w:rFonts w:ascii="Tahoma" w:hAnsi="Tahoma" w:cs="Tahoma"/>
        </w:rPr>
      </w:pPr>
    </w:p>
    <w:p w14:paraId="7C20B5C3" w14:textId="0DEA0390" w:rsidR="00E963D4" w:rsidRDefault="00E963D4" w:rsidP="00E963D4">
      <w:pPr>
        <w:jc w:val="both"/>
        <w:rPr>
          <w:rFonts w:ascii="Tahoma" w:hAnsi="Tahoma" w:cs="Tahoma"/>
        </w:rPr>
      </w:pPr>
    </w:p>
    <w:p w14:paraId="65975964" w14:textId="7A4D465D" w:rsidR="00E963D4" w:rsidRDefault="00E963D4" w:rsidP="00E963D4">
      <w:pPr>
        <w:jc w:val="both"/>
        <w:rPr>
          <w:rFonts w:ascii="Tahoma" w:hAnsi="Tahoma" w:cs="Tahoma"/>
        </w:rPr>
      </w:pPr>
    </w:p>
    <w:p w14:paraId="0191535A" w14:textId="3F375706" w:rsidR="00E963D4" w:rsidRDefault="00E963D4" w:rsidP="00E963D4">
      <w:pPr>
        <w:jc w:val="both"/>
        <w:rPr>
          <w:rFonts w:ascii="Tahoma" w:hAnsi="Tahoma" w:cs="Tahoma"/>
        </w:rPr>
      </w:pPr>
    </w:p>
    <w:p w14:paraId="491244EA" w14:textId="77777777" w:rsidR="00E963D4" w:rsidRDefault="00E963D4" w:rsidP="00E963D4">
      <w:pPr>
        <w:jc w:val="both"/>
        <w:rPr>
          <w:rFonts w:ascii="Tahoma" w:hAnsi="Tahoma" w:cs="Tahoma"/>
        </w:rPr>
      </w:pPr>
    </w:p>
    <w:p w14:paraId="1E025A5A" w14:textId="6E626AB9" w:rsidR="0023484A" w:rsidRPr="00E963D4" w:rsidRDefault="00982131" w:rsidP="00982131">
      <w:pPr>
        <w:numPr>
          <w:ilvl w:val="0"/>
          <w:numId w:val="2"/>
        </w:numPr>
        <w:jc w:val="both"/>
        <w:rPr>
          <w:rFonts w:ascii="Tahoma" w:hAnsi="Tahoma" w:cs="Tahoma"/>
        </w:rPr>
      </w:pPr>
      <w:r>
        <w:rPr>
          <w:rFonts w:ascii="Tahoma" w:hAnsi="Tahoma" w:cs="Tahoma"/>
        </w:rPr>
        <w:t xml:space="preserve">V případě jakýchkoliv administrativních změn ve smlouvě, požadovaných nájemcem, po dobu trvání smlouvy, má dodavatel nárok účtovat </w:t>
      </w:r>
      <w:r w:rsidR="001E6E73">
        <w:rPr>
          <w:rFonts w:ascii="Tahoma" w:hAnsi="Tahoma" w:cs="Tahoma"/>
        </w:rPr>
        <w:t xml:space="preserve">jednorázový </w:t>
      </w:r>
      <w:r>
        <w:rPr>
          <w:rFonts w:ascii="Tahoma" w:hAnsi="Tahoma" w:cs="Tahoma"/>
        </w:rPr>
        <w:t xml:space="preserve">poplatek ve výši </w:t>
      </w:r>
      <w:r w:rsidR="00FB739E">
        <w:rPr>
          <w:rFonts w:ascii="Tahoma" w:hAnsi="Tahoma" w:cs="Tahoma"/>
        </w:rPr>
        <w:t>5</w:t>
      </w:r>
      <w:r>
        <w:rPr>
          <w:rFonts w:ascii="Tahoma" w:hAnsi="Tahoma" w:cs="Tahoma"/>
        </w:rPr>
        <w:t>00 Kč bez DPH.</w:t>
      </w:r>
    </w:p>
    <w:p w14:paraId="5B50F08E" w14:textId="77777777" w:rsidR="00B07576" w:rsidRDefault="00B07576" w:rsidP="00954168">
      <w:pPr>
        <w:jc w:val="center"/>
        <w:rPr>
          <w:rFonts w:ascii="Tahoma" w:hAnsi="Tahoma" w:cs="Tahoma"/>
          <w:b/>
        </w:rPr>
      </w:pPr>
    </w:p>
    <w:p w14:paraId="4B296AD3" w14:textId="77777777" w:rsidR="00954168" w:rsidRPr="00CB46F0" w:rsidRDefault="00954168" w:rsidP="00954168">
      <w:pPr>
        <w:jc w:val="center"/>
        <w:rPr>
          <w:rFonts w:ascii="Tahoma" w:hAnsi="Tahoma" w:cs="Tahoma"/>
          <w:b/>
        </w:rPr>
      </w:pPr>
      <w:r w:rsidRPr="00CB46F0">
        <w:rPr>
          <w:rFonts w:ascii="Tahoma" w:hAnsi="Tahoma" w:cs="Tahoma"/>
          <w:b/>
        </w:rPr>
        <w:t>V</w:t>
      </w:r>
      <w:r w:rsidR="00B739B0">
        <w:rPr>
          <w:rFonts w:ascii="Tahoma" w:hAnsi="Tahoma" w:cs="Tahoma"/>
          <w:b/>
        </w:rPr>
        <w:t>I</w:t>
      </w:r>
      <w:r w:rsidRPr="00CB46F0">
        <w:rPr>
          <w:rFonts w:ascii="Tahoma" w:hAnsi="Tahoma" w:cs="Tahoma"/>
          <w:b/>
        </w:rPr>
        <w:t>.</w:t>
      </w:r>
    </w:p>
    <w:p w14:paraId="0EF4086E" w14:textId="77777777" w:rsidR="00954168" w:rsidRDefault="00954168" w:rsidP="00954168">
      <w:pPr>
        <w:pStyle w:val="Nadpis1"/>
        <w:rPr>
          <w:rFonts w:ascii="Tahoma" w:hAnsi="Tahoma" w:cs="Tahoma"/>
        </w:rPr>
      </w:pPr>
      <w:r w:rsidRPr="00CB46F0">
        <w:rPr>
          <w:rFonts w:ascii="Tahoma" w:hAnsi="Tahoma" w:cs="Tahoma"/>
        </w:rPr>
        <w:t>Závěrečná ustanovení</w:t>
      </w:r>
    </w:p>
    <w:p w14:paraId="42F42D64" w14:textId="77777777" w:rsidR="00954168" w:rsidRPr="00CB46F0" w:rsidRDefault="00954168" w:rsidP="00954168">
      <w:pPr>
        <w:jc w:val="both"/>
        <w:rPr>
          <w:rFonts w:ascii="Tahoma" w:hAnsi="Tahoma" w:cs="Tahoma"/>
        </w:rPr>
      </w:pPr>
    </w:p>
    <w:p w14:paraId="2C7E2F78" w14:textId="77777777" w:rsidR="00032248" w:rsidRPr="00B07576" w:rsidRDefault="00954168" w:rsidP="00032248">
      <w:pPr>
        <w:numPr>
          <w:ilvl w:val="0"/>
          <w:numId w:val="3"/>
        </w:numPr>
        <w:jc w:val="both"/>
        <w:rPr>
          <w:rFonts w:ascii="Tahoma" w:hAnsi="Tahoma" w:cs="Tahoma"/>
        </w:rPr>
      </w:pPr>
      <w:r w:rsidRPr="00CB46F0">
        <w:rPr>
          <w:rFonts w:ascii="Tahoma" w:hAnsi="Tahoma" w:cs="Tahoma"/>
        </w:rPr>
        <w:t>Smlouva je uzavřena podpisem této smlouvy oběma účastníky.</w:t>
      </w:r>
    </w:p>
    <w:p w14:paraId="7FEFD5C6" w14:textId="77777777" w:rsidR="00167087" w:rsidRPr="00167087" w:rsidRDefault="00167087" w:rsidP="008634DE">
      <w:pPr>
        <w:numPr>
          <w:ilvl w:val="0"/>
          <w:numId w:val="3"/>
        </w:numPr>
        <w:jc w:val="both"/>
        <w:rPr>
          <w:rFonts w:ascii="Tahoma" w:hAnsi="Tahoma" w:cs="Tahoma"/>
        </w:rPr>
      </w:pPr>
      <w:r w:rsidRPr="00167087">
        <w:rPr>
          <w:rFonts w:ascii="Tahoma" w:hAnsi="Tahoma" w:cs="Tahoma"/>
        </w:rPr>
        <w:t>Dodavatel je oprávněn nájem písemně vypovědět bez výpovědní doby v případě, že:</w:t>
      </w:r>
    </w:p>
    <w:p w14:paraId="2EE8FC33" w14:textId="77777777" w:rsidR="00C30590" w:rsidRPr="00E378B9" w:rsidRDefault="00167087" w:rsidP="00113ED7">
      <w:pPr>
        <w:pStyle w:val="Odstavecseseznamem"/>
        <w:numPr>
          <w:ilvl w:val="0"/>
          <w:numId w:val="26"/>
        </w:numPr>
        <w:jc w:val="both"/>
        <w:rPr>
          <w:rFonts w:ascii="Tahoma" w:hAnsi="Tahoma" w:cs="Tahoma"/>
        </w:rPr>
      </w:pPr>
      <w:r w:rsidRPr="00AA47CC">
        <w:rPr>
          <w:rFonts w:ascii="Tahoma" w:hAnsi="Tahoma" w:cs="Tahoma"/>
        </w:rPr>
        <w:t>nájemce je v prodlení s úhradou kterékoli složky nájemného po dobu delší než 30 (třicet) dní, nebo</w:t>
      </w:r>
    </w:p>
    <w:p w14:paraId="3B200054" w14:textId="77777777" w:rsidR="00E57597" w:rsidRDefault="00167087" w:rsidP="00AA47CC">
      <w:pPr>
        <w:ind w:left="708"/>
        <w:jc w:val="both"/>
        <w:rPr>
          <w:rFonts w:ascii="Tahoma" w:hAnsi="Tahoma" w:cs="Tahoma"/>
        </w:rPr>
      </w:pPr>
      <w:r w:rsidRPr="00167087">
        <w:rPr>
          <w:rFonts w:ascii="Tahoma" w:hAnsi="Tahoma" w:cs="Tahoma"/>
        </w:rPr>
        <w:t>nájemce při uzavírání této smlouvy vědomě uvedl nepravdivé údaje o skutečnostech rozhodných pro její uzavření</w:t>
      </w:r>
      <w:r>
        <w:rPr>
          <w:rFonts w:ascii="Tahoma" w:hAnsi="Tahoma" w:cs="Tahoma"/>
        </w:rPr>
        <w:t>, nebo</w:t>
      </w:r>
    </w:p>
    <w:p w14:paraId="55B95B26" w14:textId="77777777" w:rsidR="009F4B1D" w:rsidRPr="00AA47CC" w:rsidRDefault="00167087" w:rsidP="00AA47CC">
      <w:pPr>
        <w:pStyle w:val="Odstavecseseznamem"/>
        <w:numPr>
          <w:ilvl w:val="0"/>
          <w:numId w:val="26"/>
        </w:numPr>
        <w:jc w:val="both"/>
        <w:rPr>
          <w:rFonts w:ascii="Tahoma" w:hAnsi="Tahoma" w:cs="Tahoma"/>
        </w:rPr>
      </w:pPr>
      <w:r w:rsidRPr="00AA47CC">
        <w:rPr>
          <w:rFonts w:ascii="Tahoma" w:hAnsi="Tahoma" w:cs="Tahoma"/>
        </w:rP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42EAA954" w14:textId="77777777" w:rsidR="008013B1" w:rsidRPr="00394F7F" w:rsidRDefault="00167087" w:rsidP="00AA47CC">
      <w:pPr>
        <w:numPr>
          <w:ilvl w:val="0"/>
          <w:numId w:val="26"/>
        </w:numPr>
        <w:ind w:left="709" w:hanging="283"/>
        <w:jc w:val="both"/>
        <w:rPr>
          <w:rFonts w:ascii="Tahoma" w:hAnsi="Tahoma" w:cs="Tahoma"/>
        </w:rPr>
      </w:pPr>
      <w:r w:rsidRPr="00167087">
        <w:rPr>
          <w:rFonts w:ascii="Tahoma" w:hAnsi="Tahoma" w:cs="Tahoma"/>
        </w:rPr>
        <w:t>nájemce jinak podstatným či zvlášť závažným způsobem porušuje své povinnosti vyplývající z této smlouvy</w:t>
      </w:r>
      <w:r>
        <w:rPr>
          <w:rFonts w:ascii="Tahoma" w:hAnsi="Tahoma" w:cs="Tahoma"/>
        </w:rPr>
        <w:t>, nebo</w:t>
      </w:r>
    </w:p>
    <w:p w14:paraId="3F6EE444" w14:textId="77777777" w:rsidR="00167087" w:rsidRDefault="00167087" w:rsidP="00AA47CC">
      <w:pPr>
        <w:numPr>
          <w:ilvl w:val="0"/>
          <w:numId w:val="26"/>
        </w:numPr>
        <w:ind w:left="709" w:hanging="283"/>
        <w:jc w:val="both"/>
        <w:rPr>
          <w:rFonts w:ascii="Tahoma" w:hAnsi="Tahoma" w:cs="Tahoma"/>
        </w:rPr>
      </w:pPr>
      <w:r w:rsidRPr="00167087">
        <w:rPr>
          <w:rFonts w:ascii="Tahoma" w:hAnsi="Tahoma" w:cs="Tahoma"/>
        </w:rPr>
        <w:t>dojde ke zničení či odcizení předmětu nájmu (právo na náhradu škody není dotčeno)</w:t>
      </w:r>
      <w:r>
        <w:rPr>
          <w:rFonts w:ascii="Tahoma" w:hAnsi="Tahoma" w:cs="Tahoma"/>
        </w:rPr>
        <w:t>, nebo</w:t>
      </w:r>
      <w:r w:rsidRPr="00167087">
        <w:rPr>
          <w:rFonts w:ascii="Tahoma" w:hAnsi="Tahoma" w:cs="Tahoma"/>
        </w:rPr>
        <w:t xml:space="preserve"> </w:t>
      </w:r>
    </w:p>
    <w:p w14:paraId="1C37DBFF" w14:textId="77777777" w:rsidR="00BD215B" w:rsidRDefault="00167087" w:rsidP="00AA47CC">
      <w:pPr>
        <w:numPr>
          <w:ilvl w:val="0"/>
          <w:numId w:val="26"/>
        </w:numPr>
        <w:ind w:left="709" w:hanging="283"/>
        <w:jc w:val="both"/>
        <w:rPr>
          <w:rFonts w:ascii="Tahoma" w:hAnsi="Tahoma" w:cs="Tahoma"/>
        </w:rPr>
      </w:pPr>
      <w:r w:rsidRPr="00167087">
        <w:rPr>
          <w:rFonts w:ascii="Tahoma" w:hAnsi="Tahoma" w:cs="Tahoma"/>
        </w:rPr>
        <w:t>nájemce jako právní subjekt zanikne</w:t>
      </w:r>
      <w:r>
        <w:rPr>
          <w:rFonts w:ascii="Tahoma" w:hAnsi="Tahoma" w:cs="Tahoma"/>
        </w:rPr>
        <w:t>.</w:t>
      </w:r>
    </w:p>
    <w:p w14:paraId="25FF9091" w14:textId="77777777" w:rsidR="006B3B66" w:rsidRPr="00820412" w:rsidRDefault="00820412">
      <w:pPr>
        <w:numPr>
          <w:ilvl w:val="0"/>
          <w:numId w:val="3"/>
        </w:numPr>
        <w:jc w:val="both"/>
        <w:rPr>
          <w:rFonts w:ascii="Tahoma" w:hAnsi="Tahoma" w:cs="Tahoma"/>
        </w:rPr>
      </w:pPr>
      <w:r w:rsidRPr="00167087">
        <w:rPr>
          <w:rFonts w:ascii="Tahoma" w:hAnsi="Tahoma" w:cs="Tahoma"/>
        </w:rPr>
        <w:t>P</w:t>
      </w:r>
      <w:r>
        <w:rPr>
          <w:rFonts w:ascii="Tahoma" w:hAnsi="Tahoma" w:cs="Tahoma"/>
        </w:rPr>
        <w:t>o</w:t>
      </w:r>
      <w:r w:rsidRPr="00167087">
        <w:rPr>
          <w:rFonts w:ascii="Tahoma" w:hAnsi="Tahoma" w:cs="Tahoma"/>
        </w:rPr>
        <w:t xml:space="preserve"> skončení nájmu se nájemce zavazuje odevzdat dodavateli stroj ve stavu, v jakém byl v době, kdy jej převzal, s přihlédnutím k obvyklému opotřebení při řádném užívání, a to nejpozději v</w:t>
      </w:r>
      <w:r>
        <w:rPr>
          <w:rFonts w:ascii="Tahoma" w:hAnsi="Tahoma" w:cs="Tahoma"/>
        </w:rPr>
        <w:t xml:space="preserve"> den skončení nájemního vztahu</w:t>
      </w:r>
      <w:r w:rsidR="00673F12">
        <w:rPr>
          <w:rFonts w:ascii="Tahoma" w:hAnsi="Tahoma" w:cs="Tahoma"/>
        </w:rPr>
        <w:t>.</w:t>
      </w:r>
    </w:p>
    <w:p w14:paraId="5859D6BA" w14:textId="77777777" w:rsidR="00A9569E" w:rsidRDefault="00A9569E" w:rsidP="008634DE">
      <w:pPr>
        <w:numPr>
          <w:ilvl w:val="0"/>
          <w:numId w:val="3"/>
        </w:numPr>
        <w:jc w:val="both"/>
        <w:rPr>
          <w:rFonts w:ascii="Tahoma" w:hAnsi="Tahoma" w:cs="Tahoma"/>
        </w:rPr>
      </w:pPr>
      <w:r>
        <w:rPr>
          <w:rFonts w:ascii="Tahoma" w:hAnsi="Tahoma" w:cs="Tahoma"/>
        </w:rPr>
        <w:t xml:space="preserve">V případě, že tato smlouva bude vypovězena </w:t>
      </w:r>
      <w:r w:rsidR="003044F3">
        <w:rPr>
          <w:rFonts w:ascii="Tahoma" w:hAnsi="Tahoma" w:cs="Tahoma"/>
        </w:rPr>
        <w:t>d</w:t>
      </w:r>
      <w:r>
        <w:rPr>
          <w:rFonts w:ascii="Tahoma" w:hAnsi="Tahoma" w:cs="Tahoma"/>
        </w:rPr>
        <w:t xml:space="preserve">odavatelem z kteréhokoli důvodu uvedeného výše v článku VI. odst. 2. písm. a), b), c), d) nebo e) této smlouvy, zavazuje se </w:t>
      </w:r>
      <w:r w:rsidR="003044F3">
        <w:rPr>
          <w:rFonts w:ascii="Tahoma" w:hAnsi="Tahoma" w:cs="Tahoma"/>
        </w:rPr>
        <w:t>n</w:t>
      </w:r>
      <w:r>
        <w:rPr>
          <w:rFonts w:ascii="Tahoma" w:hAnsi="Tahoma" w:cs="Tahoma"/>
        </w:rPr>
        <w:t xml:space="preserve">ájemce uhradit </w:t>
      </w:r>
      <w:r w:rsidR="003044F3">
        <w:rPr>
          <w:rFonts w:ascii="Tahoma" w:hAnsi="Tahoma" w:cs="Tahoma"/>
        </w:rPr>
        <w:t>d</w:t>
      </w:r>
      <w:r>
        <w:rPr>
          <w:rFonts w:ascii="Tahoma" w:hAnsi="Tahoma" w:cs="Tahoma"/>
        </w:rPr>
        <w:t>odavateli:</w:t>
      </w:r>
    </w:p>
    <w:p w14:paraId="098F856D" w14:textId="77777777" w:rsidR="00936143" w:rsidRDefault="00936143" w:rsidP="00936143">
      <w:pPr>
        <w:numPr>
          <w:ilvl w:val="0"/>
          <w:numId w:val="21"/>
        </w:numPr>
        <w:ind w:left="709" w:hanging="283"/>
        <w:jc w:val="both"/>
        <w:rPr>
          <w:rFonts w:ascii="Tahoma" w:hAnsi="Tahoma" w:cs="Tahoma"/>
        </w:rPr>
      </w:pPr>
      <w:r>
        <w:rPr>
          <w:rFonts w:ascii="Tahoma" w:hAnsi="Tahoma" w:cs="Tahoma"/>
        </w:rPr>
        <w:t>s</w:t>
      </w:r>
      <w:r w:rsidR="00A9569E">
        <w:rPr>
          <w:rFonts w:ascii="Tahoma" w:hAnsi="Tahoma" w:cs="Tahoma"/>
        </w:rPr>
        <w:t>mluvní pokutu</w:t>
      </w:r>
      <w:r w:rsidR="00B71583">
        <w:rPr>
          <w:rFonts w:ascii="Tahoma" w:hAnsi="Tahoma" w:cs="Tahoma"/>
        </w:rPr>
        <w:t xml:space="preserve"> za porušení této smlouvy, a to</w:t>
      </w:r>
      <w:r w:rsidR="00A9569E">
        <w:rPr>
          <w:rFonts w:ascii="Tahoma" w:hAnsi="Tahoma" w:cs="Tahoma"/>
        </w:rPr>
        <w:t xml:space="preserve"> ve výši</w:t>
      </w:r>
      <w:r w:rsidR="003433BD">
        <w:rPr>
          <w:rFonts w:ascii="Tahoma" w:hAnsi="Tahoma" w:cs="Tahoma"/>
        </w:rPr>
        <w:t xml:space="preserve"> </w:t>
      </w:r>
      <w:r w:rsidR="00620F39">
        <w:rPr>
          <w:rFonts w:ascii="Tahoma" w:hAnsi="Tahoma" w:cs="Tahoma"/>
        </w:rPr>
        <w:t>šesti</w:t>
      </w:r>
      <w:r w:rsidR="008013B1">
        <w:rPr>
          <w:rFonts w:ascii="Tahoma" w:hAnsi="Tahoma" w:cs="Tahoma"/>
        </w:rPr>
        <w:t>násobku</w:t>
      </w:r>
      <w:r w:rsidR="00B71583">
        <w:rPr>
          <w:rFonts w:ascii="Tahoma" w:hAnsi="Tahoma" w:cs="Tahoma"/>
        </w:rPr>
        <w:t xml:space="preserve"> (</w:t>
      </w:r>
      <w:r w:rsidR="00620F39">
        <w:rPr>
          <w:rFonts w:ascii="Tahoma" w:hAnsi="Tahoma" w:cs="Tahoma"/>
        </w:rPr>
        <w:t>6</w:t>
      </w:r>
      <w:r w:rsidR="00B71583">
        <w:rPr>
          <w:rFonts w:ascii="Tahoma" w:hAnsi="Tahoma" w:cs="Tahoma"/>
        </w:rPr>
        <w:t>x)</w:t>
      </w:r>
      <w:r w:rsidR="00A9569E">
        <w:rPr>
          <w:rFonts w:ascii="Tahoma" w:hAnsi="Tahoma" w:cs="Tahoma"/>
        </w:rPr>
        <w:t xml:space="preserve"> měsíční ceny základního pronájmu </w:t>
      </w:r>
      <w:r w:rsidR="00B71583">
        <w:rPr>
          <w:rFonts w:ascii="Tahoma" w:hAnsi="Tahoma" w:cs="Tahoma"/>
        </w:rPr>
        <w:t>dle</w:t>
      </w:r>
      <w:r w:rsidR="00A9569E">
        <w:rPr>
          <w:rFonts w:ascii="Tahoma" w:hAnsi="Tahoma" w:cs="Tahoma"/>
        </w:rPr>
        <w:t xml:space="preserve"> článku </w:t>
      </w:r>
      <w:r>
        <w:rPr>
          <w:rFonts w:ascii="Tahoma" w:hAnsi="Tahoma" w:cs="Tahoma"/>
        </w:rPr>
        <w:t>I. této smlouvy a</w:t>
      </w:r>
    </w:p>
    <w:p w14:paraId="61FE50A1" w14:textId="77777777" w:rsidR="009969E0" w:rsidRDefault="00936143" w:rsidP="00936143">
      <w:pPr>
        <w:numPr>
          <w:ilvl w:val="0"/>
          <w:numId w:val="21"/>
        </w:numPr>
        <w:ind w:left="709" w:hanging="283"/>
        <w:jc w:val="both"/>
        <w:rPr>
          <w:rFonts w:ascii="Tahoma" w:hAnsi="Tahoma" w:cs="Tahoma"/>
        </w:rPr>
      </w:pPr>
      <w:r>
        <w:rPr>
          <w:rFonts w:ascii="Tahoma" w:hAnsi="Tahoma" w:cs="Tahoma"/>
        </w:rPr>
        <w:t xml:space="preserve">manipulační poplatek </w:t>
      </w:r>
      <w:r w:rsidR="00B71583">
        <w:rPr>
          <w:rFonts w:ascii="Tahoma" w:hAnsi="Tahoma" w:cs="Tahoma"/>
        </w:rPr>
        <w:t>za odvoz stroj</w:t>
      </w:r>
      <w:r w:rsidR="00FE3657">
        <w:rPr>
          <w:rFonts w:ascii="Tahoma" w:hAnsi="Tahoma" w:cs="Tahoma"/>
        </w:rPr>
        <w:t>e</w:t>
      </w:r>
      <w:r w:rsidR="00B71583">
        <w:rPr>
          <w:rFonts w:ascii="Tahoma" w:hAnsi="Tahoma" w:cs="Tahoma"/>
        </w:rPr>
        <w:t xml:space="preserve"> od </w:t>
      </w:r>
      <w:r w:rsidR="009424FE">
        <w:rPr>
          <w:rFonts w:ascii="Tahoma" w:hAnsi="Tahoma" w:cs="Tahoma"/>
        </w:rPr>
        <w:t>nájemce</w:t>
      </w:r>
      <w:r w:rsidR="00B71583">
        <w:rPr>
          <w:rFonts w:ascii="Tahoma" w:hAnsi="Tahoma" w:cs="Tahoma"/>
        </w:rPr>
        <w:t xml:space="preserve"> a za úkony s tím spojené, a to </w:t>
      </w:r>
      <w:r>
        <w:rPr>
          <w:rFonts w:ascii="Tahoma" w:hAnsi="Tahoma" w:cs="Tahoma"/>
        </w:rPr>
        <w:t xml:space="preserve">ve výši </w:t>
      </w:r>
      <w:r w:rsidR="00900C5A">
        <w:rPr>
          <w:rFonts w:ascii="Tahoma" w:hAnsi="Tahoma" w:cs="Tahoma"/>
        </w:rPr>
        <w:t>4</w:t>
      </w:r>
      <w:r w:rsidR="005F3937">
        <w:rPr>
          <w:rFonts w:ascii="Tahoma" w:hAnsi="Tahoma" w:cs="Tahoma"/>
        </w:rPr>
        <w:t xml:space="preserve"> </w:t>
      </w:r>
      <w:r w:rsidR="005D37C8">
        <w:rPr>
          <w:rFonts w:ascii="Tahoma" w:hAnsi="Tahoma" w:cs="Tahoma"/>
        </w:rPr>
        <w:t>9</w:t>
      </w:r>
      <w:r w:rsidR="00547D73">
        <w:rPr>
          <w:rFonts w:ascii="Tahoma" w:hAnsi="Tahoma" w:cs="Tahoma"/>
        </w:rPr>
        <w:t>00</w:t>
      </w:r>
      <w:r w:rsidR="003340B7">
        <w:rPr>
          <w:rFonts w:ascii="Tahoma" w:hAnsi="Tahoma" w:cs="Tahoma"/>
        </w:rPr>
        <w:t xml:space="preserve"> </w:t>
      </w:r>
      <w:r>
        <w:rPr>
          <w:rFonts w:ascii="Tahoma" w:hAnsi="Tahoma" w:cs="Tahoma"/>
        </w:rPr>
        <w:t>Kč + DPH v příslušné zákonné sazbě.</w:t>
      </w:r>
    </w:p>
    <w:p w14:paraId="74682CDE" w14:textId="77777777" w:rsidR="00CE5798" w:rsidRPr="00E54269" w:rsidRDefault="00CE5798" w:rsidP="00936143">
      <w:pPr>
        <w:numPr>
          <w:ilvl w:val="0"/>
          <w:numId w:val="3"/>
        </w:numPr>
        <w:jc w:val="both"/>
        <w:rPr>
          <w:rFonts w:ascii="Tahoma" w:hAnsi="Tahoma" w:cs="Tahoma"/>
        </w:rPr>
      </w:pPr>
      <w:r w:rsidRPr="00B71583">
        <w:rPr>
          <w:rFonts w:ascii="Tahoma" w:hAnsi="Tahoma" w:cs="Tahoma"/>
        </w:rPr>
        <w:t xml:space="preserve">Smluvní pokuty dle této </w:t>
      </w:r>
      <w:r w:rsidRPr="00B71583">
        <w:rPr>
          <w:rFonts w:ascii="Tahoma" w:hAnsi="Tahoma" w:cs="Tahoma"/>
          <w:iCs/>
        </w:rPr>
        <w:t>smlouvy se stávají splatnými na základě písemné výzvy k jejich úhradě doručené nájemci. Dle dohody účastníků platí, že zaplacením smluvní pokuty není dotčeno právo na ná</w:t>
      </w:r>
      <w:r w:rsidRPr="008E3707">
        <w:rPr>
          <w:rFonts w:ascii="Tahoma" w:hAnsi="Tahoma" w:cs="Tahoma"/>
          <w:iCs/>
        </w:rPr>
        <w:t>hradu způsobené škody, přičemž zaplacená smluvní pokuta se na náhradu škody ani nezapočítává.</w:t>
      </w:r>
      <w:r w:rsidR="00167087" w:rsidRPr="003A57F9">
        <w:rPr>
          <w:rFonts w:ascii="Tahoma" w:hAnsi="Tahoma" w:cs="Tahoma"/>
          <w:iCs/>
        </w:rPr>
        <w:t xml:space="preserve"> Právo na smluvní pokutu a na náhradu škody není dotčena podání výpovědi dle této smlouvy. </w:t>
      </w:r>
    </w:p>
    <w:p w14:paraId="5B8E2E91" w14:textId="77777777" w:rsidR="000E6557" w:rsidRPr="000E6557" w:rsidRDefault="000E6557" w:rsidP="00AF77A3">
      <w:pPr>
        <w:pStyle w:val="Odstavecseseznamem"/>
        <w:numPr>
          <w:ilvl w:val="0"/>
          <w:numId w:val="3"/>
        </w:numPr>
      </w:pPr>
      <w:r w:rsidRPr="000E6557">
        <w:rPr>
          <w:rFonts w:ascii="Tahoma" w:hAnsi="Tahoma" w:cs="Tahoma"/>
        </w:rPr>
        <w:t xml:space="preserve">Dodavatel má právo pozastavit plnění svých povinností, vyplývajících z této smlouvy, tj. provést servisní zásah nebo dodávku spotřebního materiálu v případě, že je </w:t>
      </w:r>
      <w:r w:rsidR="00890935">
        <w:rPr>
          <w:rFonts w:ascii="Tahoma" w:hAnsi="Tahoma" w:cs="Tahoma"/>
        </w:rPr>
        <w:t>nájemce</w:t>
      </w:r>
      <w:r w:rsidRPr="000E6557">
        <w:rPr>
          <w:rFonts w:ascii="Tahoma" w:hAnsi="Tahoma" w:cs="Tahoma"/>
        </w:rPr>
        <w:t xml:space="preserve"> v prodlení s úhradou </w:t>
      </w:r>
      <w:r w:rsidRPr="00AF77A3">
        <w:rPr>
          <w:rFonts w:ascii="Tahoma" w:hAnsi="Tahoma" w:cs="Tahoma"/>
        </w:rPr>
        <w:t>jakýchkoliv</w:t>
      </w:r>
      <w:r w:rsidRPr="000E6557">
        <w:rPr>
          <w:rFonts w:ascii="Tahoma" w:hAnsi="Tahoma" w:cs="Tahoma"/>
        </w:rPr>
        <w:t xml:space="preserve"> závazků, vyplývajících z této smlouvy více než 15 dnů od data splatnosti </w:t>
      </w:r>
      <w:r w:rsidRPr="00AF77A3">
        <w:rPr>
          <w:rFonts w:ascii="Tahoma" w:hAnsi="Tahoma" w:cs="Tahoma"/>
        </w:rPr>
        <w:t>jakéhokoliv závazku.</w:t>
      </w:r>
      <w:r w:rsidR="00890935">
        <w:rPr>
          <w:rFonts w:ascii="Tahoma" w:hAnsi="Tahoma" w:cs="Tahoma"/>
        </w:rPr>
        <w:t xml:space="preserve"> Nájemci tímto nevzniká právo na krácení nájemného.</w:t>
      </w:r>
    </w:p>
    <w:p w14:paraId="789D5C7F" w14:textId="77777777" w:rsidR="00954168" w:rsidRDefault="00954168" w:rsidP="003A1B33">
      <w:pPr>
        <w:numPr>
          <w:ilvl w:val="0"/>
          <w:numId w:val="3"/>
        </w:numPr>
        <w:jc w:val="both"/>
        <w:rPr>
          <w:rFonts w:ascii="Tahoma" w:hAnsi="Tahoma" w:cs="Tahoma"/>
        </w:rPr>
      </w:pPr>
      <w:r w:rsidRPr="00CB46F0">
        <w:rPr>
          <w:rFonts w:ascii="Tahoma" w:hAnsi="Tahoma" w:cs="Tahoma"/>
        </w:rPr>
        <w:t xml:space="preserve">Veškeré změny či dodatky k této smlouvě jsou možné jen po písemném souhlasu obou smluvních stran. </w:t>
      </w:r>
    </w:p>
    <w:p w14:paraId="47F25C96" w14:textId="77777777" w:rsidR="00FB1AB9" w:rsidRDefault="00FB1AB9" w:rsidP="003A1B33">
      <w:pPr>
        <w:numPr>
          <w:ilvl w:val="0"/>
          <w:numId w:val="3"/>
        </w:numPr>
        <w:jc w:val="both"/>
        <w:rPr>
          <w:rFonts w:ascii="Tahoma" w:hAnsi="Tahoma" w:cs="Tahoma"/>
        </w:rPr>
      </w:pPr>
      <w:r>
        <w:rPr>
          <w:rFonts w:ascii="Tahoma" w:hAnsi="Tahoma" w:cs="Tahoma"/>
        </w:rPr>
        <w:t>Tato smlouva je vyhotovena ve 2 (dvou) stejnopisech, z nichž každý z účastníků obdrží po jednom stejnopisu.</w:t>
      </w:r>
    </w:p>
    <w:p w14:paraId="37D6C86D" w14:textId="77777777" w:rsidR="00FB1AB9" w:rsidRDefault="00FB1AB9" w:rsidP="003A1B33">
      <w:pPr>
        <w:numPr>
          <w:ilvl w:val="0"/>
          <w:numId w:val="3"/>
        </w:numPr>
        <w:jc w:val="both"/>
        <w:rPr>
          <w:rFonts w:ascii="Tahoma" w:hAnsi="Tahoma" w:cs="Tahoma"/>
        </w:rPr>
      </w:pPr>
      <w:r>
        <w:rPr>
          <w:rFonts w:ascii="Tahoma" w:hAnsi="Tahoma" w:cs="Tahoma"/>
        </w:rPr>
        <w:t>Vztahy účastníků touto smlouvou výslovně neupravené se řídí zákonem č. 89/2012 Sb. občanský zákoník, jakož i ostatními obecně závaznými právními předpisy platného českého právního řádu.</w:t>
      </w:r>
    </w:p>
    <w:p w14:paraId="45D3C095" w14:textId="77777777" w:rsidR="00FB1AB9" w:rsidRDefault="00FB1AB9" w:rsidP="003A1B33">
      <w:pPr>
        <w:numPr>
          <w:ilvl w:val="0"/>
          <w:numId w:val="3"/>
        </w:numPr>
        <w:jc w:val="both"/>
        <w:rPr>
          <w:rFonts w:ascii="Tahoma" w:hAnsi="Tahoma" w:cs="Tahoma"/>
        </w:rPr>
      </w:pPr>
      <w:r>
        <w:rPr>
          <w:rFonts w:ascii="Tahoma" w:hAnsi="Tahoma" w:cs="Tahoma"/>
        </w:rP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678FFCCD" w14:textId="77777777" w:rsidR="00FB1AB9" w:rsidRDefault="00FB1AB9" w:rsidP="003A1B33">
      <w:pPr>
        <w:numPr>
          <w:ilvl w:val="0"/>
          <w:numId w:val="3"/>
        </w:numPr>
        <w:jc w:val="both"/>
        <w:rPr>
          <w:rFonts w:ascii="Tahoma" w:hAnsi="Tahoma" w:cs="Tahoma"/>
        </w:rPr>
      </w:pPr>
      <w:r>
        <w:rPr>
          <w:rFonts w:ascii="Tahoma" w:hAnsi="Tahoma" w:cs="Tahoma"/>
        </w:rP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1E54A998" w14:textId="77777777" w:rsidR="00673F12" w:rsidRDefault="00673F12" w:rsidP="008E4B94">
      <w:pPr>
        <w:jc w:val="both"/>
        <w:rPr>
          <w:rFonts w:ascii="Tahoma" w:hAnsi="Tahoma" w:cs="Tahoma"/>
        </w:rPr>
      </w:pPr>
    </w:p>
    <w:p w14:paraId="30FAF13B" w14:textId="77777777" w:rsidR="00673F12" w:rsidRDefault="00673F12" w:rsidP="008E4B94">
      <w:pPr>
        <w:jc w:val="both"/>
        <w:rPr>
          <w:rFonts w:ascii="Tahoma" w:hAnsi="Tahoma" w:cs="Tahoma"/>
        </w:rPr>
      </w:pPr>
    </w:p>
    <w:p w14:paraId="26052313" w14:textId="77777777" w:rsidR="00A6519A" w:rsidRDefault="00A6519A" w:rsidP="008E4B94">
      <w:pPr>
        <w:jc w:val="both"/>
        <w:rPr>
          <w:rFonts w:ascii="Tahoma" w:hAnsi="Tahoma" w:cs="Tahoma"/>
        </w:rPr>
      </w:pPr>
    </w:p>
    <w:p w14:paraId="2E1F640C" w14:textId="71DC7D69" w:rsidR="00FA6E19" w:rsidRDefault="00C12432" w:rsidP="00177377">
      <w:pPr>
        <w:jc w:val="both"/>
        <w:rPr>
          <w:rFonts w:ascii="Tahoma" w:hAnsi="Tahoma" w:cs="Tahoma"/>
        </w:rPr>
      </w:pPr>
      <w:r>
        <w:rPr>
          <w:rFonts w:ascii="Tahoma" w:hAnsi="Tahoma" w:cs="Tahoma"/>
        </w:rPr>
        <w:t xml:space="preserve">    </w:t>
      </w:r>
      <w:r w:rsidR="008E4B94">
        <w:rPr>
          <w:rFonts w:ascii="Tahoma" w:hAnsi="Tahoma" w:cs="Tahoma"/>
        </w:rPr>
        <w:t>V Praze dne</w:t>
      </w:r>
      <w:r w:rsidR="00D84BFB">
        <w:rPr>
          <w:rFonts w:ascii="Tahoma" w:hAnsi="Tahoma" w:cs="Tahoma"/>
        </w:rPr>
        <w:tab/>
      </w:r>
      <w:r w:rsidR="004A352E">
        <w:rPr>
          <w:rFonts w:ascii="Tahoma" w:hAnsi="Tahoma" w:cs="Tahoma"/>
        </w:rPr>
        <w:t>1</w:t>
      </w:r>
      <w:r w:rsidR="00E963D4">
        <w:rPr>
          <w:rFonts w:ascii="Tahoma" w:hAnsi="Tahoma" w:cs="Tahoma"/>
        </w:rPr>
        <w:t>6</w:t>
      </w:r>
      <w:r w:rsidR="00861D25">
        <w:rPr>
          <w:rFonts w:ascii="Tahoma" w:hAnsi="Tahoma" w:cs="Tahoma"/>
        </w:rPr>
        <w:t>.</w:t>
      </w:r>
      <w:r w:rsidR="00E963D4">
        <w:rPr>
          <w:rFonts w:ascii="Tahoma" w:hAnsi="Tahoma" w:cs="Tahoma"/>
        </w:rPr>
        <w:t>3</w:t>
      </w:r>
      <w:r w:rsidR="00861D25">
        <w:rPr>
          <w:rFonts w:ascii="Tahoma" w:hAnsi="Tahoma" w:cs="Tahoma"/>
        </w:rPr>
        <w:t>.20</w:t>
      </w:r>
      <w:r w:rsidR="00E963D4">
        <w:rPr>
          <w:rFonts w:ascii="Tahoma" w:hAnsi="Tahoma" w:cs="Tahoma"/>
        </w:rPr>
        <w:t>21</w:t>
      </w:r>
      <w:r w:rsidR="008B1E4F">
        <w:rPr>
          <w:rFonts w:ascii="Tahoma" w:hAnsi="Tahoma" w:cs="Tahoma"/>
        </w:rPr>
        <w:tab/>
      </w:r>
      <w:r w:rsidR="006705DD">
        <w:rPr>
          <w:rFonts w:ascii="Tahoma" w:hAnsi="Tahoma" w:cs="Tahoma"/>
        </w:rPr>
        <w:tab/>
      </w:r>
      <w:r w:rsidR="00CC146E">
        <w:rPr>
          <w:rFonts w:ascii="Tahoma" w:hAnsi="Tahoma" w:cs="Tahoma"/>
        </w:rPr>
        <w:t xml:space="preserve">   </w:t>
      </w:r>
      <w:r w:rsidR="006705DD">
        <w:rPr>
          <w:rFonts w:ascii="Tahoma" w:hAnsi="Tahoma" w:cs="Tahoma"/>
        </w:rPr>
        <w:tab/>
      </w:r>
      <w:r w:rsidR="008B1E4F">
        <w:rPr>
          <w:rFonts w:ascii="Tahoma" w:hAnsi="Tahoma" w:cs="Tahoma"/>
        </w:rPr>
        <w:tab/>
      </w:r>
      <w:r w:rsidR="009A15FB">
        <w:rPr>
          <w:rFonts w:ascii="Tahoma" w:hAnsi="Tahoma" w:cs="Tahoma"/>
        </w:rPr>
        <w:tab/>
      </w:r>
      <w:r w:rsidR="00CC146E">
        <w:rPr>
          <w:rFonts w:ascii="Tahoma" w:hAnsi="Tahoma" w:cs="Tahoma"/>
        </w:rPr>
        <w:t xml:space="preserve">   </w:t>
      </w:r>
      <w:r w:rsidR="00B54346">
        <w:rPr>
          <w:rFonts w:ascii="Tahoma" w:hAnsi="Tahoma" w:cs="Tahoma"/>
        </w:rPr>
        <w:t xml:space="preserve"> </w:t>
      </w:r>
      <w:r w:rsidR="0071485B">
        <w:rPr>
          <w:rFonts w:ascii="Tahoma" w:hAnsi="Tahoma" w:cs="Tahoma"/>
        </w:rPr>
        <w:t xml:space="preserve">  </w:t>
      </w:r>
      <w:r w:rsidR="00FA5A9D">
        <w:rPr>
          <w:rFonts w:ascii="Tahoma" w:hAnsi="Tahoma" w:cs="Tahoma"/>
        </w:rPr>
        <w:tab/>
        <w:t xml:space="preserve">       </w:t>
      </w:r>
      <w:r w:rsidR="00E62C1E">
        <w:rPr>
          <w:rFonts w:ascii="Tahoma" w:hAnsi="Tahoma" w:cs="Tahoma"/>
        </w:rPr>
        <w:t>V</w:t>
      </w:r>
      <w:r w:rsidR="001853DA">
        <w:rPr>
          <w:rFonts w:ascii="Tahoma" w:hAnsi="Tahoma" w:cs="Tahoma"/>
        </w:rPr>
        <w:t> </w:t>
      </w:r>
      <w:r w:rsidR="001853DA">
        <w:rPr>
          <w:rFonts w:ascii="Tahoma" w:hAnsi="Tahoma" w:cs="Tahoma"/>
        </w:rPr>
        <w:tab/>
        <w:t xml:space="preserve">          </w:t>
      </w:r>
      <w:r w:rsidR="0041708F">
        <w:rPr>
          <w:rFonts w:ascii="Tahoma" w:hAnsi="Tahoma" w:cs="Tahoma"/>
        </w:rPr>
        <w:t xml:space="preserve"> </w:t>
      </w:r>
      <w:r w:rsidR="00713CB7">
        <w:rPr>
          <w:rFonts w:ascii="Tahoma" w:hAnsi="Tahoma" w:cs="Tahoma"/>
        </w:rPr>
        <w:t xml:space="preserve"> </w:t>
      </w:r>
      <w:r w:rsidR="0071485B">
        <w:rPr>
          <w:rFonts w:ascii="Tahoma" w:hAnsi="Tahoma" w:cs="Tahoma"/>
        </w:rPr>
        <w:t xml:space="preserve"> </w:t>
      </w:r>
      <w:r w:rsidR="00713CB7">
        <w:rPr>
          <w:rFonts w:ascii="Tahoma" w:hAnsi="Tahoma" w:cs="Tahoma"/>
        </w:rPr>
        <w:t xml:space="preserve"> </w:t>
      </w:r>
      <w:r w:rsidR="00FE3657">
        <w:rPr>
          <w:rFonts w:ascii="Tahoma" w:hAnsi="Tahoma" w:cs="Tahoma"/>
        </w:rPr>
        <w:t>dne</w:t>
      </w:r>
      <w:r w:rsidR="00612C70">
        <w:rPr>
          <w:rFonts w:ascii="Tahoma" w:hAnsi="Tahoma" w:cs="Tahoma"/>
        </w:rPr>
        <w:tab/>
        <w:t xml:space="preserve">            </w:t>
      </w:r>
      <w:r w:rsidR="00612C70">
        <w:rPr>
          <w:rFonts w:ascii="Tahoma" w:hAnsi="Tahoma" w:cs="Tahoma"/>
        </w:rPr>
        <w:tab/>
      </w:r>
      <w:r w:rsidR="00612C70">
        <w:rPr>
          <w:rFonts w:ascii="Tahoma" w:hAnsi="Tahoma" w:cs="Tahoma"/>
        </w:rPr>
        <w:tab/>
      </w:r>
      <w:r w:rsidR="00612C70">
        <w:rPr>
          <w:rFonts w:ascii="Tahoma" w:hAnsi="Tahoma" w:cs="Tahoma"/>
        </w:rPr>
        <w:tab/>
      </w:r>
      <w:r w:rsidR="00612C70">
        <w:rPr>
          <w:rFonts w:ascii="Tahoma" w:hAnsi="Tahoma" w:cs="Tahoma"/>
        </w:rPr>
        <w:tab/>
      </w:r>
    </w:p>
    <w:p w14:paraId="054DF987" w14:textId="77777777" w:rsidR="00FA6E19" w:rsidRDefault="00FA6E19" w:rsidP="00A37C67">
      <w:pPr>
        <w:rPr>
          <w:rFonts w:ascii="Tahoma" w:hAnsi="Tahoma" w:cs="Tahoma"/>
        </w:rPr>
      </w:pPr>
    </w:p>
    <w:p w14:paraId="5A8524C5" w14:textId="7ECE8E52" w:rsidR="00A6519A" w:rsidRDefault="00A6519A" w:rsidP="00A37C67">
      <w:pPr>
        <w:rPr>
          <w:rFonts w:ascii="Tahoma" w:hAnsi="Tahoma" w:cs="Tahoma"/>
        </w:rPr>
      </w:pPr>
    </w:p>
    <w:p w14:paraId="5536EB3B" w14:textId="77777777" w:rsidR="00E963D4" w:rsidRPr="00CB46F0" w:rsidRDefault="00E963D4" w:rsidP="00A37C67">
      <w:pPr>
        <w:rPr>
          <w:rFonts w:ascii="Tahoma" w:hAnsi="Tahoma" w:cs="Tahoma"/>
        </w:rPr>
      </w:pPr>
    </w:p>
    <w:p w14:paraId="40E08504" w14:textId="77777777"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612C70">
        <w:rPr>
          <w:rFonts w:ascii="Tahoma" w:hAnsi="Tahoma" w:cs="Tahoma"/>
        </w:rPr>
        <w:t xml:space="preserve">……………………………….     </w:t>
      </w:r>
      <w:r w:rsidR="008B1E4F">
        <w:rPr>
          <w:rFonts w:ascii="Tahoma" w:hAnsi="Tahoma" w:cs="Tahoma"/>
        </w:rPr>
        <w:tab/>
      </w:r>
      <w:r w:rsidR="006705DD">
        <w:rPr>
          <w:rFonts w:ascii="Tahoma" w:hAnsi="Tahoma" w:cs="Tahoma"/>
        </w:rPr>
        <w:tab/>
      </w:r>
      <w:r w:rsidR="006705DD">
        <w:rPr>
          <w:rFonts w:ascii="Tahoma" w:hAnsi="Tahoma" w:cs="Tahoma"/>
        </w:rPr>
        <w:tab/>
      </w:r>
      <w:r w:rsidR="006705DD">
        <w:rPr>
          <w:rFonts w:ascii="Tahoma" w:hAnsi="Tahoma" w:cs="Tahoma"/>
        </w:rPr>
        <w:tab/>
        <w:t xml:space="preserve">     </w:t>
      </w:r>
      <w:r w:rsidR="006705DD">
        <w:rPr>
          <w:rFonts w:ascii="Tahoma" w:hAnsi="Tahoma" w:cs="Tahoma"/>
        </w:rPr>
        <w:tab/>
        <w:t xml:space="preserve">       </w:t>
      </w:r>
      <w:r w:rsidR="00954168" w:rsidRPr="00CB46F0">
        <w:rPr>
          <w:rFonts w:ascii="Tahoma" w:hAnsi="Tahoma" w:cs="Tahoma"/>
        </w:rPr>
        <w:t>……………………………………….</w:t>
      </w:r>
      <w:r w:rsidR="00612C70">
        <w:rPr>
          <w:rFonts w:ascii="Tahoma" w:hAnsi="Tahoma" w:cs="Tahoma"/>
        </w:rPr>
        <w:tab/>
      </w:r>
    </w:p>
    <w:p w14:paraId="005BB011" w14:textId="77777777" w:rsidR="00DE5766" w:rsidRDefault="00FA5B8F" w:rsidP="00DE5766">
      <w:pPr>
        <w:rPr>
          <w:rFonts w:ascii="Tahoma" w:hAnsi="Tahoma" w:cs="Tahoma"/>
          <w:bCs/>
        </w:rPr>
      </w:pPr>
      <w:r>
        <w:rPr>
          <w:rFonts w:ascii="Tahoma" w:hAnsi="Tahoma" w:cs="Tahoma"/>
        </w:rPr>
        <w:t>MYSELF kancelářská technika s.r.o.</w:t>
      </w:r>
      <w:r w:rsidR="00D354F9">
        <w:rPr>
          <w:rFonts w:ascii="Tahoma" w:hAnsi="Tahoma" w:cs="Tahoma"/>
        </w:rPr>
        <w:tab/>
      </w:r>
      <w:r w:rsidR="002D71DB">
        <w:rPr>
          <w:rFonts w:ascii="Tahoma" w:hAnsi="Tahoma" w:cs="Tahoma"/>
        </w:rPr>
        <w:t xml:space="preserve">       </w:t>
      </w:r>
      <w:r w:rsidR="00174B65">
        <w:rPr>
          <w:rFonts w:ascii="Tahoma" w:hAnsi="Tahoma" w:cs="Tahoma"/>
        </w:rPr>
        <w:tab/>
      </w:r>
      <w:r w:rsidR="00174B65">
        <w:rPr>
          <w:rFonts w:ascii="Tahoma" w:hAnsi="Tahoma" w:cs="Tahoma"/>
        </w:rPr>
        <w:tab/>
      </w:r>
      <w:r w:rsidR="00174B65">
        <w:rPr>
          <w:rFonts w:ascii="Tahoma" w:hAnsi="Tahoma" w:cs="Tahoma"/>
        </w:rPr>
        <w:tab/>
      </w:r>
      <w:r w:rsidR="00174B65" w:rsidRPr="00EC4975">
        <w:rPr>
          <w:rFonts w:ascii="Tahoma" w:hAnsi="Tahoma" w:cs="Tahoma"/>
        </w:rPr>
        <w:t xml:space="preserve">   </w:t>
      </w:r>
      <w:r w:rsidR="004A352E">
        <w:rPr>
          <w:rFonts w:ascii="Tahoma" w:hAnsi="Tahoma" w:cs="Tahoma"/>
        </w:rPr>
        <w:t xml:space="preserve"> </w:t>
      </w:r>
      <w:r w:rsidR="004A352E" w:rsidRPr="000B153B">
        <w:rPr>
          <w:rFonts w:ascii="Tahoma" w:hAnsi="Tahoma" w:cs="Tahoma"/>
        </w:rPr>
        <w:t>Česká filharmonie, státní příspěvková organizace</w:t>
      </w:r>
    </w:p>
    <w:p w14:paraId="7A7E5C48" w14:textId="77777777" w:rsidR="00060C90" w:rsidRPr="00113ED7" w:rsidRDefault="00060C90" w:rsidP="00E378B9">
      <w:pPr>
        <w:rPr>
          <w:rFonts w:ascii="Tahoma" w:hAnsi="Tahoma" w:cs="Tahoma"/>
          <w:bCs/>
        </w:rPr>
      </w:pPr>
    </w:p>
    <w:p w14:paraId="5CA720B4" w14:textId="77777777" w:rsidR="002B56FA" w:rsidRDefault="00060C90" w:rsidP="00113ED7">
      <w:pPr>
        <w:ind w:left="708" w:hanging="708"/>
        <w:rPr>
          <w:rFonts w:ascii="Tahoma" w:hAnsi="Tahoma" w:cs="Tahoma"/>
        </w:rPr>
      </w:pPr>
      <w:r>
        <w:rPr>
          <w:rFonts w:ascii="Tahoma" w:hAnsi="Tahoma" w:cs="Tahoma"/>
          <w:bCs/>
        </w:rPr>
        <w:t xml:space="preserve">             </w:t>
      </w:r>
      <w:r w:rsidR="00547DC5">
        <w:rPr>
          <w:rFonts w:ascii="Tahoma" w:hAnsi="Tahoma" w:cs="Tahoma"/>
        </w:rPr>
        <w:t>dodavatel</w:t>
      </w:r>
      <w:r w:rsidR="00954168" w:rsidRPr="00CB46F0">
        <w:rPr>
          <w:rFonts w:ascii="Tahoma" w:hAnsi="Tahoma" w:cs="Tahoma"/>
        </w:rPr>
        <w:t xml:space="preserve">       </w:t>
      </w:r>
      <w:r w:rsidR="00612C70">
        <w:rPr>
          <w:rFonts w:ascii="Tahoma" w:hAnsi="Tahoma" w:cs="Tahoma"/>
        </w:rPr>
        <w:tab/>
      </w:r>
      <w:r w:rsidR="00612C70">
        <w:rPr>
          <w:rFonts w:ascii="Tahoma" w:hAnsi="Tahoma" w:cs="Tahoma"/>
        </w:rPr>
        <w:tab/>
      </w:r>
      <w:r w:rsidR="00612C70">
        <w:rPr>
          <w:rFonts w:ascii="Tahoma" w:hAnsi="Tahoma" w:cs="Tahoma"/>
        </w:rPr>
        <w:tab/>
      </w:r>
      <w:r w:rsidR="008B1E4F">
        <w:rPr>
          <w:rFonts w:ascii="Tahoma" w:hAnsi="Tahoma" w:cs="Tahoma"/>
        </w:rPr>
        <w:t xml:space="preserve"> </w:t>
      </w:r>
      <w:r w:rsidR="00B739B0">
        <w:rPr>
          <w:rFonts w:ascii="Tahoma" w:hAnsi="Tahoma" w:cs="Tahoma"/>
        </w:rPr>
        <w:t xml:space="preserve">   </w:t>
      </w:r>
      <w:r w:rsidR="008B1E4F">
        <w:rPr>
          <w:rFonts w:ascii="Tahoma" w:hAnsi="Tahoma" w:cs="Tahoma"/>
        </w:rPr>
        <w:tab/>
      </w:r>
      <w:r w:rsidR="008B1E4F">
        <w:rPr>
          <w:rFonts w:ascii="Tahoma" w:hAnsi="Tahoma" w:cs="Tahoma"/>
        </w:rPr>
        <w:tab/>
        <w:t xml:space="preserve">    </w:t>
      </w:r>
      <w:r w:rsidR="001853DA">
        <w:rPr>
          <w:rFonts w:ascii="Tahoma" w:hAnsi="Tahoma" w:cs="Tahoma"/>
        </w:rPr>
        <w:tab/>
      </w:r>
      <w:r w:rsidR="001853DA">
        <w:rPr>
          <w:rFonts w:ascii="Tahoma" w:hAnsi="Tahoma" w:cs="Tahoma"/>
        </w:rPr>
        <w:tab/>
      </w:r>
      <w:r w:rsidR="008B1E4F">
        <w:rPr>
          <w:rFonts w:ascii="Tahoma" w:hAnsi="Tahoma" w:cs="Tahoma"/>
        </w:rPr>
        <w:t xml:space="preserve">   </w:t>
      </w:r>
      <w:r w:rsidR="006705DD">
        <w:rPr>
          <w:rFonts w:ascii="Tahoma" w:hAnsi="Tahoma" w:cs="Tahoma"/>
        </w:rPr>
        <w:t xml:space="preserve">      </w:t>
      </w:r>
      <w:r w:rsidR="00A94432">
        <w:rPr>
          <w:rFonts w:ascii="Tahoma" w:hAnsi="Tahoma" w:cs="Tahoma"/>
        </w:rPr>
        <w:t xml:space="preserve">           </w:t>
      </w:r>
      <w:r>
        <w:rPr>
          <w:rFonts w:ascii="Tahoma" w:hAnsi="Tahoma" w:cs="Tahoma"/>
        </w:rPr>
        <w:t xml:space="preserve">  </w:t>
      </w:r>
      <w:r w:rsidR="00547DC5">
        <w:rPr>
          <w:rFonts w:ascii="Tahoma" w:hAnsi="Tahoma" w:cs="Tahoma"/>
        </w:rPr>
        <w:t xml:space="preserve">nájemce                                       </w:t>
      </w:r>
    </w:p>
    <w:p w14:paraId="129E7E9F" w14:textId="77777777" w:rsidR="004A352E" w:rsidRDefault="004A352E" w:rsidP="002F506F">
      <w:pPr>
        <w:rPr>
          <w:rFonts w:ascii="Tahoma" w:hAnsi="Tahoma" w:cs="Tahoma"/>
        </w:rPr>
      </w:pPr>
    </w:p>
    <w:p w14:paraId="656C5C72" w14:textId="77777777" w:rsidR="00A06493" w:rsidRDefault="00A06493" w:rsidP="002F506F">
      <w:pPr>
        <w:rPr>
          <w:rFonts w:ascii="Tahoma" w:hAnsi="Tahoma" w:cs="Tahoma"/>
        </w:rPr>
      </w:pPr>
    </w:p>
    <w:p w14:paraId="09237495" w14:textId="71274C67" w:rsidR="00AA442E" w:rsidRPr="00E963D4" w:rsidRDefault="00AA442E" w:rsidP="00AA442E">
      <w:pPr>
        <w:rPr>
          <w:rFonts w:ascii="Tahoma" w:hAnsi="Tahoma" w:cs="Tahoma"/>
          <w:sz w:val="18"/>
          <w:szCs w:val="18"/>
        </w:rPr>
      </w:pPr>
      <w:r w:rsidRPr="00E963D4">
        <w:rPr>
          <w:rFonts w:ascii="Tahoma" w:hAnsi="Tahoma" w:cs="Tahoma"/>
          <w:sz w:val="18"/>
          <w:szCs w:val="18"/>
        </w:rPr>
        <w:t xml:space="preserve">Příloha č.:1 k Nájemní – servisní a materiálové smlouvě č. </w:t>
      </w:r>
      <w:r w:rsidR="00E963D4" w:rsidRPr="00E963D4">
        <w:rPr>
          <w:rFonts w:ascii="Tahoma" w:hAnsi="Tahoma" w:cs="Tahoma"/>
          <w:sz w:val="18"/>
          <w:szCs w:val="18"/>
        </w:rPr>
        <w:t>5043</w:t>
      </w:r>
      <w:r w:rsidRPr="00E963D4">
        <w:rPr>
          <w:rFonts w:ascii="Tahoma" w:hAnsi="Tahoma" w:cs="Tahoma"/>
          <w:sz w:val="18"/>
          <w:szCs w:val="18"/>
        </w:rPr>
        <w:t>-20</w:t>
      </w:r>
      <w:r w:rsidR="00E963D4" w:rsidRPr="00E963D4">
        <w:rPr>
          <w:rFonts w:ascii="Tahoma" w:hAnsi="Tahoma" w:cs="Tahoma"/>
          <w:sz w:val="18"/>
          <w:szCs w:val="18"/>
        </w:rPr>
        <w:t>21</w:t>
      </w:r>
    </w:p>
    <w:p w14:paraId="303C3293" w14:textId="77777777" w:rsidR="00AA442E" w:rsidRPr="00E963D4" w:rsidRDefault="00AA442E" w:rsidP="00AA442E">
      <w:pPr>
        <w:pStyle w:val="Zkladntext20"/>
        <w:ind w:firstLine="0"/>
        <w:jc w:val="both"/>
        <w:rPr>
          <w:rFonts w:ascii="Tahoma" w:hAnsi="Tahoma" w:cs="Tahoma"/>
          <w:sz w:val="18"/>
          <w:szCs w:val="18"/>
        </w:rPr>
      </w:pPr>
      <w:r w:rsidRPr="00E963D4">
        <w:rPr>
          <w:rFonts w:ascii="Tahoma" w:hAnsi="Tahoma" w:cs="Tahoma"/>
          <w:b w:val="0"/>
          <w:bCs w:val="0"/>
          <w:sz w:val="18"/>
          <w:szCs w:val="18"/>
        </w:rPr>
        <w:t>Nájemce:</w:t>
      </w:r>
      <w:r w:rsidRPr="00E963D4">
        <w:rPr>
          <w:rFonts w:ascii="Tahoma" w:hAnsi="Tahoma" w:cs="Tahoma"/>
          <w:sz w:val="18"/>
          <w:szCs w:val="18"/>
        </w:rPr>
        <w:t xml:space="preserve"> Česká filharmonie, státní příspěvková organizace, </w:t>
      </w:r>
      <w:r w:rsidRPr="00E963D4">
        <w:rPr>
          <w:rFonts w:ascii="Tahoma" w:hAnsi="Tahoma" w:cs="Tahoma"/>
          <w:b w:val="0"/>
          <w:sz w:val="18"/>
          <w:szCs w:val="18"/>
        </w:rPr>
        <w:t>Alšovo nábřeží 79/12, 110 00 Praha 1</w:t>
      </w:r>
    </w:p>
    <w:p w14:paraId="106CFEF5" w14:textId="77777777" w:rsidR="00AA442E" w:rsidRPr="00E963D4" w:rsidRDefault="00AA442E" w:rsidP="00AA442E">
      <w:pPr>
        <w:rPr>
          <w:rFonts w:ascii="Tahoma" w:hAnsi="Tahoma" w:cs="Tahoma"/>
          <w:color w:val="333333"/>
          <w:sz w:val="18"/>
          <w:szCs w:val="18"/>
        </w:rPr>
      </w:pPr>
      <w:r w:rsidRPr="00E963D4">
        <w:rPr>
          <w:rFonts w:ascii="Tahoma" w:hAnsi="Tahoma" w:cs="Tahoma"/>
          <w:color w:val="000000"/>
          <w:sz w:val="18"/>
          <w:szCs w:val="18"/>
        </w:rPr>
        <w:t xml:space="preserve">  </w:t>
      </w:r>
      <w:r w:rsidRPr="00E963D4">
        <w:rPr>
          <w:rFonts w:ascii="Tahoma" w:hAnsi="Tahoma" w:cs="Tahoma"/>
          <w:color w:val="000000"/>
          <w:sz w:val="18"/>
          <w:szCs w:val="18"/>
        </w:rPr>
        <w:tab/>
        <w:t xml:space="preserve">  IČ: </w:t>
      </w:r>
      <w:r w:rsidRPr="00E963D4">
        <w:rPr>
          <w:rFonts w:ascii="Tahoma" w:hAnsi="Tahoma" w:cs="Tahoma"/>
          <w:bCs/>
          <w:sz w:val="18"/>
          <w:szCs w:val="18"/>
        </w:rPr>
        <w:t>00023264</w:t>
      </w:r>
      <w:r w:rsidRPr="00E963D4">
        <w:rPr>
          <w:rFonts w:ascii="Tahoma" w:hAnsi="Tahoma" w:cs="Tahoma"/>
          <w:color w:val="000000"/>
          <w:sz w:val="18"/>
          <w:szCs w:val="18"/>
        </w:rPr>
        <w:t>, DIČ: CZ</w:t>
      </w:r>
      <w:r w:rsidRPr="00E963D4">
        <w:rPr>
          <w:rFonts w:ascii="Tahoma" w:hAnsi="Tahoma" w:cs="Tahoma"/>
          <w:bCs/>
          <w:sz w:val="18"/>
          <w:szCs w:val="18"/>
        </w:rPr>
        <w:t>00023264</w:t>
      </w:r>
    </w:p>
    <w:p w14:paraId="407DB068" w14:textId="77777777" w:rsidR="00AA442E" w:rsidRPr="00E963D4" w:rsidRDefault="00AA442E" w:rsidP="00AA442E">
      <w:pPr>
        <w:autoSpaceDE w:val="0"/>
        <w:autoSpaceDN w:val="0"/>
        <w:adjustRightInd w:val="0"/>
        <w:rPr>
          <w:rFonts w:ascii="Tahoma" w:hAnsi="Tahoma" w:cs="Tahoma"/>
          <w:sz w:val="18"/>
          <w:szCs w:val="18"/>
        </w:rPr>
      </w:pPr>
      <w:r w:rsidRPr="00E963D4">
        <w:rPr>
          <w:rFonts w:ascii="Tahoma" w:hAnsi="Tahoma" w:cs="Tahoma"/>
          <w:sz w:val="18"/>
          <w:szCs w:val="18"/>
        </w:rPr>
        <w:t xml:space="preserve">Dodavatel: </w:t>
      </w:r>
      <w:r w:rsidRPr="00E963D4">
        <w:rPr>
          <w:rFonts w:ascii="Tahoma" w:hAnsi="Tahoma" w:cs="Tahoma"/>
          <w:b/>
          <w:sz w:val="18"/>
          <w:szCs w:val="18"/>
        </w:rPr>
        <w:t xml:space="preserve">MYSELF kancelářská technika, s.r.o., </w:t>
      </w:r>
      <w:r w:rsidRPr="00E963D4">
        <w:rPr>
          <w:rFonts w:ascii="Tahoma" w:hAnsi="Tahoma" w:cs="Tahoma"/>
          <w:sz w:val="18"/>
          <w:szCs w:val="18"/>
        </w:rPr>
        <w:t>Poděbradská 777/9d, 190 00 Praha 9 - Vysočany</w:t>
      </w:r>
      <w:r w:rsidRPr="00E963D4" w:rsidDel="00F63BDA">
        <w:rPr>
          <w:rFonts w:ascii="Tahoma" w:hAnsi="Tahoma" w:cs="Tahoma"/>
          <w:sz w:val="18"/>
          <w:szCs w:val="18"/>
        </w:rPr>
        <w:t xml:space="preserve"> </w:t>
      </w:r>
    </w:p>
    <w:p w14:paraId="30E5507C" w14:textId="77777777" w:rsidR="00AA442E" w:rsidRPr="00E963D4" w:rsidRDefault="00AA442E" w:rsidP="00AA442E">
      <w:pPr>
        <w:rPr>
          <w:rFonts w:ascii="Tahoma" w:hAnsi="Tahoma" w:cs="Tahoma"/>
          <w:color w:val="000000"/>
          <w:sz w:val="18"/>
          <w:szCs w:val="18"/>
        </w:rPr>
      </w:pPr>
      <w:r w:rsidRPr="00E963D4">
        <w:rPr>
          <w:rFonts w:ascii="Tahoma" w:hAnsi="Tahoma" w:cs="Tahoma"/>
          <w:sz w:val="18"/>
          <w:szCs w:val="18"/>
        </w:rPr>
        <w:tab/>
        <w:t xml:space="preserve">  </w:t>
      </w:r>
      <w:r w:rsidRPr="00E963D4">
        <w:rPr>
          <w:rFonts w:ascii="Tahoma" w:hAnsi="Tahoma" w:cs="Tahoma"/>
          <w:color w:val="000000"/>
          <w:sz w:val="18"/>
          <w:szCs w:val="18"/>
        </w:rPr>
        <w:t>IČ:</w:t>
      </w:r>
      <w:r w:rsidRPr="00E963D4">
        <w:rPr>
          <w:rFonts w:ascii="Tahoma" w:hAnsi="Tahoma" w:cs="Tahoma"/>
          <w:sz w:val="18"/>
          <w:szCs w:val="18"/>
        </w:rPr>
        <w:t xml:space="preserve"> 25745573</w:t>
      </w:r>
      <w:r w:rsidRPr="00E963D4">
        <w:rPr>
          <w:rFonts w:ascii="Tahoma" w:hAnsi="Tahoma" w:cs="Tahoma"/>
          <w:color w:val="000000"/>
          <w:sz w:val="18"/>
          <w:szCs w:val="18"/>
        </w:rPr>
        <w:t>, DIČ: CZ25745573</w:t>
      </w:r>
    </w:p>
    <w:p w14:paraId="684D828E" w14:textId="1E36D05F" w:rsidR="00AA442E" w:rsidRPr="00E963D4" w:rsidRDefault="00AA442E" w:rsidP="00AA442E">
      <w:pPr>
        <w:rPr>
          <w:rFonts w:ascii="Tahoma" w:hAnsi="Tahoma" w:cs="Tahoma"/>
          <w:sz w:val="18"/>
          <w:szCs w:val="18"/>
        </w:rPr>
      </w:pPr>
      <w:r w:rsidRPr="00E963D4">
        <w:rPr>
          <w:rFonts w:ascii="Tahoma" w:hAnsi="Tahoma" w:cs="Tahoma"/>
          <w:sz w:val="18"/>
          <w:szCs w:val="18"/>
        </w:rPr>
        <w:t xml:space="preserve">Splátkový kalendář nájemného na </w:t>
      </w:r>
      <w:r w:rsidR="00E963D4">
        <w:rPr>
          <w:rFonts w:ascii="Tahoma" w:hAnsi="Tahoma" w:cs="Tahoma"/>
          <w:sz w:val="18"/>
          <w:szCs w:val="18"/>
        </w:rPr>
        <w:t>48</w:t>
      </w:r>
      <w:r w:rsidRPr="00E963D4">
        <w:rPr>
          <w:rFonts w:ascii="Tahoma" w:hAnsi="Tahoma" w:cs="Tahoma"/>
          <w:sz w:val="18"/>
          <w:szCs w:val="18"/>
        </w:rPr>
        <w:t xml:space="preserve"> měsíců, slouží jako daňový doklad.</w:t>
      </w:r>
    </w:p>
    <w:p w14:paraId="009675CE" w14:textId="77777777" w:rsidR="00AA442E" w:rsidRPr="00E963D4" w:rsidRDefault="00AA442E" w:rsidP="00AA442E">
      <w:pPr>
        <w:rPr>
          <w:rFonts w:ascii="Tahoma" w:hAnsi="Tahoma" w:cs="Tahoma"/>
          <w:b/>
          <w:sz w:val="18"/>
          <w:szCs w:val="18"/>
        </w:rPr>
      </w:pPr>
    </w:p>
    <w:p w14:paraId="273208C0" w14:textId="2ECB11FD" w:rsidR="00AA442E" w:rsidRPr="007964BB" w:rsidRDefault="00AA442E" w:rsidP="00AA442E">
      <w:pPr>
        <w:rPr>
          <w:rFonts w:ascii="Tahoma" w:hAnsi="Tahoma" w:cs="Tahoma"/>
          <w:sz w:val="17"/>
          <w:szCs w:val="17"/>
        </w:rPr>
      </w:pPr>
      <w:r w:rsidRPr="00E963D4">
        <w:rPr>
          <w:rFonts w:ascii="Tahoma" w:hAnsi="Tahoma" w:cs="Tahoma"/>
          <w:b/>
          <w:sz w:val="18"/>
          <w:szCs w:val="18"/>
        </w:rPr>
        <w:t xml:space="preserve">Jako variabilní symbol uvádějte prosím: </w:t>
      </w:r>
      <w:r w:rsidR="00E963D4" w:rsidRPr="00E963D4">
        <w:rPr>
          <w:rFonts w:ascii="Tahoma" w:hAnsi="Tahoma" w:cs="Tahoma"/>
          <w:b/>
          <w:sz w:val="18"/>
          <w:szCs w:val="18"/>
        </w:rPr>
        <w:t>50432021</w:t>
      </w:r>
      <w:r w:rsidRPr="00E963D4">
        <w:rPr>
          <w:rFonts w:ascii="Tahoma" w:hAnsi="Tahoma" w:cs="Tahoma"/>
          <w:b/>
          <w:sz w:val="18"/>
          <w:szCs w:val="18"/>
        </w:rPr>
        <w:t xml:space="preserve">. </w:t>
      </w:r>
      <w:r w:rsidRPr="00E963D4">
        <w:rPr>
          <w:rFonts w:ascii="Tahoma" w:hAnsi="Tahoma" w:cs="Tahoma"/>
          <w:sz w:val="18"/>
          <w:szCs w:val="18"/>
        </w:rPr>
        <w:t>Variabilní symbol slouží jako Evidenční číslo KH DPH.</w:t>
      </w:r>
      <w:r w:rsidRPr="002E1091">
        <w:rPr>
          <w:rFonts w:ascii="Tahoma" w:hAnsi="Tahoma" w:cs="Tahoma"/>
          <w:sz w:val="17"/>
          <w:szCs w:val="17"/>
        </w:rPr>
        <w:tab/>
      </w:r>
      <w:r w:rsidRPr="007964BB">
        <w:rPr>
          <w:rFonts w:ascii="Tahoma" w:hAnsi="Tahoma" w:cs="Tahoma"/>
          <w:sz w:val="17"/>
          <w:szCs w:val="17"/>
        </w:rPr>
        <w:fldChar w:fldCharType="begin"/>
      </w:r>
      <w:r w:rsidRPr="007964BB">
        <w:rPr>
          <w:rFonts w:ascii="Tahoma" w:hAnsi="Tahoma" w:cs="Tahoma"/>
          <w:sz w:val="17"/>
          <w:szCs w:val="17"/>
        </w:rPr>
        <w:instrText xml:space="preserve"> LINK Excel.Sheet.12 "\\\\192.168.1.100\\Data\\Data Myself\\Datashare\\Pracovní\\Smlouvy\\Smlouvy 2014\\Sešit1.xlsx" "List1!R1C1:R49C7" \a \f 4 \h  \* MERGEFORMAT </w:instrText>
      </w:r>
      <w:r w:rsidRPr="007964BB">
        <w:rPr>
          <w:rFonts w:ascii="Tahoma" w:hAnsi="Tahoma" w:cs="Tahoma"/>
          <w:sz w:val="17"/>
          <w:szCs w:val="17"/>
        </w:rPr>
        <w:fldChar w:fldCharType="separate"/>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E963D4" w:rsidRPr="007964BB" w14:paraId="20FE5164" w14:textId="77777777" w:rsidTr="00E963D4">
        <w:trPr>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A44363"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17BA2A19"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BEDC1BE"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B2E8CDC"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53DEB0E8"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DPH 21%</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21359E15"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E963D4" w:rsidRPr="007964BB" w14:paraId="6FB580DB"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78520EC"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294CF566" w14:textId="5AC5DADE"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16.3.2021</w:t>
            </w:r>
            <w:proofErr w:type="gramEnd"/>
          </w:p>
        </w:tc>
        <w:tc>
          <w:tcPr>
            <w:tcW w:w="1701" w:type="dxa"/>
            <w:tcBorders>
              <w:top w:val="nil"/>
              <w:left w:val="nil"/>
              <w:bottom w:val="single" w:sz="8" w:space="0" w:color="auto"/>
              <w:right w:val="single" w:sz="8" w:space="0" w:color="auto"/>
            </w:tcBorders>
            <w:shd w:val="clear" w:color="auto" w:fill="auto"/>
            <w:vAlign w:val="center"/>
          </w:tcPr>
          <w:p w14:paraId="086F009B" w14:textId="533C5EF3"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26.3.2021</w:t>
            </w:r>
            <w:proofErr w:type="gramEnd"/>
          </w:p>
        </w:tc>
        <w:tc>
          <w:tcPr>
            <w:tcW w:w="1985" w:type="dxa"/>
            <w:tcBorders>
              <w:top w:val="nil"/>
              <w:left w:val="nil"/>
              <w:bottom w:val="single" w:sz="8" w:space="0" w:color="auto"/>
              <w:right w:val="single" w:sz="8" w:space="0" w:color="auto"/>
            </w:tcBorders>
            <w:shd w:val="clear" w:color="auto" w:fill="auto"/>
            <w:vAlign w:val="center"/>
          </w:tcPr>
          <w:p w14:paraId="2576F6C7" w14:textId="59A15528"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5FE5FA2C" w14:textId="24397A22"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14BB4793" w14:textId="7DAA00A5"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2B893954"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11D4314"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7AA310EE" w14:textId="3F0DA17B"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16.4.2021</w:t>
            </w:r>
            <w:proofErr w:type="gramEnd"/>
          </w:p>
        </w:tc>
        <w:tc>
          <w:tcPr>
            <w:tcW w:w="1701" w:type="dxa"/>
            <w:tcBorders>
              <w:top w:val="nil"/>
              <w:left w:val="nil"/>
              <w:bottom w:val="single" w:sz="8" w:space="0" w:color="auto"/>
              <w:right w:val="single" w:sz="8" w:space="0" w:color="auto"/>
            </w:tcBorders>
            <w:shd w:val="clear" w:color="auto" w:fill="auto"/>
            <w:vAlign w:val="center"/>
          </w:tcPr>
          <w:p w14:paraId="5CCD8347" w14:textId="49824594"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26.4.2021</w:t>
            </w:r>
            <w:proofErr w:type="gramEnd"/>
          </w:p>
        </w:tc>
        <w:tc>
          <w:tcPr>
            <w:tcW w:w="1985" w:type="dxa"/>
            <w:tcBorders>
              <w:top w:val="nil"/>
              <w:left w:val="nil"/>
              <w:bottom w:val="single" w:sz="8" w:space="0" w:color="auto"/>
              <w:right w:val="single" w:sz="8" w:space="0" w:color="auto"/>
            </w:tcBorders>
            <w:shd w:val="clear" w:color="auto" w:fill="auto"/>
            <w:vAlign w:val="center"/>
          </w:tcPr>
          <w:p w14:paraId="53322EB5" w14:textId="080150EB"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4736AF85" w14:textId="07DC7A5B"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17F84C06" w14:textId="53906DDB"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5DC3654A"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A69195E"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3CFEFA6C" w14:textId="53AE7ACF"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16.5.2021</w:t>
            </w:r>
            <w:proofErr w:type="gramEnd"/>
          </w:p>
        </w:tc>
        <w:tc>
          <w:tcPr>
            <w:tcW w:w="1701" w:type="dxa"/>
            <w:tcBorders>
              <w:top w:val="nil"/>
              <w:left w:val="nil"/>
              <w:bottom w:val="single" w:sz="8" w:space="0" w:color="auto"/>
              <w:right w:val="single" w:sz="8" w:space="0" w:color="auto"/>
            </w:tcBorders>
            <w:shd w:val="clear" w:color="auto" w:fill="auto"/>
            <w:vAlign w:val="center"/>
          </w:tcPr>
          <w:p w14:paraId="1CD9E1D2" w14:textId="09B780D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26.5.2021</w:t>
            </w:r>
            <w:proofErr w:type="gramEnd"/>
          </w:p>
        </w:tc>
        <w:tc>
          <w:tcPr>
            <w:tcW w:w="1985" w:type="dxa"/>
            <w:tcBorders>
              <w:top w:val="nil"/>
              <w:left w:val="nil"/>
              <w:bottom w:val="single" w:sz="8" w:space="0" w:color="auto"/>
              <w:right w:val="single" w:sz="8" w:space="0" w:color="auto"/>
            </w:tcBorders>
            <w:shd w:val="clear" w:color="auto" w:fill="auto"/>
            <w:vAlign w:val="center"/>
          </w:tcPr>
          <w:p w14:paraId="6DB8EDEF" w14:textId="26056F07"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6A8CCFF3" w14:textId="2BCE49EF"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37128D4C" w14:textId="58FE4BB1"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388D863B"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C11A911"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3C8FBB35" w14:textId="660652F3"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16.6.2021</w:t>
            </w:r>
            <w:proofErr w:type="gramEnd"/>
          </w:p>
        </w:tc>
        <w:tc>
          <w:tcPr>
            <w:tcW w:w="1701" w:type="dxa"/>
            <w:tcBorders>
              <w:top w:val="nil"/>
              <w:left w:val="nil"/>
              <w:bottom w:val="single" w:sz="8" w:space="0" w:color="auto"/>
              <w:right w:val="single" w:sz="8" w:space="0" w:color="auto"/>
            </w:tcBorders>
            <w:shd w:val="clear" w:color="auto" w:fill="auto"/>
            <w:vAlign w:val="center"/>
          </w:tcPr>
          <w:p w14:paraId="710DA569" w14:textId="43F0742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26.6.2021</w:t>
            </w:r>
            <w:proofErr w:type="gramEnd"/>
          </w:p>
        </w:tc>
        <w:tc>
          <w:tcPr>
            <w:tcW w:w="1985" w:type="dxa"/>
            <w:tcBorders>
              <w:top w:val="nil"/>
              <w:left w:val="nil"/>
              <w:bottom w:val="single" w:sz="8" w:space="0" w:color="auto"/>
              <w:right w:val="single" w:sz="8" w:space="0" w:color="auto"/>
            </w:tcBorders>
            <w:shd w:val="clear" w:color="auto" w:fill="auto"/>
            <w:vAlign w:val="center"/>
          </w:tcPr>
          <w:p w14:paraId="338FA016" w14:textId="047E2145"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27FD380C" w14:textId="216FBC09"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385BE5D9" w14:textId="07A96807"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1D2BEE35"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8635B74"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06B838B3" w14:textId="2814B0F4"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16.7.2021</w:t>
            </w:r>
            <w:proofErr w:type="gramEnd"/>
          </w:p>
        </w:tc>
        <w:tc>
          <w:tcPr>
            <w:tcW w:w="1701" w:type="dxa"/>
            <w:tcBorders>
              <w:top w:val="nil"/>
              <w:left w:val="nil"/>
              <w:bottom w:val="single" w:sz="8" w:space="0" w:color="auto"/>
              <w:right w:val="single" w:sz="8" w:space="0" w:color="auto"/>
            </w:tcBorders>
            <w:shd w:val="clear" w:color="auto" w:fill="auto"/>
            <w:vAlign w:val="center"/>
          </w:tcPr>
          <w:p w14:paraId="6463F069" w14:textId="5F677914"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26.7.2021</w:t>
            </w:r>
            <w:proofErr w:type="gramEnd"/>
          </w:p>
        </w:tc>
        <w:tc>
          <w:tcPr>
            <w:tcW w:w="1985" w:type="dxa"/>
            <w:tcBorders>
              <w:top w:val="nil"/>
              <w:left w:val="nil"/>
              <w:bottom w:val="single" w:sz="8" w:space="0" w:color="auto"/>
              <w:right w:val="single" w:sz="8" w:space="0" w:color="auto"/>
            </w:tcBorders>
            <w:shd w:val="clear" w:color="auto" w:fill="auto"/>
            <w:vAlign w:val="center"/>
          </w:tcPr>
          <w:p w14:paraId="690ACDA0" w14:textId="60E8CD75"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5E7F5907" w14:textId="632775BD"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56873C94" w14:textId="5FAD6E7E"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7F5E7A06"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95E2512"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6BC0F7C2" w14:textId="69E80203"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16.8.2021</w:t>
            </w:r>
            <w:proofErr w:type="gramEnd"/>
          </w:p>
        </w:tc>
        <w:tc>
          <w:tcPr>
            <w:tcW w:w="1701" w:type="dxa"/>
            <w:tcBorders>
              <w:top w:val="nil"/>
              <w:left w:val="nil"/>
              <w:bottom w:val="single" w:sz="8" w:space="0" w:color="auto"/>
              <w:right w:val="single" w:sz="8" w:space="0" w:color="auto"/>
            </w:tcBorders>
            <w:shd w:val="clear" w:color="auto" w:fill="auto"/>
            <w:vAlign w:val="center"/>
          </w:tcPr>
          <w:p w14:paraId="64EDAD9C" w14:textId="58E4D3A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26.8.2021</w:t>
            </w:r>
            <w:proofErr w:type="gramEnd"/>
          </w:p>
        </w:tc>
        <w:tc>
          <w:tcPr>
            <w:tcW w:w="1985" w:type="dxa"/>
            <w:tcBorders>
              <w:top w:val="nil"/>
              <w:left w:val="nil"/>
              <w:bottom w:val="single" w:sz="8" w:space="0" w:color="auto"/>
              <w:right w:val="single" w:sz="8" w:space="0" w:color="auto"/>
            </w:tcBorders>
            <w:shd w:val="clear" w:color="auto" w:fill="auto"/>
            <w:vAlign w:val="center"/>
          </w:tcPr>
          <w:p w14:paraId="0D2A1550" w14:textId="1EC9D188"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22805729" w14:textId="7DB8A10F"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309C831B" w14:textId="5505B9A0"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63693F9E"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67C2280"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43447F1D" w14:textId="6FBE6B7F"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16.9.2021</w:t>
            </w:r>
            <w:proofErr w:type="gramEnd"/>
          </w:p>
        </w:tc>
        <w:tc>
          <w:tcPr>
            <w:tcW w:w="1701" w:type="dxa"/>
            <w:tcBorders>
              <w:top w:val="nil"/>
              <w:left w:val="nil"/>
              <w:bottom w:val="single" w:sz="8" w:space="0" w:color="auto"/>
              <w:right w:val="single" w:sz="8" w:space="0" w:color="auto"/>
            </w:tcBorders>
            <w:shd w:val="clear" w:color="auto" w:fill="auto"/>
            <w:vAlign w:val="center"/>
          </w:tcPr>
          <w:p w14:paraId="35CD439E" w14:textId="5BB03A5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26.9.2021</w:t>
            </w:r>
            <w:proofErr w:type="gramEnd"/>
          </w:p>
        </w:tc>
        <w:tc>
          <w:tcPr>
            <w:tcW w:w="1985" w:type="dxa"/>
            <w:tcBorders>
              <w:top w:val="nil"/>
              <w:left w:val="nil"/>
              <w:bottom w:val="single" w:sz="8" w:space="0" w:color="auto"/>
              <w:right w:val="single" w:sz="8" w:space="0" w:color="auto"/>
            </w:tcBorders>
            <w:shd w:val="clear" w:color="auto" w:fill="auto"/>
            <w:vAlign w:val="center"/>
          </w:tcPr>
          <w:p w14:paraId="1EA7D433" w14:textId="105708BF"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27846D2A" w14:textId="272FD241"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1E5CA66C" w14:textId="0A95905F"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51C8C208"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7BA8E0D"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2AE87A04" w14:textId="1F5E912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16.10.2021</w:t>
            </w:r>
            <w:proofErr w:type="gramEnd"/>
          </w:p>
        </w:tc>
        <w:tc>
          <w:tcPr>
            <w:tcW w:w="1701" w:type="dxa"/>
            <w:tcBorders>
              <w:top w:val="nil"/>
              <w:left w:val="nil"/>
              <w:bottom w:val="single" w:sz="8" w:space="0" w:color="auto"/>
              <w:right w:val="single" w:sz="8" w:space="0" w:color="auto"/>
            </w:tcBorders>
            <w:shd w:val="clear" w:color="auto" w:fill="auto"/>
            <w:vAlign w:val="center"/>
          </w:tcPr>
          <w:p w14:paraId="339DB782" w14:textId="3AC3B8A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26.10.2021</w:t>
            </w:r>
            <w:proofErr w:type="gramEnd"/>
          </w:p>
        </w:tc>
        <w:tc>
          <w:tcPr>
            <w:tcW w:w="1985" w:type="dxa"/>
            <w:tcBorders>
              <w:top w:val="nil"/>
              <w:left w:val="nil"/>
              <w:bottom w:val="single" w:sz="8" w:space="0" w:color="auto"/>
              <w:right w:val="single" w:sz="8" w:space="0" w:color="auto"/>
            </w:tcBorders>
            <w:shd w:val="clear" w:color="auto" w:fill="auto"/>
            <w:vAlign w:val="center"/>
          </w:tcPr>
          <w:p w14:paraId="4495B7B7" w14:textId="5FA62C7F"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3EB5B7E1" w14:textId="4EA2CBA0"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5C5C08C1" w14:textId="53CB25ED"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0DC42FDB"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DC898A8"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33952027" w14:textId="0861CA60"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16.11.2021</w:t>
            </w:r>
            <w:proofErr w:type="gramEnd"/>
          </w:p>
        </w:tc>
        <w:tc>
          <w:tcPr>
            <w:tcW w:w="1701" w:type="dxa"/>
            <w:tcBorders>
              <w:top w:val="nil"/>
              <w:left w:val="nil"/>
              <w:bottom w:val="single" w:sz="8" w:space="0" w:color="auto"/>
              <w:right w:val="single" w:sz="8" w:space="0" w:color="auto"/>
            </w:tcBorders>
            <w:shd w:val="clear" w:color="auto" w:fill="auto"/>
            <w:vAlign w:val="center"/>
          </w:tcPr>
          <w:p w14:paraId="7AFF37B4" w14:textId="7386E43D"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26.11.2021</w:t>
            </w:r>
            <w:proofErr w:type="gramEnd"/>
          </w:p>
        </w:tc>
        <w:tc>
          <w:tcPr>
            <w:tcW w:w="1985" w:type="dxa"/>
            <w:tcBorders>
              <w:top w:val="nil"/>
              <w:left w:val="nil"/>
              <w:bottom w:val="single" w:sz="8" w:space="0" w:color="auto"/>
              <w:right w:val="single" w:sz="8" w:space="0" w:color="auto"/>
            </w:tcBorders>
            <w:shd w:val="clear" w:color="auto" w:fill="auto"/>
            <w:vAlign w:val="center"/>
          </w:tcPr>
          <w:p w14:paraId="2C08F5CB" w14:textId="219886AC"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6ECA3AE5" w14:textId="24F8ECB8"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5F424E56" w14:textId="5A1E5829"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6A33057D"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A6CACA4"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7627DF60" w14:textId="13F5D75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16.12.2021</w:t>
            </w:r>
            <w:proofErr w:type="gramEnd"/>
          </w:p>
        </w:tc>
        <w:tc>
          <w:tcPr>
            <w:tcW w:w="1701" w:type="dxa"/>
            <w:tcBorders>
              <w:top w:val="nil"/>
              <w:left w:val="nil"/>
              <w:bottom w:val="single" w:sz="8" w:space="0" w:color="auto"/>
              <w:right w:val="single" w:sz="8" w:space="0" w:color="auto"/>
            </w:tcBorders>
            <w:shd w:val="clear" w:color="auto" w:fill="auto"/>
            <w:vAlign w:val="center"/>
          </w:tcPr>
          <w:p w14:paraId="72B150DF" w14:textId="386C3493"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26.12.2021</w:t>
            </w:r>
            <w:proofErr w:type="gramEnd"/>
          </w:p>
        </w:tc>
        <w:tc>
          <w:tcPr>
            <w:tcW w:w="1985" w:type="dxa"/>
            <w:tcBorders>
              <w:top w:val="nil"/>
              <w:left w:val="nil"/>
              <w:bottom w:val="single" w:sz="8" w:space="0" w:color="auto"/>
              <w:right w:val="single" w:sz="8" w:space="0" w:color="auto"/>
            </w:tcBorders>
            <w:shd w:val="clear" w:color="auto" w:fill="auto"/>
            <w:vAlign w:val="center"/>
          </w:tcPr>
          <w:p w14:paraId="1778638A" w14:textId="1BA3D9B0"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008F6799" w14:textId="56A4C00F"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1886107B" w14:textId="179B2F97"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402F5E64"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2668AB4"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72E3E7F7" w14:textId="632B1FF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16.1.2022</w:t>
            </w:r>
            <w:proofErr w:type="gramEnd"/>
          </w:p>
        </w:tc>
        <w:tc>
          <w:tcPr>
            <w:tcW w:w="1701" w:type="dxa"/>
            <w:tcBorders>
              <w:top w:val="nil"/>
              <w:left w:val="nil"/>
              <w:bottom w:val="single" w:sz="8" w:space="0" w:color="auto"/>
              <w:right w:val="single" w:sz="8" w:space="0" w:color="auto"/>
            </w:tcBorders>
            <w:shd w:val="clear" w:color="auto" w:fill="auto"/>
            <w:vAlign w:val="center"/>
          </w:tcPr>
          <w:p w14:paraId="2C46E0FF" w14:textId="186FB069"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26.1.2022</w:t>
            </w:r>
            <w:proofErr w:type="gramEnd"/>
          </w:p>
        </w:tc>
        <w:tc>
          <w:tcPr>
            <w:tcW w:w="1985" w:type="dxa"/>
            <w:tcBorders>
              <w:top w:val="nil"/>
              <w:left w:val="nil"/>
              <w:bottom w:val="single" w:sz="8" w:space="0" w:color="auto"/>
              <w:right w:val="single" w:sz="8" w:space="0" w:color="auto"/>
            </w:tcBorders>
            <w:shd w:val="clear" w:color="auto" w:fill="auto"/>
            <w:vAlign w:val="center"/>
          </w:tcPr>
          <w:p w14:paraId="363270A0" w14:textId="2434CA2C"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481789BC" w14:textId="6FBCA126"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4A0BC272" w14:textId="551B6763"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44EDECE3"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444E709"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126033C4" w14:textId="758F9058"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16.2.2022</w:t>
            </w:r>
            <w:proofErr w:type="gramEnd"/>
          </w:p>
        </w:tc>
        <w:tc>
          <w:tcPr>
            <w:tcW w:w="1701" w:type="dxa"/>
            <w:tcBorders>
              <w:top w:val="nil"/>
              <w:left w:val="nil"/>
              <w:bottom w:val="single" w:sz="8" w:space="0" w:color="auto"/>
              <w:right w:val="single" w:sz="8" w:space="0" w:color="auto"/>
            </w:tcBorders>
            <w:shd w:val="clear" w:color="auto" w:fill="auto"/>
            <w:vAlign w:val="center"/>
          </w:tcPr>
          <w:p w14:paraId="0FAEA479" w14:textId="0EC52C15"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26.2.2022</w:t>
            </w:r>
            <w:proofErr w:type="gramEnd"/>
          </w:p>
        </w:tc>
        <w:tc>
          <w:tcPr>
            <w:tcW w:w="1985" w:type="dxa"/>
            <w:tcBorders>
              <w:top w:val="nil"/>
              <w:left w:val="nil"/>
              <w:bottom w:val="single" w:sz="8" w:space="0" w:color="auto"/>
              <w:right w:val="single" w:sz="8" w:space="0" w:color="auto"/>
            </w:tcBorders>
            <w:shd w:val="clear" w:color="auto" w:fill="auto"/>
            <w:vAlign w:val="center"/>
          </w:tcPr>
          <w:p w14:paraId="39E86743" w14:textId="4748EA82"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23CE3CC0" w14:textId="254E5A46"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39FD4933" w14:textId="2DACC4B4"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41C2A88E"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A5A59D"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4BCF807B" w14:textId="052B2BC7"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16.3.2022</w:t>
            </w:r>
            <w:proofErr w:type="gramEnd"/>
          </w:p>
        </w:tc>
        <w:tc>
          <w:tcPr>
            <w:tcW w:w="1701" w:type="dxa"/>
            <w:tcBorders>
              <w:top w:val="nil"/>
              <w:left w:val="nil"/>
              <w:bottom w:val="single" w:sz="8" w:space="0" w:color="auto"/>
              <w:right w:val="single" w:sz="8" w:space="0" w:color="auto"/>
            </w:tcBorders>
            <w:shd w:val="clear" w:color="auto" w:fill="auto"/>
            <w:vAlign w:val="center"/>
          </w:tcPr>
          <w:p w14:paraId="7280BFAE" w14:textId="49F622A5"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26.3.2022</w:t>
            </w:r>
            <w:proofErr w:type="gramEnd"/>
          </w:p>
        </w:tc>
        <w:tc>
          <w:tcPr>
            <w:tcW w:w="1985" w:type="dxa"/>
            <w:tcBorders>
              <w:top w:val="nil"/>
              <w:left w:val="nil"/>
              <w:bottom w:val="single" w:sz="8" w:space="0" w:color="auto"/>
              <w:right w:val="single" w:sz="8" w:space="0" w:color="auto"/>
            </w:tcBorders>
            <w:shd w:val="clear" w:color="auto" w:fill="auto"/>
            <w:vAlign w:val="center"/>
          </w:tcPr>
          <w:p w14:paraId="50465D9C" w14:textId="357926BF"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36821CFD" w14:textId="69B67452"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389EDE4B" w14:textId="6EFEB5EA"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117C6549"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3C92A19"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3760EB1B" w14:textId="5A85F52C"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16.4.2022</w:t>
            </w:r>
            <w:proofErr w:type="gramEnd"/>
          </w:p>
        </w:tc>
        <w:tc>
          <w:tcPr>
            <w:tcW w:w="1701" w:type="dxa"/>
            <w:tcBorders>
              <w:top w:val="nil"/>
              <w:left w:val="nil"/>
              <w:bottom w:val="single" w:sz="8" w:space="0" w:color="auto"/>
              <w:right w:val="single" w:sz="8" w:space="0" w:color="auto"/>
            </w:tcBorders>
            <w:shd w:val="clear" w:color="auto" w:fill="auto"/>
            <w:vAlign w:val="center"/>
          </w:tcPr>
          <w:p w14:paraId="1C284579" w14:textId="1BF08DB6"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26.4.2022</w:t>
            </w:r>
            <w:proofErr w:type="gramEnd"/>
          </w:p>
        </w:tc>
        <w:tc>
          <w:tcPr>
            <w:tcW w:w="1985" w:type="dxa"/>
            <w:tcBorders>
              <w:top w:val="nil"/>
              <w:left w:val="nil"/>
              <w:bottom w:val="single" w:sz="8" w:space="0" w:color="auto"/>
              <w:right w:val="single" w:sz="8" w:space="0" w:color="auto"/>
            </w:tcBorders>
            <w:shd w:val="clear" w:color="auto" w:fill="auto"/>
            <w:vAlign w:val="center"/>
          </w:tcPr>
          <w:p w14:paraId="4FFE048E" w14:textId="222C67AE"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5F018E01" w14:textId="2F5540F0"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59B1B512" w14:textId="148C1064"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670BEFD5"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C464AA7"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5FAADE27" w14:textId="0BA6405F"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16.5.2022</w:t>
            </w:r>
            <w:proofErr w:type="gramEnd"/>
          </w:p>
        </w:tc>
        <w:tc>
          <w:tcPr>
            <w:tcW w:w="1701" w:type="dxa"/>
            <w:tcBorders>
              <w:top w:val="nil"/>
              <w:left w:val="nil"/>
              <w:bottom w:val="single" w:sz="8" w:space="0" w:color="auto"/>
              <w:right w:val="single" w:sz="8" w:space="0" w:color="auto"/>
            </w:tcBorders>
            <w:shd w:val="clear" w:color="auto" w:fill="auto"/>
            <w:vAlign w:val="center"/>
          </w:tcPr>
          <w:p w14:paraId="3919772E" w14:textId="16C208A3"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26.5.2022</w:t>
            </w:r>
            <w:proofErr w:type="gramEnd"/>
          </w:p>
        </w:tc>
        <w:tc>
          <w:tcPr>
            <w:tcW w:w="1985" w:type="dxa"/>
            <w:tcBorders>
              <w:top w:val="nil"/>
              <w:left w:val="nil"/>
              <w:bottom w:val="single" w:sz="8" w:space="0" w:color="auto"/>
              <w:right w:val="single" w:sz="8" w:space="0" w:color="auto"/>
            </w:tcBorders>
            <w:shd w:val="clear" w:color="auto" w:fill="auto"/>
            <w:vAlign w:val="center"/>
          </w:tcPr>
          <w:p w14:paraId="20FDE09A" w14:textId="10E93CDF"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469E32F6" w14:textId="121C33ED"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3E15D7FE" w14:textId="3D14429F"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719CB59F"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FFC9FEF"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299080B2" w14:textId="12D1B915"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16.6.2022</w:t>
            </w:r>
            <w:proofErr w:type="gramEnd"/>
          </w:p>
        </w:tc>
        <w:tc>
          <w:tcPr>
            <w:tcW w:w="1701" w:type="dxa"/>
            <w:tcBorders>
              <w:top w:val="nil"/>
              <w:left w:val="nil"/>
              <w:bottom w:val="single" w:sz="8" w:space="0" w:color="auto"/>
              <w:right w:val="single" w:sz="8" w:space="0" w:color="auto"/>
            </w:tcBorders>
            <w:shd w:val="clear" w:color="auto" w:fill="auto"/>
            <w:vAlign w:val="center"/>
          </w:tcPr>
          <w:p w14:paraId="27A60395" w14:textId="6FCBD68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26.6.2022</w:t>
            </w:r>
            <w:proofErr w:type="gramEnd"/>
          </w:p>
        </w:tc>
        <w:tc>
          <w:tcPr>
            <w:tcW w:w="1985" w:type="dxa"/>
            <w:tcBorders>
              <w:top w:val="nil"/>
              <w:left w:val="nil"/>
              <w:bottom w:val="single" w:sz="8" w:space="0" w:color="auto"/>
              <w:right w:val="single" w:sz="8" w:space="0" w:color="auto"/>
            </w:tcBorders>
            <w:shd w:val="clear" w:color="auto" w:fill="auto"/>
            <w:vAlign w:val="center"/>
          </w:tcPr>
          <w:p w14:paraId="26E43995" w14:textId="35C7C79F"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1C81C36D" w14:textId="1B60ACCF"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3932EC36" w14:textId="295E20F8"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3AE46687"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3F08515"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5D2E34E5" w14:textId="3F9A2D6A"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16.7.2022</w:t>
            </w:r>
            <w:proofErr w:type="gramEnd"/>
          </w:p>
        </w:tc>
        <w:tc>
          <w:tcPr>
            <w:tcW w:w="1701" w:type="dxa"/>
            <w:tcBorders>
              <w:top w:val="nil"/>
              <w:left w:val="nil"/>
              <w:bottom w:val="single" w:sz="8" w:space="0" w:color="auto"/>
              <w:right w:val="single" w:sz="8" w:space="0" w:color="auto"/>
            </w:tcBorders>
            <w:shd w:val="clear" w:color="auto" w:fill="auto"/>
            <w:vAlign w:val="center"/>
          </w:tcPr>
          <w:p w14:paraId="50B00CDB" w14:textId="0C06E80C"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26.7.2022</w:t>
            </w:r>
            <w:proofErr w:type="gramEnd"/>
          </w:p>
        </w:tc>
        <w:tc>
          <w:tcPr>
            <w:tcW w:w="1985" w:type="dxa"/>
            <w:tcBorders>
              <w:top w:val="nil"/>
              <w:left w:val="nil"/>
              <w:bottom w:val="single" w:sz="8" w:space="0" w:color="auto"/>
              <w:right w:val="single" w:sz="8" w:space="0" w:color="auto"/>
            </w:tcBorders>
            <w:shd w:val="clear" w:color="auto" w:fill="auto"/>
            <w:vAlign w:val="center"/>
          </w:tcPr>
          <w:p w14:paraId="0CEA1B55" w14:textId="37ABFDAD"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0C274354" w14:textId="2A8568A4"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594EB0E0" w14:textId="7DC3630A"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5790A14E"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3E2B1F"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57093B8C" w14:textId="730CB300"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16.8.2022</w:t>
            </w:r>
            <w:proofErr w:type="gramEnd"/>
          </w:p>
        </w:tc>
        <w:tc>
          <w:tcPr>
            <w:tcW w:w="1701" w:type="dxa"/>
            <w:tcBorders>
              <w:top w:val="nil"/>
              <w:left w:val="nil"/>
              <w:bottom w:val="single" w:sz="8" w:space="0" w:color="auto"/>
              <w:right w:val="single" w:sz="8" w:space="0" w:color="auto"/>
            </w:tcBorders>
            <w:shd w:val="clear" w:color="auto" w:fill="auto"/>
            <w:vAlign w:val="center"/>
          </w:tcPr>
          <w:p w14:paraId="183E4A4B" w14:textId="1FB93E88"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26.8.2022</w:t>
            </w:r>
            <w:proofErr w:type="gramEnd"/>
          </w:p>
        </w:tc>
        <w:tc>
          <w:tcPr>
            <w:tcW w:w="1985" w:type="dxa"/>
            <w:tcBorders>
              <w:top w:val="nil"/>
              <w:left w:val="nil"/>
              <w:bottom w:val="single" w:sz="8" w:space="0" w:color="auto"/>
              <w:right w:val="single" w:sz="8" w:space="0" w:color="auto"/>
            </w:tcBorders>
            <w:shd w:val="clear" w:color="auto" w:fill="auto"/>
            <w:vAlign w:val="center"/>
          </w:tcPr>
          <w:p w14:paraId="28B4F052" w14:textId="508D11CB"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407441CC" w14:textId="7A2F0D3D"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470CF7F1" w14:textId="179846AC"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0BE5A925"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289157C"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400A2252" w14:textId="5E2FEE1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16.9.2022</w:t>
            </w:r>
            <w:proofErr w:type="gramEnd"/>
          </w:p>
        </w:tc>
        <w:tc>
          <w:tcPr>
            <w:tcW w:w="1701" w:type="dxa"/>
            <w:tcBorders>
              <w:top w:val="nil"/>
              <w:left w:val="nil"/>
              <w:bottom w:val="single" w:sz="8" w:space="0" w:color="auto"/>
              <w:right w:val="single" w:sz="8" w:space="0" w:color="auto"/>
            </w:tcBorders>
            <w:shd w:val="clear" w:color="auto" w:fill="auto"/>
            <w:vAlign w:val="center"/>
          </w:tcPr>
          <w:p w14:paraId="5FD36952" w14:textId="23CD7859"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26.9.2022</w:t>
            </w:r>
            <w:proofErr w:type="gramEnd"/>
          </w:p>
        </w:tc>
        <w:tc>
          <w:tcPr>
            <w:tcW w:w="1985" w:type="dxa"/>
            <w:tcBorders>
              <w:top w:val="nil"/>
              <w:left w:val="nil"/>
              <w:bottom w:val="single" w:sz="8" w:space="0" w:color="auto"/>
              <w:right w:val="single" w:sz="8" w:space="0" w:color="auto"/>
            </w:tcBorders>
            <w:shd w:val="clear" w:color="auto" w:fill="auto"/>
            <w:vAlign w:val="center"/>
          </w:tcPr>
          <w:p w14:paraId="4C7C5E35" w14:textId="294F37F0"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5A36F4EA" w14:textId="2D60C871"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095E90CC" w14:textId="2C36396F"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04EA09A5"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496AB6A"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233AB31D" w14:textId="1951FB85"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16.10.2022</w:t>
            </w:r>
            <w:proofErr w:type="gramEnd"/>
          </w:p>
        </w:tc>
        <w:tc>
          <w:tcPr>
            <w:tcW w:w="1701" w:type="dxa"/>
            <w:tcBorders>
              <w:top w:val="nil"/>
              <w:left w:val="nil"/>
              <w:bottom w:val="single" w:sz="8" w:space="0" w:color="auto"/>
              <w:right w:val="single" w:sz="8" w:space="0" w:color="auto"/>
            </w:tcBorders>
            <w:shd w:val="clear" w:color="auto" w:fill="auto"/>
            <w:vAlign w:val="center"/>
          </w:tcPr>
          <w:p w14:paraId="1DF61C74" w14:textId="7E0865D7"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26.10.2022</w:t>
            </w:r>
            <w:proofErr w:type="gramEnd"/>
          </w:p>
        </w:tc>
        <w:tc>
          <w:tcPr>
            <w:tcW w:w="1985" w:type="dxa"/>
            <w:tcBorders>
              <w:top w:val="nil"/>
              <w:left w:val="nil"/>
              <w:bottom w:val="single" w:sz="8" w:space="0" w:color="auto"/>
              <w:right w:val="single" w:sz="8" w:space="0" w:color="auto"/>
            </w:tcBorders>
            <w:shd w:val="clear" w:color="auto" w:fill="auto"/>
            <w:vAlign w:val="center"/>
          </w:tcPr>
          <w:p w14:paraId="05AE5B78" w14:textId="33AAC5B0"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0CF7CF75" w14:textId="68D0B833"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19DE6C36" w14:textId="28BF7CE6"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556821C2"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180B0FF"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6112E700" w14:textId="5FC6F96D"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16.11.2022</w:t>
            </w:r>
            <w:proofErr w:type="gramEnd"/>
          </w:p>
        </w:tc>
        <w:tc>
          <w:tcPr>
            <w:tcW w:w="1701" w:type="dxa"/>
            <w:tcBorders>
              <w:top w:val="nil"/>
              <w:left w:val="nil"/>
              <w:bottom w:val="single" w:sz="8" w:space="0" w:color="auto"/>
              <w:right w:val="single" w:sz="8" w:space="0" w:color="auto"/>
            </w:tcBorders>
            <w:shd w:val="clear" w:color="auto" w:fill="auto"/>
            <w:vAlign w:val="center"/>
          </w:tcPr>
          <w:p w14:paraId="2D34C5F7" w14:textId="2B77FA93"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26.11.2022</w:t>
            </w:r>
            <w:proofErr w:type="gramEnd"/>
          </w:p>
        </w:tc>
        <w:tc>
          <w:tcPr>
            <w:tcW w:w="1985" w:type="dxa"/>
            <w:tcBorders>
              <w:top w:val="nil"/>
              <w:left w:val="nil"/>
              <w:bottom w:val="single" w:sz="8" w:space="0" w:color="auto"/>
              <w:right w:val="single" w:sz="8" w:space="0" w:color="auto"/>
            </w:tcBorders>
            <w:shd w:val="clear" w:color="auto" w:fill="auto"/>
            <w:vAlign w:val="center"/>
          </w:tcPr>
          <w:p w14:paraId="5C9B5BD6" w14:textId="5C5DC0AE"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4F1F090B" w14:textId="3E7FBD95"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74AABED7" w14:textId="10F7D6BD"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150CCF7F"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E3FFCC"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43D8F34D" w14:textId="05BD0107"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16.12.2022</w:t>
            </w:r>
            <w:proofErr w:type="gramEnd"/>
          </w:p>
        </w:tc>
        <w:tc>
          <w:tcPr>
            <w:tcW w:w="1701" w:type="dxa"/>
            <w:tcBorders>
              <w:top w:val="nil"/>
              <w:left w:val="nil"/>
              <w:bottom w:val="single" w:sz="8" w:space="0" w:color="auto"/>
              <w:right w:val="single" w:sz="8" w:space="0" w:color="auto"/>
            </w:tcBorders>
            <w:shd w:val="clear" w:color="auto" w:fill="auto"/>
            <w:vAlign w:val="center"/>
          </w:tcPr>
          <w:p w14:paraId="74FAA1AB" w14:textId="44CE8D8E"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26.12.2022</w:t>
            </w:r>
            <w:proofErr w:type="gramEnd"/>
          </w:p>
        </w:tc>
        <w:tc>
          <w:tcPr>
            <w:tcW w:w="1985" w:type="dxa"/>
            <w:tcBorders>
              <w:top w:val="nil"/>
              <w:left w:val="nil"/>
              <w:bottom w:val="single" w:sz="8" w:space="0" w:color="auto"/>
              <w:right w:val="single" w:sz="8" w:space="0" w:color="auto"/>
            </w:tcBorders>
            <w:shd w:val="clear" w:color="auto" w:fill="auto"/>
            <w:vAlign w:val="center"/>
          </w:tcPr>
          <w:p w14:paraId="4E190F03" w14:textId="401908FA"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3261C387" w14:textId="37B7A147"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6B96D8EC" w14:textId="5FA7A620"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35D652BC"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780F50F"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19460396" w14:textId="4B2357A8"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16.1.2023</w:t>
            </w:r>
            <w:proofErr w:type="gramEnd"/>
          </w:p>
        </w:tc>
        <w:tc>
          <w:tcPr>
            <w:tcW w:w="1701" w:type="dxa"/>
            <w:tcBorders>
              <w:top w:val="nil"/>
              <w:left w:val="nil"/>
              <w:bottom w:val="single" w:sz="8" w:space="0" w:color="auto"/>
              <w:right w:val="single" w:sz="8" w:space="0" w:color="auto"/>
            </w:tcBorders>
            <w:shd w:val="clear" w:color="auto" w:fill="auto"/>
            <w:vAlign w:val="center"/>
          </w:tcPr>
          <w:p w14:paraId="2E0461BE" w14:textId="1ECDD7CD"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26.1.2023</w:t>
            </w:r>
            <w:proofErr w:type="gramEnd"/>
          </w:p>
        </w:tc>
        <w:tc>
          <w:tcPr>
            <w:tcW w:w="1985" w:type="dxa"/>
            <w:tcBorders>
              <w:top w:val="nil"/>
              <w:left w:val="nil"/>
              <w:bottom w:val="single" w:sz="8" w:space="0" w:color="auto"/>
              <w:right w:val="single" w:sz="8" w:space="0" w:color="auto"/>
            </w:tcBorders>
            <w:shd w:val="clear" w:color="auto" w:fill="auto"/>
            <w:vAlign w:val="center"/>
          </w:tcPr>
          <w:p w14:paraId="79267E1A" w14:textId="010BB216"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54C0A19B" w14:textId="0FFA0DF2"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7D04A261" w14:textId="1C120BC4"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6950418F"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A30B48F"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398BCFFB" w14:textId="4E3BFA25"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16.2.2023</w:t>
            </w:r>
            <w:proofErr w:type="gramEnd"/>
          </w:p>
        </w:tc>
        <w:tc>
          <w:tcPr>
            <w:tcW w:w="1701" w:type="dxa"/>
            <w:tcBorders>
              <w:top w:val="nil"/>
              <w:left w:val="nil"/>
              <w:bottom w:val="single" w:sz="8" w:space="0" w:color="auto"/>
              <w:right w:val="single" w:sz="8" w:space="0" w:color="auto"/>
            </w:tcBorders>
            <w:shd w:val="clear" w:color="auto" w:fill="auto"/>
            <w:vAlign w:val="center"/>
          </w:tcPr>
          <w:p w14:paraId="43B697BD" w14:textId="64A76B4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26.2.2023</w:t>
            </w:r>
            <w:proofErr w:type="gramEnd"/>
          </w:p>
        </w:tc>
        <w:tc>
          <w:tcPr>
            <w:tcW w:w="1985" w:type="dxa"/>
            <w:tcBorders>
              <w:top w:val="nil"/>
              <w:left w:val="nil"/>
              <w:bottom w:val="single" w:sz="8" w:space="0" w:color="auto"/>
              <w:right w:val="single" w:sz="8" w:space="0" w:color="auto"/>
            </w:tcBorders>
            <w:shd w:val="clear" w:color="auto" w:fill="auto"/>
            <w:vAlign w:val="center"/>
          </w:tcPr>
          <w:p w14:paraId="4EE81968" w14:textId="4E750FF8"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39238C44" w14:textId="2092B772"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23C8CC3F" w14:textId="50AF3476"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3AAC61D0"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6EFFF63"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00255D26" w14:textId="7D93DFB7"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16.3.2023</w:t>
            </w:r>
            <w:proofErr w:type="gramEnd"/>
          </w:p>
        </w:tc>
        <w:tc>
          <w:tcPr>
            <w:tcW w:w="1701" w:type="dxa"/>
            <w:tcBorders>
              <w:top w:val="nil"/>
              <w:left w:val="nil"/>
              <w:bottom w:val="single" w:sz="8" w:space="0" w:color="auto"/>
              <w:right w:val="single" w:sz="8" w:space="0" w:color="auto"/>
            </w:tcBorders>
            <w:shd w:val="clear" w:color="auto" w:fill="auto"/>
            <w:vAlign w:val="center"/>
          </w:tcPr>
          <w:p w14:paraId="347328A9" w14:textId="1C50F8B5"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26.3.2023</w:t>
            </w:r>
            <w:proofErr w:type="gramEnd"/>
          </w:p>
        </w:tc>
        <w:tc>
          <w:tcPr>
            <w:tcW w:w="1985" w:type="dxa"/>
            <w:tcBorders>
              <w:top w:val="nil"/>
              <w:left w:val="nil"/>
              <w:bottom w:val="single" w:sz="8" w:space="0" w:color="auto"/>
              <w:right w:val="single" w:sz="8" w:space="0" w:color="auto"/>
            </w:tcBorders>
            <w:shd w:val="clear" w:color="auto" w:fill="auto"/>
            <w:vAlign w:val="center"/>
          </w:tcPr>
          <w:p w14:paraId="40EBBB87" w14:textId="6D05A28B"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2E8613FE" w14:textId="184F6479"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68B9CAF7" w14:textId="5C094B9A"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702F527D"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2313A9D"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35A2488A" w14:textId="62B1B9F0"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16.4.2023</w:t>
            </w:r>
            <w:proofErr w:type="gramEnd"/>
          </w:p>
        </w:tc>
        <w:tc>
          <w:tcPr>
            <w:tcW w:w="1701" w:type="dxa"/>
            <w:tcBorders>
              <w:top w:val="nil"/>
              <w:left w:val="nil"/>
              <w:bottom w:val="single" w:sz="8" w:space="0" w:color="auto"/>
              <w:right w:val="single" w:sz="8" w:space="0" w:color="auto"/>
            </w:tcBorders>
            <w:shd w:val="clear" w:color="auto" w:fill="auto"/>
            <w:vAlign w:val="center"/>
          </w:tcPr>
          <w:p w14:paraId="2DC5B61F" w14:textId="775070CB"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26.4.2023</w:t>
            </w:r>
            <w:proofErr w:type="gramEnd"/>
          </w:p>
        </w:tc>
        <w:tc>
          <w:tcPr>
            <w:tcW w:w="1985" w:type="dxa"/>
            <w:tcBorders>
              <w:top w:val="nil"/>
              <w:left w:val="nil"/>
              <w:bottom w:val="single" w:sz="8" w:space="0" w:color="auto"/>
              <w:right w:val="single" w:sz="8" w:space="0" w:color="auto"/>
            </w:tcBorders>
            <w:shd w:val="clear" w:color="auto" w:fill="auto"/>
            <w:vAlign w:val="center"/>
          </w:tcPr>
          <w:p w14:paraId="14E88188" w14:textId="0DED3CCD"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36BDEFB6" w14:textId="46717F8B"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2FA1E086" w14:textId="4E6BE00C"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0931B927"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27C6F22"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5AC05094" w14:textId="73378308"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16.5.2023</w:t>
            </w:r>
            <w:proofErr w:type="gramEnd"/>
          </w:p>
        </w:tc>
        <w:tc>
          <w:tcPr>
            <w:tcW w:w="1701" w:type="dxa"/>
            <w:tcBorders>
              <w:top w:val="nil"/>
              <w:left w:val="nil"/>
              <w:bottom w:val="single" w:sz="8" w:space="0" w:color="auto"/>
              <w:right w:val="single" w:sz="8" w:space="0" w:color="auto"/>
            </w:tcBorders>
            <w:shd w:val="clear" w:color="auto" w:fill="auto"/>
            <w:vAlign w:val="center"/>
          </w:tcPr>
          <w:p w14:paraId="1EE026D1" w14:textId="3A38049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26.5.2023</w:t>
            </w:r>
            <w:proofErr w:type="gramEnd"/>
          </w:p>
        </w:tc>
        <w:tc>
          <w:tcPr>
            <w:tcW w:w="1985" w:type="dxa"/>
            <w:tcBorders>
              <w:top w:val="nil"/>
              <w:left w:val="nil"/>
              <w:bottom w:val="single" w:sz="8" w:space="0" w:color="auto"/>
              <w:right w:val="single" w:sz="8" w:space="0" w:color="auto"/>
            </w:tcBorders>
            <w:shd w:val="clear" w:color="auto" w:fill="auto"/>
            <w:vAlign w:val="center"/>
          </w:tcPr>
          <w:p w14:paraId="183DECBB" w14:textId="2C515429"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1AAF7C61" w14:textId="43942FA3"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594362CA" w14:textId="0527542B"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659D4928"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398B182"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23DEA5BD" w14:textId="0BE3392D"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16.6.2023</w:t>
            </w:r>
            <w:proofErr w:type="gramEnd"/>
          </w:p>
        </w:tc>
        <w:tc>
          <w:tcPr>
            <w:tcW w:w="1701" w:type="dxa"/>
            <w:tcBorders>
              <w:top w:val="nil"/>
              <w:left w:val="nil"/>
              <w:bottom w:val="single" w:sz="8" w:space="0" w:color="auto"/>
              <w:right w:val="single" w:sz="8" w:space="0" w:color="auto"/>
            </w:tcBorders>
            <w:shd w:val="clear" w:color="auto" w:fill="auto"/>
            <w:vAlign w:val="center"/>
          </w:tcPr>
          <w:p w14:paraId="2F891183" w14:textId="72EC4DE6"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26.6.2023</w:t>
            </w:r>
            <w:proofErr w:type="gramEnd"/>
          </w:p>
        </w:tc>
        <w:tc>
          <w:tcPr>
            <w:tcW w:w="1985" w:type="dxa"/>
            <w:tcBorders>
              <w:top w:val="nil"/>
              <w:left w:val="nil"/>
              <w:bottom w:val="single" w:sz="8" w:space="0" w:color="auto"/>
              <w:right w:val="single" w:sz="8" w:space="0" w:color="auto"/>
            </w:tcBorders>
            <w:shd w:val="clear" w:color="auto" w:fill="auto"/>
            <w:vAlign w:val="center"/>
          </w:tcPr>
          <w:p w14:paraId="38719DDD" w14:textId="26B09F79"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79C207DD" w14:textId="759BEB55"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23B4AEA9" w14:textId="0A3A933B"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7229C416"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E0C7379"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1EB6D109" w14:textId="178A8EC0"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16.7.2023</w:t>
            </w:r>
            <w:proofErr w:type="gramEnd"/>
          </w:p>
        </w:tc>
        <w:tc>
          <w:tcPr>
            <w:tcW w:w="1701" w:type="dxa"/>
            <w:tcBorders>
              <w:top w:val="nil"/>
              <w:left w:val="nil"/>
              <w:bottom w:val="single" w:sz="8" w:space="0" w:color="auto"/>
              <w:right w:val="single" w:sz="8" w:space="0" w:color="auto"/>
            </w:tcBorders>
            <w:shd w:val="clear" w:color="auto" w:fill="auto"/>
            <w:vAlign w:val="center"/>
          </w:tcPr>
          <w:p w14:paraId="667E0535" w14:textId="5C9BD4A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26.7.2023</w:t>
            </w:r>
            <w:proofErr w:type="gramEnd"/>
          </w:p>
        </w:tc>
        <w:tc>
          <w:tcPr>
            <w:tcW w:w="1985" w:type="dxa"/>
            <w:tcBorders>
              <w:top w:val="nil"/>
              <w:left w:val="nil"/>
              <w:bottom w:val="single" w:sz="8" w:space="0" w:color="auto"/>
              <w:right w:val="single" w:sz="8" w:space="0" w:color="auto"/>
            </w:tcBorders>
            <w:shd w:val="clear" w:color="auto" w:fill="auto"/>
            <w:vAlign w:val="center"/>
          </w:tcPr>
          <w:p w14:paraId="0B9AB246" w14:textId="6B100BA4"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48B5F01C" w14:textId="235E8DD3"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06C9435C" w14:textId="59A6A95E"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4183AF4C"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7546B84"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0CAD739C" w14:textId="7B6564F0"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16.8.2023</w:t>
            </w:r>
            <w:proofErr w:type="gramEnd"/>
          </w:p>
        </w:tc>
        <w:tc>
          <w:tcPr>
            <w:tcW w:w="1701" w:type="dxa"/>
            <w:tcBorders>
              <w:top w:val="nil"/>
              <w:left w:val="nil"/>
              <w:bottom w:val="single" w:sz="8" w:space="0" w:color="auto"/>
              <w:right w:val="single" w:sz="8" w:space="0" w:color="auto"/>
            </w:tcBorders>
            <w:shd w:val="clear" w:color="auto" w:fill="auto"/>
            <w:vAlign w:val="center"/>
          </w:tcPr>
          <w:p w14:paraId="7538D42D" w14:textId="19301664"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26.8.2023</w:t>
            </w:r>
            <w:proofErr w:type="gramEnd"/>
          </w:p>
        </w:tc>
        <w:tc>
          <w:tcPr>
            <w:tcW w:w="1985" w:type="dxa"/>
            <w:tcBorders>
              <w:top w:val="nil"/>
              <w:left w:val="nil"/>
              <w:bottom w:val="single" w:sz="8" w:space="0" w:color="auto"/>
              <w:right w:val="single" w:sz="8" w:space="0" w:color="auto"/>
            </w:tcBorders>
            <w:shd w:val="clear" w:color="auto" w:fill="auto"/>
            <w:vAlign w:val="center"/>
          </w:tcPr>
          <w:p w14:paraId="2030BE82" w14:textId="40A98FB7"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090933F5" w14:textId="18A786E5"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411AF05B" w14:textId="79829934"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0DAECB2F"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3E8C116"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434457F6" w14:textId="005954D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16.9.2023</w:t>
            </w:r>
            <w:proofErr w:type="gramEnd"/>
          </w:p>
        </w:tc>
        <w:tc>
          <w:tcPr>
            <w:tcW w:w="1701" w:type="dxa"/>
            <w:tcBorders>
              <w:top w:val="nil"/>
              <w:left w:val="nil"/>
              <w:bottom w:val="single" w:sz="8" w:space="0" w:color="auto"/>
              <w:right w:val="single" w:sz="8" w:space="0" w:color="auto"/>
            </w:tcBorders>
            <w:shd w:val="clear" w:color="auto" w:fill="auto"/>
            <w:vAlign w:val="center"/>
          </w:tcPr>
          <w:p w14:paraId="2FEF52A8" w14:textId="66A335BD"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26.9.2023</w:t>
            </w:r>
            <w:proofErr w:type="gramEnd"/>
          </w:p>
        </w:tc>
        <w:tc>
          <w:tcPr>
            <w:tcW w:w="1985" w:type="dxa"/>
            <w:tcBorders>
              <w:top w:val="nil"/>
              <w:left w:val="nil"/>
              <w:bottom w:val="single" w:sz="8" w:space="0" w:color="auto"/>
              <w:right w:val="single" w:sz="8" w:space="0" w:color="auto"/>
            </w:tcBorders>
            <w:shd w:val="clear" w:color="auto" w:fill="auto"/>
            <w:vAlign w:val="center"/>
          </w:tcPr>
          <w:p w14:paraId="0B42CC27" w14:textId="36F9411E"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1C9EB4D5" w14:textId="3142A4D1"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0F8C1FDB" w14:textId="4274F11A"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1D5A25CF"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5B58D83"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2102A05A" w14:textId="40CC4C9A"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16.10.2023</w:t>
            </w:r>
            <w:proofErr w:type="gramEnd"/>
          </w:p>
        </w:tc>
        <w:tc>
          <w:tcPr>
            <w:tcW w:w="1701" w:type="dxa"/>
            <w:tcBorders>
              <w:top w:val="nil"/>
              <w:left w:val="nil"/>
              <w:bottom w:val="single" w:sz="8" w:space="0" w:color="auto"/>
              <w:right w:val="single" w:sz="8" w:space="0" w:color="auto"/>
            </w:tcBorders>
            <w:shd w:val="clear" w:color="auto" w:fill="auto"/>
            <w:vAlign w:val="center"/>
          </w:tcPr>
          <w:p w14:paraId="7CCE544A" w14:textId="37175C9A"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26.10.2023</w:t>
            </w:r>
            <w:proofErr w:type="gramEnd"/>
          </w:p>
        </w:tc>
        <w:tc>
          <w:tcPr>
            <w:tcW w:w="1985" w:type="dxa"/>
            <w:tcBorders>
              <w:top w:val="nil"/>
              <w:left w:val="nil"/>
              <w:bottom w:val="single" w:sz="8" w:space="0" w:color="auto"/>
              <w:right w:val="single" w:sz="8" w:space="0" w:color="auto"/>
            </w:tcBorders>
            <w:shd w:val="clear" w:color="auto" w:fill="auto"/>
            <w:vAlign w:val="center"/>
          </w:tcPr>
          <w:p w14:paraId="1284928C" w14:textId="7183BBDC"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02F6BB7C" w14:textId="330ED403"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4E83477B" w14:textId="1C86F6DF"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6C2D620D"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66944CD"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2F8134B4" w14:textId="665CBF6B"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16.11.2023</w:t>
            </w:r>
            <w:proofErr w:type="gramEnd"/>
          </w:p>
        </w:tc>
        <w:tc>
          <w:tcPr>
            <w:tcW w:w="1701" w:type="dxa"/>
            <w:tcBorders>
              <w:top w:val="nil"/>
              <w:left w:val="nil"/>
              <w:bottom w:val="single" w:sz="8" w:space="0" w:color="auto"/>
              <w:right w:val="single" w:sz="8" w:space="0" w:color="auto"/>
            </w:tcBorders>
            <w:shd w:val="clear" w:color="auto" w:fill="auto"/>
            <w:vAlign w:val="center"/>
          </w:tcPr>
          <w:p w14:paraId="0ACFBB21" w14:textId="187A0393"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26.11.2023</w:t>
            </w:r>
            <w:proofErr w:type="gramEnd"/>
          </w:p>
        </w:tc>
        <w:tc>
          <w:tcPr>
            <w:tcW w:w="1985" w:type="dxa"/>
            <w:tcBorders>
              <w:top w:val="nil"/>
              <w:left w:val="nil"/>
              <w:bottom w:val="single" w:sz="8" w:space="0" w:color="auto"/>
              <w:right w:val="single" w:sz="8" w:space="0" w:color="auto"/>
            </w:tcBorders>
            <w:shd w:val="clear" w:color="auto" w:fill="auto"/>
            <w:vAlign w:val="center"/>
          </w:tcPr>
          <w:p w14:paraId="5E4A9D61" w14:textId="26F87B96"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6F847B83" w14:textId="023294E3"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4883324C" w14:textId="690E0A0C"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557A0A30"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41781C3"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4D9E531" w14:textId="7038473C"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16.12.2023</w:t>
            </w:r>
            <w:proofErr w:type="gramEnd"/>
          </w:p>
        </w:tc>
        <w:tc>
          <w:tcPr>
            <w:tcW w:w="1701" w:type="dxa"/>
            <w:tcBorders>
              <w:top w:val="nil"/>
              <w:left w:val="nil"/>
              <w:bottom w:val="single" w:sz="8" w:space="0" w:color="auto"/>
              <w:right w:val="single" w:sz="8" w:space="0" w:color="auto"/>
            </w:tcBorders>
            <w:shd w:val="clear" w:color="auto" w:fill="auto"/>
            <w:vAlign w:val="center"/>
          </w:tcPr>
          <w:p w14:paraId="263A49FE" w14:textId="5384A2EC"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26.12.2023</w:t>
            </w:r>
            <w:proofErr w:type="gramEnd"/>
          </w:p>
        </w:tc>
        <w:tc>
          <w:tcPr>
            <w:tcW w:w="1985" w:type="dxa"/>
            <w:tcBorders>
              <w:top w:val="nil"/>
              <w:left w:val="nil"/>
              <w:bottom w:val="single" w:sz="8" w:space="0" w:color="auto"/>
              <w:right w:val="single" w:sz="8" w:space="0" w:color="auto"/>
            </w:tcBorders>
            <w:shd w:val="clear" w:color="auto" w:fill="auto"/>
            <w:vAlign w:val="center"/>
          </w:tcPr>
          <w:p w14:paraId="253549CD" w14:textId="0074273E"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085CFD9D" w14:textId="6A7999A5"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727A3617" w14:textId="166DF91F"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4084BFFB"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5E5BAC3"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193AB730" w14:textId="1B0C36CC"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16.1.2024</w:t>
            </w:r>
            <w:proofErr w:type="gramEnd"/>
          </w:p>
        </w:tc>
        <w:tc>
          <w:tcPr>
            <w:tcW w:w="1701" w:type="dxa"/>
            <w:tcBorders>
              <w:top w:val="nil"/>
              <w:left w:val="nil"/>
              <w:bottom w:val="single" w:sz="8" w:space="0" w:color="auto"/>
              <w:right w:val="single" w:sz="8" w:space="0" w:color="auto"/>
            </w:tcBorders>
            <w:shd w:val="clear" w:color="auto" w:fill="auto"/>
            <w:vAlign w:val="center"/>
          </w:tcPr>
          <w:p w14:paraId="7C9278F0" w14:textId="706B44B7"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26.1.2024</w:t>
            </w:r>
            <w:proofErr w:type="gramEnd"/>
          </w:p>
        </w:tc>
        <w:tc>
          <w:tcPr>
            <w:tcW w:w="1985" w:type="dxa"/>
            <w:tcBorders>
              <w:top w:val="nil"/>
              <w:left w:val="nil"/>
              <w:bottom w:val="single" w:sz="8" w:space="0" w:color="auto"/>
              <w:right w:val="single" w:sz="8" w:space="0" w:color="auto"/>
            </w:tcBorders>
            <w:shd w:val="clear" w:color="auto" w:fill="auto"/>
            <w:vAlign w:val="center"/>
          </w:tcPr>
          <w:p w14:paraId="1A367A7D" w14:textId="26231B2C"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3705C515" w14:textId="550615E2"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73668EE4" w14:textId="5818DF00"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489EC64B"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FC5E377"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25B4198F" w14:textId="438DAF5E"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16.2.2024</w:t>
            </w:r>
            <w:proofErr w:type="gramEnd"/>
          </w:p>
        </w:tc>
        <w:tc>
          <w:tcPr>
            <w:tcW w:w="1701" w:type="dxa"/>
            <w:tcBorders>
              <w:top w:val="nil"/>
              <w:left w:val="nil"/>
              <w:bottom w:val="single" w:sz="8" w:space="0" w:color="auto"/>
              <w:right w:val="single" w:sz="8" w:space="0" w:color="auto"/>
            </w:tcBorders>
            <w:shd w:val="clear" w:color="auto" w:fill="auto"/>
            <w:vAlign w:val="center"/>
          </w:tcPr>
          <w:p w14:paraId="094547D0" w14:textId="29629006"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26.2.2024</w:t>
            </w:r>
            <w:proofErr w:type="gramEnd"/>
          </w:p>
        </w:tc>
        <w:tc>
          <w:tcPr>
            <w:tcW w:w="1985" w:type="dxa"/>
            <w:tcBorders>
              <w:top w:val="nil"/>
              <w:left w:val="nil"/>
              <w:bottom w:val="single" w:sz="8" w:space="0" w:color="auto"/>
              <w:right w:val="single" w:sz="8" w:space="0" w:color="auto"/>
            </w:tcBorders>
            <w:shd w:val="clear" w:color="auto" w:fill="auto"/>
            <w:vAlign w:val="center"/>
          </w:tcPr>
          <w:p w14:paraId="41E0A744" w14:textId="289EEB43"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627DB817" w14:textId="63B34234"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0C0C22C6" w14:textId="611CEAB9"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14B4A9B7"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E2A0636"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7D3D0CB9" w14:textId="2D65A0BC"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16.3.2024</w:t>
            </w:r>
            <w:proofErr w:type="gramEnd"/>
          </w:p>
        </w:tc>
        <w:tc>
          <w:tcPr>
            <w:tcW w:w="1701" w:type="dxa"/>
            <w:tcBorders>
              <w:top w:val="nil"/>
              <w:left w:val="nil"/>
              <w:bottom w:val="single" w:sz="8" w:space="0" w:color="auto"/>
              <w:right w:val="single" w:sz="8" w:space="0" w:color="auto"/>
            </w:tcBorders>
            <w:shd w:val="clear" w:color="auto" w:fill="auto"/>
            <w:vAlign w:val="center"/>
          </w:tcPr>
          <w:p w14:paraId="2A1DFD82" w14:textId="2ED42ADC"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26.3.2024</w:t>
            </w:r>
            <w:proofErr w:type="gramEnd"/>
          </w:p>
        </w:tc>
        <w:tc>
          <w:tcPr>
            <w:tcW w:w="1985" w:type="dxa"/>
            <w:tcBorders>
              <w:top w:val="nil"/>
              <w:left w:val="nil"/>
              <w:bottom w:val="single" w:sz="8" w:space="0" w:color="auto"/>
              <w:right w:val="single" w:sz="8" w:space="0" w:color="auto"/>
            </w:tcBorders>
            <w:shd w:val="clear" w:color="auto" w:fill="auto"/>
            <w:vAlign w:val="center"/>
          </w:tcPr>
          <w:p w14:paraId="5B933812" w14:textId="1C7CF63E"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39DAEE32" w14:textId="00FF6478"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1EF0BDF9" w14:textId="60BE0F0E"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7E3FC10D"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1DF840E"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26D9FE3B" w14:textId="76548684"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16.4.2024</w:t>
            </w:r>
            <w:proofErr w:type="gramEnd"/>
          </w:p>
        </w:tc>
        <w:tc>
          <w:tcPr>
            <w:tcW w:w="1701" w:type="dxa"/>
            <w:tcBorders>
              <w:top w:val="nil"/>
              <w:left w:val="nil"/>
              <w:bottom w:val="single" w:sz="8" w:space="0" w:color="auto"/>
              <w:right w:val="single" w:sz="8" w:space="0" w:color="auto"/>
            </w:tcBorders>
            <w:shd w:val="clear" w:color="auto" w:fill="auto"/>
            <w:vAlign w:val="center"/>
          </w:tcPr>
          <w:p w14:paraId="13FADBB4" w14:textId="23B979FB"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26.4.2024</w:t>
            </w:r>
            <w:proofErr w:type="gramEnd"/>
          </w:p>
        </w:tc>
        <w:tc>
          <w:tcPr>
            <w:tcW w:w="1985" w:type="dxa"/>
            <w:tcBorders>
              <w:top w:val="nil"/>
              <w:left w:val="nil"/>
              <w:bottom w:val="single" w:sz="8" w:space="0" w:color="auto"/>
              <w:right w:val="single" w:sz="8" w:space="0" w:color="auto"/>
            </w:tcBorders>
            <w:shd w:val="clear" w:color="auto" w:fill="auto"/>
            <w:vAlign w:val="center"/>
          </w:tcPr>
          <w:p w14:paraId="19CB39B2" w14:textId="1D8947C2"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24712913" w14:textId="3692B272"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2441755A" w14:textId="34D49881"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3F3EDAE5"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EDE1B3D"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59C7D564" w14:textId="5AEB6594"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16.5.2024</w:t>
            </w:r>
            <w:proofErr w:type="gramEnd"/>
          </w:p>
        </w:tc>
        <w:tc>
          <w:tcPr>
            <w:tcW w:w="1701" w:type="dxa"/>
            <w:tcBorders>
              <w:top w:val="nil"/>
              <w:left w:val="nil"/>
              <w:bottom w:val="single" w:sz="8" w:space="0" w:color="auto"/>
              <w:right w:val="single" w:sz="8" w:space="0" w:color="auto"/>
            </w:tcBorders>
            <w:shd w:val="clear" w:color="auto" w:fill="auto"/>
            <w:vAlign w:val="center"/>
          </w:tcPr>
          <w:p w14:paraId="62523C43" w14:textId="13A4BB0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26.5.2024</w:t>
            </w:r>
            <w:proofErr w:type="gramEnd"/>
          </w:p>
        </w:tc>
        <w:tc>
          <w:tcPr>
            <w:tcW w:w="1985" w:type="dxa"/>
            <w:tcBorders>
              <w:top w:val="nil"/>
              <w:left w:val="nil"/>
              <w:bottom w:val="single" w:sz="8" w:space="0" w:color="auto"/>
              <w:right w:val="single" w:sz="8" w:space="0" w:color="auto"/>
            </w:tcBorders>
            <w:shd w:val="clear" w:color="auto" w:fill="auto"/>
            <w:vAlign w:val="center"/>
          </w:tcPr>
          <w:p w14:paraId="07DEB581" w14:textId="31A6DFD8"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05E5BD34" w14:textId="69E62A12"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5998353A" w14:textId="3DE8F51E"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54C8A6E1"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9606173"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318765F3" w14:textId="2D104E0D"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16.6.2024</w:t>
            </w:r>
            <w:proofErr w:type="gramEnd"/>
          </w:p>
        </w:tc>
        <w:tc>
          <w:tcPr>
            <w:tcW w:w="1701" w:type="dxa"/>
            <w:tcBorders>
              <w:top w:val="nil"/>
              <w:left w:val="nil"/>
              <w:bottom w:val="single" w:sz="8" w:space="0" w:color="auto"/>
              <w:right w:val="single" w:sz="8" w:space="0" w:color="auto"/>
            </w:tcBorders>
            <w:shd w:val="clear" w:color="auto" w:fill="auto"/>
            <w:vAlign w:val="center"/>
          </w:tcPr>
          <w:p w14:paraId="325EE7B5" w14:textId="658F0D8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26.6.2024</w:t>
            </w:r>
            <w:proofErr w:type="gramEnd"/>
          </w:p>
        </w:tc>
        <w:tc>
          <w:tcPr>
            <w:tcW w:w="1985" w:type="dxa"/>
            <w:tcBorders>
              <w:top w:val="nil"/>
              <w:left w:val="nil"/>
              <w:bottom w:val="single" w:sz="8" w:space="0" w:color="auto"/>
              <w:right w:val="single" w:sz="8" w:space="0" w:color="auto"/>
            </w:tcBorders>
            <w:shd w:val="clear" w:color="auto" w:fill="auto"/>
            <w:vAlign w:val="center"/>
          </w:tcPr>
          <w:p w14:paraId="7DEBC8B7" w14:textId="3C060453"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59801D00" w14:textId="4DE0C4A9"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22E5610B" w14:textId="42E55F6F"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0C091AB3"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0B6F54F"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75ED9CEE" w14:textId="748B0F9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16.7.2024</w:t>
            </w:r>
            <w:proofErr w:type="gramEnd"/>
          </w:p>
        </w:tc>
        <w:tc>
          <w:tcPr>
            <w:tcW w:w="1701" w:type="dxa"/>
            <w:tcBorders>
              <w:top w:val="nil"/>
              <w:left w:val="nil"/>
              <w:bottom w:val="single" w:sz="8" w:space="0" w:color="auto"/>
              <w:right w:val="single" w:sz="8" w:space="0" w:color="auto"/>
            </w:tcBorders>
            <w:shd w:val="clear" w:color="auto" w:fill="auto"/>
            <w:vAlign w:val="center"/>
          </w:tcPr>
          <w:p w14:paraId="37AA505F" w14:textId="15E1439C"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26.7.2024</w:t>
            </w:r>
            <w:proofErr w:type="gramEnd"/>
          </w:p>
        </w:tc>
        <w:tc>
          <w:tcPr>
            <w:tcW w:w="1985" w:type="dxa"/>
            <w:tcBorders>
              <w:top w:val="nil"/>
              <w:left w:val="nil"/>
              <w:bottom w:val="single" w:sz="8" w:space="0" w:color="auto"/>
              <w:right w:val="single" w:sz="8" w:space="0" w:color="auto"/>
            </w:tcBorders>
            <w:shd w:val="clear" w:color="auto" w:fill="auto"/>
            <w:vAlign w:val="center"/>
          </w:tcPr>
          <w:p w14:paraId="1BDA145F" w14:textId="7DEB7CFA"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184C3B68" w14:textId="4E2683B2"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3F8FD5C7" w14:textId="36972DB0"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36D10247"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451EB9D"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65C8D4C7" w14:textId="60C09399"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16.8.2024</w:t>
            </w:r>
            <w:proofErr w:type="gramEnd"/>
          </w:p>
        </w:tc>
        <w:tc>
          <w:tcPr>
            <w:tcW w:w="1701" w:type="dxa"/>
            <w:tcBorders>
              <w:top w:val="nil"/>
              <w:left w:val="nil"/>
              <w:bottom w:val="single" w:sz="8" w:space="0" w:color="auto"/>
              <w:right w:val="single" w:sz="8" w:space="0" w:color="auto"/>
            </w:tcBorders>
            <w:shd w:val="clear" w:color="auto" w:fill="auto"/>
            <w:vAlign w:val="center"/>
          </w:tcPr>
          <w:p w14:paraId="6497C1F7" w14:textId="56EB4C8B"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26.8.2024</w:t>
            </w:r>
            <w:proofErr w:type="gramEnd"/>
          </w:p>
        </w:tc>
        <w:tc>
          <w:tcPr>
            <w:tcW w:w="1985" w:type="dxa"/>
            <w:tcBorders>
              <w:top w:val="nil"/>
              <w:left w:val="nil"/>
              <w:bottom w:val="single" w:sz="8" w:space="0" w:color="auto"/>
              <w:right w:val="single" w:sz="8" w:space="0" w:color="auto"/>
            </w:tcBorders>
            <w:shd w:val="clear" w:color="auto" w:fill="auto"/>
            <w:vAlign w:val="center"/>
          </w:tcPr>
          <w:p w14:paraId="2CF8FB3F" w14:textId="1BE442EB"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66CB638C" w14:textId="1EE803B8"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23B6CC86" w14:textId="45E37539"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2A18C7DA"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B513038"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44B38054" w14:textId="4214DB35"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16.9.2024</w:t>
            </w:r>
            <w:proofErr w:type="gramEnd"/>
          </w:p>
        </w:tc>
        <w:tc>
          <w:tcPr>
            <w:tcW w:w="1701" w:type="dxa"/>
            <w:tcBorders>
              <w:top w:val="nil"/>
              <w:left w:val="nil"/>
              <w:bottom w:val="single" w:sz="8" w:space="0" w:color="auto"/>
              <w:right w:val="single" w:sz="8" w:space="0" w:color="auto"/>
            </w:tcBorders>
            <w:shd w:val="clear" w:color="auto" w:fill="auto"/>
            <w:vAlign w:val="center"/>
          </w:tcPr>
          <w:p w14:paraId="354EE1E5" w14:textId="352A4F61"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26.9.2024</w:t>
            </w:r>
            <w:proofErr w:type="gramEnd"/>
          </w:p>
        </w:tc>
        <w:tc>
          <w:tcPr>
            <w:tcW w:w="1985" w:type="dxa"/>
            <w:tcBorders>
              <w:top w:val="nil"/>
              <w:left w:val="nil"/>
              <w:bottom w:val="single" w:sz="8" w:space="0" w:color="auto"/>
              <w:right w:val="single" w:sz="8" w:space="0" w:color="auto"/>
            </w:tcBorders>
            <w:shd w:val="clear" w:color="auto" w:fill="auto"/>
            <w:vAlign w:val="center"/>
          </w:tcPr>
          <w:p w14:paraId="2E3CDDB1" w14:textId="33340EE3"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70119E6C" w14:textId="6F2BDB5A"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6EF78E3E" w14:textId="008AF114"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45148059"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3B7BC42"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0ABDDD16" w14:textId="6D4F3699"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16.10.2024</w:t>
            </w:r>
            <w:proofErr w:type="gramEnd"/>
          </w:p>
        </w:tc>
        <w:tc>
          <w:tcPr>
            <w:tcW w:w="1701" w:type="dxa"/>
            <w:tcBorders>
              <w:top w:val="nil"/>
              <w:left w:val="nil"/>
              <w:bottom w:val="single" w:sz="8" w:space="0" w:color="auto"/>
              <w:right w:val="single" w:sz="8" w:space="0" w:color="auto"/>
            </w:tcBorders>
            <w:shd w:val="clear" w:color="auto" w:fill="auto"/>
            <w:vAlign w:val="center"/>
          </w:tcPr>
          <w:p w14:paraId="30D755CE" w14:textId="12EE7D7A"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26.10.2024</w:t>
            </w:r>
            <w:proofErr w:type="gramEnd"/>
          </w:p>
        </w:tc>
        <w:tc>
          <w:tcPr>
            <w:tcW w:w="1985" w:type="dxa"/>
            <w:tcBorders>
              <w:top w:val="nil"/>
              <w:left w:val="nil"/>
              <w:bottom w:val="single" w:sz="8" w:space="0" w:color="auto"/>
              <w:right w:val="single" w:sz="8" w:space="0" w:color="auto"/>
            </w:tcBorders>
            <w:shd w:val="clear" w:color="auto" w:fill="auto"/>
            <w:vAlign w:val="center"/>
          </w:tcPr>
          <w:p w14:paraId="50039E3F" w14:textId="625073EE"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35DAABA2" w14:textId="437C5DA8"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20F72A0A" w14:textId="1521DAF6"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483A0901"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E8CB172"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36803775" w14:textId="4ED9DC8B"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16.11.2024</w:t>
            </w:r>
            <w:proofErr w:type="gramEnd"/>
          </w:p>
        </w:tc>
        <w:tc>
          <w:tcPr>
            <w:tcW w:w="1701" w:type="dxa"/>
            <w:tcBorders>
              <w:top w:val="nil"/>
              <w:left w:val="nil"/>
              <w:bottom w:val="single" w:sz="8" w:space="0" w:color="auto"/>
              <w:right w:val="single" w:sz="8" w:space="0" w:color="auto"/>
            </w:tcBorders>
            <w:shd w:val="clear" w:color="auto" w:fill="auto"/>
            <w:vAlign w:val="center"/>
          </w:tcPr>
          <w:p w14:paraId="6FDC638F" w14:textId="16EE9DC9"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26.11.2024</w:t>
            </w:r>
            <w:proofErr w:type="gramEnd"/>
          </w:p>
        </w:tc>
        <w:tc>
          <w:tcPr>
            <w:tcW w:w="1985" w:type="dxa"/>
            <w:tcBorders>
              <w:top w:val="nil"/>
              <w:left w:val="nil"/>
              <w:bottom w:val="single" w:sz="8" w:space="0" w:color="auto"/>
              <w:right w:val="single" w:sz="8" w:space="0" w:color="auto"/>
            </w:tcBorders>
            <w:shd w:val="clear" w:color="auto" w:fill="auto"/>
            <w:vAlign w:val="center"/>
          </w:tcPr>
          <w:p w14:paraId="74E45FE7" w14:textId="5B27E0F7"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784023F7" w14:textId="23EE3F5F"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4FB0AF18" w14:textId="0601D89C"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3CE897C1" w14:textId="77777777" w:rsidTr="00E963D4">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5784AAB"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22D58420" w14:textId="0FDF9BE3"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16.12.2024</w:t>
            </w:r>
            <w:proofErr w:type="gramEnd"/>
          </w:p>
        </w:tc>
        <w:tc>
          <w:tcPr>
            <w:tcW w:w="1701" w:type="dxa"/>
            <w:tcBorders>
              <w:top w:val="nil"/>
              <w:left w:val="nil"/>
              <w:bottom w:val="single" w:sz="8" w:space="0" w:color="auto"/>
              <w:right w:val="single" w:sz="8" w:space="0" w:color="auto"/>
            </w:tcBorders>
            <w:shd w:val="clear" w:color="auto" w:fill="auto"/>
            <w:vAlign w:val="center"/>
          </w:tcPr>
          <w:p w14:paraId="743A78CB" w14:textId="106C0452"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26.12.2024</w:t>
            </w:r>
            <w:proofErr w:type="gramEnd"/>
          </w:p>
        </w:tc>
        <w:tc>
          <w:tcPr>
            <w:tcW w:w="1985" w:type="dxa"/>
            <w:tcBorders>
              <w:top w:val="nil"/>
              <w:left w:val="nil"/>
              <w:bottom w:val="single" w:sz="8" w:space="0" w:color="auto"/>
              <w:right w:val="single" w:sz="8" w:space="0" w:color="auto"/>
            </w:tcBorders>
            <w:shd w:val="clear" w:color="auto" w:fill="auto"/>
            <w:vAlign w:val="center"/>
          </w:tcPr>
          <w:p w14:paraId="0238F44B" w14:textId="1AEE81C0"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nil"/>
              <w:left w:val="nil"/>
              <w:bottom w:val="single" w:sz="8" w:space="0" w:color="auto"/>
              <w:right w:val="single" w:sz="8" w:space="0" w:color="auto"/>
            </w:tcBorders>
            <w:shd w:val="clear" w:color="auto" w:fill="auto"/>
            <w:vAlign w:val="center"/>
          </w:tcPr>
          <w:p w14:paraId="5E008E20" w14:textId="4AF472EC"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nil"/>
              <w:left w:val="nil"/>
              <w:bottom w:val="single" w:sz="8" w:space="0" w:color="auto"/>
              <w:right w:val="single" w:sz="8" w:space="0" w:color="auto"/>
            </w:tcBorders>
            <w:shd w:val="clear" w:color="auto" w:fill="auto"/>
            <w:vAlign w:val="center"/>
          </w:tcPr>
          <w:p w14:paraId="56595A43" w14:textId="1EE9AF36"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3CA5E091" w14:textId="77777777" w:rsidTr="00E963D4">
        <w:trPr>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421291AB"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5D6B1CB2" w14:textId="05F37E8A"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16.1.2025</w:t>
            </w:r>
            <w:proofErr w:type="gramEnd"/>
          </w:p>
        </w:tc>
        <w:tc>
          <w:tcPr>
            <w:tcW w:w="1701" w:type="dxa"/>
            <w:tcBorders>
              <w:top w:val="single" w:sz="8" w:space="0" w:color="auto"/>
              <w:left w:val="nil"/>
              <w:bottom w:val="single" w:sz="8" w:space="0" w:color="auto"/>
              <w:right w:val="single" w:sz="8" w:space="0" w:color="auto"/>
            </w:tcBorders>
            <w:shd w:val="clear" w:color="auto" w:fill="auto"/>
            <w:vAlign w:val="center"/>
          </w:tcPr>
          <w:p w14:paraId="7138AEC1" w14:textId="694A3864"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26.1.2025</w:t>
            </w:r>
            <w:proofErr w:type="gramEnd"/>
          </w:p>
        </w:tc>
        <w:tc>
          <w:tcPr>
            <w:tcW w:w="1985" w:type="dxa"/>
            <w:tcBorders>
              <w:top w:val="single" w:sz="8" w:space="0" w:color="auto"/>
              <w:left w:val="nil"/>
              <w:bottom w:val="single" w:sz="8" w:space="0" w:color="auto"/>
              <w:right w:val="single" w:sz="8" w:space="0" w:color="auto"/>
            </w:tcBorders>
            <w:shd w:val="clear" w:color="auto" w:fill="auto"/>
            <w:vAlign w:val="center"/>
          </w:tcPr>
          <w:p w14:paraId="26951701" w14:textId="5F624060"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40A042A0" w14:textId="574C79DE"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5F28D5FB" w14:textId="2BEC0F11"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672FC121" w14:textId="77777777" w:rsidTr="00E963D4">
        <w:trPr>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42A4E11C" w14:textId="77777777" w:rsidR="00E963D4" w:rsidRPr="007964BB" w:rsidRDefault="00E963D4" w:rsidP="00E963D4">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8" w:space="0" w:color="auto"/>
              <w:right w:val="single" w:sz="8" w:space="0" w:color="auto"/>
            </w:tcBorders>
            <w:shd w:val="clear" w:color="auto" w:fill="auto"/>
            <w:vAlign w:val="center"/>
          </w:tcPr>
          <w:p w14:paraId="4A5CBF1F" w14:textId="1A0ADBB7"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16.2.2025</w:t>
            </w:r>
            <w:proofErr w:type="gramEnd"/>
          </w:p>
        </w:tc>
        <w:tc>
          <w:tcPr>
            <w:tcW w:w="1701" w:type="dxa"/>
            <w:tcBorders>
              <w:top w:val="single" w:sz="8" w:space="0" w:color="auto"/>
              <w:left w:val="nil"/>
              <w:bottom w:val="single" w:sz="8" w:space="0" w:color="auto"/>
              <w:right w:val="single" w:sz="8" w:space="0" w:color="auto"/>
            </w:tcBorders>
            <w:shd w:val="clear" w:color="auto" w:fill="auto"/>
            <w:vAlign w:val="center"/>
          </w:tcPr>
          <w:p w14:paraId="631CDAD5" w14:textId="2D9BBB78" w:rsidR="00E963D4" w:rsidRDefault="00E963D4" w:rsidP="00E963D4">
            <w:pPr>
              <w:jc w:val="right"/>
              <w:rPr>
                <w:rFonts w:ascii="Tahoma" w:hAnsi="Tahoma" w:cs="Tahoma"/>
                <w:color w:val="000000"/>
                <w:sz w:val="17"/>
                <w:szCs w:val="17"/>
              </w:rPr>
            </w:pPr>
            <w:proofErr w:type="gramStart"/>
            <w:r>
              <w:rPr>
                <w:rFonts w:ascii="Tahoma" w:hAnsi="Tahoma" w:cs="Tahoma"/>
                <w:color w:val="000000"/>
                <w:sz w:val="17"/>
                <w:szCs w:val="17"/>
              </w:rPr>
              <w:t>26.2.2025</w:t>
            </w:r>
            <w:proofErr w:type="gramEnd"/>
          </w:p>
        </w:tc>
        <w:tc>
          <w:tcPr>
            <w:tcW w:w="1985" w:type="dxa"/>
            <w:tcBorders>
              <w:top w:val="single" w:sz="8" w:space="0" w:color="auto"/>
              <w:left w:val="nil"/>
              <w:bottom w:val="single" w:sz="8" w:space="0" w:color="auto"/>
              <w:right w:val="single" w:sz="8" w:space="0" w:color="auto"/>
            </w:tcBorders>
            <w:shd w:val="clear" w:color="auto" w:fill="auto"/>
            <w:vAlign w:val="center"/>
          </w:tcPr>
          <w:p w14:paraId="6503FDA9" w14:textId="4A73C914" w:rsidR="00E963D4" w:rsidRDefault="00E963D4" w:rsidP="00E963D4">
            <w:pPr>
              <w:jc w:val="center"/>
              <w:rPr>
                <w:rFonts w:ascii="Tahoma" w:hAnsi="Tahoma" w:cs="Tahoma"/>
                <w:color w:val="000000"/>
                <w:sz w:val="17"/>
                <w:szCs w:val="17"/>
              </w:rPr>
            </w:pPr>
            <w:r>
              <w:rPr>
                <w:rFonts w:ascii="Tahoma" w:hAnsi="Tahoma" w:cs="Tahoma"/>
                <w:color w:val="000000"/>
                <w:sz w:val="17"/>
                <w:szCs w:val="17"/>
              </w:rPr>
              <w:t>3 240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652725E4" w14:textId="56F5DFFA" w:rsidR="00E963D4" w:rsidRDefault="00E963D4" w:rsidP="00E963D4">
            <w:pPr>
              <w:jc w:val="center"/>
              <w:rPr>
                <w:rFonts w:ascii="Tahoma" w:hAnsi="Tahoma" w:cs="Tahoma"/>
                <w:color w:val="000000"/>
                <w:sz w:val="17"/>
                <w:szCs w:val="17"/>
              </w:rPr>
            </w:pPr>
            <w:r>
              <w:rPr>
                <w:rFonts w:ascii="Tahoma" w:hAnsi="Tahoma" w:cs="Tahoma"/>
                <w:color w:val="000000"/>
                <w:sz w:val="17"/>
                <w:szCs w:val="17"/>
              </w:rPr>
              <w:t>680,40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29E59271" w14:textId="319E6040"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3 920,40 Kč</w:t>
            </w:r>
          </w:p>
        </w:tc>
      </w:tr>
      <w:tr w:rsidR="00E963D4" w:rsidRPr="007964BB" w14:paraId="0B6DBF56" w14:textId="77777777" w:rsidTr="00E963D4">
        <w:trPr>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2E110527" w14:textId="77777777" w:rsidR="00E963D4" w:rsidRPr="007964BB" w:rsidRDefault="00E963D4" w:rsidP="00E963D4">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5DFF6DCD" w14:textId="77777777" w:rsidR="00E963D4" w:rsidRDefault="00E963D4" w:rsidP="00E963D4">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2B243A00" w14:textId="77777777" w:rsidR="00E963D4" w:rsidRDefault="00E963D4" w:rsidP="00E963D4">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27D1D463" w14:textId="150434E0" w:rsidR="00E963D4" w:rsidRDefault="00E963D4" w:rsidP="00E963D4">
            <w:pPr>
              <w:jc w:val="center"/>
              <w:rPr>
                <w:rFonts w:ascii="Tahoma" w:hAnsi="Tahoma" w:cs="Tahoma"/>
                <w:color w:val="000000"/>
                <w:sz w:val="17"/>
                <w:szCs w:val="17"/>
              </w:rPr>
            </w:pPr>
            <w:r>
              <w:rPr>
                <w:rFonts w:ascii="Tahoma" w:hAnsi="Tahoma" w:cs="Tahoma"/>
                <w:color w:val="000000"/>
                <w:sz w:val="17"/>
                <w:szCs w:val="17"/>
              </w:rPr>
              <w:t>155 520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37CDB142" w14:textId="40A25AE9" w:rsidR="00E963D4" w:rsidRDefault="00E963D4" w:rsidP="00E963D4">
            <w:pPr>
              <w:jc w:val="center"/>
              <w:rPr>
                <w:rFonts w:ascii="Tahoma" w:hAnsi="Tahoma" w:cs="Tahoma"/>
                <w:color w:val="000000"/>
                <w:sz w:val="17"/>
                <w:szCs w:val="17"/>
              </w:rPr>
            </w:pPr>
            <w:r>
              <w:rPr>
                <w:rFonts w:ascii="Tahoma" w:hAnsi="Tahoma" w:cs="Tahoma"/>
                <w:color w:val="000000"/>
                <w:sz w:val="17"/>
                <w:szCs w:val="17"/>
              </w:rPr>
              <w:t>32 659,20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6915FBE7" w14:textId="52DB7778" w:rsidR="00E963D4" w:rsidRDefault="00E963D4" w:rsidP="00E963D4">
            <w:pPr>
              <w:jc w:val="center"/>
              <w:rPr>
                <w:rFonts w:ascii="Tahoma" w:hAnsi="Tahoma" w:cs="Tahoma"/>
                <w:b/>
                <w:bCs/>
                <w:color w:val="000000"/>
                <w:sz w:val="17"/>
                <w:szCs w:val="17"/>
              </w:rPr>
            </w:pPr>
            <w:r>
              <w:rPr>
                <w:rFonts w:ascii="Tahoma" w:hAnsi="Tahoma" w:cs="Tahoma"/>
                <w:b/>
                <w:bCs/>
                <w:color w:val="000000"/>
                <w:sz w:val="17"/>
                <w:szCs w:val="17"/>
              </w:rPr>
              <w:t>188 179,20 Kč</w:t>
            </w:r>
          </w:p>
        </w:tc>
      </w:tr>
    </w:tbl>
    <w:p w14:paraId="58BE234E" w14:textId="77777777" w:rsidR="00AA442E" w:rsidRPr="007964BB" w:rsidRDefault="00AA442E" w:rsidP="00AA442E">
      <w:pPr>
        <w:tabs>
          <w:tab w:val="left" w:pos="1665"/>
        </w:tabs>
        <w:rPr>
          <w:rFonts w:ascii="Tahoma" w:hAnsi="Tahoma" w:cs="Tahoma"/>
          <w:sz w:val="17"/>
          <w:szCs w:val="17"/>
        </w:rPr>
      </w:pPr>
    </w:p>
    <w:p w14:paraId="115D3AF6" w14:textId="77777777" w:rsidR="00596FE0" w:rsidRDefault="00AA442E" w:rsidP="00AA442E">
      <w:pPr>
        <w:tabs>
          <w:tab w:val="left" w:pos="1665"/>
        </w:tabs>
        <w:rPr>
          <w:rFonts w:ascii="Tahoma" w:hAnsi="Tahoma" w:cs="Tahoma"/>
          <w:sz w:val="17"/>
          <w:szCs w:val="17"/>
        </w:rPr>
      </w:pPr>
      <w:r w:rsidRPr="007964BB">
        <w:rPr>
          <w:rFonts w:ascii="Tahoma" w:hAnsi="Tahoma" w:cs="Tahoma"/>
          <w:sz w:val="17"/>
          <w:szCs w:val="17"/>
        </w:rPr>
        <w:fldChar w:fldCharType="end"/>
      </w:r>
      <w:r w:rsidR="00CB7FAD">
        <w:rPr>
          <w:rFonts w:ascii="Tahoma" w:hAnsi="Tahoma" w:cs="Tahoma"/>
          <w:sz w:val="17"/>
          <w:szCs w:val="17"/>
        </w:rPr>
        <w:t xml:space="preserve"> </w:t>
      </w:r>
    </w:p>
    <w:sectPr w:rsidR="00596FE0" w:rsidSect="00AA47CC">
      <w:headerReference w:type="default" r:id="rId8"/>
      <w:footerReference w:type="even" r:id="rId9"/>
      <w:footerReference w:type="default" r:id="rId10"/>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DCB6" w14:textId="77777777" w:rsidR="001B1D43" w:rsidRDefault="001B1D43">
      <w:r>
        <w:separator/>
      </w:r>
    </w:p>
  </w:endnote>
  <w:endnote w:type="continuationSeparator" w:id="0">
    <w:p w14:paraId="5E29126D" w14:textId="77777777" w:rsidR="001B1D43" w:rsidRDefault="001B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7105" w14:textId="77777777" w:rsidR="00E963D4" w:rsidRDefault="00E963D4"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A5BB56B" w14:textId="77777777" w:rsidR="00E963D4" w:rsidRDefault="00E963D4" w:rsidP="00F263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EB3E" w14:textId="4DCFF2CE" w:rsidR="00E963D4" w:rsidRDefault="00E963D4"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93BD4">
      <w:rPr>
        <w:rStyle w:val="slostrnky"/>
        <w:noProof/>
      </w:rPr>
      <w:t>5</w:t>
    </w:r>
    <w:r>
      <w:rPr>
        <w:rStyle w:val="slostrnky"/>
      </w:rPr>
      <w:fldChar w:fldCharType="end"/>
    </w:r>
  </w:p>
  <w:p w14:paraId="5A5C74FA" w14:textId="77777777" w:rsidR="00E963D4" w:rsidRDefault="00E963D4" w:rsidP="00F2638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FAD4" w14:textId="77777777" w:rsidR="001B1D43" w:rsidRDefault="001B1D43">
      <w:r>
        <w:separator/>
      </w:r>
    </w:p>
  </w:footnote>
  <w:footnote w:type="continuationSeparator" w:id="0">
    <w:p w14:paraId="09C745C9" w14:textId="77777777" w:rsidR="001B1D43" w:rsidRDefault="001B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7411" w14:textId="77777777" w:rsidR="00E963D4" w:rsidRDefault="00E963D4">
    <w:pPr>
      <w:pStyle w:val="Zhlav"/>
    </w:pPr>
    <w:r>
      <w:rPr>
        <w:noProof/>
      </w:rPr>
      <w:drawing>
        <wp:anchor distT="0" distB="0" distL="114300" distR="114300" simplePos="0" relativeHeight="251658240" behindDoc="0" locked="0" layoutInCell="1" allowOverlap="1" wp14:anchorId="09074D7D" wp14:editId="783471C6">
          <wp:simplePos x="0" y="0"/>
          <wp:positionH relativeFrom="column">
            <wp:posOffset>5909310</wp:posOffset>
          </wp:positionH>
          <wp:positionV relativeFrom="paragraph">
            <wp:posOffset>-257175</wp:posOffset>
          </wp:positionV>
          <wp:extent cx="737870" cy="884555"/>
          <wp:effectExtent l="0" t="0" r="0" b="0"/>
          <wp:wrapNone/>
          <wp:docPr id="4" name="obrázek 4"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84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EFDB012" wp14:editId="35584ED3">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771"/>
    <w:multiLevelType w:val="hybridMultilevel"/>
    <w:tmpl w:val="8CA884F8"/>
    <w:lvl w:ilvl="0" w:tplc="96AA9A44">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3" w15:restartNumberingAfterBreak="0">
    <w:nsid w:val="14F522EB"/>
    <w:multiLevelType w:val="hybridMultilevel"/>
    <w:tmpl w:val="7A522764"/>
    <w:lvl w:ilvl="0" w:tplc="07326CC6">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1627BD"/>
    <w:multiLevelType w:val="multilevel"/>
    <w:tmpl w:val="5A4A4F5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A3927"/>
    <w:multiLevelType w:val="hybridMultilevel"/>
    <w:tmpl w:val="C792E30A"/>
    <w:lvl w:ilvl="0" w:tplc="11A694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7"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BC1CFA"/>
    <w:multiLevelType w:val="hybridMultilevel"/>
    <w:tmpl w:val="EDA4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20552"/>
    <w:multiLevelType w:val="hybridMultilevel"/>
    <w:tmpl w:val="B8D439E0"/>
    <w:lvl w:ilvl="0" w:tplc="8A0ED24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0D3ED7"/>
    <w:multiLevelType w:val="singleLevel"/>
    <w:tmpl w:val="3B801C64"/>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12" w15:restartNumberingAfterBreak="0">
    <w:nsid w:val="3B8524B0"/>
    <w:multiLevelType w:val="hybridMultilevel"/>
    <w:tmpl w:val="34C4C2BE"/>
    <w:lvl w:ilvl="0" w:tplc="15744A3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89E1B4B"/>
    <w:multiLevelType w:val="hybridMultilevel"/>
    <w:tmpl w:val="75B62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16" w15:restartNumberingAfterBreak="0">
    <w:nsid w:val="50342C34"/>
    <w:multiLevelType w:val="hybridMultilevel"/>
    <w:tmpl w:val="79F409B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51974494"/>
    <w:multiLevelType w:val="hybridMultilevel"/>
    <w:tmpl w:val="D2520C96"/>
    <w:lvl w:ilvl="0" w:tplc="C8ACE54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CEC26E2"/>
    <w:multiLevelType w:val="hybridMultilevel"/>
    <w:tmpl w:val="96C2FEC8"/>
    <w:lvl w:ilvl="0" w:tplc="E2BAB1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130AF"/>
    <w:multiLevelType w:val="hybridMultilevel"/>
    <w:tmpl w:val="BF8CD154"/>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6006130C"/>
    <w:multiLevelType w:val="hybridMultilevel"/>
    <w:tmpl w:val="0E6A5B48"/>
    <w:lvl w:ilvl="0" w:tplc="6EF6409A">
      <w:start w:val="1"/>
      <w:numFmt w:val="decimal"/>
      <w:lvlText w:val="%1."/>
      <w:lvlJc w:val="left"/>
      <w:pPr>
        <w:ind w:left="4689" w:hanging="360"/>
      </w:pPr>
      <w:rPr>
        <w:rFonts w:hint="default"/>
        <w:b w:val="0"/>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2" w15:restartNumberingAfterBreak="0">
    <w:nsid w:val="605F7A9E"/>
    <w:multiLevelType w:val="hybridMultilevel"/>
    <w:tmpl w:val="9478695E"/>
    <w:lvl w:ilvl="0" w:tplc="C568C6FA">
      <w:start w:val="1"/>
      <w:numFmt w:val="decimal"/>
      <w:lvlText w:val="%1."/>
      <w:lvlJc w:val="left"/>
      <w:pPr>
        <w:ind w:left="3768" w:hanging="360"/>
      </w:pPr>
      <w:rPr>
        <w:rFonts w:hint="default"/>
        <w:b w:val="0"/>
      </w:rPr>
    </w:lvl>
    <w:lvl w:ilvl="1" w:tplc="04050019">
      <w:start w:val="1"/>
      <w:numFmt w:val="lowerLetter"/>
      <w:lvlText w:val="%2."/>
      <w:lvlJc w:val="left"/>
      <w:pPr>
        <w:ind w:left="4488" w:hanging="360"/>
      </w:pPr>
    </w:lvl>
    <w:lvl w:ilvl="2" w:tplc="0405001B" w:tentative="1">
      <w:start w:val="1"/>
      <w:numFmt w:val="lowerRoman"/>
      <w:lvlText w:val="%3."/>
      <w:lvlJc w:val="right"/>
      <w:pPr>
        <w:ind w:left="5208" w:hanging="180"/>
      </w:pPr>
    </w:lvl>
    <w:lvl w:ilvl="3" w:tplc="0405000F" w:tentative="1">
      <w:start w:val="1"/>
      <w:numFmt w:val="decimal"/>
      <w:lvlText w:val="%4."/>
      <w:lvlJc w:val="left"/>
      <w:pPr>
        <w:ind w:left="5928" w:hanging="360"/>
      </w:pPr>
    </w:lvl>
    <w:lvl w:ilvl="4" w:tplc="04050019" w:tentative="1">
      <w:start w:val="1"/>
      <w:numFmt w:val="lowerLetter"/>
      <w:lvlText w:val="%5."/>
      <w:lvlJc w:val="left"/>
      <w:pPr>
        <w:ind w:left="6648" w:hanging="360"/>
      </w:pPr>
    </w:lvl>
    <w:lvl w:ilvl="5" w:tplc="0405001B" w:tentative="1">
      <w:start w:val="1"/>
      <w:numFmt w:val="lowerRoman"/>
      <w:lvlText w:val="%6."/>
      <w:lvlJc w:val="right"/>
      <w:pPr>
        <w:ind w:left="7368" w:hanging="180"/>
      </w:pPr>
    </w:lvl>
    <w:lvl w:ilvl="6" w:tplc="0405000F" w:tentative="1">
      <w:start w:val="1"/>
      <w:numFmt w:val="decimal"/>
      <w:lvlText w:val="%7."/>
      <w:lvlJc w:val="left"/>
      <w:pPr>
        <w:ind w:left="8088" w:hanging="360"/>
      </w:pPr>
    </w:lvl>
    <w:lvl w:ilvl="7" w:tplc="04050019" w:tentative="1">
      <w:start w:val="1"/>
      <w:numFmt w:val="lowerLetter"/>
      <w:lvlText w:val="%8."/>
      <w:lvlJc w:val="left"/>
      <w:pPr>
        <w:ind w:left="8808" w:hanging="360"/>
      </w:pPr>
    </w:lvl>
    <w:lvl w:ilvl="8" w:tplc="0405001B" w:tentative="1">
      <w:start w:val="1"/>
      <w:numFmt w:val="lowerRoman"/>
      <w:lvlText w:val="%9."/>
      <w:lvlJc w:val="right"/>
      <w:pPr>
        <w:ind w:left="9528" w:hanging="180"/>
      </w:pPr>
    </w:lvl>
  </w:abstractNum>
  <w:abstractNum w:abstractNumId="23"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DCF3828"/>
    <w:multiLevelType w:val="hybridMultilevel"/>
    <w:tmpl w:val="D45A0C5E"/>
    <w:lvl w:ilvl="0" w:tplc="2BFAA5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0"/>
  </w:num>
  <w:num w:numId="2">
    <w:abstractNumId w:val="18"/>
  </w:num>
  <w:num w:numId="3">
    <w:abstractNumId w:val="11"/>
  </w:num>
  <w:num w:numId="4">
    <w:abstractNumId w:val="2"/>
  </w:num>
  <w:num w:numId="5">
    <w:abstractNumId w:val="23"/>
  </w:num>
  <w:num w:numId="6">
    <w:abstractNumId w:val="15"/>
  </w:num>
  <w:num w:numId="7">
    <w:abstractNumId w:val="6"/>
  </w:num>
  <w:num w:numId="8">
    <w:abstractNumId w:val="16"/>
  </w:num>
  <w:num w:numId="9">
    <w:abstractNumId w:val="1"/>
  </w:num>
  <w:num w:numId="10">
    <w:abstractNumId w:val="7"/>
  </w:num>
  <w:num w:numId="11">
    <w:abstractNumId w:val="21"/>
  </w:num>
  <w:num w:numId="12">
    <w:abstractNumId w:val="5"/>
  </w:num>
  <w:num w:numId="13">
    <w:abstractNumId w:val="12"/>
  </w:num>
  <w:num w:numId="14">
    <w:abstractNumId w:val="14"/>
  </w:num>
  <w:num w:numId="15">
    <w:abstractNumId w:val="19"/>
  </w:num>
  <w:num w:numId="16">
    <w:abstractNumId w:val="17"/>
  </w:num>
  <w:num w:numId="17">
    <w:abstractNumId w:val="24"/>
  </w:num>
  <w:num w:numId="18">
    <w:abstractNumId w:val="3"/>
  </w:num>
  <w:num w:numId="19">
    <w:abstractNumId w:val="4"/>
  </w:num>
  <w:num w:numId="20">
    <w:abstractNumId w:val="20"/>
  </w:num>
  <w:num w:numId="21">
    <w:abstractNumId w:val="0"/>
  </w:num>
  <w:num w:numId="22">
    <w:abstractNumId w:val="13"/>
  </w:num>
  <w:num w:numId="23">
    <w:abstractNumId w:val="22"/>
  </w:num>
  <w:num w:numId="24">
    <w:abstractNumId w:val="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68"/>
    <w:rsid w:val="0000087C"/>
    <w:rsid w:val="00003929"/>
    <w:rsid w:val="0000507E"/>
    <w:rsid w:val="000068BB"/>
    <w:rsid w:val="000121E1"/>
    <w:rsid w:val="00012643"/>
    <w:rsid w:val="00015DF4"/>
    <w:rsid w:val="00020946"/>
    <w:rsid w:val="00021608"/>
    <w:rsid w:val="0002233E"/>
    <w:rsid w:val="00026867"/>
    <w:rsid w:val="00032248"/>
    <w:rsid w:val="000334AD"/>
    <w:rsid w:val="000345F7"/>
    <w:rsid w:val="00036AAE"/>
    <w:rsid w:val="00040C82"/>
    <w:rsid w:val="00040DC2"/>
    <w:rsid w:val="000463A3"/>
    <w:rsid w:val="0004779A"/>
    <w:rsid w:val="000529A9"/>
    <w:rsid w:val="00053341"/>
    <w:rsid w:val="000540E4"/>
    <w:rsid w:val="00054C6D"/>
    <w:rsid w:val="00055070"/>
    <w:rsid w:val="000561D9"/>
    <w:rsid w:val="00057311"/>
    <w:rsid w:val="000573DB"/>
    <w:rsid w:val="00060C90"/>
    <w:rsid w:val="00060D95"/>
    <w:rsid w:val="00060EA6"/>
    <w:rsid w:val="000613FF"/>
    <w:rsid w:val="00064214"/>
    <w:rsid w:val="0006490B"/>
    <w:rsid w:val="00064B36"/>
    <w:rsid w:val="00064B9C"/>
    <w:rsid w:val="00067A0D"/>
    <w:rsid w:val="00070CC4"/>
    <w:rsid w:val="00071243"/>
    <w:rsid w:val="00074859"/>
    <w:rsid w:val="000750B1"/>
    <w:rsid w:val="000762D4"/>
    <w:rsid w:val="00081D44"/>
    <w:rsid w:val="00082613"/>
    <w:rsid w:val="000840CD"/>
    <w:rsid w:val="000847BB"/>
    <w:rsid w:val="000848C7"/>
    <w:rsid w:val="00084E10"/>
    <w:rsid w:val="000861E9"/>
    <w:rsid w:val="00086654"/>
    <w:rsid w:val="00091305"/>
    <w:rsid w:val="00092E39"/>
    <w:rsid w:val="0009492C"/>
    <w:rsid w:val="00094E7D"/>
    <w:rsid w:val="00096A21"/>
    <w:rsid w:val="00097ADB"/>
    <w:rsid w:val="000A5E7C"/>
    <w:rsid w:val="000A738C"/>
    <w:rsid w:val="000B0D04"/>
    <w:rsid w:val="000B0D3A"/>
    <w:rsid w:val="000B146D"/>
    <w:rsid w:val="000B2197"/>
    <w:rsid w:val="000B4534"/>
    <w:rsid w:val="000B5100"/>
    <w:rsid w:val="000C11FE"/>
    <w:rsid w:val="000C4D6B"/>
    <w:rsid w:val="000C5701"/>
    <w:rsid w:val="000C5FDD"/>
    <w:rsid w:val="000D233C"/>
    <w:rsid w:val="000D24FE"/>
    <w:rsid w:val="000D43AA"/>
    <w:rsid w:val="000D581D"/>
    <w:rsid w:val="000D60BC"/>
    <w:rsid w:val="000D7010"/>
    <w:rsid w:val="000E000C"/>
    <w:rsid w:val="000E0390"/>
    <w:rsid w:val="000E0AC0"/>
    <w:rsid w:val="000E18D2"/>
    <w:rsid w:val="000E1A6A"/>
    <w:rsid w:val="000E31AB"/>
    <w:rsid w:val="000E3ACA"/>
    <w:rsid w:val="000E5CA7"/>
    <w:rsid w:val="000E5D6A"/>
    <w:rsid w:val="000E6557"/>
    <w:rsid w:val="000F49D2"/>
    <w:rsid w:val="000F56CF"/>
    <w:rsid w:val="000F57DA"/>
    <w:rsid w:val="00100F76"/>
    <w:rsid w:val="00101B32"/>
    <w:rsid w:val="0010548B"/>
    <w:rsid w:val="00105FC9"/>
    <w:rsid w:val="00106A3E"/>
    <w:rsid w:val="00106C53"/>
    <w:rsid w:val="00106F9F"/>
    <w:rsid w:val="001078B3"/>
    <w:rsid w:val="00112114"/>
    <w:rsid w:val="00113ED7"/>
    <w:rsid w:val="001143C8"/>
    <w:rsid w:val="00115ACC"/>
    <w:rsid w:val="00117516"/>
    <w:rsid w:val="00120370"/>
    <w:rsid w:val="00120EF6"/>
    <w:rsid w:val="0012195B"/>
    <w:rsid w:val="0012221E"/>
    <w:rsid w:val="00123EF4"/>
    <w:rsid w:val="00126975"/>
    <w:rsid w:val="00136C04"/>
    <w:rsid w:val="00142222"/>
    <w:rsid w:val="00152881"/>
    <w:rsid w:val="001537D5"/>
    <w:rsid w:val="001538C4"/>
    <w:rsid w:val="00155C43"/>
    <w:rsid w:val="00157E05"/>
    <w:rsid w:val="0016063B"/>
    <w:rsid w:val="0016264F"/>
    <w:rsid w:val="00162B38"/>
    <w:rsid w:val="00163945"/>
    <w:rsid w:val="0016537E"/>
    <w:rsid w:val="00166508"/>
    <w:rsid w:val="00167087"/>
    <w:rsid w:val="00170B9B"/>
    <w:rsid w:val="001712AF"/>
    <w:rsid w:val="00171382"/>
    <w:rsid w:val="00174B65"/>
    <w:rsid w:val="00177377"/>
    <w:rsid w:val="0017737C"/>
    <w:rsid w:val="001773E8"/>
    <w:rsid w:val="00181301"/>
    <w:rsid w:val="00181DC5"/>
    <w:rsid w:val="001824E0"/>
    <w:rsid w:val="00182C34"/>
    <w:rsid w:val="001853DA"/>
    <w:rsid w:val="0019036F"/>
    <w:rsid w:val="0019145A"/>
    <w:rsid w:val="001915AD"/>
    <w:rsid w:val="001919F2"/>
    <w:rsid w:val="00191BB8"/>
    <w:rsid w:val="00194562"/>
    <w:rsid w:val="00195C85"/>
    <w:rsid w:val="00197C5C"/>
    <w:rsid w:val="001A0420"/>
    <w:rsid w:val="001A27EF"/>
    <w:rsid w:val="001A2B2A"/>
    <w:rsid w:val="001A458B"/>
    <w:rsid w:val="001A4E17"/>
    <w:rsid w:val="001A51AA"/>
    <w:rsid w:val="001A6607"/>
    <w:rsid w:val="001A6996"/>
    <w:rsid w:val="001A7563"/>
    <w:rsid w:val="001A7D47"/>
    <w:rsid w:val="001B10FA"/>
    <w:rsid w:val="001B1D43"/>
    <w:rsid w:val="001B2432"/>
    <w:rsid w:val="001B3165"/>
    <w:rsid w:val="001B73F4"/>
    <w:rsid w:val="001C0878"/>
    <w:rsid w:val="001C19E9"/>
    <w:rsid w:val="001C2006"/>
    <w:rsid w:val="001C21BC"/>
    <w:rsid w:val="001C2CBD"/>
    <w:rsid w:val="001C3F1C"/>
    <w:rsid w:val="001C5B40"/>
    <w:rsid w:val="001D02E4"/>
    <w:rsid w:val="001D1FA5"/>
    <w:rsid w:val="001D608F"/>
    <w:rsid w:val="001D6669"/>
    <w:rsid w:val="001D7835"/>
    <w:rsid w:val="001E0B9D"/>
    <w:rsid w:val="001E2C3B"/>
    <w:rsid w:val="001E42C2"/>
    <w:rsid w:val="001E47FC"/>
    <w:rsid w:val="001E6E73"/>
    <w:rsid w:val="001E7B27"/>
    <w:rsid w:val="001F2BC6"/>
    <w:rsid w:val="00200443"/>
    <w:rsid w:val="00200BF0"/>
    <w:rsid w:val="00200C91"/>
    <w:rsid w:val="002012E1"/>
    <w:rsid w:val="0020150C"/>
    <w:rsid w:val="002025A3"/>
    <w:rsid w:val="00206887"/>
    <w:rsid w:val="00211CCF"/>
    <w:rsid w:val="00213C95"/>
    <w:rsid w:val="002152BA"/>
    <w:rsid w:val="00216E0B"/>
    <w:rsid w:val="002172AC"/>
    <w:rsid w:val="00220F8E"/>
    <w:rsid w:val="00222815"/>
    <w:rsid w:val="002236F9"/>
    <w:rsid w:val="002252E1"/>
    <w:rsid w:val="002259A0"/>
    <w:rsid w:val="00225A73"/>
    <w:rsid w:val="002272E3"/>
    <w:rsid w:val="00227C79"/>
    <w:rsid w:val="002304A7"/>
    <w:rsid w:val="0023313B"/>
    <w:rsid w:val="002344A2"/>
    <w:rsid w:val="00234847"/>
    <w:rsid w:val="0023484A"/>
    <w:rsid w:val="00234A6D"/>
    <w:rsid w:val="00234F87"/>
    <w:rsid w:val="00241296"/>
    <w:rsid w:val="0024224C"/>
    <w:rsid w:val="00245C8E"/>
    <w:rsid w:val="00250724"/>
    <w:rsid w:val="002529E7"/>
    <w:rsid w:val="00253EDC"/>
    <w:rsid w:val="0025438C"/>
    <w:rsid w:val="0025665A"/>
    <w:rsid w:val="002578C3"/>
    <w:rsid w:val="00257EA5"/>
    <w:rsid w:val="00260ED9"/>
    <w:rsid w:val="00263B8F"/>
    <w:rsid w:val="00263E45"/>
    <w:rsid w:val="0026431E"/>
    <w:rsid w:val="002651AC"/>
    <w:rsid w:val="002717FB"/>
    <w:rsid w:val="00274342"/>
    <w:rsid w:val="00274F9A"/>
    <w:rsid w:val="0027674B"/>
    <w:rsid w:val="00282A79"/>
    <w:rsid w:val="0028315D"/>
    <w:rsid w:val="002832C6"/>
    <w:rsid w:val="00285D80"/>
    <w:rsid w:val="00290176"/>
    <w:rsid w:val="002912EA"/>
    <w:rsid w:val="0029284E"/>
    <w:rsid w:val="0029442F"/>
    <w:rsid w:val="00295281"/>
    <w:rsid w:val="002A1977"/>
    <w:rsid w:val="002A312E"/>
    <w:rsid w:val="002A326B"/>
    <w:rsid w:val="002A3923"/>
    <w:rsid w:val="002A3AD2"/>
    <w:rsid w:val="002A42CD"/>
    <w:rsid w:val="002A4541"/>
    <w:rsid w:val="002A68D5"/>
    <w:rsid w:val="002A6FCE"/>
    <w:rsid w:val="002A710A"/>
    <w:rsid w:val="002A7D8D"/>
    <w:rsid w:val="002B054A"/>
    <w:rsid w:val="002B29AA"/>
    <w:rsid w:val="002B4082"/>
    <w:rsid w:val="002B43C4"/>
    <w:rsid w:val="002B56FA"/>
    <w:rsid w:val="002B64BC"/>
    <w:rsid w:val="002B7557"/>
    <w:rsid w:val="002B796D"/>
    <w:rsid w:val="002C0C2E"/>
    <w:rsid w:val="002C0F76"/>
    <w:rsid w:val="002C1DF2"/>
    <w:rsid w:val="002C22F4"/>
    <w:rsid w:val="002C255A"/>
    <w:rsid w:val="002C3068"/>
    <w:rsid w:val="002C45CF"/>
    <w:rsid w:val="002C49B3"/>
    <w:rsid w:val="002C500E"/>
    <w:rsid w:val="002C68F7"/>
    <w:rsid w:val="002C6BFC"/>
    <w:rsid w:val="002C7A9B"/>
    <w:rsid w:val="002C7DE8"/>
    <w:rsid w:val="002D1EAD"/>
    <w:rsid w:val="002D468D"/>
    <w:rsid w:val="002D6743"/>
    <w:rsid w:val="002D71DB"/>
    <w:rsid w:val="002D7BBF"/>
    <w:rsid w:val="002E0A56"/>
    <w:rsid w:val="002E1091"/>
    <w:rsid w:val="002E20D0"/>
    <w:rsid w:val="002E3E3D"/>
    <w:rsid w:val="002E794C"/>
    <w:rsid w:val="002F0314"/>
    <w:rsid w:val="002F3876"/>
    <w:rsid w:val="002F4477"/>
    <w:rsid w:val="002F506F"/>
    <w:rsid w:val="002F52B3"/>
    <w:rsid w:val="002F59B6"/>
    <w:rsid w:val="002F7B86"/>
    <w:rsid w:val="00300224"/>
    <w:rsid w:val="003044F3"/>
    <w:rsid w:val="0030461C"/>
    <w:rsid w:val="00304829"/>
    <w:rsid w:val="0030563C"/>
    <w:rsid w:val="00306A8E"/>
    <w:rsid w:val="003109F1"/>
    <w:rsid w:val="003130E9"/>
    <w:rsid w:val="00313291"/>
    <w:rsid w:val="003138B0"/>
    <w:rsid w:val="003149D7"/>
    <w:rsid w:val="00314FF8"/>
    <w:rsid w:val="003200AF"/>
    <w:rsid w:val="00321559"/>
    <w:rsid w:val="0032226B"/>
    <w:rsid w:val="003238AD"/>
    <w:rsid w:val="00325104"/>
    <w:rsid w:val="00326960"/>
    <w:rsid w:val="003275D9"/>
    <w:rsid w:val="00331C4E"/>
    <w:rsid w:val="00333F40"/>
    <w:rsid w:val="003340B7"/>
    <w:rsid w:val="00334108"/>
    <w:rsid w:val="00335E7D"/>
    <w:rsid w:val="0034124A"/>
    <w:rsid w:val="003433BD"/>
    <w:rsid w:val="00344497"/>
    <w:rsid w:val="00344A03"/>
    <w:rsid w:val="003455DA"/>
    <w:rsid w:val="00347C19"/>
    <w:rsid w:val="00347F4B"/>
    <w:rsid w:val="00350687"/>
    <w:rsid w:val="00354931"/>
    <w:rsid w:val="00354F53"/>
    <w:rsid w:val="0035579D"/>
    <w:rsid w:val="00355859"/>
    <w:rsid w:val="00357455"/>
    <w:rsid w:val="003666DC"/>
    <w:rsid w:val="00367DC3"/>
    <w:rsid w:val="003726C8"/>
    <w:rsid w:val="0037307B"/>
    <w:rsid w:val="003735AD"/>
    <w:rsid w:val="00374998"/>
    <w:rsid w:val="00375C91"/>
    <w:rsid w:val="00375D41"/>
    <w:rsid w:val="003772AA"/>
    <w:rsid w:val="00382FB7"/>
    <w:rsid w:val="0038484E"/>
    <w:rsid w:val="0038486B"/>
    <w:rsid w:val="00385161"/>
    <w:rsid w:val="003857DC"/>
    <w:rsid w:val="00387147"/>
    <w:rsid w:val="003934CA"/>
    <w:rsid w:val="00393694"/>
    <w:rsid w:val="00393BD4"/>
    <w:rsid w:val="003941B0"/>
    <w:rsid w:val="00394F7F"/>
    <w:rsid w:val="00395A80"/>
    <w:rsid w:val="003A07C1"/>
    <w:rsid w:val="003A0F7C"/>
    <w:rsid w:val="003A1614"/>
    <w:rsid w:val="003A1B33"/>
    <w:rsid w:val="003A2DAB"/>
    <w:rsid w:val="003A33F1"/>
    <w:rsid w:val="003A3C5A"/>
    <w:rsid w:val="003A57F9"/>
    <w:rsid w:val="003A6E93"/>
    <w:rsid w:val="003B1FA4"/>
    <w:rsid w:val="003B3B0A"/>
    <w:rsid w:val="003B49D3"/>
    <w:rsid w:val="003B7509"/>
    <w:rsid w:val="003C0207"/>
    <w:rsid w:val="003C0C40"/>
    <w:rsid w:val="003C24DB"/>
    <w:rsid w:val="003C25CA"/>
    <w:rsid w:val="003C2FD6"/>
    <w:rsid w:val="003C335B"/>
    <w:rsid w:val="003C5DBA"/>
    <w:rsid w:val="003C6839"/>
    <w:rsid w:val="003C724C"/>
    <w:rsid w:val="003C7C62"/>
    <w:rsid w:val="003D10B5"/>
    <w:rsid w:val="003D1F96"/>
    <w:rsid w:val="003D215D"/>
    <w:rsid w:val="003D386F"/>
    <w:rsid w:val="003D3A87"/>
    <w:rsid w:val="003D6952"/>
    <w:rsid w:val="003D6EF4"/>
    <w:rsid w:val="003E0752"/>
    <w:rsid w:val="003E1273"/>
    <w:rsid w:val="003E1750"/>
    <w:rsid w:val="003E3B14"/>
    <w:rsid w:val="003E5392"/>
    <w:rsid w:val="003E77AF"/>
    <w:rsid w:val="003F046C"/>
    <w:rsid w:val="003F069C"/>
    <w:rsid w:val="003F0B6A"/>
    <w:rsid w:val="003F2CB5"/>
    <w:rsid w:val="003F31EE"/>
    <w:rsid w:val="003F4296"/>
    <w:rsid w:val="003F4EB9"/>
    <w:rsid w:val="00401954"/>
    <w:rsid w:val="004034CB"/>
    <w:rsid w:val="00404D84"/>
    <w:rsid w:val="00407458"/>
    <w:rsid w:val="0041408E"/>
    <w:rsid w:val="00414DF9"/>
    <w:rsid w:val="00416C8D"/>
    <w:rsid w:val="0041708F"/>
    <w:rsid w:val="00432FC3"/>
    <w:rsid w:val="00434F32"/>
    <w:rsid w:val="0043581E"/>
    <w:rsid w:val="00435D0F"/>
    <w:rsid w:val="004369EB"/>
    <w:rsid w:val="004375F6"/>
    <w:rsid w:val="00437DB4"/>
    <w:rsid w:val="004401C7"/>
    <w:rsid w:val="00440992"/>
    <w:rsid w:val="004423C9"/>
    <w:rsid w:val="00445013"/>
    <w:rsid w:val="00446410"/>
    <w:rsid w:val="00447D66"/>
    <w:rsid w:val="00450AB3"/>
    <w:rsid w:val="00450B69"/>
    <w:rsid w:val="004514A7"/>
    <w:rsid w:val="004517F9"/>
    <w:rsid w:val="00454B99"/>
    <w:rsid w:val="004569F6"/>
    <w:rsid w:val="004574C4"/>
    <w:rsid w:val="004578D9"/>
    <w:rsid w:val="00462281"/>
    <w:rsid w:val="00462A13"/>
    <w:rsid w:val="004657C7"/>
    <w:rsid w:val="0046644A"/>
    <w:rsid w:val="00472B68"/>
    <w:rsid w:val="00472DE8"/>
    <w:rsid w:val="00474509"/>
    <w:rsid w:val="00475F42"/>
    <w:rsid w:val="004827E5"/>
    <w:rsid w:val="00482F06"/>
    <w:rsid w:val="00484EE7"/>
    <w:rsid w:val="0048652C"/>
    <w:rsid w:val="00487159"/>
    <w:rsid w:val="004969B1"/>
    <w:rsid w:val="00497391"/>
    <w:rsid w:val="00497FFD"/>
    <w:rsid w:val="004A1150"/>
    <w:rsid w:val="004A1CD3"/>
    <w:rsid w:val="004A1CD9"/>
    <w:rsid w:val="004A2F4D"/>
    <w:rsid w:val="004A352E"/>
    <w:rsid w:val="004A3D9D"/>
    <w:rsid w:val="004A4905"/>
    <w:rsid w:val="004A4F64"/>
    <w:rsid w:val="004A51AD"/>
    <w:rsid w:val="004A522B"/>
    <w:rsid w:val="004A6736"/>
    <w:rsid w:val="004A7BB3"/>
    <w:rsid w:val="004B19CB"/>
    <w:rsid w:val="004B4659"/>
    <w:rsid w:val="004B584F"/>
    <w:rsid w:val="004C1B6B"/>
    <w:rsid w:val="004C1F58"/>
    <w:rsid w:val="004C3AF6"/>
    <w:rsid w:val="004C5294"/>
    <w:rsid w:val="004C736F"/>
    <w:rsid w:val="004D18A0"/>
    <w:rsid w:val="004D1C0B"/>
    <w:rsid w:val="004D209F"/>
    <w:rsid w:val="004D28ED"/>
    <w:rsid w:val="004D3451"/>
    <w:rsid w:val="004D46B5"/>
    <w:rsid w:val="004D46FC"/>
    <w:rsid w:val="004D4A64"/>
    <w:rsid w:val="004D6878"/>
    <w:rsid w:val="004D7AD2"/>
    <w:rsid w:val="004D7F37"/>
    <w:rsid w:val="004E07D7"/>
    <w:rsid w:val="004E1C68"/>
    <w:rsid w:val="004E47DF"/>
    <w:rsid w:val="004E6489"/>
    <w:rsid w:val="004E76D1"/>
    <w:rsid w:val="004E7746"/>
    <w:rsid w:val="004F0015"/>
    <w:rsid w:val="004F1589"/>
    <w:rsid w:val="004F4437"/>
    <w:rsid w:val="004F446C"/>
    <w:rsid w:val="004F6CB0"/>
    <w:rsid w:val="004F730D"/>
    <w:rsid w:val="0050026E"/>
    <w:rsid w:val="00500708"/>
    <w:rsid w:val="00504281"/>
    <w:rsid w:val="00507A91"/>
    <w:rsid w:val="00510330"/>
    <w:rsid w:val="005136D9"/>
    <w:rsid w:val="0051591A"/>
    <w:rsid w:val="00517A95"/>
    <w:rsid w:val="00517CAE"/>
    <w:rsid w:val="0052090D"/>
    <w:rsid w:val="00522648"/>
    <w:rsid w:val="00522AB5"/>
    <w:rsid w:val="00522C4B"/>
    <w:rsid w:val="00522C6A"/>
    <w:rsid w:val="005250D7"/>
    <w:rsid w:val="00525D74"/>
    <w:rsid w:val="00526282"/>
    <w:rsid w:val="00530AD1"/>
    <w:rsid w:val="00531669"/>
    <w:rsid w:val="0053219C"/>
    <w:rsid w:val="00534640"/>
    <w:rsid w:val="0053555B"/>
    <w:rsid w:val="00536E5B"/>
    <w:rsid w:val="00537E67"/>
    <w:rsid w:val="00541D14"/>
    <w:rsid w:val="0054396E"/>
    <w:rsid w:val="00543A1B"/>
    <w:rsid w:val="00543D5C"/>
    <w:rsid w:val="00543EFF"/>
    <w:rsid w:val="00544831"/>
    <w:rsid w:val="00545B83"/>
    <w:rsid w:val="005464A3"/>
    <w:rsid w:val="005468A1"/>
    <w:rsid w:val="00547D73"/>
    <w:rsid w:val="00547DC5"/>
    <w:rsid w:val="005526E6"/>
    <w:rsid w:val="005561A3"/>
    <w:rsid w:val="00556349"/>
    <w:rsid w:val="00557328"/>
    <w:rsid w:val="00566A48"/>
    <w:rsid w:val="00566DDA"/>
    <w:rsid w:val="00567A6B"/>
    <w:rsid w:val="005700CC"/>
    <w:rsid w:val="00570500"/>
    <w:rsid w:val="00570E87"/>
    <w:rsid w:val="00573F53"/>
    <w:rsid w:val="00574C4C"/>
    <w:rsid w:val="005765C6"/>
    <w:rsid w:val="00577D40"/>
    <w:rsid w:val="0058070E"/>
    <w:rsid w:val="00583522"/>
    <w:rsid w:val="00584468"/>
    <w:rsid w:val="0058533F"/>
    <w:rsid w:val="00585C64"/>
    <w:rsid w:val="005860EF"/>
    <w:rsid w:val="00586E76"/>
    <w:rsid w:val="00587739"/>
    <w:rsid w:val="00594365"/>
    <w:rsid w:val="00596584"/>
    <w:rsid w:val="00596676"/>
    <w:rsid w:val="00596FE0"/>
    <w:rsid w:val="00597218"/>
    <w:rsid w:val="00597ECB"/>
    <w:rsid w:val="005A2893"/>
    <w:rsid w:val="005A2A61"/>
    <w:rsid w:val="005A3A88"/>
    <w:rsid w:val="005B17B8"/>
    <w:rsid w:val="005B2DD7"/>
    <w:rsid w:val="005B44C6"/>
    <w:rsid w:val="005B5B3F"/>
    <w:rsid w:val="005B6AF0"/>
    <w:rsid w:val="005C047A"/>
    <w:rsid w:val="005C0705"/>
    <w:rsid w:val="005C303A"/>
    <w:rsid w:val="005C3174"/>
    <w:rsid w:val="005D0FF7"/>
    <w:rsid w:val="005D33B6"/>
    <w:rsid w:val="005D37C8"/>
    <w:rsid w:val="005D4BC1"/>
    <w:rsid w:val="005D4F80"/>
    <w:rsid w:val="005D6D86"/>
    <w:rsid w:val="005E0015"/>
    <w:rsid w:val="005E05E0"/>
    <w:rsid w:val="005F058F"/>
    <w:rsid w:val="005F1BCB"/>
    <w:rsid w:val="005F265A"/>
    <w:rsid w:val="005F276C"/>
    <w:rsid w:val="005F3937"/>
    <w:rsid w:val="005F3D09"/>
    <w:rsid w:val="005F6144"/>
    <w:rsid w:val="005F752C"/>
    <w:rsid w:val="006013CE"/>
    <w:rsid w:val="0060160F"/>
    <w:rsid w:val="0060167B"/>
    <w:rsid w:val="00601BFC"/>
    <w:rsid w:val="00604AD8"/>
    <w:rsid w:val="006063AD"/>
    <w:rsid w:val="00607976"/>
    <w:rsid w:val="006114B4"/>
    <w:rsid w:val="00611D9D"/>
    <w:rsid w:val="00612C70"/>
    <w:rsid w:val="006137D5"/>
    <w:rsid w:val="00617610"/>
    <w:rsid w:val="006206CE"/>
    <w:rsid w:val="00620B34"/>
    <w:rsid w:val="00620F39"/>
    <w:rsid w:val="00621A9B"/>
    <w:rsid w:val="00623707"/>
    <w:rsid w:val="00625064"/>
    <w:rsid w:val="006279F2"/>
    <w:rsid w:val="00630259"/>
    <w:rsid w:val="00631656"/>
    <w:rsid w:val="00631B1F"/>
    <w:rsid w:val="00635482"/>
    <w:rsid w:val="00636DCF"/>
    <w:rsid w:val="0063724C"/>
    <w:rsid w:val="006407A4"/>
    <w:rsid w:val="00640EC0"/>
    <w:rsid w:val="00641537"/>
    <w:rsid w:val="006415BB"/>
    <w:rsid w:val="00644AE6"/>
    <w:rsid w:val="00645FC7"/>
    <w:rsid w:val="00647230"/>
    <w:rsid w:val="00650620"/>
    <w:rsid w:val="006516D7"/>
    <w:rsid w:val="00656122"/>
    <w:rsid w:val="00660558"/>
    <w:rsid w:val="00660F59"/>
    <w:rsid w:val="006631E9"/>
    <w:rsid w:val="006665B0"/>
    <w:rsid w:val="00667B06"/>
    <w:rsid w:val="006705DD"/>
    <w:rsid w:val="00671D81"/>
    <w:rsid w:val="00672C86"/>
    <w:rsid w:val="00673F12"/>
    <w:rsid w:val="00674D6E"/>
    <w:rsid w:val="00674F60"/>
    <w:rsid w:val="006761D6"/>
    <w:rsid w:val="00676D70"/>
    <w:rsid w:val="00680C92"/>
    <w:rsid w:val="006827EC"/>
    <w:rsid w:val="00683958"/>
    <w:rsid w:val="00684FD7"/>
    <w:rsid w:val="0068584E"/>
    <w:rsid w:val="006872D0"/>
    <w:rsid w:val="0068798D"/>
    <w:rsid w:val="00687B77"/>
    <w:rsid w:val="00691654"/>
    <w:rsid w:val="00691DD2"/>
    <w:rsid w:val="006926AD"/>
    <w:rsid w:val="006947BB"/>
    <w:rsid w:val="00696429"/>
    <w:rsid w:val="0069790E"/>
    <w:rsid w:val="00697D2B"/>
    <w:rsid w:val="006A4B6F"/>
    <w:rsid w:val="006A64C2"/>
    <w:rsid w:val="006B1191"/>
    <w:rsid w:val="006B2BD8"/>
    <w:rsid w:val="006B3B66"/>
    <w:rsid w:val="006B3F31"/>
    <w:rsid w:val="006B4C2F"/>
    <w:rsid w:val="006B6BCB"/>
    <w:rsid w:val="006B7D47"/>
    <w:rsid w:val="006C0A2A"/>
    <w:rsid w:val="006C1E67"/>
    <w:rsid w:val="006C26DE"/>
    <w:rsid w:val="006C3D76"/>
    <w:rsid w:val="006C4FB8"/>
    <w:rsid w:val="006C5B54"/>
    <w:rsid w:val="006D1D73"/>
    <w:rsid w:val="006D1F52"/>
    <w:rsid w:val="006D2629"/>
    <w:rsid w:val="006D5DEE"/>
    <w:rsid w:val="006D780C"/>
    <w:rsid w:val="006E034F"/>
    <w:rsid w:val="006E2AE5"/>
    <w:rsid w:val="006E40D4"/>
    <w:rsid w:val="006E47E9"/>
    <w:rsid w:val="006E4853"/>
    <w:rsid w:val="006E77CD"/>
    <w:rsid w:val="006E7B97"/>
    <w:rsid w:val="006F0850"/>
    <w:rsid w:val="006F10E6"/>
    <w:rsid w:val="006F1E84"/>
    <w:rsid w:val="00700D42"/>
    <w:rsid w:val="007024DF"/>
    <w:rsid w:val="007025D4"/>
    <w:rsid w:val="00702619"/>
    <w:rsid w:val="00702707"/>
    <w:rsid w:val="00706F66"/>
    <w:rsid w:val="0070715E"/>
    <w:rsid w:val="0071099C"/>
    <w:rsid w:val="00711EC8"/>
    <w:rsid w:val="00712E63"/>
    <w:rsid w:val="0071374A"/>
    <w:rsid w:val="00713CB7"/>
    <w:rsid w:val="0071485B"/>
    <w:rsid w:val="00715D16"/>
    <w:rsid w:val="00715DCC"/>
    <w:rsid w:val="0072044C"/>
    <w:rsid w:val="0072053A"/>
    <w:rsid w:val="00727EEC"/>
    <w:rsid w:val="0073006C"/>
    <w:rsid w:val="00730CC6"/>
    <w:rsid w:val="007320D5"/>
    <w:rsid w:val="00736F34"/>
    <w:rsid w:val="00741AF8"/>
    <w:rsid w:val="00742378"/>
    <w:rsid w:val="007423B7"/>
    <w:rsid w:val="007438B5"/>
    <w:rsid w:val="007444FF"/>
    <w:rsid w:val="0074736E"/>
    <w:rsid w:val="00750082"/>
    <w:rsid w:val="00750C61"/>
    <w:rsid w:val="00751249"/>
    <w:rsid w:val="00751885"/>
    <w:rsid w:val="00751C5A"/>
    <w:rsid w:val="00751E80"/>
    <w:rsid w:val="00752333"/>
    <w:rsid w:val="00753557"/>
    <w:rsid w:val="007535A7"/>
    <w:rsid w:val="0075419C"/>
    <w:rsid w:val="00756994"/>
    <w:rsid w:val="00760545"/>
    <w:rsid w:val="007707D0"/>
    <w:rsid w:val="00773C36"/>
    <w:rsid w:val="00773F64"/>
    <w:rsid w:val="00774A96"/>
    <w:rsid w:val="0077663E"/>
    <w:rsid w:val="0078102C"/>
    <w:rsid w:val="007816A8"/>
    <w:rsid w:val="00782402"/>
    <w:rsid w:val="00782BE1"/>
    <w:rsid w:val="007830F1"/>
    <w:rsid w:val="007847A7"/>
    <w:rsid w:val="0078511A"/>
    <w:rsid w:val="0078546D"/>
    <w:rsid w:val="00790C6D"/>
    <w:rsid w:val="00792CC6"/>
    <w:rsid w:val="00792D94"/>
    <w:rsid w:val="00795546"/>
    <w:rsid w:val="0079636E"/>
    <w:rsid w:val="007964BB"/>
    <w:rsid w:val="007A010B"/>
    <w:rsid w:val="007A16D0"/>
    <w:rsid w:val="007A244E"/>
    <w:rsid w:val="007A2AE5"/>
    <w:rsid w:val="007A3DE2"/>
    <w:rsid w:val="007A4630"/>
    <w:rsid w:val="007A5D1F"/>
    <w:rsid w:val="007A6C57"/>
    <w:rsid w:val="007B0BDB"/>
    <w:rsid w:val="007B24C9"/>
    <w:rsid w:val="007B2F99"/>
    <w:rsid w:val="007B3D96"/>
    <w:rsid w:val="007B4E05"/>
    <w:rsid w:val="007C4CAB"/>
    <w:rsid w:val="007C6F1D"/>
    <w:rsid w:val="007D0C9D"/>
    <w:rsid w:val="007D1B1E"/>
    <w:rsid w:val="007D23C5"/>
    <w:rsid w:val="007D2C85"/>
    <w:rsid w:val="007D3500"/>
    <w:rsid w:val="007D42B9"/>
    <w:rsid w:val="007D4835"/>
    <w:rsid w:val="007D6798"/>
    <w:rsid w:val="007E07FF"/>
    <w:rsid w:val="007E112D"/>
    <w:rsid w:val="007E310D"/>
    <w:rsid w:val="007E35B9"/>
    <w:rsid w:val="007E3B76"/>
    <w:rsid w:val="007E55C7"/>
    <w:rsid w:val="007E7036"/>
    <w:rsid w:val="007E7929"/>
    <w:rsid w:val="007F406F"/>
    <w:rsid w:val="007F4EBE"/>
    <w:rsid w:val="007F5084"/>
    <w:rsid w:val="007F5A45"/>
    <w:rsid w:val="008010BF"/>
    <w:rsid w:val="008013B1"/>
    <w:rsid w:val="008065A7"/>
    <w:rsid w:val="008077AB"/>
    <w:rsid w:val="00810E93"/>
    <w:rsid w:val="00811386"/>
    <w:rsid w:val="008115CE"/>
    <w:rsid w:val="00813235"/>
    <w:rsid w:val="0081416C"/>
    <w:rsid w:val="0081538F"/>
    <w:rsid w:val="0081682D"/>
    <w:rsid w:val="00816997"/>
    <w:rsid w:val="00816F29"/>
    <w:rsid w:val="00816FE4"/>
    <w:rsid w:val="00817D23"/>
    <w:rsid w:val="00820412"/>
    <w:rsid w:val="00821EC2"/>
    <w:rsid w:val="00823B85"/>
    <w:rsid w:val="008257E9"/>
    <w:rsid w:val="00825BBC"/>
    <w:rsid w:val="0082707E"/>
    <w:rsid w:val="00827901"/>
    <w:rsid w:val="00827E4E"/>
    <w:rsid w:val="0083060A"/>
    <w:rsid w:val="008313B8"/>
    <w:rsid w:val="00833801"/>
    <w:rsid w:val="008345DE"/>
    <w:rsid w:val="00834972"/>
    <w:rsid w:val="00835BF2"/>
    <w:rsid w:val="008361B9"/>
    <w:rsid w:val="00836F5A"/>
    <w:rsid w:val="008407F7"/>
    <w:rsid w:val="008416B5"/>
    <w:rsid w:val="00842044"/>
    <w:rsid w:val="00843468"/>
    <w:rsid w:val="0084513E"/>
    <w:rsid w:val="00847BDF"/>
    <w:rsid w:val="00847BFD"/>
    <w:rsid w:val="00855790"/>
    <w:rsid w:val="0085770C"/>
    <w:rsid w:val="008578A6"/>
    <w:rsid w:val="00857BDA"/>
    <w:rsid w:val="00861D25"/>
    <w:rsid w:val="0086218E"/>
    <w:rsid w:val="008634DE"/>
    <w:rsid w:val="00865C0A"/>
    <w:rsid w:val="00866421"/>
    <w:rsid w:val="008710A1"/>
    <w:rsid w:val="00871F07"/>
    <w:rsid w:val="00872356"/>
    <w:rsid w:val="008725A8"/>
    <w:rsid w:val="00872805"/>
    <w:rsid w:val="0087345D"/>
    <w:rsid w:val="008736F7"/>
    <w:rsid w:val="0087525F"/>
    <w:rsid w:val="00876B53"/>
    <w:rsid w:val="00882973"/>
    <w:rsid w:val="00884871"/>
    <w:rsid w:val="00886923"/>
    <w:rsid w:val="00886B56"/>
    <w:rsid w:val="0088716C"/>
    <w:rsid w:val="00890935"/>
    <w:rsid w:val="00890FC3"/>
    <w:rsid w:val="0089292B"/>
    <w:rsid w:val="0089492F"/>
    <w:rsid w:val="00894B49"/>
    <w:rsid w:val="00896A67"/>
    <w:rsid w:val="008A0104"/>
    <w:rsid w:val="008A0E86"/>
    <w:rsid w:val="008A1032"/>
    <w:rsid w:val="008A1382"/>
    <w:rsid w:val="008A19A3"/>
    <w:rsid w:val="008A1F25"/>
    <w:rsid w:val="008A2143"/>
    <w:rsid w:val="008A3D5B"/>
    <w:rsid w:val="008A4C5A"/>
    <w:rsid w:val="008A6ABD"/>
    <w:rsid w:val="008B1544"/>
    <w:rsid w:val="008B1E4F"/>
    <w:rsid w:val="008B3743"/>
    <w:rsid w:val="008B7D4E"/>
    <w:rsid w:val="008C0AC0"/>
    <w:rsid w:val="008C0AE2"/>
    <w:rsid w:val="008C362A"/>
    <w:rsid w:val="008C433D"/>
    <w:rsid w:val="008C535B"/>
    <w:rsid w:val="008C5F40"/>
    <w:rsid w:val="008C64E7"/>
    <w:rsid w:val="008C7A4B"/>
    <w:rsid w:val="008D05F6"/>
    <w:rsid w:val="008D12B4"/>
    <w:rsid w:val="008D18BE"/>
    <w:rsid w:val="008D2ED7"/>
    <w:rsid w:val="008D5186"/>
    <w:rsid w:val="008D61BD"/>
    <w:rsid w:val="008D6C57"/>
    <w:rsid w:val="008D7371"/>
    <w:rsid w:val="008E08AE"/>
    <w:rsid w:val="008E220D"/>
    <w:rsid w:val="008E2214"/>
    <w:rsid w:val="008E3707"/>
    <w:rsid w:val="008E3E93"/>
    <w:rsid w:val="008E4B94"/>
    <w:rsid w:val="008E79B4"/>
    <w:rsid w:val="008F5461"/>
    <w:rsid w:val="008F5E5F"/>
    <w:rsid w:val="008F60E5"/>
    <w:rsid w:val="008F63AD"/>
    <w:rsid w:val="008F64D5"/>
    <w:rsid w:val="008F6D96"/>
    <w:rsid w:val="008F6DA4"/>
    <w:rsid w:val="008F7C94"/>
    <w:rsid w:val="00900C25"/>
    <w:rsid w:val="00900C5A"/>
    <w:rsid w:val="00901F44"/>
    <w:rsid w:val="009033C8"/>
    <w:rsid w:val="00903B61"/>
    <w:rsid w:val="009058F5"/>
    <w:rsid w:val="00906577"/>
    <w:rsid w:val="00906CB1"/>
    <w:rsid w:val="0091080C"/>
    <w:rsid w:val="00913820"/>
    <w:rsid w:val="00914E06"/>
    <w:rsid w:val="0091599C"/>
    <w:rsid w:val="00921256"/>
    <w:rsid w:val="009225FE"/>
    <w:rsid w:val="0092510F"/>
    <w:rsid w:val="009265AB"/>
    <w:rsid w:val="0092664C"/>
    <w:rsid w:val="00927D71"/>
    <w:rsid w:val="00931038"/>
    <w:rsid w:val="009339F4"/>
    <w:rsid w:val="00933B94"/>
    <w:rsid w:val="00935CAB"/>
    <w:rsid w:val="00936143"/>
    <w:rsid w:val="00937D97"/>
    <w:rsid w:val="0094026A"/>
    <w:rsid w:val="009404D3"/>
    <w:rsid w:val="009424FE"/>
    <w:rsid w:val="00942987"/>
    <w:rsid w:val="00944B15"/>
    <w:rsid w:val="0094512F"/>
    <w:rsid w:val="009459DA"/>
    <w:rsid w:val="00945EDB"/>
    <w:rsid w:val="00945F7D"/>
    <w:rsid w:val="009468C8"/>
    <w:rsid w:val="00947AFF"/>
    <w:rsid w:val="00947D94"/>
    <w:rsid w:val="00951A5D"/>
    <w:rsid w:val="009527C2"/>
    <w:rsid w:val="00954168"/>
    <w:rsid w:val="009542A8"/>
    <w:rsid w:val="00954ECA"/>
    <w:rsid w:val="009553D7"/>
    <w:rsid w:val="0095570B"/>
    <w:rsid w:val="00960357"/>
    <w:rsid w:val="00960725"/>
    <w:rsid w:val="009627BD"/>
    <w:rsid w:val="0096596B"/>
    <w:rsid w:val="00967CC2"/>
    <w:rsid w:val="0097201A"/>
    <w:rsid w:val="0097227B"/>
    <w:rsid w:val="009758C7"/>
    <w:rsid w:val="009770F2"/>
    <w:rsid w:val="00982131"/>
    <w:rsid w:val="0098366F"/>
    <w:rsid w:val="0098611D"/>
    <w:rsid w:val="00986D98"/>
    <w:rsid w:val="00991D34"/>
    <w:rsid w:val="009961F8"/>
    <w:rsid w:val="009969E0"/>
    <w:rsid w:val="00997A1A"/>
    <w:rsid w:val="009A15FB"/>
    <w:rsid w:val="009A33F7"/>
    <w:rsid w:val="009A3449"/>
    <w:rsid w:val="009A3B80"/>
    <w:rsid w:val="009B0E4B"/>
    <w:rsid w:val="009B0EF8"/>
    <w:rsid w:val="009B61F1"/>
    <w:rsid w:val="009B6CF8"/>
    <w:rsid w:val="009B6D54"/>
    <w:rsid w:val="009C1C96"/>
    <w:rsid w:val="009C20B6"/>
    <w:rsid w:val="009C2387"/>
    <w:rsid w:val="009C50CE"/>
    <w:rsid w:val="009C5E6F"/>
    <w:rsid w:val="009D0C86"/>
    <w:rsid w:val="009D200E"/>
    <w:rsid w:val="009D2025"/>
    <w:rsid w:val="009D2F26"/>
    <w:rsid w:val="009D43A2"/>
    <w:rsid w:val="009D484B"/>
    <w:rsid w:val="009D6EDE"/>
    <w:rsid w:val="009E0A21"/>
    <w:rsid w:val="009E1C71"/>
    <w:rsid w:val="009E2E6B"/>
    <w:rsid w:val="009E4C7F"/>
    <w:rsid w:val="009F36BF"/>
    <w:rsid w:val="009F4B1D"/>
    <w:rsid w:val="009F526D"/>
    <w:rsid w:val="009F5787"/>
    <w:rsid w:val="009F7724"/>
    <w:rsid w:val="009F7F05"/>
    <w:rsid w:val="00A04016"/>
    <w:rsid w:val="00A050D7"/>
    <w:rsid w:val="00A05980"/>
    <w:rsid w:val="00A06493"/>
    <w:rsid w:val="00A10824"/>
    <w:rsid w:val="00A12545"/>
    <w:rsid w:val="00A13970"/>
    <w:rsid w:val="00A203BC"/>
    <w:rsid w:val="00A2606D"/>
    <w:rsid w:val="00A27D3A"/>
    <w:rsid w:val="00A32484"/>
    <w:rsid w:val="00A32A5A"/>
    <w:rsid w:val="00A3616B"/>
    <w:rsid w:val="00A3741A"/>
    <w:rsid w:val="00A377F7"/>
    <w:rsid w:val="00A37C67"/>
    <w:rsid w:val="00A40802"/>
    <w:rsid w:val="00A428CB"/>
    <w:rsid w:val="00A42D6F"/>
    <w:rsid w:val="00A438EA"/>
    <w:rsid w:val="00A454DB"/>
    <w:rsid w:val="00A45F6E"/>
    <w:rsid w:val="00A465ED"/>
    <w:rsid w:val="00A522A1"/>
    <w:rsid w:val="00A523B2"/>
    <w:rsid w:val="00A551D6"/>
    <w:rsid w:val="00A6239B"/>
    <w:rsid w:val="00A62418"/>
    <w:rsid w:val="00A62B89"/>
    <w:rsid w:val="00A6410B"/>
    <w:rsid w:val="00A64E78"/>
    <w:rsid w:val="00A650B2"/>
    <w:rsid w:val="00A6519A"/>
    <w:rsid w:val="00A65328"/>
    <w:rsid w:val="00A656E1"/>
    <w:rsid w:val="00A65DB4"/>
    <w:rsid w:val="00A66610"/>
    <w:rsid w:val="00A67DFF"/>
    <w:rsid w:val="00A76938"/>
    <w:rsid w:val="00A830E2"/>
    <w:rsid w:val="00A832E0"/>
    <w:rsid w:val="00A83BAF"/>
    <w:rsid w:val="00A84E21"/>
    <w:rsid w:val="00A84F78"/>
    <w:rsid w:val="00A9244D"/>
    <w:rsid w:val="00A92F2D"/>
    <w:rsid w:val="00A93FA4"/>
    <w:rsid w:val="00A94432"/>
    <w:rsid w:val="00A9569E"/>
    <w:rsid w:val="00A97386"/>
    <w:rsid w:val="00AA0AEA"/>
    <w:rsid w:val="00AA442E"/>
    <w:rsid w:val="00AA47CC"/>
    <w:rsid w:val="00AA65BD"/>
    <w:rsid w:val="00AA6671"/>
    <w:rsid w:val="00AA6DBF"/>
    <w:rsid w:val="00AA74BB"/>
    <w:rsid w:val="00AA7CDD"/>
    <w:rsid w:val="00AB26C7"/>
    <w:rsid w:val="00AB3A42"/>
    <w:rsid w:val="00AB4953"/>
    <w:rsid w:val="00AB573E"/>
    <w:rsid w:val="00AB614D"/>
    <w:rsid w:val="00AC0322"/>
    <w:rsid w:val="00AC11E2"/>
    <w:rsid w:val="00AC7DDA"/>
    <w:rsid w:val="00AD0378"/>
    <w:rsid w:val="00AD147D"/>
    <w:rsid w:val="00AD216C"/>
    <w:rsid w:val="00AD5F86"/>
    <w:rsid w:val="00AD6CE1"/>
    <w:rsid w:val="00AD72F9"/>
    <w:rsid w:val="00AD7B71"/>
    <w:rsid w:val="00AE0EB8"/>
    <w:rsid w:val="00AE0F50"/>
    <w:rsid w:val="00AE3332"/>
    <w:rsid w:val="00AE42C1"/>
    <w:rsid w:val="00AE4A2E"/>
    <w:rsid w:val="00AE79F3"/>
    <w:rsid w:val="00AF128D"/>
    <w:rsid w:val="00AF1AB3"/>
    <w:rsid w:val="00AF4F1F"/>
    <w:rsid w:val="00AF77A3"/>
    <w:rsid w:val="00AF7A9E"/>
    <w:rsid w:val="00AF7C33"/>
    <w:rsid w:val="00B031B1"/>
    <w:rsid w:val="00B04962"/>
    <w:rsid w:val="00B04F5C"/>
    <w:rsid w:val="00B05A07"/>
    <w:rsid w:val="00B06F77"/>
    <w:rsid w:val="00B07576"/>
    <w:rsid w:val="00B07CE0"/>
    <w:rsid w:val="00B118FA"/>
    <w:rsid w:val="00B12154"/>
    <w:rsid w:val="00B12C1F"/>
    <w:rsid w:val="00B12FDF"/>
    <w:rsid w:val="00B1341F"/>
    <w:rsid w:val="00B1489C"/>
    <w:rsid w:val="00B15946"/>
    <w:rsid w:val="00B15B55"/>
    <w:rsid w:val="00B21118"/>
    <w:rsid w:val="00B21180"/>
    <w:rsid w:val="00B211A5"/>
    <w:rsid w:val="00B21ADA"/>
    <w:rsid w:val="00B23F90"/>
    <w:rsid w:val="00B2655D"/>
    <w:rsid w:val="00B27F75"/>
    <w:rsid w:val="00B30792"/>
    <w:rsid w:val="00B30E7C"/>
    <w:rsid w:val="00B32F3C"/>
    <w:rsid w:val="00B36329"/>
    <w:rsid w:val="00B40A6D"/>
    <w:rsid w:val="00B4100C"/>
    <w:rsid w:val="00B43FA6"/>
    <w:rsid w:val="00B46779"/>
    <w:rsid w:val="00B50DEE"/>
    <w:rsid w:val="00B5148B"/>
    <w:rsid w:val="00B515F8"/>
    <w:rsid w:val="00B521C7"/>
    <w:rsid w:val="00B53042"/>
    <w:rsid w:val="00B53781"/>
    <w:rsid w:val="00B53FA7"/>
    <w:rsid w:val="00B54346"/>
    <w:rsid w:val="00B56258"/>
    <w:rsid w:val="00B562DC"/>
    <w:rsid w:val="00B56341"/>
    <w:rsid w:val="00B571B6"/>
    <w:rsid w:val="00B604C1"/>
    <w:rsid w:val="00B60837"/>
    <w:rsid w:val="00B6209C"/>
    <w:rsid w:val="00B62363"/>
    <w:rsid w:val="00B62CDC"/>
    <w:rsid w:val="00B62ED4"/>
    <w:rsid w:val="00B630C5"/>
    <w:rsid w:val="00B65868"/>
    <w:rsid w:val="00B67E63"/>
    <w:rsid w:val="00B7012C"/>
    <w:rsid w:val="00B71583"/>
    <w:rsid w:val="00B71F6C"/>
    <w:rsid w:val="00B739B0"/>
    <w:rsid w:val="00B753CC"/>
    <w:rsid w:val="00B7559D"/>
    <w:rsid w:val="00B7566F"/>
    <w:rsid w:val="00B76CF7"/>
    <w:rsid w:val="00B81C11"/>
    <w:rsid w:val="00B82653"/>
    <w:rsid w:val="00B84622"/>
    <w:rsid w:val="00B853C3"/>
    <w:rsid w:val="00B85AEE"/>
    <w:rsid w:val="00B85B57"/>
    <w:rsid w:val="00B87AF1"/>
    <w:rsid w:val="00B87B34"/>
    <w:rsid w:val="00B87BE7"/>
    <w:rsid w:val="00B87DFD"/>
    <w:rsid w:val="00B916E2"/>
    <w:rsid w:val="00B930D1"/>
    <w:rsid w:val="00B9451A"/>
    <w:rsid w:val="00B95441"/>
    <w:rsid w:val="00BA0B02"/>
    <w:rsid w:val="00BA2F67"/>
    <w:rsid w:val="00BB0FD0"/>
    <w:rsid w:val="00BB19C6"/>
    <w:rsid w:val="00BB1F0E"/>
    <w:rsid w:val="00BB3550"/>
    <w:rsid w:val="00BB4512"/>
    <w:rsid w:val="00BB7D10"/>
    <w:rsid w:val="00BC0191"/>
    <w:rsid w:val="00BC396E"/>
    <w:rsid w:val="00BC3EBC"/>
    <w:rsid w:val="00BC4A10"/>
    <w:rsid w:val="00BC5877"/>
    <w:rsid w:val="00BC68D7"/>
    <w:rsid w:val="00BC7255"/>
    <w:rsid w:val="00BC72C9"/>
    <w:rsid w:val="00BC779C"/>
    <w:rsid w:val="00BD215B"/>
    <w:rsid w:val="00BD2B66"/>
    <w:rsid w:val="00BD30C3"/>
    <w:rsid w:val="00BD321F"/>
    <w:rsid w:val="00BD412A"/>
    <w:rsid w:val="00BD4B5E"/>
    <w:rsid w:val="00BD57FF"/>
    <w:rsid w:val="00BD5E34"/>
    <w:rsid w:val="00BE2354"/>
    <w:rsid w:val="00BE2782"/>
    <w:rsid w:val="00BE2C1E"/>
    <w:rsid w:val="00BE2CA0"/>
    <w:rsid w:val="00BE4A08"/>
    <w:rsid w:val="00BE4E3F"/>
    <w:rsid w:val="00BE535D"/>
    <w:rsid w:val="00BE5AA5"/>
    <w:rsid w:val="00BE66BA"/>
    <w:rsid w:val="00BE6701"/>
    <w:rsid w:val="00BE7010"/>
    <w:rsid w:val="00BE7613"/>
    <w:rsid w:val="00BE7EAC"/>
    <w:rsid w:val="00BF04F1"/>
    <w:rsid w:val="00BF0C08"/>
    <w:rsid w:val="00BF1C06"/>
    <w:rsid w:val="00BF22C3"/>
    <w:rsid w:val="00BF3D67"/>
    <w:rsid w:val="00BF5E95"/>
    <w:rsid w:val="00C0109F"/>
    <w:rsid w:val="00C021F9"/>
    <w:rsid w:val="00C0288D"/>
    <w:rsid w:val="00C0776D"/>
    <w:rsid w:val="00C10471"/>
    <w:rsid w:val="00C12432"/>
    <w:rsid w:val="00C125A9"/>
    <w:rsid w:val="00C12ECD"/>
    <w:rsid w:val="00C13022"/>
    <w:rsid w:val="00C14143"/>
    <w:rsid w:val="00C154D4"/>
    <w:rsid w:val="00C15F9B"/>
    <w:rsid w:val="00C16DB3"/>
    <w:rsid w:val="00C17F68"/>
    <w:rsid w:val="00C241F7"/>
    <w:rsid w:val="00C2432E"/>
    <w:rsid w:val="00C2700D"/>
    <w:rsid w:val="00C27119"/>
    <w:rsid w:val="00C30590"/>
    <w:rsid w:val="00C343DF"/>
    <w:rsid w:val="00C35894"/>
    <w:rsid w:val="00C35C76"/>
    <w:rsid w:val="00C3644B"/>
    <w:rsid w:val="00C36888"/>
    <w:rsid w:val="00C36FDF"/>
    <w:rsid w:val="00C378CC"/>
    <w:rsid w:val="00C400CC"/>
    <w:rsid w:val="00C43B0D"/>
    <w:rsid w:val="00C4563C"/>
    <w:rsid w:val="00C4584A"/>
    <w:rsid w:val="00C461BD"/>
    <w:rsid w:val="00C471F0"/>
    <w:rsid w:val="00C47F4A"/>
    <w:rsid w:val="00C51C94"/>
    <w:rsid w:val="00C64434"/>
    <w:rsid w:val="00C64737"/>
    <w:rsid w:val="00C6682F"/>
    <w:rsid w:val="00C66BBF"/>
    <w:rsid w:val="00C70FB8"/>
    <w:rsid w:val="00C75A9F"/>
    <w:rsid w:val="00C767BB"/>
    <w:rsid w:val="00C772A9"/>
    <w:rsid w:val="00C772E7"/>
    <w:rsid w:val="00C77DCE"/>
    <w:rsid w:val="00C829C3"/>
    <w:rsid w:val="00C83028"/>
    <w:rsid w:val="00C842C5"/>
    <w:rsid w:val="00C84DFA"/>
    <w:rsid w:val="00C84E0E"/>
    <w:rsid w:val="00C86DE6"/>
    <w:rsid w:val="00C870D1"/>
    <w:rsid w:val="00C87180"/>
    <w:rsid w:val="00C8788F"/>
    <w:rsid w:val="00C90694"/>
    <w:rsid w:val="00C90893"/>
    <w:rsid w:val="00C9233E"/>
    <w:rsid w:val="00C94C79"/>
    <w:rsid w:val="00C961C7"/>
    <w:rsid w:val="00C9720B"/>
    <w:rsid w:val="00C97829"/>
    <w:rsid w:val="00CA12A4"/>
    <w:rsid w:val="00CA1A4D"/>
    <w:rsid w:val="00CA3278"/>
    <w:rsid w:val="00CA46C7"/>
    <w:rsid w:val="00CA6400"/>
    <w:rsid w:val="00CB19BC"/>
    <w:rsid w:val="00CB2678"/>
    <w:rsid w:val="00CB3686"/>
    <w:rsid w:val="00CB3ADD"/>
    <w:rsid w:val="00CB48E0"/>
    <w:rsid w:val="00CB7095"/>
    <w:rsid w:val="00CB79FE"/>
    <w:rsid w:val="00CB7FAD"/>
    <w:rsid w:val="00CC146E"/>
    <w:rsid w:val="00CC3105"/>
    <w:rsid w:val="00CC48B3"/>
    <w:rsid w:val="00CC5767"/>
    <w:rsid w:val="00CC594E"/>
    <w:rsid w:val="00CC5CAC"/>
    <w:rsid w:val="00CC6A38"/>
    <w:rsid w:val="00CC73B3"/>
    <w:rsid w:val="00CC74D1"/>
    <w:rsid w:val="00CE041A"/>
    <w:rsid w:val="00CE15C4"/>
    <w:rsid w:val="00CE1FE3"/>
    <w:rsid w:val="00CE445C"/>
    <w:rsid w:val="00CE4F4C"/>
    <w:rsid w:val="00CE5798"/>
    <w:rsid w:val="00CE6138"/>
    <w:rsid w:val="00CE74B3"/>
    <w:rsid w:val="00CF0FEB"/>
    <w:rsid w:val="00CF1990"/>
    <w:rsid w:val="00CF23E0"/>
    <w:rsid w:val="00CF2966"/>
    <w:rsid w:val="00CF588A"/>
    <w:rsid w:val="00CF6DA7"/>
    <w:rsid w:val="00D00DC0"/>
    <w:rsid w:val="00D02872"/>
    <w:rsid w:val="00D04B87"/>
    <w:rsid w:val="00D072A0"/>
    <w:rsid w:val="00D07D7D"/>
    <w:rsid w:val="00D101C2"/>
    <w:rsid w:val="00D11201"/>
    <w:rsid w:val="00D12723"/>
    <w:rsid w:val="00D14DA9"/>
    <w:rsid w:val="00D153B8"/>
    <w:rsid w:val="00D1627E"/>
    <w:rsid w:val="00D209E8"/>
    <w:rsid w:val="00D2192A"/>
    <w:rsid w:val="00D22E38"/>
    <w:rsid w:val="00D23217"/>
    <w:rsid w:val="00D2354F"/>
    <w:rsid w:val="00D244FA"/>
    <w:rsid w:val="00D24DB7"/>
    <w:rsid w:val="00D25A72"/>
    <w:rsid w:val="00D26B66"/>
    <w:rsid w:val="00D27759"/>
    <w:rsid w:val="00D27A05"/>
    <w:rsid w:val="00D27ACE"/>
    <w:rsid w:val="00D27AD8"/>
    <w:rsid w:val="00D33606"/>
    <w:rsid w:val="00D34B08"/>
    <w:rsid w:val="00D350A2"/>
    <w:rsid w:val="00D354F9"/>
    <w:rsid w:val="00D358C0"/>
    <w:rsid w:val="00D36715"/>
    <w:rsid w:val="00D40697"/>
    <w:rsid w:val="00D416C3"/>
    <w:rsid w:val="00D450EC"/>
    <w:rsid w:val="00D458F6"/>
    <w:rsid w:val="00D47BC5"/>
    <w:rsid w:val="00D50192"/>
    <w:rsid w:val="00D51192"/>
    <w:rsid w:val="00D511A6"/>
    <w:rsid w:val="00D5155F"/>
    <w:rsid w:val="00D527A9"/>
    <w:rsid w:val="00D52F6B"/>
    <w:rsid w:val="00D53194"/>
    <w:rsid w:val="00D551D3"/>
    <w:rsid w:val="00D55AF4"/>
    <w:rsid w:val="00D578D6"/>
    <w:rsid w:val="00D600A6"/>
    <w:rsid w:val="00D634A2"/>
    <w:rsid w:val="00D63E22"/>
    <w:rsid w:val="00D66224"/>
    <w:rsid w:val="00D70E59"/>
    <w:rsid w:val="00D71857"/>
    <w:rsid w:val="00D73E69"/>
    <w:rsid w:val="00D73FA9"/>
    <w:rsid w:val="00D757EF"/>
    <w:rsid w:val="00D76A2E"/>
    <w:rsid w:val="00D81ABA"/>
    <w:rsid w:val="00D8273B"/>
    <w:rsid w:val="00D830D6"/>
    <w:rsid w:val="00D836E9"/>
    <w:rsid w:val="00D841EC"/>
    <w:rsid w:val="00D84BFB"/>
    <w:rsid w:val="00D859EB"/>
    <w:rsid w:val="00D85C31"/>
    <w:rsid w:val="00D862BE"/>
    <w:rsid w:val="00D9139C"/>
    <w:rsid w:val="00D92155"/>
    <w:rsid w:val="00D956C2"/>
    <w:rsid w:val="00D968C6"/>
    <w:rsid w:val="00D970AA"/>
    <w:rsid w:val="00DA493D"/>
    <w:rsid w:val="00DA604C"/>
    <w:rsid w:val="00DA79BA"/>
    <w:rsid w:val="00DB192E"/>
    <w:rsid w:val="00DB2293"/>
    <w:rsid w:val="00DB3FCB"/>
    <w:rsid w:val="00DB4574"/>
    <w:rsid w:val="00DB528E"/>
    <w:rsid w:val="00DB56C1"/>
    <w:rsid w:val="00DB5857"/>
    <w:rsid w:val="00DB5EF2"/>
    <w:rsid w:val="00DB6F1A"/>
    <w:rsid w:val="00DC2405"/>
    <w:rsid w:val="00DC38E0"/>
    <w:rsid w:val="00DC446F"/>
    <w:rsid w:val="00DC4D7E"/>
    <w:rsid w:val="00DC5941"/>
    <w:rsid w:val="00DC669C"/>
    <w:rsid w:val="00DC71EA"/>
    <w:rsid w:val="00DD02E2"/>
    <w:rsid w:val="00DD076A"/>
    <w:rsid w:val="00DD0E15"/>
    <w:rsid w:val="00DD3E9E"/>
    <w:rsid w:val="00DD40DF"/>
    <w:rsid w:val="00DD4B55"/>
    <w:rsid w:val="00DD53D0"/>
    <w:rsid w:val="00DD742E"/>
    <w:rsid w:val="00DE0640"/>
    <w:rsid w:val="00DE06C2"/>
    <w:rsid w:val="00DE190F"/>
    <w:rsid w:val="00DE2B13"/>
    <w:rsid w:val="00DE4217"/>
    <w:rsid w:val="00DE4991"/>
    <w:rsid w:val="00DE5766"/>
    <w:rsid w:val="00DE60FD"/>
    <w:rsid w:val="00DE74E3"/>
    <w:rsid w:val="00DE7B97"/>
    <w:rsid w:val="00DF156A"/>
    <w:rsid w:val="00DF1FBA"/>
    <w:rsid w:val="00DF30AA"/>
    <w:rsid w:val="00DF36CC"/>
    <w:rsid w:val="00DF5361"/>
    <w:rsid w:val="00DF616C"/>
    <w:rsid w:val="00DF6805"/>
    <w:rsid w:val="00DF7A47"/>
    <w:rsid w:val="00E010F3"/>
    <w:rsid w:val="00E020F0"/>
    <w:rsid w:val="00E022E4"/>
    <w:rsid w:val="00E031F5"/>
    <w:rsid w:val="00E036D9"/>
    <w:rsid w:val="00E0471B"/>
    <w:rsid w:val="00E05FEA"/>
    <w:rsid w:val="00E12C51"/>
    <w:rsid w:val="00E14A17"/>
    <w:rsid w:val="00E150BB"/>
    <w:rsid w:val="00E17DD5"/>
    <w:rsid w:val="00E20731"/>
    <w:rsid w:val="00E22961"/>
    <w:rsid w:val="00E231A7"/>
    <w:rsid w:val="00E23E20"/>
    <w:rsid w:val="00E3475E"/>
    <w:rsid w:val="00E34821"/>
    <w:rsid w:val="00E34EB6"/>
    <w:rsid w:val="00E34F02"/>
    <w:rsid w:val="00E36065"/>
    <w:rsid w:val="00E378B9"/>
    <w:rsid w:val="00E40B58"/>
    <w:rsid w:val="00E40C00"/>
    <w:rsid w:val="00E4250D"/>
    <w:rsid w:val="00E4500D"/>
    <w:rsid w:val="00E46192"/>
    <w:rsid w:val="00E474C8"/>
    <w:rsid w:val="00E52D0C"/>
    <w:rsid w:val="00E539F8"/>
    <w:rsid w:val="00E54269"/>
    <w:rsid w:val="00E57597"/>
    <w:rsid w:val="00E60E94"/>
    <w:rsid w:val="00E62152"/>
    <w:rsid w:val="00E62C1E"/>
    <w:rsid w:val="00E63282"/>
    <w:rsid w:val="00E63680"/>
    <w:rsid w:val="00E64D2F"/>
    <w:rsid w:val="00E66CBD"/>
    <w:rsid w:val="00E6719C"/>
    <w:rsid w:val="00E70E19"/>
    <w:rsid w:val="00E714F6"/>
    <w:rsid w:val="00E71C66"/>
    <w:rsid w:val="00E71FFB"/>
    <w:rsid w:val="00E74774"/>
    <w:rsid w:val="00E74825"/>
    <w:rsid w:val="00E773EA"/>
    <w:rsid w:val="00E80E19"/>
    <w:rsid w:val="00E80ED9"/>
    <w:rsid w:val="00E816AF"/>
    <w:rsid w:val="00E816DD"/>
    <w:rsid w:val="00E8223A"/>
    <w:rsid w:val="00E83146"/>
    <w:rsid w:val="00E84DF7"/>
    <w:rsid w:val="00E855AE"/>
    <w:rsid w:val="00E857E7"/>
    <w:rsid w:val="00E91500"/>
    <w:rsid w:val="00E91717"/>
    <w:rsid w:val="00E91C4D"/>
    <w:rsid w:val="00E9366F"/>
    <w:rsid w:val="00E93721"/>
    <w:rsid w:val="00E93882"/>
    <w:rsid w:val="00E94982"/>
    <w:rsid w:val="00E963D4"/>
    <w:rsid w:val="00EA127B"/>
    <w:rsid w:val="00EA398E"/>
    <w:rsid w:val="00EA4035"/>
    <w:rsid w:val="00EA4E4A"/>
    <w:rsid w:val="00EA69F1"/>
    <w:rsid w:val="00EA7E2D"/>
    <w:rsid w:val="00EB0F55"/>
    <w:rsid w:val="00EB1254"/>
    <w:rsid w:val="00EB1684"/>
    <w:rsid w:val="00EB1D77"/>
    <w:rsid w:val="00EB3A19"/>
    <w:rsid w:val="00EB3F69"/>
    <w:rsid w:val="00EB5798"/>
    <w:rsid w:val="00EB5DF0"/>
    <w:rsid w:val="00EB6827"/>
    <w:rsid w:val="00EB7517"/>
    <w:rsid w:val="00EB7CDC"/>
    <w:rsid w:val="00EC0243"/>
    <w:rsid w:val="00EC17DC"/>
    <w:rsid w:val="00EC1AEA"/>
    <w:rsid w:val="00EC2304"/>
    <w:rsid w:val="00EC480D"/>
    <w:rsid w:val="00EC4975"/>
    <w:rsid w:val="00EC59DA"/>
    <w:rsid w:val="00EC5E73"/>
    <w:rsid w:val="00EC7FBE"/>
    <w:rsid w:val="00ED27EE"/>
    <w:rsid w:val="00ED475C"/>
    <w:rsid w:val="00ED7618"/>
    <w:rsid w:val="00ED7858"/>
    <w:rsid w:val="00ED7861"/>
    <w:rsid w:val="00EF1E83"/>
    <w:rsid w:val="00EF7FEA"/>
    <w:rsid w:val="00F0117C"/>
    <w:rsid w:val="00F053D1"/>
    <w:rsid w:val="00F05B97"/>
    <w:rsid w:val="00F06269"/>
    <w:rsid w:val="00F06CA0"/>
    <w:rsid w:val="00F1213C"/>
    <w:rsid w:val="00F12928"/>
    <w:rsid w:val="00F12AE4"/>
    <w:rsid w:val="00F13288"/>
    <w:rsid w:val="00F17D88"/>
    <w:rsid w:val="00F214D5"/>
    <w:rsid w:val="00F218DC"/>
    <w:rsid w:val="00F2296A"/>
    <w:rsid w:val="00F2380D"/>
    <w:rsid w:val="00F23C65"/>
    <w:rsid w:val="00F25621"/>
    <w:rsid w:val="00F26382"/>
    <w:rsid w:val="00F26B4A"/>
    <w:rsid w:val="00F303F8"/>
    <w:rsid w:val="00F338B3"/>
    <w:rsid w:val="00F34CDA"/>
    <w:rsid w:val="00F41C82"/>
    <w:rsid w:val="00F43A4D"/>
    <w:rsid w:val="00F43CBE"/>
    <w:rsid w:val="00F4525F"/>
    <w:rsid w:val="00F50D45"/>
    <w:rsid w:val="00F514DE"/>
    <w:rsid w:val="00F538E3"/>
    <w:rsid w:val="00F567FD"/>
    <w:rsid w:val="00F57B94"/>
    <w:rsid w:val="00F611C9"/>
    <w:rsid w:val="00F6192D"/>
    <w:rsid w:val="00F61FF3"/>
    <w:rsid w:val="00F63006"/>
    <w:rsid w:val="00F632DD"/>
    <w:rsid w:val="00F63BDA"/>
    <w:rsid w:val="00F65FAB"/>
    <w:rsid w:val="00F67AF2"/>
    <w:rsid w:val="00F70AC3"/>
    <w:rsid w:val="00F71C33"/>
    <w:rsid w:val="00F71C9E"/>
    <w:rsid w:val="00F72AB6"/>
    <w:rsid w:val="00F76455"/>
    <w:rsid w:val="00F77D14"/>
    <w:rsid w:val="00F81345"/>
    <w:rsid w:val="00F82418"/>
    <w:rsid w:val="00F83D62"/>
    <w:rsid w:val="00F87DE3"/>
    <w:rsid w:val="00F91B37"/>
    <w:rsid w:val="00F93415"/>
    <w:rsid w:val="00F93957"/>
    <w:rsid w:val="00F95B15"/>
    <w:rsid w:val="00F9734C"/>
    <w:rsid w:val="00FA17E5"/>
    <w:rsid w:val="00FA3BE2"/>
    <w:rsid w:val="00FA418D"/>
    <w:rsid w:val="00FA5A9D"/>
    <w:rsid w:val="00FA5B8F"/>
    <w:rsid w:val="00FA6E19"/>
    <w:rsid w:val="00FB10FA"/>
    <w:rsid w:val="00FB1AB9"/>
    <w:rsid w:val="00FB1C5B"/>
    <w:rsid w:val="00FB3306"/>
    <w:rsid w:val="00FB3722"/>
    <w:rsid w:val="00FB6E1C"/>
    <w:rsid w:val="00FB71D9"/>
    <w:rsid w:val="00FB739E"/>
    <w:rsid w:val="00FB746A"/>
    <w:rsid w:val="00FB75B4"/>
    <w:rsid w:val="00FB782B"/>
    <w:rsid w:val="00FC4AD0"/>
    <w:rsid w:val="00FD14E6"/>
    <w:rsid w:val="00FD20E0"/>
    <w:rsid w:val="00FD25C5"/>
    <w:rsid w:val="00FD2C12"/>
    <w:rsid w:val="00FD4E3C"/>
    <w:rsid w:val="00FD4F89"/>
    <w:rsid w:val="00FD6B22"/>
    <w:rsid w:val="00FE0E63"/>
    <w:rsid w:val="00FE129F"/>
    <w:rsid w:val="00FE3657"/>
    <w:rsid w:val="00FF029A"/>
    <w:rsid w:val="00FF07C2"/>
    <w:rsid w:val="00FF30A8"/>
    <w:rsid w:val="00FF363D"/>
    <w:rsid w:val="00FF4A25"/>
    <w:rsid w:val="00FF5F61"/>
    <w:rsid w:val="00FF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55482"/>
  <w15:chartTrackingRefBased/>
  <w15:docId w15:val="{F561B18F-65F5-4796-B347-3604223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5DB4"/>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
    <w:name w:val="Rozvržení dokumentu"/>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character" w:customStyle="1" w:styleId="Nadpis2Char">
    <w:name w:val="Nadpis 2 Char"/>
    <w:link w:val="Nadpis2"/>
    <w:rsid w:val="00446410"/>
    <w:rPr>
      <w:b/>
    </w:rPr>
  </w:style>
  <w:style w:type="paragraph" w:styleId="Textbubliny">
    <w:name w:val="Balloon Text"/>
    <w:basedOn w:val="Normln"/>
    <w:link w:val="TextbublinyChar"/>
    <w:rsid w:val="0081682D"/>
    <w:rPr>
      <w:rFonts w:ascii="Tahoma" w:hAnsi="Tahoma"/>
      <w:sz w:val="16"/>
      <w:szCs w:val="16"/>
      <w:lang w:val="x-none" w:eastAsia="x-none"/>
    </w:rPr>
  </w:style>
  <w:style w:type="character" w:customStyle="1" w:styleId="TextbublinyChar">
    <w:name w:val="Text bubliny Char"/>
    <w:link w:val="Textbubliny"/>
    <w:rsid w:val="0081682D"/>
    <w:rPr>
      <w:rFonts w:ascii="Tahoma" w:hAnsi="Tahoma" w:cs="Tahoma"/>
      <w:sz w:val="16"/>
      <w:szCs w:val="16"/>
    </w:rPr>
  </w:style>
  <w:style w:type="character" w:styleId="Hypertextovodkaz">
    <w:name w:val="Hyperlink"/>
    <w:rsid w:val="0000087C"/>
    <w:rPr>
      <w:color w:val="0000FF"/>
      <w:u w:val="single"/>
    </w:rPr>
  </w:style>
  <w:style w:type="character" w:customStyle="1" w:styleId="apple-converted-space">
    <w:name w:val="apple-converted-space"/>
    <w:basedOn w:val="Standardnpsmoodstavce"/>
    <w:rsid w:val="00823B85"/>
  </w:style>
  <w:style w:type="character" w:styleId="Odkaznakoment">
    <w:name w:val="annotation reference"/>
    <w:rsid w:val="00BE535D"/>
    <w:rPr>
      <w:sz w:val="16"/>
      <w:szCs w:val="16"/>
    </w:rPr>
  </w:style>
  <w:style w:type="paragraph" w:styleId="Textkomente">
    <w:name w:val="annotation text"/>
    <w:basedOn w:val="Normln"/>
    <w:link w:val="TextkomenteChar"/>
    <w:rsid w:val="00BE535D"/>
  </w:style>
  <w:style w:type="character" w:customStyle="1" w:styleId="TextkomenteChar">
    <w:name w:val="Text komentáře Char"/>
    <w:basedOn w:val="Standardnpsmoodstavce"/>
    <w:link w:val="Textkomente"/>
    <w:rsid w:val="00BE535D"/>
  </w:style>
  <w:style w:type="paragraph" w:styleId="Pedmtkomente">
    <w:name w:val="annotation subject"/>
    <w:basedOn w:val="Textkomente"/>
    <w:next w:val="Textkomente"/>
    <w:link w:val="PedmtkomenteChar"/>
    <w:rsid w:val="00BE535D"/>
    <w:rPr>
      <w:b/>
      <w:bCs/>
      <w:lang w:val="x-none" w:eastAsia="x-none"/>
    </w:rPr>
  </w:style>
  <w:style w:type="character" w:customStyle="1" w:styleId="PedmtkomenteChar">
    <w:name w:val="Předmět komentáře Char"/>
    <w:link w:val="Pedmtkomente"/>
    <w:rsid w:val="00BE535D"/>
    <w:rPr>
      <w:b/>
      <w:bCs/>
    </w:rPr>
  </w:style>
  <w:style w:type="paragraph" w:styleId="Revize">
    <w:name w:val="Revision"/>
    <w:hidden/>
    <w:uiPriority w:val="99"/>
    <w:semiHidden/>
    <w:rsid w:val="006872D0"/>
  </w:style>
  <w:style w:type="character" w:customStyle="1" w:styleId="spiszn">
    <w:name w:val="spiszn"/>
    <w:rsid w:val="00F63006"/>
  </w:style>
  <w:style w:type="character" w:styleId="Siln">
    <w:name w:val="Strong"/>
    <w:uiPriority w:val="22"/>
    <w:qFormat/>
    <w:rsid w:val="000847BB"/>
    <w:rPr>
      <w:b/>
      <w:bCs/>
    </w:rPr>
  </w:style>
  <w:style w:type="character" w:customStyle="1" w:styleId="preformatted">
    <w:name w:val="preformatted"/>
    <w:rsid w:val="001919F2"/>
  </w:style>
  <w:style w:type="character" w:customStyle="1" w:styleId="nowrap">
    <w:name w:val="nowrap"/>
    <w:rsid w:val="001919F2"/>
  </w:style>
  <w:style w:type="paragraph" w:styleId="Prosttext">
    <w:name w:val="Plain Text"/>
    <w:basedOn w:val="Normln"/>
    <w:link w:val="ProsttextChar"/>
    <w:uiPriority w:val="99"/>
    <w:unhideWhenUsed/>
    <w:rsid w:val="005F3D09"/>
    <w:rPr>
      <w:rFonts w:ascii="Consolas" w:eastAsia="Calibri" w:hAnsi="Consolas"/>
      <w:sz w:val="21"/>
      <w:szCs w:val="21"/>
      <w:lang w:val="x-none" w:eastAsia="en-US"/>
    </w:rPr>
  </w:style>
  <w:style w:type="character" w:customStyle="1" w:styleId="ProsttextChar">
    <w:name w:val="Prostý text Char"/>
    <w:link w:val="Prosttext"/>
    <w:uiPriority w:val="99"/>
    <w:rsid w:val="005F3D09"/>
    <w:rPr>
      <w:rFonts w:ascii="Consolas" w:eastAsia="Calibri" w:hAnsi="Consolas" w:cs="Consolas"/>
      <w:sz w:val="21"/>
      <w:szCs w:val="21"/>
      <w:lang w:eastAsia="en-US"/>
    </w:rPr>
  </w:style>
  <w:style w:type="paragraph" w:styleId="Normlnweb">
    <w:name w:val="Normal (Web)"/>
    <w:basedOn w:val="Normln"/>
    <w:uiPriority w:val="99"/>
    <w:unhideWhenUsed/>
    <w:rsid w:val="008013B1"/>
    <w:pPr>
      <w:spacing w:before="100" w:beforeAutospacing="1" w:after="100" w:afterAutospacing="1"/>
    </w:pPr>
    <w:rPr>
      <w:rFonts w:eastAsia="Calibri"/>
      <w:sz w:val="24"/>
      <w:szCs w:val="24"/>
    </w:rPr>
  </w:style>
  <w:style w:type="character" w:customStyle="1" w:styleId="nounderline2">
    <w:name w:val="nounderline2"/>
    <w:rsid w:val="009D2025"/>
  </w:style>
  <w:style w:type="paragraph" w:styleId="Odstavecseseznamem">
    <w:name w:val="List Paragraph"/>
    <w:basedOn w:val="Normln"/>
    <w:uiPriority w:val="34"/>
    <w:qFormat/>
    <w:rsid w:val="006705DD"/>
    <w:pPr>
      <w:ind w:left="720"/>
      <w:contextualSpacing/>
    </w:pPr>
  </w:style>
  <w:style w:type="character" w:customStyle="1" w:styleId="UnresolvedMention">
    <w:name w:val="Unresolved Mention"/>
    <w:basedOn w:val="Standardnpsmoodstavce"/>
    <w:uiPriority w:val="99"/>
    <w:semiHidden/>
    <w:unhideWhenUsed/>
    <w:rsid w:val="00750082"/>
    <w:rPr>
      <w:color w:val="808080"/>
      <w:shd w:val="clear" w:color="auto" w:fill="E6E6E6"/>
    </w:rPr>
  </w:style>
  <w:style w:type="character" w:customStyle="1" w:styleId="Zkladntext2">
    <w:name w:val="Základní text (2)_"/>
    <w:link w:val="Zkladntext20"/>
    <w:rsid w:val="00AA442E"/>
    <w:rPr>
      <w:b/>
      <w:bCs/>
      <w:shd w:val="clear" w:color="auto" w:fill="FFFFFF"/>
    </w:rPr>
  </w:style>
  <w:style w:type="paragraph" w:customStyle="1" w:styleId="Zkladntext20">
    <w:name w:val="Základní text (2)"/>
    <w:basedOn w:val="Normln"/>
    <w:link w:val="Zkladntext2"/>
    <w:rsid w:val="00AA442E"/>
    <w:pPr>
      <w:widowControl w:val="0"/>
      <w:shd w:val="clear" w:color="auto" w:fill="FFFFFF"/>
      <w:spacing w:after="60" w:line="0" w:lineRule="atLeast"/>
      <w:ind w:hanging="5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37">
      <w:bodyDiv w:val="1"/>
      <w:marLeft w:val="0"/>
      <w:marRight w:val="0"/>
      <w:marTop w:val="0"/>
      <w:marBottom w:val="0"/>
      <w:divBdr>
        <w:top w:val="none" w:sz="0" w:space="0" w:color="auto"/>
        <w:left w:val="none" w:sz="0" w:space="0" w:color="auto"/>
        <w:bottom w:val="none" w:sz="0" w:space="0" w:color="auto"/>
        <w:right w:val="none" w:sz="0" w:space="0" w:color="auto"/>
      </w:divBdr>
    </w:div>
    <w:div w:id="5905863">
      <w:bodyDiv w:val="1"/>
      <w:marLeft w:val="0"/>
      <w:marRight w:val="0"/>
      <w:marTop w:val="0"/>
      <w:marBottom w:val="0"/>
      <w:divBdr>
        <w:top w:val="none" w:sz="0" w:space="0" w:color="auto"/>
        <w:left w:val="none" w:sz="0" w:space="0" w:color="auto"/>
        <w:bottom w:val="none" w:sz="0" w:space="0" w:color="auto"/>
        <w:right w:val="none" w:sz="0" w:space="0" w:color="auto"/>
      </w:divBdr>
    </w:div>
    <w:div w:id="20478827">
      <w:bodyDiv w:val="1"/>
      <w:marLeft w:val="0"/>
      <w:marRight w:val="0"/>
      <w:marTop w:val="0"/>
      <w:marBottom w:val="0"/>
      <w:divBdr>
        <w:top w:val="none" w:sz="0" w:space="0" w:color="auto"/>
        <w:left w:val="none" w:sz="0" w:space="0" w:color="auto"/>
        <w:bottom w:val="none" w:sz="0" w:space="0" w:color="auto"/>
        <w:right w:val="none" w:sz="0" w:space="0" w:color="auto"/>
      </w:divBdr>
      <w:divsChild>
        <w:div w:id="2112701194">
          <w:marLeft w:val="0"/>
          <w:marRight w:val="0"/>
          <w:marTop w:val="0"/>
          <w:marBottom w:val="0"/>
          <w:divBdr>
            <w:top w:val="none" w:sz="0" w:space="0" w:color="auto"/>
            <w:left w:val="none" w:sz="0" w:space="0" w:color="auto"/>
            <w:bottom w:val="none" w:sz="0" w:space="0" w:color="auto"/>
            <w:right w:val="none" w:sz="0" w:space="0" w:color="auto"/>
          </w:divBdr>
          <w:divsChild>
            <w:div w:id="168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007">
      <w:bodyDiv w:val="1"/>
      <w:marLeft w:val="0"/>
      <w:marRight w:val="0"/>
      <w:marTop w:val="0"/>
      <w:marBottom w:val="0"/>
      <w:divBdr>
        <w:top w:val="none" w:sz="0" w:space="0" w:color="auto"/>
        <w:left w:val="none" w:sz="0" w:space="0" w:color="auto"/>
        <w:bottom w:val="none" w:sz="0" w:space="0" w:color="auto"/>
        <w:right w:val="none" w:sz="0" w:space="0" w:color="auto"/>
      </w:divBdr>
    </w:div>
    <w:div w:id="35158527">
      <w:bodyDiv w:val="1"/>
      <w:marLeft w:val="0"/>
      <w:marRight w:val="0"/>
      <w:marTop w:val="0"/>
      <w:marBottom w:val="0"/>
      <w:divBdr>
        <w:top w:val="none" w:sz="0" w:space="0" w:color="auto"/>
        <w:left w:val="none" w:sz="0" w:space="0" w:color="auto"/>
        <w:bottom w:val="none" w:sz="0" w:space="0" w:color="auto"/>
        <w:right w:val="none" w:sz="0" w:space="0" w:color="auto"/>
      </w:divBdr>
    </w:div>
    <w:div w:id="46151907">
      <w:bodyDiv w:val="1"/>
      <w:marLeft w:val="0"/>
      <w:marRight w:val="0"/>
      <w:marTop w:val="0"/>
      <w:marBottom w:val="0"/>
      <w:divBdr>
        <w:top w:val="none" w:sz="0" w:space="0" w:color="auto"/>
        <w:left w:val="none" w:sz="0" w:space="0" w:color="auto"/>
        <w:bottom w:val="none" w:sz="0" w:space="0" w:color="auto"/>
        <w:right w:val="none" w:sz="0" w:space="0" w:color="auto"/>
      </w:divBdr>
    </w:div>
    <w:div w:id="69886218">
      <w:bodyDiv w:val="1"/>
      <w:marLeft w:val="0"/>
      <w:marRight w:val="0"/>
      <w:marTop w:val="0"/>
      <w:marBottom w:val="0"/>
      <w:divBdr>
        <w:top w:val="none" w:sz="0" w:space="0" w:color="auto"/>
        <w:left w:val="none" w:sz="0" w:space="0" w:color="auto"/>
        <w:bottom w:val="none" w:sz="0" w:space="0" w:color="auto"/>
        <w:right w:val="none" w:sz="0" w:space="0" w:color="auto"/>
      </w:divBdr>
    </w:div>
    <w:div w:id="83501054">
      <w:bodyDiv w:val="1"/>
      <w:marLeft w:val="0"/>
      <w:marRight w:val="0"/>
      <w:marTop w:val="0"/>
      <w:marBottom w:val="0"/>
      <w:divBdr>
        <w:top w:val="none" w:sz="0" w:space="0" w:color="auto"/>
        <w:left w:val="none" w:sz="0" w:space="0" w:color="auto"/>
        <w:bottom w:val="none" w:sz="0" w:space="0" w:color="auto"/>
        <w:right w:val="none" w:sz="0" w:space="0" w:color="auto"/>
      </w:divBdr>
    </w:div>
    <w:div w:id="86121406">
      <w:bodyDiv w:val="1"/>
      <w:marLeft w:val="0"/>
      <w:marRight w:val="0"/>
      <w:marTop w:val="0"/>
      <w:marBottom w:val="0"/>
      <w:divBdr>
        <w:top w:val="none" w:sz="0" w:space="0" w:color="auto"/>
        <w:left w:val="none" w:sz="0" w:space="0" w:color="auto"/>
        <w:bottom w:val="none" w:sz="0" w:space="0" w:color="auto"/>
        <w:right w:val="none" w:sz="0" w:space="0" w:color="auto"/>
      </w:divBdr>
    </w:div>
    <w:div w:id="115416804">
      <w:bodyDiv w:val="1"/>
      <w:marLeft w:val="0"/>
      <w:marRight w:val="0"/>
      <w:marTop w:val="0"/>
      <w:marBottom w:val="0"/>
      <w:divBdr>
        <w:top w:val="none" w:sz="0" w:space="0" w:color="auto"/>
        <w:left w:val="none" w:sz="0" w:space="0" w:color="auto"/>
        <w:bottom w:val="none" w:sz="0" w:space="0" w:color="auto"/>
        <w:right w:val="none" w:sz="0" w:space="0" w:color="auto"/>
      </w:divBdr>
    </w:div>
    <w:div w:id="137772831">
      <w:bodyDiv w:val="1"/>
      <w:marLeft w:val="0"/>
      <w:marRight w:val="0"/>
      <w:marTop w:val="0"/>
      <w:marBottom w:val="0"/>
      <w:divBdr>
        <w:top w:val="none" w:sz="0" w:space="0" w:color="auto"/>
        <w:left w:val="none" w:sz="0" w:space="0" w:color="auto"/>
        <w:bottom w:val="none" w:sz="0" w:space="0" w:color="auto"/>
        <w:right w:val="none" w:sz="0" w:space="0" w:color="auto"/>
      </w:divBdr>
    </w:div>
    <w:div w:id="146174348">
      <w:bodyDiv w:val="1"/>
      <w:marLeft w:val="0"/>
      <w:marRight w:val="0"/>
      <w:marTop w:val="0"/>
      <w:marBottom w:val="0"/>
      <w:divBdr>
        <w:top w:val="none" w:sz="0" w:space="0" w:color="auto"/>
        <w:left w:val="none" w:sz="0" w:space="0" w:color="auto"/>
        <w:bottom w:val="none" w:sz="0" w:space="0" w:color="auto"/>
        <w:right w:val="none" w:sz="0" w:space="0" w:color="auto"/>
      </w:divBdr>
    </w:div>
    <w:div w:id="152793158">
      <w:bodyDiv w:val="1"/>
      <w:marLeft w:val="0"/>
      <w:marRight w:val="0"/>
      <w:marTop w:val="0"/>
      <w:marBottom w:val="0"/>
      <w:divBdr>
        <w:top w:val="none" w:sz="0" w:space="0" w:color="auto"/>
        <w:left w:val="none" w:sz="0" w:space="0" w:color="auto"/>
        <w:bottom w:val="none" w:sz="0" w:space="0" w:color="auto"/>
        <w:right w:val="none" w:sz="0" w:space="0" w:color="auto"/>
      </w:divBdr>
    </w:div>
    <w:div w:id="153112692">
      <w:bodyDiv w:val="1"/>
      <w:marLeft w:val="0"/>
      <w:marRight w:val="0"/>
      <w:marTop w:val="0"/>
      <w:marBottom w:val="0"/>
      <w:divBdr>
        <w:top w:val="none" w:sz="0" w:space="0" w:color="auto"/>
        <w:left w:val="none" w:sz="0" w:space="0" w:color="auto"/>
        <w:bottom w:val="none" w:sz="0" w:space="0" w:color="auto"/>
        <w:right w:val="none" w:sz="0" w:space="0" w:color="auto"/>
      </w:divBdr>
    </w:div>
    <w:div w:id="153298958">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189034365">
      <w:bodyDiv w:val="1"/>
      <w:marLeft w:val="0"/>
      <w:marRight w:val="0"/>
      <w:marTop w:val="0"/>
      <w:marBottom w:val="0"/>
      <w:divBdr>
        <w:top w:val="none" w:sz="0" w:space="0" w:color="auto"/>
        <w:left w:val="none" w:sz="0" w:space="0" w:color="auto"/>
        <w:bottom w:val="none" w:sz="0" w:space="0" w:color="auto"/>
        <w:right w:val="none" w:sz="0" w:space="0" w:color="auto"/>
      </w:divBdr>
    </w:div>
    <w:div w:id="200824962">
      <w:bodyDiv w:val="1"/>
      <w:marLeft w:val="0"/>
      <w:marRight w:val="0"/>
      <w:marTop w:val="0"/>
      <w:marBottom w:val="0"/>
      <w:divBdr>
        <w:top w:val="none" w:sz="0" w:space="0" w:color="auto"/>
        <w:left w:val="none" w:sz="0" w:space="0" w:color="auto"/>
        <w:bottom w:val="none" w:sz="0" w:space="0" w:color="auto"/>
        <w:right w:val="none" w:sz="0" w:space="0" w:color="auto"/>
      </w:divBdr>
    </w:div>
    <w:div w:id="252209576">
      <w:bodyDiv w:val="1"/>
      <w:marLeft w:val="0"/>
      <w:marRight w:val="0"/>
      <w:marTop w:val="0"/>
      <w:marBottom w:val="0"/>
      <w:divBdr>
        <w:top w:val="none" w:sz="0" w:space="0" w:color="auto"/>
        <w:left w:val="none" w:sz="0" w:space="0" w:color="auto"/>
        <w:bottom w:val="none" w:sz="0" w:space="0" w:color="auto"/>
        <w:right w:val="none" w:sz="0" w:space="0" w:color="auto"/>
      </w:divBdr>
    </w:div>
    <w:div w:id="260140827">
      <w:bodyDiv w:val="1"/>
      <w:marLeft w:val="0"/>
      <w:marRight w:val="0"/>
      <w:marTop w:val="0"/>
      <w:marBottom w:val="0"/>
      <w:divBdr>
        <w:top w:val="none" w:sz="0" w:space="0" w:color="auto"/>
        <w:left w:val="none" w:sz="0" w:space="0" w:color="auto"/>
        <w:bottom w:val="none" w:sz="0" w:space="0" w:color="auto"/>
        <w:right w:val="none" w:sz="0" w:space="0" w:color="auto"/>
      </w:divBdr>
    </w:div>
    <w:div w:id="276570406">
      <w:bodyDiv w:val="1"/>
      <w:marLeft w:val="0"/>
      <w:marRight w:val="0"/>
      <w:marTop w:val="0"/>
      <w:marBottom w:val="0"/>
      <w:divBdr>
        <w:top w:val="none" w:sz="0" w:space="0" w:color="auto"/>
        <w:left w:val="none" w:sz="0" w:space="0" w:color="auto"/>
        <w:bottom w:val="none" w:sz="0" w:space="0" w:color="auto"/>
        <w:right w:val="none" w:sz="0" w:space="0" w:color="auto"/>
      </w:divBdr>
    </w:div>
    <w:div w:id="277953710">
      <w:bodyDiv w:val="1"/>
      <w:marLeft w:val="0"/>
      <w:marRight w:val="0"/>
      <w:marTop w:val="0"/>
      <w:marBottom w:val="0"/>
      <w:divBdr>
        <w:top w:val="none" w:sz="0" w:space="0" w:color="auto"/>
        <w:left w:val="none" w:sz="0" w:space="0" w:color="auto"/>
        <w:bottom w:val="none" w:sz="0" w:space="0" w:color="auto"/>
        <w:right w:val="none" w:sz="0" w:space="0" w:color="auto"/>
      </w:divBdr>
    </w:div>
    <w:div w:id="282659577">
      <w:bodyDiv w:val="1"/>
      <w:marLeft w:val="0"/>
      <w:marRight w:val="0"/>
      <w:marTop w:val="0"/>
      <w:marBottom w:val="0"/>
      <w:divBdr>
        <w:top w:val="none" w:sz="0" w:space="0" w:color="auto"/>
        <w:left w:val="none" w:sz="0" w:space="0" w:color="auto"/>
        <w:bottom w:val="none" w:sz="0" w:space="0" w:color="auto"/>
        <w:right w:val="none" w:sz="0" w:space="0" w:color="auto"/>
      </w:divBdr>
    </w:div>
    <w:div w:id="286279195">
      <w:bodyDiv w:val="1"/>
      <w:marLeft w:val="0"/>
      <w:marRight w:val="0"/>
      <w:marTop w:val="0"/>
      <w:marBottom w:val="0"/>
      <w:divBdr>
        <w:top w:val="none" w:sz="0" w:space="0" w:color="auto"/>
        <w:left w:val="none" w:sz="0" w:space="0" w:color="auto"/>
        <w:bottom w:val="none" w:sz="0" w:space="0" w:color="auto"/>
        <w:right w:val="none" w:sz="0" w:space="0" w:color="auto"/>
      </w:divBdr>
    </w:div>
    <w:div w:id="298540566">
      <w:bodyDiv w:val="1"/>
      <w:marLeft w:val="0"/>
      <w:marRight w:val="0"/>
      <w:marTop w:val="0"/>
      <w:marBottom w:val="0"/>
      <w:divBdr>
        <w:top w:val="none" w:sz="0" w:space="0" w:color="auto"/>
        <w:left w:val="none" w:sz="0" w:space="0" w:color="auto"/>
        <w:bottom w:val="none" w:sz="0" w:space="0" w:color="auto"/>
        <w:right w:val="none" w:sz="0" w:space="0" w:color="auto"/>
      </w:divBdr>
    </w:div>
    <w:div w:id="316348983">
      <w:bodyDiv w:val="1"/>
      <w:marLeft w:val="0"/>
      <w:marRight w:val="0"/>
      <w:marTop w:val="0"/>
      <w:marBottom w:val="0"/>
      <w:divBdr>
        <w:top w:val="none" w:sz="0" w:space="0" w:color="auto"/>
        <w:left w:val="none" w:sz="0" w:space="0" w:color="auto"/>
        <w:bottom w:val="none" w:sz="0" w:space="0" w:color="auto"/>
        <w:right w:val="none" w:sz="0" w:space="0" w:color="auto"/>
      </w:divBdr>
    </w:div>
    <w:div w:id="339167317">
      <w:bodyDiv w:val="1"/>
      <w:marLeft w:val="0"/>
      <w:marRight w:val="0"/>
      <w:marTop w:val="0"/>
      <w:marBottom w:val="0"/>
      <w:divBdr>
        <w:top w:val="none" w:sz="0" w:space="0" w:color="auto"/>
        <w:left w:val="none" w:sz="0" w:space="0" w:color="auto"/>
        <w:bottom w:val="none" w:sz="0" w:space="0" w:color="auto"/>
        <w:right w:val="none" w:sz="0" w:space="0" w:color="auto"/>
      </w:divBdr>
    </w:div>
    <w:div w:id="345793486">
      <w:bodyDiv w:val="1"/>
      <w:marLeft w:val="0"/>
      <w:marRight w:val="0"/>
      <w:marTop w:val="0"/>
      <w:marBottom w:val="0"/>
      <w:divBdr>
        <w:top w:val="none" w:sz="0" w:space="0" w:color="auto"/>
        <w:left w:val="none" w:sz="0" w:space="0" w:color="auto"/>
        <w:bottom w:val="none" w:sz="0" w:space="0" w:color="auto"/>
        <w:right w:val="none" w:sz="0" w:space="0" w:color="auto"/>
      </w:divBdr>
    </w:div>
    <w:div w:id="357631088">
      <w:bodyDiv w:val="1"/>
      <w:marLeft w:val="0"/>
      <w:marRight w:val="0"/>
      <w:marTop w:val="0"/>
      <w:marBottom w:val="0"/>
      <w:divBdr>
        <w:top w:val="none" w:sz="0" w:space="0" w:color="auto"/>
        <w:left w:val="none" w:sz="0" w:space="0" w:color="auto"/>
        <w:bottom w:val="none" w:sz="0" w:space="0" w:color="auto"/>
        <w:right w:val="none" w:sz="0" w:space="0" w:color="auto"/>
      </w:divBdr>
    </w:div>
    <w:div w:id="362751077">
      <w:bodyDiv w:val="1"/>
      <w:marLeft w:val="0"/>
      <w:marRight w:val="0"/>
      <w:marTop w:val="0"/>
      <w:marBottom w:val="0"/>
      <w:divBdr>
        <w:top w:val="none" w:sz="0" w:space="0" w:color="auto"/>
        <w:left w:val="none" w:sz="0" w:space="0" w:color="auto"/>
        <w:bottom w:val="none" w:sz="0" w:space="0" w:color="auto"/>
        <w:right w:val="none" w:sz="0" w:space="0" w:color="auto"/>
      </w:divBdr>
    </w:div>
    <w:div w:id="390813135">
      <w:bodyDiv w:val="1"/>
      <w:marLeft w:val="0"/>
      <w:marRight w:val="0"/>
      <w:marTop w:val="0"/>
      <w:marBottom w:val="0"/>
      <w:divBdr>
        <w:top w:val="none" w:sz="0" w:space="0" w:color="auto"/>
        <w:left w:val="none" w:sz="0" w:space="0" w:color="auto"/>
        <w:bottom w:val="none" w:sz="0" w:space="0" w:color="auto"/>
        <w:right w:val="none" w:sz="0" w:space="0" w:color="auto"/>
      </w:divBdr>
    </w:div>
    <w:div w:id="397678846">
      <w:bodyDiv w:val="1"/>
      <w:marLeft w:val="0"/>
      <w:marRight w:val="0"/>
      <w:marTop w:val="0"/>
      <w:marBottom w:val="0"/>
      <w:divBdr>
        <w:top w:val="none" w:sz="0" w:space="0" w:color="auto"/>
        <w:left w:val="none" w:sz="0" w:space="0" w:color="auto"/>
        <w:bottom w:val="none" w:sz="0" w:space="0" w:color="auto"/>
        <w:right w:val="none" w:sz="0" w:space="0" w:color="auto"/>
      </w:divBdr>
    </w:div>
    <w:div w:id="401173412">
      <w:bodyDiv w:val="1"/>
      <w:marLeft w:val="0"/>
      <w:marRight w:val="0"/>
      <w:marTop w:val="0"/>
      <w:marBottom w:val="0"/>
      <w:divBdr>
        <w:top w:val="none" w:sz="0" w:space="0" w:color="auto"/>
        <w:left w:val="none" w:sz="0" w:space="0" w:color="auto"/>
        <w:bottom w:val="none" w:sz="0" w:space="0" w:color="auto"/>
        <w:right w:val="none" w:sz="0" w:space="0" w:color="auto"/>
      </w:divBdr>
    </w:div>
    <w:div w:id="406850523">
      <w:bodyDiv w:val="1"/>
      <w:marLeft w:val="0"/>
      <w:marRight w:val="0"/>
      <w:marTop w:val="0"/>
      <w:marBottom w:val="0"/>
      <w:divBdr>
        <w:top w:val="none" w:sz="0" w:space="0" w:color="auto"/>
        <w:left w:val="none" w:sz="0" w:space="0" w:color="auto"/>
        <w:bottom w:val="none" w:sz="0" w:space="0" w:color="auto"/>
        <w:right w:val="none" w:sz="0" w:space="0" w:color="auto"/>
      </w:divBdr>
    </w:div>
    <w:div w:id="408383801">
      <w:bodyDiv w:val="1"/>
      <w:marLeft w:val="0"/>
      <w:marRight w:val="0"/>
      <w:marTop w:val="0"/>
      <w:marBottom w:val="0"/>
      <w:divBdr>
        <w:top w:val="none" w:sz="0" w:space="0" w:color="auto"/>
        <w:left w:val="none" w:sz="0" w:space="0" w:color="auto"/>
        <w:bottom w:val="none" w:sz="0" w:space="0" w:color="auto"/>
        <w:right w:val="none" w:sz="0" w:space="0" w:color="auto"/>
      </w:divBdr>
    </w:div>
    <w:div w:id="433596063">
      <w:bodyDiv w:val="1"/>
      <w:marLeft w:val="0"/>
      <w:marRight w:val="0"/>
      <w:marTop w:val="0"/>
      <w:marBottom w:val="0"/>
      <w:divBdr>
        <w:top w:val="none" w:sz="0" w:space="0" w:color="auto"/>
        <w:left w:val="none" w:sz="0" w:space="0" w:color="auto"/>
        <w:bottom w:val="none" w:sz="0" w:space="0" w:color="auto"/>
        <w:right w:val="none" w:sz="0" w:space="0" w:color="auto"/>
      </w:divBdr>
    </w:div>
    <w:div w:id="443157865">
      <w:bodyDiv w:val="1"/>
      <w:marLeft w:val="0"/>
      <w:marRight w:val="0"/>
      <w:marTop w:val="0"/>
      <w:marBottom w:val="0"/>
      <w:divBdr>
        <w:top w:val="none" w:sz="0" w:space="0" w:color="auto"/>
        <w:left w:val="none" w:sz="0" w:space="0" w:color="auto"/>
        <w:bottom w:val="none" w:sz="0" w:space="0" w:color="auto"/>
        <w:right w:val="none" w:sz="0" w:space="0" w:color="auto"/>
      </w:divBdr>
    </w:div>
    <w:div w:id="446000571">
      <w:bodyDiv w:val="1"/>
      <w:marLeft w:val="0"/>
      <w:marRight w:val="0"/>
      <w:marTop w:val="0"/>
      <w:marBottom w:val="0"/>
      <w:divBdr>
        <w:top w:val="none" w:sz="0" w:space="0" w:color="auto"/>
        <w:left w:val="none" w:sz="0" w:space="0" w:color="auto"/>
        <w:bottom w:val="none" w:sz="0" w:space="0" w:color="auto"/>
        <w:right w:val="none" w:sz="0" w:space="0" w:color="auto"/>
      </w:divBdr>
    </w:div>
    <w:div w:id="452329561">
      <w:bodyDiv w:val="1"/>
      <w:marLeft w:val="0"/>
      <w:marRight w:val="0"/>
      <w:marTop w:val="0"/>
      <w:marBottom w:val="0"/>
      <w:divBdr>
        <w:top w:val="none" w:sz="0" w:space="0" w:color="auto"/>
        <w:left w:val="none" w:sz="0" w:space="0" w:color="auto"/>
        <w:bottom w:val="none" w:sz="0" w:space="0" w:color="auto"/>
        <w:right w:val="none" w:sz="0" w:space="0" w:color="auto"/>
      </w:divBdr>
    </w:div>
    <w:div w:id="458111649">
      <w:bodyDiv w:val="1"/>
      <w:marLeft w:val="0"/>
      <w:marRight w:val="0"/>
      <w:marTop w:val="0"/>
      <w:marBottom w:val="0"/>
      <w:divBdr>
        <w:top w:val="none" w:sz="0" w:space="0" w:color="auto"/>
        <w:left w:val="none" w:sz="0" w:space="0" w:color="auto"/>
        <w:bottom w:val="none" w:sz="0" w:space="0" w:color="auto"/>
        <w:right w:val="none" w:sz="0" w:space="0" w:color="auto"/>
      </w:divBdr>
    </w:div>
    <w:div w:id="459763735">
      <w:bodyDiv w:val="1"/>
      <w:marLeft w:val="0"/>
      <w:marRight w:val="0"/>
      <w:marTop w:val="0"/>
      <w:marBottom w:val="0"/>
      <w:divBdr>
        <w:top w:val="none" w:sz="0" w:space="0" w:color="auto"/>
        <w:left w:val="none" w:sz="0" w:space="0" w:color="auto"/>
        <w:bottom w:val="none" w:sz="0" w:space="0" w:color="auto"/>
        <w:right w:val="none" w:sz="0" w:space="0" w:color="auto"/>
      </w:divBdr>
    </w:div>
    <w:div w:id="462621917">
      <w:bodyDiv w:val="1"/>
      <w:marLeft w:val="0"/>
      <w:marRight w:val="0"/>
      <w:marTop w:val="0"/>
      <w:marBottom w:val="0"/>
      <w:divBdr>
        <w:top w:val="none" w:sz="0" w:space="0" w:color="auto"/>
        <w:left w:val="none" w:sz="0" w:space="0" w:color="auto"/>
        <w:bottom w:val="none" w:sz="0" w:space="0" w:color="auto"/>
        <w:right w:val="none" w:sz="0" w:space="0" w:color="auto"/>
      </w:divBdr>
    </w:div>
    <w:div w:id="467014418">
      <w:bodyDiv w:val="1"/>
      <w:marLeft w:val="0"/>
      <w:marRight w:val="0"/>
      <w:marTop w:val="0"/>
      <w:marBottom w:val="0"/>
      <w:divBdr>
        <w:top w:val="none" w:sz="0" w:space="0" w:color="auto"/>
        <w:left w:val="none" w:sz="0" w:space="0" w:color="auto"/>
        <w:bottom w:val="none" w:sz="0" w:space="0" w:color="auto"/>
        <w:right w:val="none" w:sz="0" w:space="0" w:color="auto"/>
      </w:divBdr>
    </w:div>
    <w:div w:id="472328938">
      <w:bodyDiv w:val="1"/>
      <w:marLeft w:val="0"/>
      <w:marRight w:val="0"/>
      <w:marTop w:val="0"/>
      <w:marBottom w:val="0"/>
      <w:divBdr>
        <w:top w:val="none" w:sz="0" w:space="0" w:color="auto"/>
        <w:left w:val="none" w:sz="0" w:space="0" w:color="auto"/>
        <w:bottom w:val="none" w:sz="0" w:space="0" w:color="auto"/>
        <w:right w:val="none" w:sz="0" w:space="0" w:color="auto"/>
      </w:divBdr>
    </w:div>
    <w:div w:id="491071846">
      <w:bodyDiv w:val="1"/>
      <w:marLeft w:val="0"/>
      <w:marRight w:val="0"/>
      <w:marTop w:val="0"/>
      <w:marBottom w:val="0"/>
      <w:divBdr>
        <w:top w:val="none" w:sz="0" w:space="0" w:color="auto"/>
        <w:left w:val="none" w:sz="0" w:space="0" w:color="auto"/>
        <w:bottom w:val="none" w:sz="0" w:space="0" w:color="auto"/>
        <w:right w:val="none" w:sz="0" w:space="0" w:color="auto"/>
      </w:divBdr>
    </w:div>
    <w:div w:id="508066454">
      <w:bodyDiv w:val="1"/>
      <w:marLeft w:val="0"/>
      <w:marRight w:val="0"/>
      <w:marTop w:val="0"/>
      <w:marBottom w:val="0"/>
      <w:divBdr>
        <w:top w:val="none" w:sz="0" w:space="0" w:color="auto"/>
        <w:left w:val="none" w:sz="0" w:space="0" w:color="auto"/>
        <w:bottom w:val="none" w:sz="0" w:space="0" w:color="auto"/>
        <w:right w:val="none" w:sz="0" w:space="0" w:color="auto"/>
      </w:divBdr>
    </w:div>
    <w:div w:id="511338251">
      <w:bodyDiv w:val="1"/>
      <w:marLeft w:val="0"/>
      <w:marRight w:val="0"/>
      <w:marTop w:val="0"/>
      <w:marBottom w:val="0"/>
      <w:divBdr>
        <w:top w:val="none" w:sz="0" w:space="0" w:color="auto"/>
        <w:left w:val="none" w:sz="0" w:space="0" w:color="auto"/>
        <w:bottom w:val="none" w:sz="0" w:space="0" w:color="auto"/>
        <w:right w:val="none" w:sz="0" w:space="0" w:color="auto"/>
      </w:divBdr>
    </w:div>
    <w:div w:id="514152671">
      <w:bodyDiv w:val="1"/>
      <w:marLeft w:val="0"/>
      <w:marRight w:val="0"/>
      <w:marTop w:val="0"/>
      <w:marBottom w:val="0"/>
      <w:divBdr>
        <w:top w:val="none" w:sz="0" w:space="0" w:color="auto"/>
        <w:left w:val="none" w:sz="0" w:space="0" w:color="auto"/>
        <w:bottom w:val="none" w:sz="0" w:space="0" w:color="auto"/>
        <w:right w:val="none" w:sz="0" w:space="0" w:color="auto"/>
      </w:divBdr>
    </w:div>
    <w:div w:id="554852068">
      <w:bodyDiv w:val="1"/>
      <w:marLeft w:val="0"/>
      <w:marRight w:val="0"/>
      <w:marTop w:val="0"/>
      <w:marBottom w:val="0"/>
      <w:divBdr>
        <w:top w:val="none" w:sz="0" w:space="0" w:color="auto"/>
        <w:left w:val="none" w:sz="0" w:space="0" w:color="auto"/>
        <w:bottom w:val="none" w:sz="0" w:space="0" w:color="auto"/>
        <w:right w:val="none" w:sz="0" w:space="0" w:color="auto"/>
      </w:divBdr>
    </w:div>
    <w:div w:id="576521233">
      <w:bodyDiv w:val="1"/>
      <w:marLeft w:val="0"/>
      <w:marRight w:val="0"/>
      <w:marTop w:val="0"/>
      <w:marBottom w:val="0"/>
      <w:divBdr>
        <w:top w:val="none" w:sz="0" w:space="0" w:color="auto"/>
        <w:left w:val="none" w:sz="0" w:space="0" w:color="auto"/>
        <w:bottom w:val="none" w:sz="0" w:space="0" w:color="auto"/>
        <w:right w:val="none" w:sz="0" w:space="0" w:color="auto"/>
      </w:divBdr>
    </w:div>
    <w:div w:id="592670997">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630016808">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5554441">
      <w:bodyDiv w:val="1"/>
      <w:marLeft w:val="0"/>
      <w:marRight w:val="0"/>
      <w:marTop w:val="0"/>
      <w:marBottom w:val="0"/>
      <w:divBdr>
        <w:top w:val="none" w:sz="0" w:space="0" w:color="auto"/>
        <w:left w:val="none" w:sz="0" w:space="0" w:color="auto"/>
        <w:bottom w:val="none" w:sz="0" w:space="0" w:color="auto"/>
        <w:right w:val="none" w:sz="0" w:space="0" w:color="auto"/>
      </w:divBdr>
    </w:div>
    <w:div w:id="654913954">
      <w:bodyDiv w:val="1"/>
      <w:marLeft w:val="0"/>
      <w:marRight w:val="0"/>
      <w:marTop w:val="0"/>
      <w:marBottom w:val="0"/>
      <w:divBdr>
        <w:top w:val="none" w:sz="0" w:space="0" w:color="auto"/>
        <w:left w:val="none" w:sz="0" w:space="0" w:color="auto"/>
        <w:bottom w:val="none" w:sz="0" w:space="0" w:color="auto"/>
        <w:right w:val="none" w:sz="0" w:space="0" w:color="auto"/>
      </w:divBdr>
    </w:div>
    <w:div w:id="676931535">
      <w:bodyDiv w:val="1"/>
      <w:marLeft w:val="0"/>
      <w:marRight w:val="0"/>
      <w:marTop w:val="0"/>
      <w:marBottom w:val="0"/>
      <w:divBdr>
        <w:top w:val="none" w:sz="0" w:space="0" w:color="auto"/>
        <w:left w:val="none" w:sz="0" w:space="0" w:color="auto"/>
        <w:bottom w:val="none" w:sz="0" w:space="0" w:color="auto"/>
        <w:right w:val="none" w:sz="0" w:space="0" w:color="auto"/>
      </w:divBdr>
    </w:div>
    <w:div w:id="682702626">
      <w:bodyDiv w:val="1"/>
      <w:marLeft w:val="0"/>
      <w:marRight w:val="0"/>
      <w:marTop w:val="0"/>
      <w:marBottom w:val="0"/>
      <w:divBdr>
        <w:top w:val="none" w:sz="0" w:space="0" w:color="auto"/>
        <w:left w:val="none" w:sz="0" w:space="0" w:color="auto"/>
        <w:bottom w:val="none" w:sz="0" w:space="0" w:color="auto"/>
        <w:right w:val="none" w:sz="0" w:space="0" w:color="auto"/>
      </w:divBdr>
    </w:div>
    <w:div w:id="696736645">
      <w:bodyDiv w:val="1"/>
      <w:marLeft w:val="0"/>
      <w:marRight w:val="0"/>
      <w:marTop w:val="0"/>
      <w:marBottom w:val="0"/>
      <w:divBdr>
        <w:top w:val="none" w:sz="0" w:space="0" w:color="auto"/>
        <w:left w:val="none" w:sz="0" w:space="0" w:color="auto"/>
        <w:bottom w:val="none" w:sz="0" w:space="0" w:color="auto"/>
        <w:right w:val="none" w:sz="0" w:space="0" w:color="auto"/>
      </w:divBdr>
    </w:div>
    <w:div w:id="699941805">
      <w:bodyDiv w:val="1"/>
      <w:marLeft w:val="0"/>
      <w:marRight w:val="0"/>
      <w:marTop w:val="0"/>
      <w:marBottom w:val="0"/>
      <w:divBdr>
        <w:top w:val="none" w:sz="0" w:space="0" w:color="auto"/>
        <w:left w:val="none" w:sz="0" w:space="0" w:color="auto"/>
        <w:bottom w:val="none" w:sz="0" w:space="0" w:color="auto"/>
        <w:right w:val="none" w:sz="0" w:space="0" w:color="auto"/>
      </w:divBdr>
    </w:div>
    <w:div w:id="774405333">
      <w:bodyDiv w:val="1"/>
      <w:marLeft w:val="0"/>
      <w:marRight w:val="0"/>
      <w:marTop w:val="0"/>
      <w:marBottom w:val="0"/>
      <w:divBdr>
        <w:top w:val="none" w:sz="0" w:space="0" w:color="auto"/>
        <w:left w:val="none" w:sz="0" w:space="0" w:color="auto"/>
        <w:bottom w:val="none" w:sz="0" w:space="0" w:color="auto"/>
        <w:right w:val="none" w:sz="0" w:space="0" w:color="auto"/>
      </w:divBdr>
    </w:div>
    <w:div w:id="826747734">
      <w:bodyDiv w:val="1"/>
      <w:marLeft w:val="0"/>
      <w:marRight w:val="0"/>
      <w:marTop w:val="0"/>
      <w:marBottom w:val="0"/>
      <w:divBdr>
        <w:top w:val="none" w:sz="0" w:space="0" w:color="auto"/>
        <w:left w:val="none" w:sz="0" w:space="0" w:color="auto"/>
        <w:bottom w:val="none" w:sz="0" w:space="0" w:color="auto"/>
        <w:right w:val="none" w:sz="0" w:space="0" w:color="auto"/>
      </w:divBdr>
    </w:div>
    <w:div w:id="846604109">
      <w:bodyDiv w:val="1"/>
      <w:marLeft w:val="0"/>
      <w:marRight w:val="0"/>
      <w:marTop w:val="0"/>
      <w:marBottom w:val="0"/>
      <w:divBdr>
        <w:top w:val="none" w:sz="0" w:space="0" w:color="auto"/>
        <w:left w:val="none" w:sz="0" w:space="0" w:color="auto"/>
        <w:bottom w:val="none" w:sz="0" w:space="0" w:color="auto"/>
        <w:right w:val="none" w:sz="0" w:space="0" w:color="auto"/>
      </w:divBdr>
    </w:div>
    <w:div w:id="854656270">
      <w:bodyDiv w:val="1"/>
      <w:marLeft w:val="0"/>
      <w:marRight w:val="0"/>
      <w:marTop w:val="0"/>
      <w:marBottom w:val="0"/>
      <w:divBdr>
        <w:top w:val="none" w:sz="0" w:space="0" w:color="auto"/>
        <w:left w:val="none" w:sz="0" w:space="0" w:color="auto"/>
        <w:bottom w:val="none" w:sz="0" w:space="0" w:color="auto"/>
        <w:right w:val="none" w:sz="0" w:space="0" w:color="auto"/>
      </w:divBdr>
    </w:div>
    <w:div w:id="856697130">
      <w:bodyDiv w:val="1"/>
      <w:marLeft w:val="0"/>
      <w:marRight w:val="0"/>
      <w:marTop w:val="0"/>
      <w:marBottom w:val="0"/>
      <w:divBdr>
        <w:top w:val="none" w:sz="0" w:space="0" w:color="auto"/>
        <w:left w:val="none" w:sz="0" w:space="0" w:color="auto"/>
        <w:bottom w:val="none" w:sz="0" w:space="0" w:color="auto"/>
        <w:right w:val="none" w:sz="0" w:space="0" w:color="auto"/>
      </w:divBdr>
    </w:div>
    <w:div w:id="867331981">
      <w:bodyDiv w:val="1"/>
      <w:marLeft w:val="0"/>
      <w:marRight w:val="0"/>
      <w:marTop w:val="0"/>
      <w:marBottom w:val="0"/>
      <w:divBdr>
        <w:top w:val="none" w:sz="0" w:space="0" w:color="auto"/>
        <w:left w:val="none" w:sz="0" w:space="0" w:color="auto"/>
        <w:bottom w:val="none" w:sz="0" w:space="0" w:color="auto"/>
        <w:right w:val="none" w:sz="0" w:space="0" w:color="auto"/>
      </w:divBdr>
    </w:div>
    <w:div w:id="891816652">
      <w:bodyDiv w:val="1"/>
      <w:marLeft w:val="0"/>
      <w:marRight w:val="0"/>
      <w:marTop w:val="0"/>
      <w:marBottom w:val="0"/>
      <w:divBdr>
        <w:top w:val="none" w:sz="0" w:space="0" w:color="auto"/>
        <w:left w:val="none" w:sz="0" w:space="0" w:color="auto"/>
        <w:bottom w:val="none" w:sz="0" w:space="0" w:color="auto"/>
        <w:right w:val="none" w:sz="0" w:space="0" w:color="auto"/>
      </w:divBdr>
    </w:div>
    <w:div w:id="893198971">
      <w:bodyDiv w:val="1"/>
      <w:marLeft w:val="0"/>
      <w:marRight w:val="0"/>
      <w:marTop w:val="0"/>
      <w:marBottom w:val="0"/>
      <w:divBdr>
        <w:top w:val="none" w:sz="0" w:space="0" w:color="auto"/>
        <w:left w:val="none" w:sz="0" w:space="0" w:color="auto"/>
        <w:bottom w:val="none" w:sz="0" w:space="0" w:color="auto"/>
        <w:right w:val="none" w:sz="0" w:space="0" w:color="auto"/>
      </w:divBdr>
    </w:div>
    <w:div w:id="900016166">
      <w:bodyDiv w:val="1"/>
      <w:marLeft w:val="0"/>
      <w:marRight w:val="0"/>
      <w:marTop w:val="0"/>
      <w:marBottom w:val="0"/>
      <w:divBdr>
        <w:top w:val="none" w:sz="0" w:space="0" w:color="auto"/>
        <w:left w:val="none" w:sz="0" w:space="0" w:color="auto"/>
        <w:bottom w:val="none" w:sz="0" w:space="0" w:color="auto"/>
        <w:right w:val="none" w:sz="0" w:space="0" w:color="auto"/>
      </w:divBdr>
    </w:div>
    <w:div w:id="940534052">
      <w:bodyDiv w:val="1"/>
      <w:marLeft w:val="0"/>
      <w:marRight w:val="0"/>
      <w:marTop w:val="0"/>
      <w:marBottom w:val="0"/>
      <w:divBdr>
        <w:top w:val="none" w:sz="0" w:space="0" w:color="auto"/>
        <w:left w:val="none" w:sz="0" w:space="0" w:color="auto"/>
        <w:bottom w:val="none" w:sz="0" w:space="0" w:color="auto"/>
        <w:right w:val="none" w:sz="0" w:space="0" w:color="auto"/>
      </w:divBdr>
    </w:div>
    <w:div w:id="947200658">
      <w:bodyDiv w:val="1"/>
      <w:marLeft w:val="0"/>
      <w:marRight w:val="0"/>
      <w:marTop w:val="0"/>
      <w:marBottom w:val="0"/>
      <w:divBdr>
        <w:top w:val="none" w:sz="0" w:space="0" w:color="auto"/>
        <w:left w:val="none" w:sz="0" w:space="0" w:color="auto"/>
        <w:bottom w:val="none" w:sz="0" w:space="0" w:color="auto"/>
        <w:right w:val="none" w:sz="0" w:space="0" w:color="auto"/>
      </w:divBdr>
      <w:divsChild>
        <w:div w:id="1588462440">
          <w:marLeft w:val="0"/>
          <w:marRight w:val="0"/>
          <w:marTop w:val="0"/>
          <w:marBottom w:val="0"/>
          <w:divBdr>
            <w:top w:val="none" w:sz="0" w:space="0" w:color="auto"/>
            <w:left w:val="none" w:sz="0" w:space="0" w:color="auto"/>
            <w:bottom w:val="none" w:sz="0" w:space="0" w:color="auto"/>
            <w:right w:val="none" w:sz="0" w:space="0" w:color="auto"/>
          </w:divBdr>
        </w:div>
      </w:divsChild>
    </w:div>
    <w:div w:id="960262158">
      <w:bodyDiv w:val="1"/>
      <w:marLeft w:val="0"/>
      <w:marRight w:val="0"/>
      <w:marTop w:val="0"/>
      <w:marBottom w:val="0"/>
      <w:divBdr>
        <w:top w:val="none" w:sz="0" w:space="0" w:color="auto"/>
        <w:left w:val="none" w:sz="0" w:space="0" w:color="auto"/>
        <w:bottom w:val="none" w:sz="0" w:space="0" w:color="auto"/>
        <w:right w:val="none" w:sz="0" w:space="0" w:color="auto"/>
      </w:divBdr>
    </w:div>
    <w:div w:id="964584092">
      <w:bodyDiv w:val="1"/>
      <w:marLeft w:val="0"/>
      <w:marRight w:val="0"/>
      <w:marTop w:val="0"/>
      <w:marBottom w:val="0"/>
      <w:divBdr>
        <w:top w:val="none" w:sz="0" w:space="0" w:color="auto"/>
        <w:left w:val="none" w:sz="0" w:space="0" w:color="auto"/>
        <w:bottom w:val="none" w:sz="0" w:space="0" w:color="auto"/>
        <w:right w:val="none" w:sz="0" w:space="0" w:color="auto"/>
      </w:divBdr>
    </w:div>
    <w:div w:id="985741054">
      <w:bodyDiv w:val="1"/>
      <w:marLeft w:val="0"/>
      <w:marRight w:val="0"/>
      <w:marTop w:val="0"/>
      <w:marBottom w:val="0"/>
      <w:divBdr>
        <w:top w:val="none" w:sz="0" w:space="0" w:color="auto"/>
        <w:left w:val="none" w:sz="0" w:space="0" w:color="auto"/>
        <w:bottom w:val="none" w:sz="0" w:space="0" w:color="auto"/>
        <w:right w:val="none" w:sz="0" w:space="0" w:color="auto"/>
      </w:divBdr>
    </w:div>
    <w:div w:id="998774352">
      <w:bodyDiv w:val="1"/>
      <w:marLeft w:val="0"/>
      <w:marRight w:val="0"/>
      <w:marTop w:val="0"/>
      <w:marBottom w:val="0"/>
      <w:divBdr>
        <w:top w:val="none" w:sz="0" w:space="0" w:color="auto"/>
        <w:left w:val="none" w:sz="0" w:space="0" w:color="auto"/>
        <w:bottom w:val="none" w:sz="0" w:space="0" w:color="auto"/>
        <w:right w:val="none" w:sz="0" w:space="0" w:color="auto"/>
      </w:divBdr>
    </w:div>
    <w:div w:id="1049113914">
      <w:bodyDiv w:val="1"/>
      <w:marLeft w:val="0"/>
      <w:marRight w:val="0"/>
      <w:marTop w:val="0"/>
      <w:marBottom w:val="0"/>
      <w:divBdr>
        <w:top w:val="none" w:sz="0" w:space="0" w:color="auto"/>
        <w:left w:val="none" w:sz="0" w:space="0" w:color="auto"/>
        <w:bottom w:val="none" w:sz="0" w:space="0" w:color="auto"/>
        <w:right w:val="none" w:sz="0" w:space="0" w:color="auto"/>
      </w:divBdr>
    </w:div>
    <w:div w:id="1062607344">
      <w:bodyDiv w:val="1"/>
      <w:marLeft w:val="0"/>
      <w:marRight w:val="0"/>
      <w:marTop w:val="0"/>
      <w:marBottom w:val="0"/>
      <w:divBdr>
        <w:top w:val="none" w:sz="0" w:space="0" w:color="auto"/>
        <w:left w:val="none" w:sz="0" w:space="0" w:color="auto"/>
        <w:bottom w:val="none" w:sz="0" w:space="0" w:color="auto"/>
        <w:right w:val="none" w:sz="0" w:space="0" w:color="auto"/>
      </w:divBdr>
    </w:div>
    <w:div w:id="1068189487">
      <w:bodyDiv w:val="1"/>
      <w:marLeft w:val="0"/>
      <w:marRight w:val="0"/>
      <w:marTop w:val="0"/>
      <w:marBottom w:val="0"/>
      <w:divBdr>
        <w:top w:val="none" w:sz="0" w:space="0" w:color="auto"/>
        <w:left w:val="none" w:sz="0" w:space="0" w:color="auto"/>
        <w:bottom w:val="none" w:sz="0" w:space="0" w:color="auto"/>
        <w:right w:val="none" w:sz="0" w:space="0" w:color="auto"/>
      </w:divBdr>
    </w:div>
    <w:div w:id="1086682817">
      <w:bodyDiv w:val="1"/>
      <w:marLeft w:val="0"/>
      <w:marRight w:val="0"/>
      <w:marTop w:val="0"/>
      <w:marBottom w:val="0"/>
      <w:divBdr>
        <w:top w:val="none" w:sz="0" w:space="0" w:color="auto"/>
        <w:left w:val="none" w:sz="0" w:space="0" w:color="auto"/>
        <w:bottom w:val="none" w:sz="0" w:space="0" w:color="auto"/>
        <w:right w:val="none" w:sz="0" w:space="0" w:color="auto"/>
      </w:divBdr>
    </w:div>
    <w:div w:id="1089154911">
      <w:bodyDiv w:val="1"/>
      <w:marLeft w:val="0"/>
      <w:marRight w:val="0"/>
      <w:marTop w:val="0"/>
      <w:marBottom w:val="0"/>
      <w:divBdr>
        <w:top w:val="none" w:sz="0" w:space="0" w:color="auto"/>
        <w:left w:val="none" w:sz="0" w:space="0" w:color="auto"/>
        <w:bottom w:val="none" w:sz="0" w:space="0" w:color="auto"/>
        <w:right w:val="none" w:sz="0" w:space="0" w:color="auto"/>
      </w:divBdr>
    </w:div>
    <w:div w:id="1091927842">
      <w:bodyDiv w:val="1"/>
      <w:marLeft w:val="0"/>
      <w:marRight w:val="0"/>
      <w:marTop w:val="0"/>
      <w:marBottom w:val="0"/>
      <w:divBdr>
        <w:top w:val="none" w:sz="0" w:space="0" w:color="auto"/>
        <w:left w:val="none" w:sz="0" w:space="0" w:color="auto"/>
        <w:bottom w:val="none" w:sz="0" w:space="0" w:color="auto"/>
        <w:right w:val="none" w:sz="0" w:space="0" w:color="auto"/>
      </w:divBdr>
    </w:div>
    <w:div w:id="1093016546">
      <w:bodyDiv w:val="1"/>
      <w:marLeft w:val="0"/>
      <w:marRight w:val="0"/>
      <w:marTop w:val="0"/>
      <w:marBottom w:val="0"/>
      <w:divBdr>
        <w:top w:val="none" w:sz="0" w:space="0" w:color="auto"/>
        <w:left w:val="none" w:sz="0" w:space="0" w:color="auto"/>
        <w:bottom w:val="none" w:sz="0" w:space="0" w:color="auto"/>
        <w:right w:val="none" w:sz="0" w:space="0" w:color="auto"/>
      </w:divBdr>
    </w:div>
    <w:div w:id="1138300570">
      <w:bodyDiv w:val="1"/>
      <w:marLeft w:val="0"/>
      <w:marRight w:val="0"/>
      <w:marTop w:val="0"/>
      <w:marBottom w:val="0"/>
      <w:divBdr>
        <w:top w:val="none" w:sz="0" w:space="0" w:color="auto"/>
        <w:left w:val="none" w:sz="0" w:space="0" w:color="auto"/>
        <w:bottom w:val="none" w:sz="0" w:space="0" w:color="auto"/>
        <w:right w:val="none" w:sz="0" w:space="0" w:color="auto"/>
      </w:divBdr>
    </w:div>
    <w:div w:id="1162812729">
      <w:bodyDiv w:val="1"/>
      <w:marLeft w:val="0"/>
      <w:marRight w:val="0"/>
      <w:marTop w:val="0"/>
      <w:marBottom w:val="0"/>
      <w:divBdr>
        <w:top w:val="none" w:sz="0" w:space="0" w:color="auto"/>
        <w:left w:val="none" w:sz="0" w:space="0" w:color="auto"/>
        <w:bottom w:val="none" w:sz="0" w:space="0" w:color="auto"/>
        <w:right w:val="none" w:sz="0" w:space="0" w:color="auto"/>
      </w:divBdr>
    </w:div>
    <w:div w:id="1185245120">
      <w:bodyDiv w:val="1"/>
      <w:marLeft w:val="0"/>
      <w:marRight w:val="0"/>
      <w:marTop w:val="0"/>
      <w:marBottom w:val="0"/>
      <w:divBdr>
        <w:top w:val="none" w:sz="0" w:space="0" w:color="auto"/>
        <w:left w:val="none" w:sz="0" w:space="0" w:color="auto"/>
        <w:bottom w:val="none" w:sz="0" w:space="0" w:color="auto"/>
        <w:right w:val="none" w:sz="0" w:space="0" w:color="auto"/>
      </w:divBdr>
    </w:div>
    <w:div w:id="1187331903">
      <w:bodyDiv w:val="1"/>
      <w:marLeft w:val="0"/>
      <w:marRight w:val="0"/>
      <w:marTop w:val="0"/>
      <w:marBottom w:val="0"/>
      <w:divBdr>
        <w:top w:val="none" w:sz="0" w:space="0" w:color="auto"/>
        <w:left w:val="none" w:sz="0" w:space="0" w:color="auto"/>
        <w:bottom w:val="none" w:sz="0" w:space="0" w:color="auto"/>
        <w:right w:val="none" w:sz="0" w:space="0" w:color="auto"/>
      </w:divBdr>
    </w:div>
    <w:div w:id="1205828759">
      <w:bodyDiv w:val="1"/>
      <w:marLeft w:val="0"/>
      <w:marRight w:val="0"/>
      <w:marTop w:val="0"/>
      <w:marBottom w:val="0"/>
      <w:divBdr>
        <w:top w:val="none" w:sz="0" w:space="0" w:color="auto"/>
        <w:left w:val="none" w:sz="0" w:space="0" w:color="auto"/>
        <w:bottom w:val="none" w:sz="0" w:space="0" w:color="auto"/>
        <w:right w:val="none" w:sz="0" w:space="0" w:color="auto"/>
      </w:divBdr>
    </w:div>
    <w:div w:id="1217737162">
      <w:bodyDiv w:val="1"/>
      <w:marLeft w:val="0"/>
      <w:marRight w:val="0"/>
      <w:marTop w:val="0"/>
      <w:marBottom w:val="0"/>
      <w:divBdr>
        <w:top w:val="none" w:sz="0" w:space="0" w:color="auto"/>
        <w:left w:val="none" w:sz="0" w:space="0" w:color="auto"/>
        <w:bottom w:val="none" w:sz="0" w:space="0" w:color="auto"/>
        <w:right w:val="none" w:sz="0" w:space="0" w:color="auto"/>
      </w:divBdr>
    </w:div>
    <w:div w:id="1218125727">
      <w:bodyDiv w:val="1"/>
      <w:marLeft w:val="0"/>
      <w:marRight w:val="0"/>
      <w:marTop w:val="0"/>
      <w:marBottom w:val="0"/>
      <w:divBdr>
        <w:top w:val="none" w:sz="0" w:space="0" w:color="auto"/>
        <w:left w:val="none" w:sz="0" w:space="0" w:color="auto"/>
        <w:bottom w:val="none" w:sz="0" w:space="0" w:color="auto"/>
        <w:right w:val="none" w:sz="0" w:space="0" w:color="auto"/>
      </w:divBdr>
    </w:div>
    <w:div w:id="1225293147">
      <w:bodyDiv w:val="1"/>
      <w:marLeft w:val="0"/>
      <w:marRight w:val="0"/>
      <w:marTop w:val="0"/>
      <w:marBottom w:val="0"/>
      <w:divBdr>
        <w:top w:val="none" w:sz="0" w:space="0" w:color="auto"/>
        <w:left w:val="none" w:sz="0" w:space="0" w:color="auto"/>
        <w:bottom w:val="none" w:sz="0" w:space="0" w:color="auto"/>
        <w:right w:val="none" w:sz="0" w:space="0" w:color="auto"/>
      </w:divBdr>
    </w:div>
    <w:div w:id="1228301185">
      <w:bodyDiv w:val="1"/>
      <w:marLeft w:val="0"/>
      <w:marRight w:val="0"/>
      <w:marTop w:val="0"/>
      <w:marBottom w:val="0"/>
      <w:divBdr>
        <w:top w:val="none" w:sz="0" w:space="0" w:color="auto"/>
        <w:left w:val="none" w:sz="0" w:space="0" w:color="auto"/>
        <w:bottom w:val="none" w:sz="0" w:space="0" w:color="auto"/>
        <w:right w:val="none" w:sz="0" w:space="0" w:color="auto"/>
      </w:divBdr>
    </w:div>
    <w:div w:id="1259294843">
      <w:bodyDiv w:val="1"/>
      <w:marLeft w:val="0"/>
      <w:marRight w:val="0"/>
      <w:marTop w:val="0"/>
      <w:marBottom w:val="0"/>
      <w:divBdr>
        <w:top w:val="none" w:sz="0" w:space="0" w:color="auto"/>
        <w:left w:val="none" w:sz="0" w:space="0" w:color="auto"/>
        <w:bottom w:val="none" w:sz="0" w:space="0" w:color="auto"/>
        <w:right w:val="none" w:sz="0" w:space="0" w:color="auto"/>
      </w:divBdr>
    </w:div>
    <w:div w:id="12634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202579">
          <w:marLeft w:val="0"/>
          <w:marRight w:val="0"/>
          <w:marTop w:val="0"/>
          <w:marBottom w:val="0"/>
          <w:divBdr>
            <w:top w:val="none" w:sz="0" w:space="0" w:color="auto"/>
            <w:left w:val="none" w:sz="0" w:space="0" w:color="auto"/>
            <w:bottom w:val="none" w:sz="0" w:space="0" w:color="auto"/>
            <w:right w:val="none" w:sz="0" w:space="0" w:color="auto"/>
          </w:divBdr>
        </w:div>
      </w:divsChild>
    </w:div>
    <w:div w:id="1275094431">
      <w:bodyDiv w:val="1"/>
      <w:marLeft w:val="0"/>
      <w:marRight w:val="0"/>
      <w:marTop w:val="0"/>
      <w:marBottom w:val="0"/>
      <w:divBdr>
        <w:top w:val="none" w:sz="0" w:space="0" w:color="auto"/>
        <w:left w:val="none" w:sz="0" w:space="0" w:color="auto"/>
        <w:bottom w:val="none" w:sz="0" w:space="0" w:color="auto"/>
        <w:right w:val="none" w:sz="0" w:space="0" w:color="auto"/>
      </w:divBdr>
      <w:divsChild>
        <w:div w:id="834498353">
          <w:marLeft w:val="0"/>
          <w:marRight w:val="0"/>
          <w:marTop w:val="0"/>
          <w:marBottom w:val="0"/>
          <w:divBdr>
            <w:top w:val="none" w:sz="0" w:space="0" w:color="auto"/>
            <w:left w:val="none" w:sz="0" w:space="0" w:color="auto"/>
            <w:bottom w:val="none" w:sz="0" w:space="0" w:color="auto"/>
            <w:right w:val="none" w:sz="0" w:space="0" w:color="auto"/>
          </w:divBdr>
        </w:div>
      </w:divsChild>
    </w:div>
    <w:div w:id="1277757134">
      <w:bodyDiv w:val="1"/>
      <w:marLeft w:val="0"/>
      <w:marRight w:val="0"/>
      <w:marTop w:val="0"/>
      <w:marBottom w:val="0"/>
      <w:divBdr>
        <w:top w:val="none" w:sz="0" w:space="0" w:color="auto"/>
        <w:left w:val="none" w:sz="0" w:space="0" w:color="auto"/>
        <w:bottom w:val="none" w:sz="0" w:space="0" w:color="auto"/>
        <w:right w:val="none" w:sz="0" w:space="0" w:color="auto"/>
      </w:divBdr>
      <w:divsChild>
        <w:div w:id="270937864">
          <w:marLeft w:val="0"/>
          <w:marRight w:val="0"/>
          <w:marTop w:val="0"/>
          <w:marBottom w:val="0"/>
          <w:divBdr>
            <w:top w:val="none" w:sz="0" w:space="0" w:color="auto"/>
            <w:left w:val="none" w:sz="0" w:space="0" w:color="auto"/>
            <w:bottom w:val="none" w:sz="0" w:space="0" w:color="auto"/>
            <w:right w:val="none" w:sz="0" w:space="0" w:color="auto"/>
          </w:divBdr>
          <w:divsChild>
            <w:div w:id="2108385584">
              <w:marLeft w:val="0"/>
              <w:marRight w:val="0"/>
              <w:marTop w:val="0"/>
              <w:marBottom w:val="0"/>
              <w:divBdr>
                <w:top w:val="none" w:sz="0" w:space="0" w:color="auto"/>
                <w:left w:val="none" w:sz="0" w:space="0" w:color="auto"/>
                <w:bottom w:val="none" w:sz="0" w:space="0" w:color="auto"/>
                <w:right w:val="none" w:sz="0" w:space="0" w:color="auto"/>
              </w:divBdr>
              <w:divsChild>
                <w:div w:id="1991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71613">
      <w:bodyDiv w:val="1"/>
      <w:marLeft w:val="0"/>
      <w:marRight w:val="0"/>
      <w:marTop w:val="0"/>
      <w:marBottom w:val="0"/>
      <w:divBdr>
        <w:top w:val="none" w:sz="0" w:space="0" w:color="auto"/>
        <w:left w:val="none" w:sz="0" w:space="0" w:color="auto"/>
        <w:bottom w:val="none" w:sz="0" w:space="0" w:color="auto"/>
        <w:right w:val="none" w:sz="0" w:space="0" w:color="auto"/>
      </w:divBdr>
    </w:div>
    <w:div w:id="1304653200">
      <w:bodyDiv w:val="1"/>
      <w:marLeft w:val="0"/>
      <w:marRight w:val="0"/>
      <w:marTop w:val="0"/>
      <w:marBottom w:val="0"/>
      <w:divBdr>
        <w:top w:val="none" w:sz="0" w:space="0" w:color="auto"/>
        <w:left w:val="none" w:sz="0" w:space="0" w:color="auto"/>
        <w:bottom w:val="none" w:sz="0" w:space="0" w:color="auto"/>
        <w:right w:val="none" w:sz="0" w:space="0" w:color="auto"/>
      </w:divBdr>
    </w:div>
    <w:div w:id="1316951975">
      <w:bodyDiv w:val="1"/>
      <w:marLeft w:val="0"/>
      <w:marRight w:val="0"/>
      <w:marTop w:val="0"/>
      <w:marBottom w:val="0"/>
      <w:divBdr>
        <w:top w:val="none" w:sz="0" w:space="0" w:color="auto"/>
        <w:left w:val="none" w:sz="0" w:space="0" w:color="auto"/>
        <w:bottom w:val="none" w:sz="0" w:space="0" w:color="auto"/>
        <w:right w:val="none" w:sz="0" w:space="0" w:color="auto"/>
      </w:divBdr>
    </w:div>
    <w:div w:id="1317682971">
      <w:bodyDiv w:val="1"/>
      <w:marLeft w:val="0"/>
      <w:marRight w:val="0"/>
      <w:marTop w:val="0"/>
      <w:marBottom w:val="0"/>
      <w:divBdr>
        <w:top w:val="none" w:sz="0" w:space="0" w:color="auto"/>
        <w:left w:val="none" w:sz="0" w:space="0" w:color="auto"/>
        <w:bottom w:val="none" w:sz="0" w:space="0" w:color="auto"/>
        <w:right w:val="none" w:sz="0" w:space="0" w:color="auto"/>
      </w:divBdr>
    </w:div>
    <w:div w:id="1338652214">
      <w:bodyDiv w:val="1"/>
      <w:marLeft w:val="0"/>
      <w:marRight w:val="0"/>
      <w:marTop w:val="0"/>
      <w:marBottom w:val="0"/>
      <w:divBdr>
        <w:top w:val="none" w:sz="0" w:space="0" w:color="auto"/>
        <w:left w:val="none" w:sz="0" w:space="0" w:color="auto"/>
        <w:bottom w:val="none" w:sz="0" w:space="0" w:color="auto"/>
        <w:right w:val="none" w:sz="0" w:space="0" w:color="auto"/>
      </w:divBdr>
    </w:div>
    <w:div w:id="1351878884">
      <w:bodyDiv w:val="1"/>
      <w:marLeft w:val="0"/>
      <w:marRight w:val="0"/>
      <w:marTop w:val="0"/>
      <w:marBottom w:val="0"/>
      <w:divBdr>
        <w:top w:val="none" w:sz="0" w:space="0" w:color="auto"/>
        <w:left w:val="none" w:sz="0" w:space="0" w:color="auto"/>
        <w:bottom w:val="none" w:sz="0" w:space="0" w:color="auto"/>
        <w:right w:val="none" w:sz="0" w:space="0" w:color="auto"/>
      </w:divBdr>
    </w:div>
    <w:div w:id="1357737062">
      <w:bodyDiv w:val="1"/>
      <w:marLeft w:val="0"/>
      <w:marRight w:val="0"/>
      <w:marTop w:val="0"/>
      <w:marBottom w:val="0"/>
      <w:divBdr>
        <w:top w:val="none" w:sz="0" w:space="0" w:color="auto"/>
        <w:left w:val="none" w:sz="0" w:space="0" w:color="auto"/>
        <w:bottom w:val="none" w:sz="0" w:space="0" w:color="auto"/>
        <w:right w:val="none" w:sz="0" w:space="0" w:color="auto"/>
      </w:divBdr>
    </w:div>
    <w:div w:id="1366128516">
      <w:bodyDiv w:val="1"/>
      <w:marLeft w:val="0"/>
      <w:marRight w:val="0"/>
      <w:marTop w:val="0"/>
      <w:marBottom w:val="0"/>
      <w:divBdr>
        <w:top w:val="none" w:sz="0" w:space="0" w:color="auto"/>
        <w:left w:val="none" w:sz="0" w:space="0" w:color="auto"/>
        <w:bottom w:val="none" w:sz="0" w:space="0" w:color="auto"/>
        <w:right w:val="none" w:sz="0" w:space="0" w:color="auto"/>
      </w:divBdr>
    </w:div>
    <w:div w:id="1381125008">
      <w:bodyDiv w:val="1"/>
      <w:marLeft w:val="0"/>
      <w:marRight w:val="0"/>
      <w:marTop w:val="0"/>
      <w:marBottom w:val="0"/>
      <w:divBdr>
        <w:top w:val="none" w:sz="0" w:space="0" w:color="auto"/>
        <w:left w:val="none" w:sz="0" w:space="0" w:color="auto"/>
        <w:bottom w:val="none" w:sz="0" w:space="0" w:color="auto"/>
        <w:right w:val="none" w:sz="0" w:space="0" w:color="auto"/>
      </w:divBdr>
    </w:div>
    <w:div w:id="1404989371">
      <w:bodyDiv w:val="1"/>
      <w:marLeft w:val="0"/>
      <w:marRight w:val="0"/>
      <w:marTop w:val="0"/>
      <w:marBottom w:val="0"/>
      <w:divBdr>
        <w:top w:val="none" w:sz="0" w:space="0" w:color="auto"/>
        <w:left w:val="none" w:sz="0" w:space="0" w:color="auto"/>
        <w:bottom w:val="none" w:sz="0" w:space="0" w:color="auto"/>
        <w:right w:val="none" w:sz="0" w:space="0" w:color="auto"/>
      </w:divBdr>
    </w:div>
    <w:div w:id="1406803085">
      <w:bodyDiv w:val="1"/>
      <w:marLeft w:val="0"/>
      <w:marRight w:val="0"/>
      <w:marTop w:val="0"/>
      <w:marBottom w:val="0"/>
      <w:divBdr>
        <w:top w:val="none" w:sz="0" w:space="0" w:color="auto"/>
        <w:left w:val="none" w:sz="0" w:space="0" w:color="auto"/>
        <w:bottom w:val="none" w:sz="0" w:space="0" w:color="auto"/>
        <w:right w:val="none" w:sz="0" w:space="0" w:color="auto"/>
      </w:divBdr>
    </w:div>
    <w:div w:id="1447499951">
      <w:bodyDiv w:val="1"/>
      <w:marLeft w:val="0"/>
      <w:marRight w:val="0"/>
      <w:marTop w:val="0"/>
      <w:marBottom w:val="0"/>
      <w:divBdr>
        <w:top w:val="none" w:sz="0" w:space="0" w:color="auto"/>
        <w:left w:val="none" w:sz="0" w:space="0" w:color="auto"/>
        <w:bottom w:val="none" w:sz="0" w:space="0" w:color="auto"/>
        <w:right w:val="none" w:sz="0" w:space="0" w:color="auto"/>
      </w:divBdr>
    </w:div>
    <w:div w:id="1451195654">
      <w:bodyDiv w:val="1"/>
      <w:marLeft w:val="0"/>
      <w:marRight w:val="0"/>
      <w:marTop w:val="0"/>
      <w:marBottom w:val="0"/>
      <w:divBdr>
        <w:top w:val="none" w:sz="0" w:space="0" w:color="auto"/>
        <w:left w:val="none" w:sz="0" w:space="0" w:color="auto"/>
        <w:bottom w:val="none" w:sz="0" w:space="0" w:color="auto"/>
        <w:right w:val="none" w:sz="0" w:space="0" w:color="auto"/>
      </w:divBdr>
    </w:div>
    <w:div w:id="1459837499">
      <w:bodyDiv w:val="1"/>
      <w:marLeft w:val="0"/>
      <w:marRight w:val="0"/>
      <w:marTop w:val="0"/>
      <w:marBottom w:val="0"/>
      <w:divBdr>
        <w:top w:val="none" w:sz="0" w:space="0" w:color="auto"/>
        <w:left w:val="none" w:sz="0" w:space="0" w:color="auto"/>
        <w:bottom w:val="none" w:sz="0" w:space="0" w:color="auto"/>
        <w:right w:val="none" w:sz="0" w:space="0" w:color="auto"/>
      </w:divBdr>
    </w:div>
    <w:div w:id="1463814914">
      <w:bodyDiv w:val="1"/>
      <w:marLeft w:val="0"/>
      <w:marRight w:val="0"/>
      <w:marTop w:val="0"/>
      <w:marBottom w:val="0"/>
      <w:divBdr>
        <w:top w:val="none" w:sz="0" w:space="0" w:color="auto"/>
        <w:left w:val="none" w:sz="0" w:space="0" w:color="auto"/>
        <w:bottom w:val="none" w:sz="0" w:space="0" w:color="auto"/>
        <w:right w:val="none" w:sz="0" w:space="0" w:color="auto"/>
      </w:divBdr>
    </w:div>
    <w:div w:id="1471902927">
      <w:bodyDiv w:val="1"/>
      <w:marLeft w:val="0"/>
      <w:marRight w:val="0"/>
      <w:marTop w:val="0"/>
      <w:marBottom w:val="0"/>
      <w:divBdr>
        <w:top w:val="none" w:sz="0" w:space="0" w:color="auto"/>
        <w:left w:val="none" w:sz="0" w:space="0" w:color="auto"/>
        <w:bottom w:val="none" w:sz="0" w:space="0" w:color="auto"/>
        <w:right w:val="none" w:sz="0" w:space="0" w:color="auto"/>
      </w:divBdr>
    </w:div>
    <w:div w:id="1501041473">
      <w:bodyDiv w:val="1"/>
      <w:marLeft w:val="0"/>
      <w:marRight w:val="0"/>
      <w:marTop w:val="0"/>
      <w:marBottom w:val="0"/>
      <w:divBdr>
        <w:top w:val="none" w:sz="0" w:space="0" w:color="auto"/>
        <w:left w:val="none" w:sz="0" w:space="0" w:color="auto"/>
        <w:bottom w:val="none" w:sz="0" w:space="0" w:color="auto"/>
        <w:right w:val="none" w:sz="0" w:space="0" w:color="auto"/>
      </w:divBdr>
    </w:div>
    <w:div w:id="1513179532">
      <w:bodyDiv w:val="1"/>
      <w:marLeft w:val="0"/>
      <w:marRight w:val="0"/>
      <w:marTop w:val="0"/>
      <w:marBottom w:val="0"/>
      <w:divBdr>
        <w:top w:val="none" w:sz="0" w:space="0" w:color="auto"/>
        <w:left w:val="none" w:sz="0" w:space="0" w:color="auto"/>
        <w:bottom w:val="none" w:sz="0" w:space="0" w:color="auto"/>
        <w:right w:val="none" w:sz="0" w:space="0" w:color="auto"/>
      </w:divBdr>
    </w:div>
    <w:div w:id="1519274798">
      <w:bodyDiv w:val="1"/>
      <w:marLeft w:val="0"/>
      <w:marRight w:val="0"/>
      <w:marTop w:val="0"/>
      <w:marBottom w:val="0"/>
      <w:divBdr>
        <w:top w:val="none" w:sz="0" w:space="0" w:color="auto"/>
        <w:left w:val="none" w:sz="0" w:space="0" w:color="auto"/>
        <w:bottom w:val="none" w:sz="0" w:space="0" w:color="auto"/>
        <w:right w:val="none" w:sz="0" w:space="0" w:color="auto"/>
      </w:divBdr>
    </w:div>
    <w:div w:id="1568110561">
      <w:bodyDiv w:val="1"/>
      <w:marLeft w:val="0"/>
      <w:marRight w:val="0"/>
      <w:marTop w:val="0"/>
      <w:marBottom w:val="0"/>
      <w:divBdr>
        <w:top w:val="none" w:sz="0" w:space="0" w:color="auto"/>
        <w:left w:val="none" w:sz="0" w:space="0" w:color="auto"/>
        <w:bottom w:val="none" w:sz="0" w:space="0" w:color="auto"/>
        <w:right w:val="none" w:sz="0" w:space="0" w:color="auto"/>
      </w:divBdr>
      <w:divsChild>
        <w:div w:id="240600301">
          <w:marLeft w:val="0"/>
          <w:marRight w:val="0"/>
          <w:marTop w:val="0"/>
          <w:marBottom w:val="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160">
      <w:bodyDiv w:val="1"/>
      <w:marLeft w:val="0"/>
      <w:marRight w:val="0"/>
      <w:marTop w:val="0"/>
      <w:marBottom w:val="0"/>
      <w:divBdr>
        <w:top w:val="none" w:sz="0" w:space="0" w:color="auto"/>
        <w:left w:val="none" w:sz="0" w:space="0" w:color="auto"/>
        <w:bottom w:val="none" w:sz="0" w:space="0" w:color="auto"/>
        <w:right w:val="none" w:sz="0" w:space="0" w:color="auto"/>
      </w:divBdr>
    </w:div>
    <w:div w:id="1574584709">
      <w:bodyDiv w:val="1"/>
      <w:marLeft w:val="0"/>
      <w:marRight w:val="0"/>
      <w:marTop w:val="0"/>
      <w:marBottom w:val="0"/>
      <w:divBdr>
        <w:top w:val="none" w:sz="0" w:space="0" w:color="auto"/>
        <w:left w:val="none" w:sz="0" w:space="0" w:color="auto"/>
        <w:bottom w:val="none" w:sz="0" w:space="0" w:color="auto"/>
        <w:right w:val="none" w:sz="0" w:space="0" w:color="auto"/>
      </w:divBdr>
    </w:div>
    <w:div w:id="1611938463">
      <w:bodyDiv w:val="1"/>
      <w:marLeft w:val="0"/>
      <w:marRight w:val="0"/>
      <w:marTop w:val="0"/>
      <w:marBottom w:val="0"/>
      <w:divBdr>
        <w:top w:val="none" w:sz="0" w:space="0" w:color="auto"/>
        <w:left w:val="none" w:sz="0" w:space="0" w:color="auto"/>
        <w:bottom w:val="none" w:sz="0" w:space="0" w:color="auto"/>
        <w:right w:val="none" w:sz="0" w:space="0" w:color="auto"/>
      </w:divBdr>
    </w:div>
    <w:div w:id="1635014633">
      <w:bodyDiv w:val="1"/>
      <w:marLeft w:val="0"/>
      <w:marRight w:val="0"/>
      <w:marTop w:val="0"/>
      <w:marBottom w:val="0"/>
      <w:divBdr>
        <w:top w:val="none" w:sz="0" w:space="0" w:color="auto"/>
        <w:left w:val="none" w:sz="0" w:space="0" w:color="auto"/>
        <w:bottom w:val="none" w:sz="0" w:space="0" w:color="auto"/>
        <w:right w:val="none" w:sz="0" w:space="0" w:color="auto"/>
      </w:divBdr>
    </w:div>
    <w:div w:id="1652100824">
      <w:bodyDiv w:val="1"/>
      <w:marLeft w:val="0"/>
      <w:marRight w:val="0"/>
      <w:marTop w:val="0"/>
      <w:marBottom w:val="0"/>
      <w:divBdr>
        <w:top w:val="none" w:sz="0" w:space="0" w:color="auto"/>
        <w:left w:val="none" w:sz="0" w:space="0" w:color="auto"/>
        <w:bottom w:val="none" w:sz="0" w:space="0" w:color="auto"/>
        <w:right w:val="none" w:sz="0" w:space="0" w:color="auto"/>
      </w:divBdr>
    </w:div>
    <w:div w:id="1652639023">
      <w:bodyDiv w:val="1"/>
      <w:marLeft w:val="0"/>
      <w:marRight w:val="0"/>
      <w:marTop w:val="0"/>
      <w:marBottom w:val="0"/>
      <w:divBdr>
        <w:top w:val="none" w:sz="0" w:space="0" w:color="auto"/>
        <w:left w:val="none" w:sz="0" w:space="0" w:color="auto"/>
        <w:bottom w:val="none" w:sz="0" w:space="0" w:color="auto"/>
        <w:right w:val="none" w:sz="0" w:space="0" w:color="auto"/>
      </w:divBdr>
    </w:div>
    <w:div w:id="1661421956">
      <w:bodyDiv w:val="1"/>
      <w:marLeft w:val="0"/>
      <w:marRight w:val="0"/>
      <w:marTop w:val="0"/>
      <w:marBottom w:val="0"/>
      <w:divBdr>
        <w:top w:val="none" w:sz="0" w:space="0" w:color="auto"/>
        <w:left w:val="none" w:sz="0" w:space="0" w:color="auto"/>
        <w:bottom w:val="none" w:sz="0" w:space="0" w:color="auto"/>
        <w:right w:val="none" w:sz="0" w:space="0" w:color="auto"/>
      </w:divBdr>
    </w:div>
    <w:div w:id="1675764302">
      <w:bodyDiv w:val="1"/>
      <w:marLeft w:val="0"/>
      <w:marRight w:val="0"/>
      <w:marTop w:val="0"/>
      <w:marBottom w:val="0"/>
      <w:divBdr>
        <w:top w:val="none" w:sz="0" w:space="0" w:color="auto"/>
        <w:left w:val="none" w:sz="0" w:space="0" w:color="auto"/>
        <w:bottom w:val="none" w:sz="0" w:space="0" w:color="auto"/>
        <w:right w:val="none" w:sz="0" w:space="0" w:color="auto"/>
      </w:divBdr>
    </w:div>
    <w:div w:id="1680963264">
      <w:bodyDiv w:val="1"/>
      <w:marLeft w:val="0"/>
      <w:marRight w:val="0"/>
      <w:marTop w:val="0"/>
      <w:marBottom w:val="0"/>
      <w:divBdr>
        <w:top w:val="none" w:sz="0" w:space="0" w:color="auto"/>
        <w:left w:val="none" w:sz="0" w:space="0" w:color="auto"/>
        <w:bottom w:val="none" w:sz="0" w:space="0" w:color="auto"/>
        <w:right w:val="none" w:sz="0" w:space="0" w:color="auto"/>
      </w:divBdr>
    </w:div>
    <w:div w:id="1722170965">
      <w:bodyDiv w:val="1"/>
      <w:marLeft w:val="0"/>
      <w:marRight w:val="0"/>
      <w:marTop w:val="0"/>
      <w:marBottom w:val="0"/>
      <w:divBdr>
        <w:top w:val="none" w:sz="0" w:space="0" w:color="auto"/>
        <w:left w:val="none" w:sz="0" w:space="0" w:color="auto"/>
        <w:bottom w:val="none" w:sz="0" w:space="0" w:color="auto"/>
        <w:right w:val="none" w:sz="0" w:space="0" w:color="auto"/>
      </w:divBdr>
    </w:div>
    <w:div w:id="1730150765">
      <w:bodyDiv w:val="1"/>
      <w:marLeft w:val="0"/>
      <w:marRight w:val="0"/>
      <w:marTop w:val="0"/>
      <w:marBottom w:val="0"/>
      <w:divBdr>
        <w:top w:val="none" w:sz="0" w:space="0" w:color="auto"/>
        <w:left w:val="none" w:sz="0" w:space="0" w:color="auto"/>
        <w:bottom w:val="none" w:sz="0" w:space="0" w:color="auto"/>
        <w:right w:val="none" w:sz="0" w:space="0" w:color="auto"/>
      </w:divBdr>
    </w:div>
    <w:div w:id="1734573767">
      <w:bodyDiv w:val="1"/>
      <w:marLeft w:val="0"/>
      <w:marRight w:val="0"/>
      <w:marTop w:val="0"/>
      <w:marBottom w:val="0"/>
      <w:divBdr>
        <w:top w:val="none" w:sz="0" w:space="0" w:color="auto"/>
        <w:left w:val="none" w:sz="0" w:space="0" w:color="auto"/>
        <w:bottom w:val="none" w:sz="0" w:space="0" w:color="auto"/>
        <w:right w:val="none" w:sz="0" w:space="0" w:color="auto"/>
      </w:divBdr>
    </w:div>
    <w:div w:id="1774206952">
      <w:bodyDiv w:val="1"/>
      <w:marLeft w:val="0"/>
      <w:marRight w:val="0"/>
      <w:marTop w:val="0"/>
      <w:marBottom w:val="0"/>
      <w:divBdr>
        <w:top w:val="none" w:sz="0" w:space="0" w:color="auto"/>
        <w:left w:val="none" w:sz="0" w:space="0" w:color="auto"/>
        <w:bottom w:val="none" w:sz="0" w:space="0" w:color="auto"/>
        <w:right w:val="none" w:sz="0" w:space="0" w:color="auto"/>
      </w:divBdr>
    </w:div>
    <w:div w:id="1787046377">
      <w:bodyDiv w:val="1"/>
      <w:marLeft w:val="0"/>
      <w:marRight w:val="0"/>
      <w:marTop w:val="0"/>
      <w:marBottom w:val="0"/>
      <w:divBdr>
        <w:top w:val="none" w:sz="0" w:space="0" w:color="auto"/>
        <w:left w:val="none" w:sz="0" w:space="0" w:color="auto"/>
        <w:bottom w:val="none" w:sz="0" w:space="0" w:color="auto"/>
        <w:right w:val="none" w:sz="0" w:space="0" w:color="auto"/>
      </w:divBdr>
    </w:div>
    <w:div w:id="1795637764">
      <w:bodyDiv w:val="1"/>
      <w:marLeft w:val="0"/>
      <w:marRight w:val="0"/>
      <w:marTop w:val="0"/>
      <w:marBottom w:val="0"/>
      <w:divBdr>
        <w:top w:val="none" w:sz="0" w:space="0" w:color="auto"/>
        <w:left w:val="none" w:sz="0" w:space="0" w:color="auto"/>
        <w:bottom w:val="none" w:sz="0" w:space="0" w:color="auto"/>
        <w:right w:val="none" w:sz="0" w:space="0" w:color="auto"/>
      </w:divBdr>
    </w:div>
    <w:div w:id="1806700573">
      <w:bodyDiv w:val="1"/>
      <w:marLeft w:val="0"/>
      <w:marRight w:val="0"/>
      <w:marTop w:val="0"/>
      <w:marBottom w:val="0"/>
      <w:divBdr>
        <w:top w:val="none" w:sz="0" w:space="0" w:color="auto"/>
        <w:left w:val="none" w:sz="0" w:space="0" w:color="auto"/>
        <w:bottom w:val="none" w:sz="0" w:space="0" w:color="auto"/>
        <w:right w:val="none" w:sz="0" w:space="0" w:color="auto"/>
      </w:divBdr>
    </w:div>
    <w:div w:id="1850172980">
      <w:bodyDiv w:val="1"/>
      <w:marLeft w:val="0"/>
      <w:marRight w:val="0"/>
      <w:marTop w:val="0"/>
      <w:marBottom w:val="0"/>
      <w:divBdr>
        <w:top w:val="none" w:sz="0" w:space="0" w:color="auto"/>
        <w:left w:val="none" w:sz="0" w:space="0" w:color="auto"/>
        <w:bottom w:val="none" w:sz="0" w:space="0" w:color="auto"/>
        <w:right w:val="none" w:sz="0" w:space="0" w:color="auto"/>
      </w:divBdr>
    </w:div>
    <w:div w:id="1863934039">
      <w:bodyDiv w:val="1"/>
      <w:marLeft w:val="0"/>
      <w:marRight w:val="0"/>
      <w:marTop w:val="0"/>
      <w:marBottom w:val="0"/>
      <w:divBdr>
        <w:top w:val="none" w:sz="0" w:space="0" w:color="auto"/>
        <w:left w:val="none" w:sz="0" w:space="0" w:color="auto"/>
        <w:bottom w:val="none" w:sz="0" w:space="0" w:color="auto"/>
        <w:right w:val="none" w:sz="0" w:space="0" w:color="auto"/>
      </w:divBdr>
    </w:div>
    <w:div w:id="1866939379">
      <w:bodyDiv w:val="1"/>
      <w:marLeft w:val="0"/>
      <w:marRight w:val="0"/>
      <w:marTop w:val="0"/>
      <w:marBottom w:val="0"/>
      <w:divBdr>
        <w:top w:val="none" w:sz="0" w:space="0" w:color="auto"/>
        <w:left w:val="none" w:sz="0" w:space="0" w:color="auto"/>
        <w:bottom w:val="none" w:sz="0" w:space="0" w:color="auto"/>
        <w:right w:val="none" w:sz="0" w:space="0" w:color="auto"/>
      </w:divBdr>
    </w:div>
    <w:div w:id="1895316526">
      <w:bodyDiv w:val="1"/>
      <w:marLeft w:val="0"/>
      <w:marRight w:val="0"/>
      <w:marTop w:val="0"/>
      <w:marBottom w:val="0"/>
      <w:divBdr>
        <w:top w:val="none" w:sz="0" w:space="0" w:color="auto"/>
        <w:left w:val="none" w:sz="0" w:space="0" w:color="auto"/>
        <w:bottom w:val="none" w:sz="0" w:space="0" w:color="auto"/>
        <w:right w:val="none" w:sz="0" w:space="0" w:color="auto"/>
      </w:divBdr>
    </w:div>
    <w:div w:id="1905870942">
      <w:bodyDiv w:val="1"/>
      <w:marLeft w:val="0"/>
      <w:marRight w:val="0"/>
      <w:marTop w:val="0"/>
      <w:marBottom w:val="0"/>
      <w:divBdr>
        <w:top w:val="none" w:sz="0" w:space="0" w:color="auto"/>
        <w:left w:val="none" w:sz="0" w:space="0" w:color="auto"/>
        <w:bottom w:val="none" w:sz="0" w:space="0" w:color="auto"/>
        <w:right w:val="none" w:sz="0" w:space="0" w:color="auto"/>
      </w:divBdr>
    </w:div>
    <w:div w:id="1912152669">
      <w:bodyDiv w:val="1"/>
      <w:marLeft w:val="0"/>
      <w:marRight w:val="0"/>
      <w:marTop w:val="0"/>
      <w:marBottom w:val="0"/>
      <w:divBdr>
        <w:top w:val="none" w:sz="0" w:space="0" w:color="auto"/>
        <w:left w:val="none" w:sz="0" w:space="0" w:color="auto"/>
        <w:bottom w:val="none" w:sz="0" w:space="0" w:color="auto"/>
        <w:right w:val="none" w:sz="0" w:space="0" w:color="auto"/>
      </w:divBdr>
    </w:div>
    <w:div w:id="1915311681">
      <w:bodyDiv w:val="1"/>
      <w:marLeft w:val="0"/>
      <w:marRight w:val="0"/>
      <w:marTop w:val="0"/>
      <w:marBottom w:val="0"/>
      <w:divBdr>
        <w:top w:val="none" w:sz="0" w:space="0" w:color="auto"/>
        <w:left w:val="none" w:sz="0" w:space="0" w:color="auto"/>
        <w:bottom w:val="none" w:sz="0" w:space="0" w:color="auto"/>
        <w:right w:val="none" w:sz="0" w:space="0" w:color="auto"/>
      </w:divBdr>
    </w:div>
    <w:div w:id="1925147110">
      <w:bodyDiv w:val="1"/>
      <w:marLeft w:val="0"/>
      <w:marRight w:val="0"/>
      <w:marTop w:val="0"/>
      <w:marBottom w:val="0"/>
      <w:divBdr>
        <w:top w:val="none" w:sz="0" w:space="0" w:color="auto"/>
        <w:left w:val="none" w:sz="0" w:space="0" w:color="auto"/>
        <w:bottom w:val="none" w:sz="0" w:space="0" w:color="auto"/>
        <w:right w:val="none" w:sz="0" w:space="0" w:color="auto"/>
      </w:divBdr>
      <w:divsChild>
        <w:div w:id="1495418494">
          <w:marLeft w:val="0"/>
          <w:marRight w:val="0"/>
          <w:marTop w:val="0"/>
          <w:marBottom w:val="0"/>
          <w:divBdr>
            <w:top w:val="none" w:sz="0" w:space="0" w:color="auto"/>
            <w:left w:val="none" w:sz="0" w:space="0" w:color="auto"/>
            <w:bottom w:val="none" w:sz="0" w:space="0" w:color="auto"/>
            <w:right w:val="none" w:sz="0" w:space="0" w:color="auto"/>
          </w:divBdr>
        </w:div>
      </w:divsChild>
    </w:div>
    <w:div w:id="1950156927">
      <w:bodyDiv w:val="1"/>
      <w:marLeft w:val="0"/>
      <w:marRight w:val="0"/>
      <w:marTop w:val="0"/>
      <w:marBottom w:val="0"/>
      <w:divBdr>
        <w:top w:val="none" w:sz="0" w:space="0" w:color="auto"/>
        <w:left w:val="none" w:sz="0" w:space="0" w:color="auto"/>
        <w:bottom w:val="none" w:sz="0" w:space="0" w:color="auto"/>
        <w:right w:val="none" w:sz="0" w:space="0" w:color="auto"/>
      </w:divBdr>
    </w:div>
    <w:div w:id="1950425225">
      <w:bodyDiv w:val="1"/>
      <w:marLeft w:val="0"/>
      <w:marRight w:val="0"/>
      <w:marTop w:val="0"/>
      <w:marBottom w:val="0"/>
      <w:divBdr>
        <w:top w:val="none" w:sz="0" w:space="0" w:color="auto"/>
        <w:left w:val="none" w:sz="0" w:space="0" w:color="auto"/>
        <w:bottom w:val="none" w:sz="0" w:space="0" w:color="auto"/>
        <w:right w:val="none" w:sz="0" w:space="0" w:color="auto"/>
      </w:divBdr>
    </w:div>
    <w:div w:id="1959992589">
      <w:bodyDiv w:val="1"/>
      <w:marLeft w:val="0"/>
      <w:marRight w:val="0"/>
      <w:marTop w:val="0"/>
      <w:marBottom w:val="0"/>
      <w:divBdr>
        <w:top w:val="none" w:sz="0" w:space="0" w:color="auto"/>
        <w:left w:val="none" w:sz="0" w:space="0" w:color="auto"/>
        <w:bottom w:val="none" w:sz="0" w:space="0" w:color="auto"/>
        <w:right w:val="none" w:sz="0" w:space="0" w:color="auto"/>
      </w:divBdr>
    </w:div>
    <w:div w:id="1969044486">
      <w:bodyDiv w:val="1"/>
      <w:marLeft w:val="0"/>
      <w:marRight w:val="0"/>
      <w:marTop w:val="0"/>
      <w:marBottom w:val="0"/>
      <w:divBdr>
        <w:top w:val="none" w:sz="0" w:space="0" w:color="auto"/>
        <w:left w:val="none" w:sz="0" w:space="0" w:color="auto"/>
        <w:bottom w:val="none" w:sz="0" w:space="0" w:color="auto"/>
        <w:right w:val="none" w:sz="0" w:space="0" w:color="auto"/>
      </w:divBdr>
    </w:div>
    <w:div w:id="1969972791">
      <w:bodyDiv w:val="1"/>
      <w:marLeft w:val="0"/>
      <w:marRight w:val="0"/>
      <w:marTop w:val="0"/>
      <w:marBottom w:val="0"/>
      <w:divBdr>
        <w:top w:val="none" w:sz="0" w:space="0" w:color="auto"/>
        <w:left w:val="none" w:sz="0" w:space="0" w:color="auto"/>
        <w:bottom w:val="none" w:sz="0" w:space="0" w:color="auto"/>
        <w:right w:val="none" w:sz="0" w:space="0" w:color="auto"/>
      </w:divBdr>
    </w:div>
    <w:div w:id="1992439438">
      <w:bodyDiv w:val="1"/>
      <w:marLeft w:val="0"/>
      <w:marRight w:val="0"/>
      <w:marTop w:val="0"/>
      <w:marBottom w:val="0"/>
      <w:divBdr>
        <w:top w:val="none" w:sz="0" w:space="0" w:color="auto"/>
        <w:left w:val="none" w:sz="0" w:space="0" w:color="auto"/>
        <w:bottom w:val="none" w:sz="0" w:space="0" w:color="auto"/>
        <w:right w:val="none" w:sz="0" w:space="0" w:color="auto"/>
      </w:divBdr>
    </w:div>
    <w:div w:id="2001275411">
      <w:bodyDiv w:val="1"/>
      <w:marLeft w:val="0"/>
      <w:marRight w:val="0"/>
      <w:marTop w:val="0"/>
      <w:marBottom w:val="0"/>
      <w:divBdr>
        <w:top w:val="none" w:sz="0" w:space="0" w:color="auto"/>
        <w:left w:val="none" w:sz="0" w:space="0" w:color="auto"/>
        <w:bottom w:val="none" w:sz="0" w:space="0" w:color="auto"/>
        <w:right w:val="none" w:sz="0" w:space="0" w:color="auto"/>
      </w:divBdr>
    </w:div>
    <w:div w:id="2003267775">
      <w:bodyDiv w:val="1"/>
      <w:marLeft w:val="0"/>
      <w:marRight w:val="0"/>
      <w:marTop w:val="0"/>
      <w:marBottom w:val="0"/>
      <w:divBdr>
        <w:top w:val="none" w:sz="0" w:space="0" w:color="auto"/>
        <w:left w:val="none" w:sz="0" w:space="0" w:color="auto"/>
        <w:bottom w:val="none" w:sz="0" w:space="0" w:color="auto"/>
        <w:right w:val="none" w:sz="0" w:space="0" w:color="auto"/>
      </w:divBdr>
    </w:div>
    <w:div w:id="200717215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7869926">
      <w:bodyDiv w:val="1"/>
      <w:marLeft w:val="0"/>
      <w:marRight w:val="0"/>
      <w:marTop w:val="0"/>
      <w:marBottom w:val="0"/>
      <w:divBdr>
        <w:top w:val="none" w:sz="0" w:space="0" w:color="auto"/>
        <w:left w:val="none" w:sz="0" w:space="0" w:color="auto"/>
        <w:bottom w:val="none" w:sz="0" w:space="0" w:color="auto"/>
        <w:right w:val="none" w:sz="0" w:space="0" w:color="auto"/>
      </w:divBdr>
    </w:div>
    <w:div w:id="2051611729">
      <w:bodyDiv w:val="1"/>
      <w:marLeft w:val="0"/>
      <w:marRight w:val="0"/>
      <w:marTop w:val="0"/>
      <w:marBottom w:val="0"/>
      <w:divBdr>
        <w:top w:val="none" w:sz="0" w:space="0" w:color="auto"/>
        <w:left w:val="none" w:sz="0" w:space="0" w:color="auto"/>
        <w:bottom w:val="none" w:sz="0" w:space="0" w:color="auto"/>
        <w:right w:val="none" w:sz="0" w:space="0" w:color="auto"/>
      </w:divBdr>
    </w:div>
    <w:div w:id="2055151759">
      <w:bodyDiv w:val="1"/>
      <w:marLeft w:val="0"/>
      <w:marRight w:val="0"/>
      <w:marTop w:val="0"/>
      <w:marBottom w:val="0"/>
      <w:divBdr>
        <w:top w:val="none" w:sz="0" w:space="0" w:color="auto"/>
        <w:left w:val="none" w:sz="0" w:space="0" w:color="auto"/>
        <w:bottom w:val="none" w:sz="0" w:space="0" w:color="auto"/>
        <w:right w:val="none" w:sz="0" w:space="0" w:color="auto"/>
      </w:divBdr>
    </w:div>
    <w:div w:id="2061053679">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02019819">
      <w:bodyDiv w:val="1"/>
      <w:marLeft w:val="0"/>
      <w:marRight w:val="0"/>
      <w:marTop w:val="0"/>
      <w:marBottom w:val="0"/>
      <w:divBdr>
        <w:top w:val="none" w:sz="0" w:space="0" w:color="auto"/>
        <w:left w:val="none" w:sz="0" w:space="0" w:color="auto"/>
        <w:bottom w:val="none" w:sz="0" w:space="0" w:color="auto"/>
        <w:right w:val="none" w:sz="0" w:space="0" w:color="auto"/>
      </w:divBdr>
    </w:div>
    <w:div w:id="2102215233">
      <w:bodyDiv w:val="1"/>
      <w:marLeft w:val="0"/>
      <w:marRight w:val="0"/>
      <w:marTop w:val="0"/>
      <w:marBottom w:val="0"/>
      <w:divBdr>
        <w:top w:val="none" w:sz="0" w:space="0" w:color="auto"/>
        <w:left w:val="none" w:sz="0" w:space="0" w:color="auto"/>
        <w:bottom w:val="none" w:sz="0" w:space="0" w:color="auto"/>
        <w:right w:val="none" w:sz="0" w:space="0" w:color="auto"/>
      </w:divBdr>
    </w:div>
    <w:div w:id="2120952894">
      <w:bodyDiv w:val="1"/>
      <w:marLeft w:val="0"/>
      <w:marRight w:val="0"/>
      <w:marTop w:val="0"/>
      <w:marBottom w:val="0"/>
      <w:divBdr>
        <w:top w:val="none" w:sz="0" w:space="0" w:color="auto"/>
        <w:left w:val="none" w:sz="0" w:space="0" w:color="auto"/>
        <w:bottom w:val="none" w:sz="0" w:space="0" w:color="auto"/>
        <w:right w:val="none" w:sz="0" w:space="0" w:color="auto"/>
      </w:divBdr>
    </w:div>
    <w:div w:id="2121952917">
      <w:bodyDiv w:val="1"/>
      <w:marLeft w:val="0"/>
      <w:marRight w:val="0"/>
      <w:marTop w:val="0"/>
      <w:marBottom w:val="0"/>
      <w:divBdr>
        <w:top w:val="none" w:sz="0" w:space="0" w:color="auto"/>
        <w:left w:val="none" w:sz="0" w:space="0" w:color="auto"/>
        <w:bottom w:val="none" w:sz="0" w:space="0" w:color="auto"/>
        <w:right w:val="none" w:sz="0" w:space="0" w:color="auto"/>
      </w:divBdr>
    </w:div>
    <w:div w:id="2133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BA224-CDDE-45CF-9BA3-FDE1EA84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2714</Words>
  <Characters>16016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TOSHIBA</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Bělohradský Jiří</cp:lastModifiedBy>
  <cp:revision>3</cp:revision>
  <cp:lastPrinted>2019-10-03T08:17:00Z</cp:lastPrinted>
  <dcterms:created xsi:type="dcterms:W3CDTF">2021-03-16T11:32:00Z</dcterms:created>
  <dcterms:modified xsi:type="dcterms:W3CDTF">2021-04-07T07:18:00Z</dcterms:modified>
</cp:coreProperties>
</file>