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CBD" w:rsidRPr="007036D1" w:rsidRDefault="008D7CBD" w:rsidP="008D7CBD">
      <w:pPr>
        <w:spacing w:after="0"/>
        <w:jc w:val="center"/>
        <w:rPr>
          <w:rFonts w:ascii="Times New Roman" w:hAnsi="Times New Roman" w:cs="Times New Roman"/>
          <w:sz w:val="24"/>
          <w:szCs w:val="24"/>
        </w:rPr>
      </w:pPr>
      <w:r w:rsidRPr="007036D1">
        <w:rPr>
          <w:rFonts w:ascii="Times New Roman" w:eastAsia="Times New Roman" w:hAnsi="Times New Roman" w:cs="Times New Roman"/>
          <w:b/>
          <w:sz w:val="24"/>
          <w:szCs w:val="24"/>
        </w:rPr>
        <w:t>Kupní smlouva</w:t>
      </w:r>
    </w:p>
    <w:p w:rsidR="008D7CBD" w:rsidRPr="007036D1" w:rsidRDefault="008D7CBD" w:rsidP="008D7CBD">
      <w:pPr>
        <w:spacing w:after="0"/>
        <w:jc w:val="center"/>
        <w:rPr>
          <w:rFonts w:ascii="Times New Roman" w:hAnsi="Times New Roman" w:cs="Times New Roman"/>
          <w:sz w:val="24"/>
          <w:szCs w:val="24"/>
        </w:rPr>
      </w:pPr>
      <w:r w:rsidRPr="007036D1">
        <w:rPr>
          <w:rFonts w:ascii="Times New Roman" w:eastAsia="Times New Roman" w:hAnsi="Times New Roman" w:cs="Times New Roman"/>
          <w:sz w:val="24"/>
          <w:szCs w:val="24"/>
        </w:rPr>
        <w:t>k veřejné zakázce s názv</w:t>
      </w:r>
      <w:r>
        <w:rPr>
          <w:rFonts w:ascii="Times New Roman" w:eastAsia="Times New Roman" w:hAnsi="Times New Roman" w:cs="Times New Roman"/>
          <w:sz w:val="24"/>
          <w:szCs w:val="24"/>
        </w:rPr>
        <w:t xml:space="preserve">em: Nákup </w:t>
      </w:r>
      <w:r w:rsidR="00B24384">
        <w:rPr>
          <w:rFonts w:ascii="Times New Roman" w:eastAsia="Times New Roman" w:hAnsi="Times New Roman" w:cs="Times New Roman"/>
          <w:sz w:val="24"/>
          <w:szCs w:val="24"/>
        </w:rPr>
        <w:t>notebooků</w:t>
      </w:r>
    </w:p>
    <w:p w:rsidR="008D7CBD" w:rsidRPr="007036D1" w:rsidRDefault="008D7CBD" w:rsidP="008D7CBD">
      <w:pPr>
        <w:spacing w:after="0"/>
        <w:jc w:val="both"/>
        <w:rPr>
          <w:rFonts w:ascii="Times New Roman" w:hAnsi="Times New Roman" w:cs="Times New Roman"/>
          <w:sz w:val="24"/>
          <w:szCs w:val="24"/>
        </w:rPr>
      </w:pPr>
    </w:p>
    <w:p w:rsidR="008D7CBD" w:rsidRPr="00F920C2" w:rsidRDefault="008D7CBD" w:rsidP="008D7CBD">
      <w:pPr>
        <w:spacing w:after="0"/>
        <w:jc w:val="both"/>
        <w:rPr>
          <w:rFonts w:ascii="Times New Roman" w:hAnsi="Times New Roman" w:cs="Times New Roman"/>
          <w:sz w:val="24"/>
          <w:szCs w:val="24"/>
        </w:rPr>
      </w:pPr>
      <w:r w:rsidRPr="00F920C2">
        <w:rPr>
          <w:rFonts w:ascii="Times New Roman" w:eastAsia="Times New Roman" w:hAnsi="Times New Roman" w:cs="Times New Roman"/>
          <w:b/>
          <w:sz w:val="24"/>
          <w:szCs w:val="24"/>
        </w:rPr>
        <w:t>Prodávající:</w:t>
      </w:r>
      <w:r w:rsidRPr="00F920C2">
        <w:rPr>
          <w:rFonts w:ascii="Times New Roman" w:eastAsia="Times New Roman" w:hAnsi="Times New Roman" w:cs="Times New Roman"/>
          <w:b/>
          <w:sz w:val="24"/>
          <w:szCs w:val="24"/>
        </w:rPr>
        <w:tab/>
      </w:r>
      <w:r w:rsidRPr="00F920C2">
        <w:rPr>
          <w:rFonts w:ascii="Times New Roman" w:eastAsia="Times New Roman" w:hAnsi="Times New Roman" w:cs="Times New Roman"/>
          <w:b/>
          <w:sz w:val="24"/>
          <w:szCs w:val="24"/>
        </w:rPr>
        <w:tab/>
      </w:r>
      <w:proofErr w:type="spellStart"/>
      <w:r w:rsidR="00F920C2" w:rsidRPr="00F920C2">
        <w:rPr>
          <w:rFonts w:ascii="Times New Roman" w:eastAsia="Times New Roman" w:hAnsi="Times New Roman" w:cs="Times New Roman"/>
          <w:b/>
          <w:sz w:val="24"/>
          <w:szCs w:val="24"/>
        </w:rPr>
        <w:t>Scenario</w:t>
      </w:r>
      <w:proofErr w:type="spellEnd"/>
      <w:r w:rsidR="00F920C2" w:rsidRPr="00F920C2">
        <w:rPr>
          <w:rFonts w:ascii="Times New Roman" w:eastAsia="Times New Roman" w:hAnsi="Times New Roman" w:cs="Times New Roman"/>
          <w:b/>
          <w:sz w:val="24"/>
          <w:szCs w:val="24"/>
        </w:rPr>
        <w:t xml:space="preserve"> s.r.o.</w:t>
      </w:r>
    </w:p>
    <w:p w:rsidR="008D7CBD" w:rsidRPr="00F920C2" w:rsidRDefault="008D7CBD" w:rsidP="008D7CBD">
      <w:pPr>
        <w:spacing w:after="0"/>
        <w:jc w:val="both"/>
        <w:rPr>
          <w:rFonts w:ascii="Times New Roman" w:hAnsi="Times New Roman" w:cs="Times New Roman"/>
          <w:sz w:val="24"/>
          <w:szCs w:val="24"/>
        </w:rPr>
      </w:pPr>
      <w:r w:rsidRPr="00F920C2">
        <w:rPr>
          <w:rFonts w:ascii="Times New Roman" w:eastAsia="Times New Roman" w:hAnsi="Times New Roman" w:cs="Times New Roman"/>
          <w:sz w:val="24"/>
          <w:szCs w:val="24"/>
        </w:rPr>
        <w:t>Sídlem:</w:t>
      </w:r>
      <w:r w:rsidRPr="00F920C2">
        <w:rPr>
          <w:rFonts w:ascii="Times New Roman" w:eastAsia="Times New Roman" w:hAnsi="Times New Roman" w:cs="Times New Roman"/>
          <w:sz w:val="24"/>
          <w:szCs w:val="24"/>
        </w:rPr>
        <w:tab/>
      </w:r>
      <w:r w:rsidRPr="00F920C2">
        <w:rPr>
          <w:rFonts w:ascii="Times New Roman" w:eastAsia="Times New Roman" w:hAnsi="Times New Roman" w:cs="Times New Roman"/>
          <w:sz w:val="24"/>
          <w:szCs w:val="24"/>
        </w:rPr>
        <w:tab/>
      </w:r>
      <w:r w:rsidR="00F920C2" w:rsidRPr="00F920C2">
        <w:rPr>
          <w:rFonts w:ascii="Times New Roman" w:eastAsia="Times New Roman" w:hAnsi="Times New Roman" w:cs="Times New Roman"/>
          <w:sz w:val="24"/>
          <w:szCs w:val="24"/>
        </w:rPr>
        <w:t>Pohraniční 1435/86, 703 00 Ostrava</w:t>
      </w:r>
    </w:p>
    <w:p w:rsidR="008D7CBD" w:rsidRPr="00F920C2" w:rsidRDefault="00F920C2" w:rsidP="008D7CBD">
      <w:pPr>
        <w:spacing w:after="0"/>
        <w:jc w:val="both"/>
        <w:rPr>
          <w:rFonts w:ascii="Times New Roman" w:hAnsi="Times New Roman" w:cs="Times New Roman"/>
          <w:sz w:val="24"/>
          <w:szCs w:val="24"/>
        </w:rPr>
      </w:pPr>
      <w:r w:rsidRPr="00F920C2">
        <w:rPr>
          <w:rFonts w:ascii="Times New Roman" w:eastAsia="Times New Roman" w:hAnsi="Times New Roman" w:cs="Times New Roman"/>
          <w:sz w:val="24"/>
          <w:szCs w:val="24"/>
        </w:rPr>
        <w:t>Zastoupena:</w:t>
      </w:r>
      <w:r w:rsidRPr="00F920C2">
        <w:rPr>
          <w:rFonts w:ascii="Times New Roman" w:eastAsia="Times New Roman" w:hAnsi="Times New Roman" w:cs="Times New Roman"/>
          <w:sz w:val="24"/>
          <w:szCs w:val="24"/>
        </w:rPr>
        <w:tab/>
      </w:r>
      <w:r w:rsidRPr="00F920C2">
        <w:rPr>
          <w:rFonts w:ascii="Times New Roman" w:eastAsia="Times New Roman" w:hAnsi="Times New Roman" w:cs="Times New Roman"/>
          <w:sz w:val="24"/>
          <w:szCs w:val="24"/>
        </w:rPr>
        <w:tab/>
        <w:t>Čestmír Černý, jednatel</w:t>
      </w:r>
    </w:p>
    <w:p w:rsidR="008D7CBD" w:rsidRPr="00F920C2" w:rsidRDefault="008D7CBD" w:rsidP="008D7CBD">
      <w:pPr>
        <w:spacing w:after="0"/>
        <w:jc w:val="both"/>
        <w:rPr>
          <w:rFonts w:ascii="Times New Roman" w:hAnsi="Times New Roman" w:cs="Times New Roman"/>
          <w:sz w:val="24"/>
          <w:szCs w:val="24"/>
        </w:rPr>
      </w:pPr>
      <w:r w:rsidRPr="00F920C2">
        <w:rPr>
          <w:rFonts w:ascii="Times New Roman" w:eastAsia="Times New Roman" w:hAnsi="Times New Roman" w:cs="Times New Roman"/>
          <w:sz w:val="24"/>
          <w:szCs w:val="24"/>
        </w:rPr>
        <w:t>IČO:</w:t>
      </w:r>
      <w:r w:rsidRPr="00F920C2">
        <w:rPr>
          <w:rFonts w:ascii="Times New Roman" w:eastAsia="Times New Roman" w:hAnsi="Times New Roman" w:cs="Times New Roman"/>
          <w:sz w:val="24"/>
          <w:szCs w:val="24"/>
        </w:rPr>
        <w:tab/>
      </w:r>
      <w:r w:rsidRPr="00F920C2">
        <w:rPr>
          <w:rFonts w:ascii="Times New Roman" w:eastAsia="Times New Roman" w:hAnsi="Times New Roman" w:cs="Times New Roman"/>
          <w:sz w:val="24"/>
          <w:szCs w:val="24"/>
        </w:rPr>
        <w:tab/>
      </w:r>
      <w:r w:rsidRPr="00F920C2">
        <w:rPr>
          <w:rFonts w:ascii="Times New Roman" w:eastAsia="Times New Roman" w:hAnsi="Times New Roman" w:cs="Times New Roman"/>
          <w:sz w:val="24"/>
          <w:szCs w:val="24"/>
        </w:rPr>
        <w:tab/>
      </w:r>
      <w:r w:rsidR="00F920C2" w:rsidRPr="00F920C2">
        <w:rPr>
          <w:rFonts w:ascii="Times New Roman" w:eastAsia="Times New Roman" w:hAnsi="Times New Roman" w:cs="Times New Roman"/>
          <w:sz w:val="24"/>
          <w:szCs w:val="24"/>
        </w:rPr>
        <w:t>29462177</w:t>
      </w:r>
    </w:p>
    <w:p w:rsidR="008D7CBD" w:rsidRPr="00F920C2" w:rsidRDefault="00F920C2" w:rsidP="00F920C2">
      <w:pPr>
        <w:spacing w:after="0"/>
        <w:ind w:left="2127" w:hanging="2127"/>
        <w:jc w:val="both"/>
        <w:rPr>
          <w:rFonts w:ascii="Times New Roman" w:hAnsi="Times New Roman" w:cs="Times New Roman"/>
          <w:sz w:val="24"/>
          <w:szCs w:val="24"/>
        </w:rPr>
      </w:pPr>
      <w:r w:rsidRPr="00F920C2">
        <w:rPr>
          <w:rFonts w:ascii="Times New Roman" w:eastAsia="Times New Roman" w:hAnsi="Times New Roman" w:cs="Times New Roman"/>
          <w:sz w:val="24"/>
          <w:szCs w:val="24"/>
        </w:rPr>
        <w:t>Zapsaná:</w:t>
      </w:r>
      <w:r w:rsidRPr="00F920C2">
        <w:rPr>
          <w:rFonts w:ascii="Times New Roman" w:eastAsia="Times New Roman" w:hAnsi="Times New Roman" w:cs="Times New Roman"/>
          <w:sz w:val="24"/>
          <w:szCs w:val="24"/>
        </w:rPr>
        <w:tab/>
        <w:t>v obchodním rejstříku vedeném u Krajského soudu v Ostravě, oddíl C, vložka 55460</w:t>
      </w:r>
    </w:p>
    <w:p w:rsidR="008D7CBD" w:rsidRPr="00F920C2" w:rsidRDefault="00F920C2" w:rsidP="008D7CBD">
      <w:pPr>
        <w:spacing w:after="0"/>
        <w:jc w:val="both"/>
        <w:rPr>
          <w:rFonts w:ascii="Times New Roman" w:eastAsia="Times New Roman" w:hAnsi="Times New Roman" w:cs="Times New Roman"/>
          <w:sz w:val="24"/>
          <w:szCs w:val="24"/>
        </w:rPr>
      </w:pPr>
      <w:r w:rsidRPr="00F920C2">
        <w:rPr>
          <w:rFonts w:ascii="Times New Roman" w:eastAsia="Times New Roman" w:hAnsi="Times New Roman" w:cs="Times New Roman"/>
          <w:sz w:val="24"/>
          <w:szCs w:val="24"/>
        </w:rPr>
        <w:t xml:space="preserve">Bankovní spojení: </w:t>
      </w:r>
      <w:r w:rsidRPr="00F920C2">
        <w:rPr>
          <w:rFonts w:ascii="Times New Roman" w:eastAsia="Times New Roman" w:hAnsi="Times New Roman" w:cs="Times New Roman"/>
          <w:sz w:val="24"/>
          <w:szCs w:val="24"/>
        </w:rPr>
        <w:tab/>
        <w:t>Komerční banka, a.s., číslo účtu: 115-947220217/0100</w:t>
      </w:r>
    </w:p>
    <w:p w:rsidR="00F920C2" w:rsidRPr="007036D1" w:rsidRDefault="00F920C2" w:rsidP="00F920C2">
      <w:pPr>
        <w:spacing w:after="0"/>
        <w:ind w:left="2127" w:hanging="2127"/>
        <w:jc w:val="both"/>
        <w:rPr>
          <w:rFonts w:ascii="Times New Roman" w:hAnsi="Times New Roman" w:cs="Times New Roman"/>
          <w:sz w:val="24"/>
          <w:szCs w:val="24"/>
        </w:rPr>
      </w:pPr>
      <w:r w:rsidRPr="00F920C2">
        <w:rPr>
          <w:rFonts w:ascii="Times New Roman" w:hAnsi="Times New Roman" w:cs="Times New Roman"/>
          <w:sz w:val="24"/>
          <w:szCs w:val="24"/>
        </w:rPr>
        <w:t>Kontaktní osoba:</w:t>
      </w:r>
      <w:r w:rsidRPr="00F920C2">
        <w:rPr>
          <w:rFonts w:ascii="Times New Roman" w:hAnsi="Times New Roman" w:cs="Times New Roman"/>
          <w:sz w:val="24"/>
          <w:szCs w:val="24"/>
        </w:rPr>
        <w:tab/>
      </w:r>
      <w:r>
        <w:rPr>
          <w:rFonts w:ascii="Times New Roman" w:hAnsi="Times New Roman" w:cs="Times New Roman"/>
          <w:sz w:val="24"/>
          <w:szCs w:val="24"/>
        </w:rPr>
        <w:t xml:space="preserve">Milan Kucharčík, produktový manažer, </w:t>
      </w:r>
      <w:hyperlink r:id="rId7" w:history="1">
        <w:r w:rsidRPr="001A6606">
          <w:rPr>
            <w:rStyle w:val="Hypertextovodkaz"/>
            <w:rFonts w:ascii="Times New Roman" w:hAnsi="Times New Roman" w:cs="Times New Roman"/>
            <w:sz w:val="24"/>
            <w:szCs w:val="24"/>
          </w:rPr>
          <w:t>it@scenario.cz</w:t>
        </w:r>
      </w:hyperlink>
      <w:r>
        <w:rPr>
          <w:rFonts w:ascii="Times New Roman" w:hAnsi="Times New Roman" w:cs="Times New Roman"/>
          <w:sz w:val="24"/>
          <w:szCs w:val="24"/>
        </w:rPr>
        <w:t xml:space="preserve">, </w:t>
      </w:r>
      <w:r w:rsidRPr="00F920C2">
        <w:rPr>
          <w:rFonts w:ascii="Times New Roman" w:hAnsi="Times New Roman" w:cs="Times New Roman"/>
          <w:sz w:val="24"/>
          <w:szCs w:val="24"/>
        </w:rPr>
        <w:t>+420 602 637 444</w:t>
      </w:r>
    </w:p>
    <w:p w:rsidR="008D7CBD" w:rsidRPr="007036D1" w:rsidRDefault="008D7CBD" w:rsidP="008D7CBD">
      <w:pPr>
        <w:spacing w:after="0"/>
        <w:jc w:val="center"/>
        <w:rPr>
          <w:rFonts w:ascii="Times New Roman" w:hAnsi="Times New Roman" w:cs="Times New Roman"/>
          <w:sz w:val="24"/>
          <w:szCs w:val="24"/>
        </w:rPr>
      </w:pPr>
    </w:p>
    <w:p w:rsidR="008D7CBD" w:rsidRPr="007036D1" w:rsidRDefault="008D7CBD" w:rsidP="008D7CBD">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w:t>
      </w:r>
      <w:r w:rsidRPr="007036D1">
        <w:rPr>
          <w:rFonts w:ascii="Times New Roman" w:eastAsia="Times New Roman" w:hAnsi="Times New Roman" w:cs="Times New Roman"/>
          <w:i/>
          <w:sz w:val="24"/>
          <w:szCs w:val="24"/>
        </w:rPr>
        <w:t>rodávající)</w:t>
      </w:r>
    </w:p>
    <w:p w:rsidR="008D7CBD" w:rsidRPr="007036D1" w:rsidRDefault="008D7CBD" w:rsidP="008D7CBD">
      <w:pPr>
        <w:spacing w:after="0"/>
        <w:jc w:val="both"/>
        <w:rPr>
          <w:rFonts w:ascii="Times New Roman" w:hAnsi="Times New Roman" w:cs="Times New Roman"/>
          <w:sz w:val="24"/>
          <w:szCs w:val="24"/>
        </w:rPr>
      </w:pP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a</w:t>
      </w:r>
    </w:p>
    <w:p w:rsidR="008D7CBD" w:rsidRPr="007036D1" w:rsidRDefault="008D7CBD" w:rsidP="008D7CBD">
      <w:pPr>
        <w:spacing w:after="0"/>
        <w:jc w:val="both"/>
        <w:rPr>
          <w:rFonts w:ascii="Times New Roman" w:hAnsi="Times New Roman" w:cs="Times New Roman"/>
          <w:sz w:val="24"/>
          <w:szCs w:val="24"/>
        </w:rPr>
      </w:pPr>
    </w:p>
    <w:p w:rsidR="008D7CBD" w:rsidRPr="007036D1" w:rsidRDefault="008D7CBD" w:rsidP="008D7CBD">
      <w:pPr>
        <w:spacing w:after="0"/>
        <w:jc w:val="both"/>
        <w:rPr>
          <w:rFonts w:ascii="Times New Roman" w:hAnsi="Times New Roman" w:cs="Times New Roman"/>
          <w:b/>
          <w:sz w:val="24"/>
          <w:szCs w:val="24"/>
        </w:rPr>
      </w:pPr>
      <w:r w:rsidRPr="007036D1">
        <w:rPr>
          <w:rFonts w:ascii="Times New Roman" w:eastAsia="Times New Roman" w:hAnsi="Times New Roman" w:cs="Times New Roman"/>
          <w:b/>
          <w:sz w:val="24"/>
          <w:szCs w:val="24"/>
        </w:rPr>
        <w:t>Kupující:</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b/>
          <w:sz w:val="24"/>
          <w:szCs w:val="24"/>
        </w:rPr>
        <w:t xml:space="preserve">Archiv bezpečnostních složek </w:t>
      </w: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Sídlem:</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proofErr w:type="spellStart"/>
      <w:r w:rsidRPr="007036D1">
        <w:rPr>
          <w:rFonts w:ascii="Times New Roman" w:eastAsia="Times New Roman" w:hAnsi="Times New Roman" w:cs="Times New Roman"/>
          <w:sz w:val="24"/>
          <w:szCs w:val="24"/>
        </w:rPr>
        <w:t>Siwiecova</w:t>
      </w:r>
      <w:proofErr w:type="spellEnd"/>
      <w:r w:rsidRPr="007036D1">
        <w:rPr>
          <w:rFonts w:ascii="Times New Roman" w:eastAsia="Times New Roman" w:hAnsi="Times New Roman" w:cs="Times New Roman"/>
          <w:sz w:val="24"/>
          <w:szCs w:val="24"/>
        </w:rPr>
        <w:t xml:space="preserve"> 2428/2, Praha 3 -Žižkov 13000, CZ</w:t>
      </w: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 xml:space="preserve">Zastoupena:       </w:t>
      </w:r>
      <w:r w:rsidRPr="007036D1">
        <w:rPr>
          <w:rFonts w:ascii="Times New Roman" w:eastAsia="Times New Roman" w:hAnsi="Times New Roman" w:cs="Times New Roman"/>
          <w:sz w:val="24"/>
          <w:szCs w:val="24"/>
        </w:rPr>
        <w:tab/>
        <w:t xml:space="preserve">Mgr. Světlana Ptáčníková, ředitelka  </w:t>
      </w:r>
    </w:p>
    <w:p w:rsidR="008D7CBD" w:rsidRPr="007036D1" w:rsidRDefault="008D7CBD" w:rsidP="008D7CB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IČO:</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t>75112817</w:t>
      </w:r>
    </w:p>
    <w:p w:rsidR="008D7CBD" w:rsidRPr="007036D1" w:rsidRDefault="008D7CBD" w:rsidP="008D7CBD">
      <w:pPr>
        <w:spacing w:after="0"/>
        <w:jc w:val="both"/>
        <w:rPr>
          <w:rFonts w:ascii="Times New Roman" w:eastAsia="Times New Roman" w:hAnsi="Times New Roman" w:cs="Times New Roman"/>
          <w:sz w:val="24"/>
          <w:szCs w:val="24"/>
        </w:rPr>
      </w:pPr>
      <w:r w:rsidRPr="007036D1">
        <w:rPr>
          <w:rFonts w:ascii="Times New Roman" w:hAnsi="Times New Roman" w:cs="Times New Roman"/>
          <w:sz w:val="24"/>
          <w:szCs w:val="24"/>
        </w:rPr>
        <w:t>organizační složka státu zřízena zákonem č.181/2007Sb</w:t>
      </w:r>
    </w:p>
    <w:p w:rsidR="008D7CBD" w:rsidRPr="007036D1" w:rsidRDefault="008D7CBD" w:rsidP="008D7CB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Kontaktní osoba:</w:t>
      </w:r>
      <w:r w:rsidRPr="007036D1">
        <w:rPr>
          <w:rFonts w:ascii="Times New Roman" w:eastAsia="Times New Roman" w:hAnsi="Times New Roman" w:cs="Times New Roman"/>
          <w:sz w:val="24"/>
          <w:szCs w:val="24"/>
        </w:rPr>
        <w:tab/>
      </w:r>
      <w:r w:rsidR="00EF19A0">
        <w:rPr>
          <w:rFonts w:ascii="Times New Roman" w:eastAsia="Times New Roman" w:hAnsi="Times New Roman" w:cs="Times New Roman"/>
          <w:sz w:val="24"/>
          <w:szCs w:val="24"/>
        </w:rPr>
        <w:t xml:space="preserve">Albert Sidó, </w:t>
      </w:r>
      <w:hyperlink r:id="rId8" w:history="1">
        <w:r w:rsidR="00B14DCA" w:rsidRPr="001F3E43">
          <w:rPr>
            <w:rStyle w:val="Hypertextovodkaz"/>
            <w:rFonts w:ascii="Times New Roman" w:eastAsia="Times New Roman" w:hAnsi="Times New Roman" w:cs="Times New Roman"/>
            <w:sz w:val="24"/>
            <w:szCs w:val="24"/>
          </w:rPr>
          <w:t>albert.sido@abscr.cz</w:t>
        </w:r>
      </w:hyperlink>
      <w:r w:rsidR="00B14DCA">
        <w:rPr>
          <w:rFonts w:ascii="Times New Roman" w:eastAsia="Times New Roman" w:hAnsi="Times New Roman" w:cs="Times New Roman"/>
          <w:sz w:val="24"/>
          <w:szCs w:val="24"/>
        </w:rPr>
        <w:t>, 221 008 227</w:t>
      </w:r>
    </w:p>
    <w:p w:rsidR="008D7CBD" w:rsidRPr="007036D1" w:rsidRDefault="008D7CBD" w:rsidP="008D7CBD">
      <w:pPr>
        <w:jc w:val="both"/>
        <w:rPr>
          <w:rFonts w:ascii="Times New Roman" w:hAnsi="Times New Roman" w:cs="Times New Roman"/>
          <w:sz w:val="24"/>
          <w:szCs w:val="24"/>
        </w:rPr>
      </w:pPr>
      <w:r w:rsidRPr="007036D1">
        <w:rPr>
          <w:rFonts w:ascii="Times New Roman" w:hAnsi="Times New Roman" w:cs="Times New Roman"/>
          <w:sz w:val="24"/>
          <w:szCs w:val="24"/>
        </w:rPr>
        <w:t xml:space="preserve">Bankovní spojení: </w:t>
      </w:r>
      <w:r>
        <w:rPr>
          <w:rFonts w:ascii="Times New Roman" w:hAnsi="Times New Roman" w:cs="Times New Roman"/>
          <w:sz w:val="24"/>
          <w:szCs w:val="24"/>
        </w:rPr>
        <w:tab/>
      </w:r>
      <w:r w:rsidRPr="007036D1">
        <w:rPr>
          <w:rFonts w:ascii="Times New Roman" w:hAnsi="Times New Roman" w:cs="Times New Roman"/>
          <w:sz w:val="24"/>
          <w:szCs w:val="24"/>
        </w:rPr>
        <w:t>ČNB Na příkopě 28. Praha 1, 115 03, číslo účtu: 6926031/0710</w:t>
      </w:r>
    </w:p>
    <w:p w:rsidR="008D7CBD" w:rsidRPr="007036D1" w:rsidRDefault="008D7CBD" w:rsidP="008D7CBD">
      <w:pPr>
        <w:spacing w:after="0"/>
        <w:jc w:val="both"/>
        <w:rPr>
          <w:rFonts w:ascii="Times New Roman" w:eastAsia="Times New Roman" w:hAnsi="Times New Roman" w:cs="Times New Roman"/>
          <w:i/>
          <w:sz w:val="24"/>
          <w:szCs w:val="24"/>
        </w:rPr>
      </w:pP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i/>
          <w:sz w:val="24"/>
          <w:szCs w:val="24"/>
        </w:rPr>
        <w:t>(dále jen</w:t>
      </w:r>
      <w:r>
        <w:rPr>
          <w:rFonts w:ascii="Times New Roman" w:eastAsia="Times New Roman" w:hAnsi="Times New Roman" w:cs="Times New Roman"/>
          <w:i/>
          <w:sz w:val="24"/>
          <w:szCs w:val="24"/>
        </w:rPr>
        <w:t xml:space="preserve"> K</w:t>
      </w:r>
      <w:r w:rsidRPr="007036D1">
        <w:rPr>
          <w:rFonts w:ascii="Times New Roman" w:eastAsia="Times New Roman" w:hAnsi="Times New Roman" w:cs="Times New Roman"/>
          <w:i/>
          <w:sz w:val="24"/>
          <w:szCs w:val="24"/>
        </w:rPr>
        <w:t>upující)</w:t>
      </w:r>
    </w:p>
    <w:p w:rsidR="008D7CBD" w:rsidRPr="007036D1" w:rsidRDefault="008D7CBD" w:rsidP="008D7CBD">
      <w:pPr>
        <w:spacing w:after="0"/>
        <w:jc w:val="center"/>
        <w:rPr>
          <w:rFonts w:ascii="Times New Roman" w:hAnsi="Times New Roman" w:cs="Times New Roman"/>
          <w:sz w:val="24"/>
          <w:szCs w:val="24"/>
        </w:rPr>
      </w:pPr>
    </w:p>
    <w:p w:rsidR="008D7CBD" w:rsidRDefault="008D7CBD" w:rsidP="008D7CBD">
      <w:pPr>
        <w:spacing w:after="0"/>
        <w:jc w:val="center"/>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uzavírají níže uvedeného dne, měsíce a roku tuto kupní smlouvu</w:t>
      </w:r>
    </w:p>
    <w:p w:rsidR="008D7CBD" w:rsidRPr="00D664DA" w:rsidRDefault="008D7CBD" w:rsidP="008D7CBD">
      <w:pPr>
        <w:spacing w:after="0"/>
        <w:jc w:val="center"/>
        <w:rPr>
          <w:rFonts w:ascii="Times New Roman" w:hAnsi="Times New Roman" w:cs="Times New Roman"/>
          <w:sz w:val="24"/>
          <w:szCs w:val="24"/>
        </w:rPr>
      </w:pPr>
    </w:p>
    <w:p w:rsidR="008D7CBD" w:rsidRDefault="008D7CBD" w:rsidP="008D7CBD">
      <w:pPr>
        <w:spacing w:after="0"/>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I. Předmět koupě</w:t>
      </w:r>
    </w:p>
    <w:p w:rsidR="008D7CBD" w:rsidRDefault="008D7CBD" w:rsidP="008D7CBD">
      <w:pPr>
        <w:spacing w:after="0"/>
        <w:jc w:val="both"/>
      </w:pPr>
    </w:p>
    <w:p w:rsidR="008D7CBD" w:rsidRDefault="008D7CBD" w:rsidP="008D7CBD">
      <w:pPr>
        <w:spacing w:after="0"/>
        <w:jc w:val="both"/>
        <w:rPr>
          <w:rFonts w:ascii="Times New Roman" w:eastAsia="Times New Roman" w:hAnsi="Times New Roman" w:cs="Times New Roman"/>
        </w:rPr>
      </w:pPr>
      <w:r>
        <w:rPr>
          <w:rFonts w:ascii="Times New Roman" w:eastAsia="Times New Roman" w:hAnsi="Times New Roman" w:cs="Times New Roman"/>
        </w:rPr>
        <w:t xml:space="preserve">Prodávající se zavazuje na základě této kupní smlouvy dodat na základě veřejné zakázky č.  </w:t>
      </w:r>
      <w:r w:rsidR="00491622" w:rsidRPr="00622D44">
        <w:rPr>
          <w:rFonts w:ascii="Times New Roman" w:eastAsia="Times New Roman" w:hAnsi="Times New Roman" w:cs="Times New Roman"/>
        </w:rPr>
        <w:t>N006/21/V0000</w:t>
      </w:r>
      <w:r w:rsidR="00622D44" w:rsidRPr="00622D44">
        <w:rPr>
          <w:rFonts w:ascii="Times New Roman" w:eastAsia="Times New Roman" w:hAnsi="Times New Roman" w:cs="Times New Roman"/>
        </w:rPr>
        <w:t>6790</w:t>
      </w:r>
      <w:r w:rsidRPr="00622D44">
        <w:rPr>
          <w:rFonts w:ascii="Times New Roman" w:eastAsia="Times New Roman" w:hAnsi="Times New Roman" w:cs="Times New Roman"/>
        </w:rPr>
        <w:t xml:space="preserve"> kupujícímu </w:t>
      </w:r>
      <w:r w:rsidR="00AD5675">
        <w:rPr>
          <w:rFonts w:ascii="Times New Roman" w:eastAsia="Times New Roman" w:hAnsi="Times New Roman" w:cs="Times New Roman"/>
        </w:rPr>
        <w:t>notebooky</w:t>
      </w:r>
      <w:r w:rsidRPr="00622D44">
        <w:rPr>
          <w:rFonts w:ascii="Times New Roman" w:eastAsia="Times New Roman" w:hAnsi="Times New Roman" w:cs="Times New Roman"/>
        </w:rPr>
        <w:t xml:space="preserve"> dle specifikace</w:t>
      </w:r>
      <w:r w:rsidR="00DA324F">
        <w:rPr>
          <w:rFonts w:ascii="Times New Roman" w:eastAsia="Times New Roman" w:hAnsi="Times New Roman" w:cs="Times New Roman"/>
        </w:rPr>
        <w:t xml:space="preserve"> a podmínek plnění</w:t>
      </w:r>
      <w:r w:rsidRPr="00622D44">
        <w:rPr>
          <w:rFonts w:ascii="Times New Roman" w:eastAsia="Times New Roman" w:hAnsi="Times New Roman" w:cs="Times New Roman"/>
          <w:color w:val="auto"/>
        </w:rPr>
        <w:t>, která je součástí této kupní smlouvy jako Příloha č. 1.</w:t>
      </w:r>
    </w:p>
    <w:p w:rsidR="008D7CBD" w:rsidRDefault="008D7CBD" w:rsidP="008D7CBD">
      <w:pPr>
        <w:spacing w:after="0"/>
        <w:jc w:val="both"/>
        <w:rPr>
          <w:rFonts w:ascii="Times New Roman" w:eastAsia="Times New Roman" w:hAnsi="Times New Roman" w:cs="Times New Roman"/>
        </w:rPr>
      </w:pPr>
    </w:p>
    <w:p w:rsidR="008D7CBD" w:rsidRPr="007036D1" w:rsidRDefault="008D7CBD" w:rsidP="008D7CBD">
      <w:pPr>
        <w:spacing w:after="0"/>
        <w:jc w:val="center"/>
        <w:rPr>
          <w:rFonts w:ascii="Times New Roman" w:eastAsia="Times New Roman" w:hAnsi="Times New Roman" w:cs="Times New Roman"/>
          <w:b/>
          <w:sz w:val="24"/>
          <w:szCs w:val="24"/>
        </w:rPr>
      </w:pPr>
      <w:r w:rsidRPr="007036D1">
        <w:rPr>
          <w:rFonts w:ascii="Times New Roman" w:eastAsia="Times New Roman" w:hAnsi="Times New Roman" w:cs="Times New Roman"/>
          <w:b/>
          <w:sz w:val="24"/>
          <w:szCs w:val="24"/>
        </w:rPr>
        <w:t>II. Kupní cena, platební podmínky</w:t>
      </w:r>
    </w:p>
    <w:p w:rsidR="008D7CBD" w:rsidRPr="007036D1" w:rsidRDefault="008D7CBD" w:rsidP="008D7CBD">
      <w:pPr>
        <w:spacing w:after="0"/>
        <w:jc w:val="center"/>
        <w:rPr>
          <w:rFonts w:ascii="Times New Roman" w:eastAsia="Times New Roman" w:hAnsi="Times New Roman" w:cs="Times New Roman"/>
          <w:b/>
          <w:sz w:val="24"/>
          <w:szCs w:val="24"/>
        </w:rPr>
      </w:pPr>
    </w:p>
    <w:p w:rsidR="008D7CBD" w:rsidRPr="007036D1"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7036D1">
        <w:rPr>
          <w:rFonts w:ascii="Times New Roman" w:hAnsi="Times New Roman" w:cs="Times New Roman"/>
          <w:kern w:val="28"/>
          <w:sz w:val="24"/>
          <w:szCs w:val="24"/>
        </w:rPr>
        <w:t>1. Kupní cena Předmětu koupě</w:t>
      </w:r>
      <w:r>
        <w:rPr>
          <w:rFonts w:ascii="Times New Roman" w:hAnsi="Times New Roman" w:cs="Times New Roman"/>
          <w:kern w:val="28"/>
          <w:sz w:val="24"/>
          <w:szCs w:val="24"/>
        </w:rPr>
        <w:t xml:space="preserve"> specifikovaného</w:t>
      </w:r>
      <w:r w:rsidRPr="007036D1">
        <w:rPr>
          <w:rFonts w:ascii="Times New Roman" w:hAnsi="Times New Roman" w:cs="Times New Roman"/>
          <w:kern w:val="28"/>
          <w:sz w:val="24"/>
          <w:szCs w:val="24"/>
        </w:rPr>
        <w:t xml:space="preserve"> v </w:t>
      </w:r>
      <w:r>
        <w:rPr>
          <w:rFonts w:ascii="Times New Roman" w:hAnsi="Times New Roman" w:cs="Times New Roman"/>
          <w:kern w:val="28"/>
          <w:sz w:val="24"/>
          <w:szCs w:val="24"/>
        </w:rPr>
        <w:t>P</w:t>
      </w:r>
      <w:r w:rsidRPr="007036D1">
        <w:rPr>
          <w:rFonts w:ascii="Times New Roman" w:hAnsi="Times New Roman" w:cs="Times New Roman"/>
          <w:kern w:val="28"/>
          <w:sz w:val="24"/>
          <w:szCs w:val="24"/>
        </w:rPr>
        <w:t xml:space="preserve">říloze </w:t>
      </w:r>
      <w:r>
        <w:rPr>
          <w:rFonts w:ascii="Times New Roman" w:hAnsi="Times New Roman" w:cs="Times New Roman"/>
          <w:kern w:val="28"/>
          <w:sz w:val="24"/>
          <w:szCs w:val="24"/>
        </w:rPr>
        <w:t xml:space="preserve">č. 1 </w:t>
      </w:r>
      <w:r w:rsidRPr="007036D1">
        <w:rPr>
          <w:rFonts w:ascii="Times New Roman" w:hAnsi="Times New Roman" w:cs="Times New Roman"/>
          <w:kern w:val="28"/>
          <w:sz w:val="24"/>
          <w:szCs w:val="24"/>
        </w:rPr>
        <w:t>této kupní smlouvy je dohodnuta jako cena maximální takto:</w:t>
      </w:r>
    </w:p>
    <w:p w:rsidR="008D7CBD" w:rsidRPr="005A28BC" w:rsidRDefault="008D7CBD" w:rsidP="008D7CBD">
      <w:pPr>
        <w:spacing w:after="0"/>
        <w:rPr>
          <w:rFonts w:ascii="Times New Roman" w:hAnsi="Times New Roman" w:cs="Times New Roman"/>
          <w:sz w:val="24"/>
          <w:szCs w:val="24"/>
        </w:rPr>
      </w:pPr>
      <w:r w:rsidRPr="007036D1">
        <w:rPr>
          <w:rFonts w:ascii="Times New Roman" w:eastAsia="Times New Roman" w:hAnsi="Times New Roman" w:cs="Times New Roman"/>
          <w:b/>
          <w:sz w:val="24"/>
          <w:szCs w:val="24"/>
        </w:rPr>
        <w:t xml:space="preserve">Cena celkem bez </w:t>
      </w:r>
      <w:r w:rsidRPr="005A28BC">
        <w:rPr>
          <w:rFonts w:ascii="Times New Roman" w:eastAsia="Times New Roman" w:hAnsi="Times New Roman" w:cs="Times New Roman"/>
          <w:b/>
          <w:sz w:val="24"/>
          <w:szCs w:val="24"/>
        </w:rPr>
        <w:t>DPH</w:t>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005A28BC" w:rsidRPr="005A28BC">
        <w:rPr>
          <w:rFonts w:ascii="Times New Roman" w:eastAsia="Times New Roman" w:hAnsi="Times New Roman" w:cs="Times New Roman"/>
          <w:b/>
          <w:sz w:val="24"/>
          <w:szCs w:val="24"/>
        </w:rPr>
        <w:t>200 640,00</w:t>
      </w:r>
      <w:r w:rsidRPr="005A28BC">
        <w:rPr>
          <w:rFonts w:ascii="Times New Roman" w:eastAsia="Times New Roman" w:hAnsi="Times New Roman" w:cs="Times New Roman"/>
          <w:b/>
          <w:sz w:val="24"/>
          <w:szCs w:val="24"/>
        </w:rPr>
        <w:t xml:space="preserve"> Kč </w:t>
      </w:r>
    </w:p>
    <w:p w:rsidR="008D7CBD" w:rsidRPr="005A28BC" w:rsidRDefault="008D7CBD" w:rsidP="008D7CBD">
      <w:pPr>
        <w:spacing w:after="0"/>
        <w:rPr>
          <w:rFonts w:ascii="Times New Roman" w:hAnsi="Times New Roman" w:cs="Times New Roman"/>
          <w:sz w:val="24"/>
          <w:szCs w:val="24"/>
        </w:rPr>
      </w:pPr>
      <w:r w:rsidRPr="005A28BC">
        <w:rPr>
          <w:rFonts w:ascii="Times New Roman" w:eastAsia="Times New Roman" w:hAnsi="Times New Roman" w:cs="Times New Roman"/>
          <w:b/>
          <w:sz w:val="24"/>
          <w:szCs w:val="24"/>
        </w:rPr>
        <w:t>DPH</w:t>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005A28BC" w:rsidRPr="005A28BC">
        <w:rPr>
          <w:rFonts w:ascii="Times New Roman" w:eastAsia="Times New Roman" w:hAnsi="Times New Roman" w:cs="Times New Roman"/>
          <w:b/>
          <w:sz w:val="24"/>
          <w:szCs w:val="24"/>
        </w:rPr>
        <w:t xml:space="preserve">  42 134,40</w:t>
      </w:r>
      <w:r w:rsidRPr="005A28BC">
        <w:rPr>
          <w:rFonts w:ascii="Times New Roman" w:eastAsia="Times New Roman" w:hAnsi="Times New Roman" w:cs="Times New Roman"/>
          <w:b/>
          <w:sz w:val="24"/>
          <w:szCs w:val="24"/>
        </w:rPr>
        <w:t xml:space="preserve"> Kč </w:t>
      </w:r>
    </w:p>
    <w:p w:rsidR="008D7CBD" w:rsidRPr="007036D1" w:rsidRDefault="008D7CBD" w:rsidP="008D7CBD">
      <w:pPr>
        <w:spacing w:after="0"/>
        <w:rPr>
          <w:rFonts w:ascii="Times New Roman" w:eastAsia="Times New Roman" w:hAnsi="Times New Roman" w:cs="Times New Roman"/>
          <w:b/>
          <w:sz w:val="24"/>
          <w:szCs w:val="24"/>
        </w:rPr>
      </w:pPr>
      <w:r w:rsidRPr="005A28BC">
        <w:rPr>
          <w:rFonts w:ascii="Times New Roman" w:eastAsia="Times New Roman" w:hAnsi="Times New Roman" w:cs="Times New Roman"/>
          <w:b/>
          <w:sz w:val="24"/>
          <w:szCs w:val="24"/>
        </w:rPr>
        <w:t>Cena celkem včetně DPH</w:t>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Pr="005A28BC">
        <w:rPr>
          <w:rFonts w:ascii="Times New Roman" w:eastAsia="Times New Roman" w:hAnsi="Times New Roman" w:cs="Times New Roman"/>
          <w:b/>
          <w:sz w:val="24"/>
          <w:szCs w:val="24"/>
        </w:rPr>
        <w:tab/>
      </w:r>
      <w:r w:rsidR="005A28BC" w:rsidRPr="005A28BC">
        <w:rPr>
          <w:rFonts w:ascii="Times New Roman" w:eastAsia="Times New Roman" w:hAnsi="Times New Roman" w:cs="Times New Roman"/>
          <w:b/>
          <w:sz w:val="24"/>
          <w:szCs w:val="24"/>
        </w:rPr>
        <w:t>242 774,40</w:t>
      </w:r>
      <w:r w:rsidRPr="005A28BC">
        <w:rPr>
          <w:rFonts w:ascii="Times New Roman" w:eastAsia="Times New Roman" w:hAnsi="Times New Roman" w:cs="Times New Roman"/>
          <w:b/>
          <w:sz w:val="24"/>
          <w:szCs w:val="24"/>
        </w:rPr>
        <w:t xml:space="preserve"> Kč</w:t>
      </w:r>
      <w:r w:rsidRPr="007036D1">
        <w:rPr>
          <w:rFonts w:ascii="Times New Roman" w:eastAsia="Times New Roman" w:hAnsi="Times New Roman" w:cs="Times New Roman"/>
          <w:b/>
          <w:sz w:val="24"/>
          <w:szCs w:val="24"/>
        </w:rPr>
        <w:t xml:space="preserve"> </w:t>
      </w:r>
    </w:p>
    <w:p w:rsidR="008D7CBD" w:rsidRPr="007036D1" w:rsidRDefault="008D7CBD" w:rsidP="008D7CBD">
      <w:pPr>
        <w:spacing w:after="0"/>
        <w:jc w:val="center"/>
        <w:rPr>
          <w:rFonts w:ascii="Times New Roman" w:eastAsia="Times New Roman" w:hAnsi="Times New Roman" w:cs="Times New Roman"/>
          <w:b/>
          <w:sz w:val="24"/>
          <w:szCs w:val="24"/>
        </w:rPr>
      </w:pPr>
    </w:p>
    <w:p w:rsidR="008D7CBD" w:rsidRDefault="008D7CBD" w:rsidP="008D7CB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 xml:space="preserve">2. Součástí </w:t>
      </w:r>
      <w:r>
        <w:rPr>
          <w:rFonts w:ascii="Times New Roman" w:eastAsia="Times New Roman" w:hAnsi="Times New Roman" w:cs="Times New Roman"/>
          <w:sz w:val="24"/>
          <w:szCs w:val="24"/>
        </w:rPr>
        <w:t xml:space="preserve">kupní </w:t>
      </w:r>
      <w:r w:rsidRPr="007036D1">
        <w:rPr>
          <w:rFonts w:ascii="Times New Roman" w:eastAsia="Times New Roman" w:hAnsi="Times New Roman" w:cs="Times New Roman"/>
          <w:sz w:val="24"/>
          <w:szCs w:val="24"/>
        </w:rPr>
        <w:t xml:space="preserve">ceny je dodání </w:t>
      </w:r>
      <w:r>
        <w:rPr>
          <w:rFonts w:ascii="Times New Roman" w:eastAsia="Times New Roman" w:hAnsi="Times New Roman" w:cs="Times New Roman"/>
          <w:sz w:val="24"/>
          <w:szCs w:val="24"/>
        </w:rPr>
        <w:t>Předmětu koupě</w:t>
      </w:r>
      <w:r w:rsidRPr="007036D1">
        <w:rPr>
          <w:rFonts w:ascii="Times New Roman" w:eastAsia="Times New Roman" w:hAnsi="Times New Roman" w:cs="Times New Roman"/>
          <w:sz w:val="24"/>
          <w:szCs w:val="24"/>
        </w:rPr>
        <w:t xml:space="preserve"> do místa plnění. </w:t>
      </w:r>
    </w:p>
    <w:p w:rsidR="008D7CBD" w:rsidRPr="00D664DA" w:rsidRDefault="008D7CBD" w:rsidP="008D7CBD">
      <w:pPr>
        <w:spacing w:after="0"/>
        <w:jc w:val="both"/>
        <w:rPr>
          <w:rFonts w:ascii="Times New Roman" w:eastAsia="Times New Roman" w:hAnsi="Times New Roman" w:cs="Times New Roman"/>
          <w:sz w:val="24"/>
          <w:szCs w:val="24"/>
        </w:rPr>
      </w:pPr>
    </w:p>
    <w:p w:rsidR="008D7CBD"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7036D1">
        <w:rPr>
          <w:rFonts w:ascii="Times New Roman" w:hAnsi="Times New Roman" w:cs="Times New Roman"/>
          <w:kern w:val="28"/>
          <w:sz w:val="24"/>
          <w:szCs w:val="24"/>
        </w:rPr>
        <w:t>3</w:t>
      </w:r>
      <w:r>
        <w:rPr>
          <w:rFonts w:ascii="Times New Roman" w:hAnsi="Times New Roman" w:cs="Times New Roman"/>
          <w:kern w:val="28"/>
          <w:sz w:val="24"/>
          <w:szCs w:val="24"/>
        </w:rPr>
        <w:t>. Kupující není plátcem DPH.</w:t>
      </w:r>
    </w:p>
    <w:p w:rsidR="008D7CBD" w:rsidRPr="007036D1"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p>
    <w:p w:rsidR="008D7CBD" w:rsidRPr="00D664DA"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t xml:space="preserve">4. Smluvní strany se dohodly, že kupní cena Předmětu koupě bude uhrazena na základě vystavené faktury se splatností </w:t>
      </w:r>
      <w:r>
        <w:rPr>
          <w:rFonts w:ascii="Times New Roman" w:hAnsi="Times New Roman" w:cs="Times New Roman"/>
          <w:kern w:val="28"/>
          <w:sz w:val="24"/>
          <w:szCs w:val="24"/>
        </w:rPr>
        <w:t>21</w:t>
      </w:r>
      <w:r w:rsidRPr="00D664DA">
        <w:rPr>
          <w:rFonts w:ascii="Times New Roman" w:hAnsi="Times New Roman" w:cs="Times New Roman"/>
          <w:kern w:val="28"/>
          <w:sz w:val="24"/>
          <w:szCs w:val="24"/>
        </w:rPr>
        <w:t xml:space="preserve"> dnů od jejího doručení. Kupní cena Předmětu koupě bude hrazena bezhotovostním převodem na bankovní účet Prodávajícího uvedený v záhlaví této smlouvy.</w:t>
      </w:r>
    </w:p>
    <w:p w:rsidR="008D7CBD" w:rsidRDefault="008D7CBD" w:rsidP="008D7CBD">
      <w:pPr>
        <w:spacing w:after="0"/>
        <w:jc w:val="center"/>
        <w:rPr>
          <w:rFonts w:ascii="Times New Roman" w:eastAsia="Times New Roman" w:hAnsi="Times New Roman" w:cs="Times New Roman"/>
          <w:b/>
          <w:sz w:val="24"/>
          <w:szCs w:val="24"/>
        </w:rPr>
      </w:pPr>
      <w:r w:rsidRPr="00D664DA">
        <w:rPr>
          <w:rFonts w:ascii="Times New Roman" w:eastAsia="Times New Roman" w:hAnsi="Times New Roman" w:cs="Times New Roman"/>
          <w:b/>
          <w:sz w:val="24"/>
          <w:szCs w:val="24"/>
        </w:rPr>
        <w:t>III. Termín a místo plnění</w:t>
      </w:r>
    </w:p>
    <w:p w:rsidR="008D7CBD" w:rsidRPr="00D664DA" w:rsidRDefault="008D7CBD" w:rsidP="008D7CBD">
      <w:pPr>
        <w:spacing w:after="0"/>
        <w:jc w:val="center"/>
        <w:rPr>
          <w:rFonts w:ascii="Times New Roman" w:hAnsi="Times New Roman" w:cs="Times New Roman"/>
          <w:sz w:val="24"/>
          <w:szCs w:val="24"/>
        </w:rPr>
      </w:pPr>
    </w:p>
    <w:p w:rsidR="008D7CBD" w:rsidRPr="008D7CBD" w:rsidRDefault="008D7CBD" w:rsidP="008D7CBD">
      <w:pPr>
        <w:spacing w:after="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 xml:space="preserve">1. </w:t>
      </w:r>
      <w:r w:rsidRPr="008D7CBD">
        <w:rPr>
          <w:rFonts w:ascii="Times New Roman" w:eastAsia="Times New Roman" w:hAnsi="Times New Roman" w:cs="Times New Roman"/>
          <w:b/>
          <w:sz w:val="24"/>
          <w:szCs w:val="24"/>
        </w:rPr>
        <w:t>Termín dodání</w:t>
      </w:r>
      <w:r w:rsidRPr="008D7CBD">
        <w:rPr>
          <w:rFonts w:ascii="Times New Roman" w:eastAsia="Times New Roman" w:hAnsi="Times New Roman" w:cs="Times New Roman"/>
          <w:sz w:val="24"/>
          <w:szCs w:val="24"/>
        </w:rPr>
        <w:t xml:space="preserve">: nejdéle do </w:t>
      </w:r>
      <w:r w:rsidR="001D5C0C">
        <w:rPr>
          <w:rFonts w:ascii="Times New Roman" w:eastAsia="Times New Roman" w:hAnsi="Times New Roman" w:cs="Times New Roman"/>
          <w:sz w:val="24"/>
          <w:szCs w:val="24"/>
        </w:rPr>
        <w:t>23.</w:t>
      </w:r>
      <w:r w:rsidR="00CC2316">
        <w:rPr>
          <w:rFonts w:ascii="Times New Roman" w:eastAsia="Times New Roman" w:hAnsi="Times New Roman" w:cs="Times New Roman"/>
          <w:sz w:val="24"/>
          <w:szCs w:val="24"/>
        </w:rPr>
        <w:t xml:space="preserve"> </w:t>
      </w:r>
      <w:r w:rsidR="001D5C0C">
        <w:rPr>
          <w:rFonts w:ascii="Times New Roman" w:eastAsia="Times New Roman" w:hAnsi="Times New Roman" w:cs="Times New Roman"/>
          <w:sz w:val="24"/>
          <w:szCs w:val="24"/>
        </w:rPr>
        <w:t>dubna</w:t>
      </w:r>
      <w:r w:rsidR="00CC2316">
        <w:rPr>
          <w:rFonts w:ascii="Times New Roman" w:eastAsia="Times New Roman" w:hAnsi="Times New Roman" w:cs="Times New Roman"/>
          <w:sz w:val="24"/>
          <w:szCs w:val="24"/>
        </w:rPr>
        <w:t xml:space="preserve"> 2021</w:t>
      </w:r>
      <w:r w:rsidR="00503AA5">
        <w:rPr>
          <w:rFonts w:ascii="Times New Roman" w:eastAsia="Times New Roman" w:hAnsi="Times New Roman" w:cs="Times New Roman"/>
          <w:sz w:val="24"/>
          <w:szCs w:val="24"/>
        </w:rPr>
        <w:t>.</w:t>
      </w:r>
    </w:p>
    <w:p w:rsidR="008D7CBD" w:rsidRPr="00D664DA" w:rsidRDefault="008D7CBD" w:rsidP="008D7CBD">
      <w:pPr>
        <w:spacing w:after="0"/>
        <w:jc w:val="both"/>
        <w:rPr>
          <w:rFonts w:ascii="Times New Roman" w:hAnsi="Times New Roman" w:cs="Times New Roman"/>
          <w:sz w:val="24"/>
          <w:szCs w:val="24"/>
        </w:rPr>
      </w:pPr>
    </w:p>
    <w:p w:rsidR="008D7CBD" w:rsidRPr="006E220A" w:rsidRDefault="008D7CBD" w:rsidP="008D7CBD">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w:t>
      </w:r>
      <w:r w:rsidRPr="00AE0842">
        <w:rPr>
          <w:rFonts w:ascii="Times New Roman" w:eastAsia="Times New Roman" w:hAnsi="Times New Roman" w:cs="Times New Roman"/>
          <w:b/>
          <w:sz w:val="24"/>
          <w:szCs w:val="24"/>
        </w:rPr>
        <w:t>Místo plnění</w:t>
      </w:r>
      <w:r w:rsidRPr="00D664DA">
        <w:rPr>
          <w:rFonts w:ascii="Times New Roman" w:eastAsia="Times New Roman" w:hAnsi="Times New Roman" w:cs="Times New Roman"/>
          <w:sz w:val="24"/>
          <w:szCs w:val="24"/>
        </w:rPr>
        <w:t xml:space="preserve">: </w:t>
      </w:r>
      <w:r w:rsidRPr="006E220A">
        <w:rPr>
          <w:rFonts w:ascii="Times New Roman" w:eastAsia="Times New Roman" w:hAnsi="Times New Roman" w:cs="Times New Roman"/>
          <w:sz w:val="24"/>
          <w:szCs w:val="24"/>
        </w:rPr>
        <w:t>Archiv bezpečnostních složek, Branické náměstí 777/2, Praha 4 Braník.</w:t>
      </w:r>
    </w:p>
    <w:p w:rsidR="008D7CBD" w:rsidRDefault="008D7CBD" w:rsidP="008D7CBD">
      <w:pPr>
        <w:spacing w:after="0"/>
        <w:jc w:val="both"/>
        <w:rPr>
          <w:rFonts w:ascii="Times New Roman" w:hAnsi="Times New Roman" w:cs="Times New Roman"/>
          <w:sz w:val="24"/>
          <w:szCs w:val="24"/>
        </w:rPr>
      </w:pPr>
    </w:p>
    <w:p w:rsidR="008D7CBD" w:rsidRDefault="008D7CBD" w:rsidP="008D7CB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D664DA">
        <w:rPr>
          <w:rFonts w:ascii="Times New Roman" w:hAnsi="Times New Roman" w:cs="Times New Roman"/>
          <w:sz w:val="24"/>
          <w:szCs w:val="24"/>
        </w:rPr>
        <w:t>Prodávající vystaví dodací list, který bude podepsán při předání/př</w:t>
      </w:r>
      <w:r>
        <w:rPr>
          <w:rFonts w:ascii="Times New Roman" w:hAnsi="Times New Roman" w:cs="Times New Roman"/>
          <w:sz w:val="24"/>
          <w:szCs w:val="24"/>
        </w:rPr>
        <w:t>evzetí oběma smluvními stranami.</w:t>
      </w:r>
    </w:p>
    <w:p w:rsidR="008D7CBD" w:rsidRDefault="008D7CBD" w:rsidP="008D7CBD">
      <w:pPr>
        <w:spacing w:after="0"/>
        <w:jc w:val="center"/>
        <w:rPr>
          <w:rFonts w:ascii="Times New Roman" w:eastAsia="Times New Roman" w:hAnsi="Times New Roman" w:cs="Times New Roman"/>
          <w:b/>
          <w:sz w:val="24"/>
          <w:szCs w:val="24"/>
        </w:rPr>
      </w:pPr>
    </w:p>
    <w:p w:rsidR="008D7CBD" w:rsidRDefault="008D7CBD" w:rsidP="008D7CBD">
      <w:pPr>
        <w:spacing w:after="0"/>
        <w:jc w:val="center"/>
        <w:rPr>
          <w:rFonts w:ascii="Times New Roman" w:eastAsia="Times New Roman" w:hAnsi="Times New Roman" w:cs="Times New Roman"/>
          <w:b/>
          <w:sz w:val="24"/>
          <w:szCs w:val="24"/>
        </w:rPr>
      </w:pPr>
      <w:r w:rsidRPr="00D664DA">
        <w:rPr>
          <w:rFonts w:ascii="Times New Roman" w:eastAsia="Times New Roman" w:hAnsi="Times New Roman" w:cs="Times New Roman"/>
          <w:b/>
          <w:sz w:val="24"/>
          <w:szCs w:val="24"/>
        </w:rPr>
        <w:t>IV. Prohlášení prodávajícího a záruka</w:t>
      </w:r>
    </w:p>
    <w:p w:rsidR="008D7CBD" w:rsidRPr="00D664DA" w:rsidRDefault="008D7CBD" w:rsidP="008D7CBD">
      <w:pPr>
        <w:spacing w:after="0"/>
        <w:jc w:val="center"/>
        <w:rPr>
          <w:rFonts w:ascii="Times New Roman" w:hAnsi="Times New Roman" w:cs="Times New Roman"/>
          <w:sz w:val="24"/>
          <w:szCs w:val="24"/>
        </w:rPr>
      </w:pPr>
    </w:p>
    <w:p w:rsidR="008D7CBD" w:rsidRDefault="008D7CBD" w:rsidP="008D7CBD">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1. Prodávající tímto prohlašuje, že Předmět koupě je nový, bezvadný, určený pro užívání na českém trhu.</w:t>
      </w:r>
    </w:p>
    <w:p w:rsidR="008D7CBD" w:rsidRPr="00D664DA" w:rsidRDefault="008D7CBD" w:rsidP="008D7CBD">
      <w:pPr>
        <w:spacing w:after="0"/>
        <w:jc w:val="both"/>
        <w:rPr>
          <w:rFonts w:ascii="Times New Roman" w:hAnsi="Times New Roman" w:cs="Times New Roman"/>
          <w:sz w:val="24"/>
          <w:szCs w:val="24"/>
        </w:rPr>
      </w:pPr>
    </w:p>
    <w:p w:rsidR="008D7CBD" w:rsidRDefault="008D7CBD" w:rsidP="008D7CBD">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2. Prodávající poskytuje na Předmět koup</w:t>
      </w:r>
      <w:r w:rsidR="00865972">
        <w:rPr>
          <w:rFonts w:ascii="Times New Roman" w:eastAsia="Times New Roman" w:hAnsi="Times New Roman" w:cs="Times New Roman"/>
          <w:sz w:val="24"/>
          <w:szCs w:val="24"/>
        </w:rPr>
        <w:t>ě</w:t>
      </w:r>
      <w:r w:rsidRPr="00D664DA">
        <w:rPr>
          <w:rFonts w:ascii="Times New Roman" w:eastAsia="Times New Roman" w:hAnsi="Times New Roman" w:cs="Times New Roman"/>
          <w:sz w:val="24"/>
          <w:szCs w:val="24"/>
        </w:rPr>
        <w:t xml:space="preserve"> záruku </w:t>
      </w:r>
      <w:r w:rsidRPr="00E97236">
        <w:rPr>
          <w:rFonts w:ascii="Times New Roman" w:eastAsia="Times New Roman" w:hAnsi="Times New Roman" w:cs="Times New Roman"/>
          <w:sz w:val="24"/>
          <w:szCs w:val="24"/>
        </w:rPr>
        <w:t>v </w:t>
      </w:r>
      <w:r>
        <w:rPr>
          <w:rFonts w:ascii="Times New Roman" w:eastAsia="Times New Roman" w:hAnsi="Times New Roman" w:cs="Times New Roman"/>
          <w:sz w:val="24"/>
          <w:szCs w:val="24"/>
        </w:rPr>
        <w:t>délce dle přílohy č. 1</w:t>
      </w:r>
      <w:r w:rsidRPr="00D664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smlouvy</w:t>
      </w:r>
      <w:r w:rsidR="00B86F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64DA">
        <w:rPr>
          <w:rFonts w:ascii="Times New Roman" w:eastAsia="Times New Roman" w:hAnsi="Times New Roman" w:cs="Times New Roman"/>
          <w:sz w:val="24"/>
          <w:szCs w:val="24"/>
        </w:rPr>
        <w:t>počínající běžet převzetím Předmětu koupě.</w:t>
      </w:r>
    </w:p>
    <w:p w:rsidR="008D7CBD" w:rsidRPr="00D664DA" w:rsidRDefault="008D7CBD" w:rsidP="008D7CBD">
      <w:pPr>
        <w:spacing w:after="0"/>
        <w:jc w:val="both"/>
        <w:rPr>
          <w:rFonts w:ascii="Times New Roman" w:hAnsi="Times New Roman" w:cs="Times New Roman"/>
          <w:sz w:val="24"/>
          <w:szCs w:val="24"/>
        </w:rPr>
      </w:pPr>
    </w:p>
    <w:p w:rsidR="008D7CBD"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t xml:space="preserve">3. Kupující je povinen reklamovat vady u Prodávajícího ve lhůtě 10 </w:t>
      </w:r>
      <w:r w:rsidR="005F1CF4">
        <w:rPr>
          <w:rFonts w:ascii="Times New Roman" w:hAnsi="Times New Roman" w:cs="Times New Roman"/>
          <w:kern w:val="28"/>
          <w:sz w:val="24"/>
          <w:szCs w:val="24"/>
        </w:rPr>
        <w:t xml:space="preserve">pracovních dnů od zjištění vady, popř. dle </w:t>
      </w:r>
      <w:r w:rsidR="00293AF7">
        <w:rPr>
          <w:rFonts w:ascii="Times New Roman" w:hAnsi="Times New Roman" w:cs="Times New Roman"/>
          <w:kern w:val="28"/>
          <w:sz w:val="24"/>
          <w:szCs w:val="24"/>
        </w:rPr>
        <w:t>P</w:t>
      </w:r>
      <w:r w:rsidR="00B30652">
        <w:rPr>
          <w:rFonts w:ascii="Times New Roman" w:hAnsi="Times New Roman" w:cs="Times New Roman"/>
          <w:kern w:val="28"/>
          <w:sz w:val="24"/>
          <w:szCs w:val="24"/>
        </w:rPr>
        <w:t>řílohy č. 1 smlouvy</w:t>
      </w:r>
      <w:r w:rsidR="005F1CF4">
        <w:rPr>
          <w:rFonts w:ascii="Times New Roman" w:hAnsi="Times New Roman" w:cs="Times New Roman"/>
          <w:kern w:val="28"/>
          <w:sz w:val="24"/>
          <w:szCs w:val="24"/>
        </w:rPr>
        <w:t>.</w:t>
      </w:r>
    </w:p>
    <w:p w:rsidR="008D7CBD" w:rsidRPr="00D664DA"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p>
    <w:p w:rsidR="008D7CBD"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t xml:space="preserve">4. Prodávající se zavazuje oprávněnou reklamaci vyřídit po dohodě s Kupujícím odpovídajícím způsobem (oprava, výměna vadných částí apod.) </w:t>
      </w:r>
      <w:r w:rsidR="005F1CF4">
        <w:rPr>
          <w:rFonts w:ascii="Times New Roman" w:hAnsi="Times New Roman" w:cs="Times New Roman"/>
          <w:kern w:val="28"/>
          <w:sz w:val="24"/>
          <w:szCs w:val="24"/>
        </w:rPr>
        <w:t xml:space="preserve">dle </w:t>
      </w:r>
      <w:r w:rsidR="00293AF7">
        <w:rPr>
          <w:rFonts w:ascii="Times New Roman" w:hAnsi="Times New Roman" w:cs="Times New Roman"/>
          <w:kern w:val="28"/>
          <w:sz w:val="24"/>
          <w:szCs w:val="24"/>
        </w:rPr>
        <w:t>P</w:t>
      </w:r>
      <w:r w:rsidR="00756645">
        <w:rPr>
          <w:rFonts w:ascii="Times New Roman" w:hAnsi="Times New Roman" w:cs="Times New Roman"/>
          <w:kern w:val="28"/>
          <w:sz w:val="24"/>
          <w:szCs w:val="24"/>
        </w:rPr>
        <w:t>řílohy č</w:t>
      </w:r>
      <w:r w:rsidR="00CE257B">
        <w:rPr>
          <w:rFonts w:ascii="Times New Roman" w:hAnsi="Times New Roman" w:cs="Times New Roman"/>
          <w:kern w:val="28"/>
          <w:sz w:val="24"/>
          <w:szCs w:val="24"/>
        </w:rPr>
        <w:t xml:space="preserve">. </w:t>
      </w:r>
      <w:r w:rsidR="00756645">
        <w:rPr>
          <w:rFonts w:ascii="Times New Roman" w:hAnsi="Times New Roman" w:cs="Times New Roman"/>
          <w:kern w:val="28"/>
          <w:sz w:val="24"/>
          <w:szCs w:val="24"/>
        </w:rPr>
        <w:t>1 smlouvy</w:t>
      </w:r>
      <w:r w:rsidRPr="00D664DA">
        <w:rPr>
          <w:rFonts w:ascii="Times New Roman" w:hAnsi="Times New Roman" w:cs="Times New Roman"/>
          <w:kern w:val="28"/>
          <w:sz w:val="24"/>
          <w:szCs w:val="24"/>
        </w:rPr>
        <w:t xml:space="preserve">. </w:t>
      </w:r>
    </w:p>
    <w:p w:rsidR="008D7CBD" w:rsidRPr="00D664DA"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8D7CBD" w:rsidRDefault="008D7CBD" w:rsidP="008D7CBD">
      <w:pPr>
        <w:widowControl w:val="0"/>
        <w:autoSpaceDE w:val="0"/>
        <w:autoSpaceDN w:val="0"/>
        <w:adjustRightInd w:val="0"/>
        <w:spacing w:after="0"/>
        <w:jc w:val="center"/>
        <w:rPr>
          <w:rFonts w:ascii="Times New Roman" w:hAnsi="Times New Roman" w:cs="Times New Roman"/>
          <w:b/>
          <w:sz w:val="24"/>
          <w:szCs w:val="24"/>
        </w:rPr>
      </w:pPr>
      <w:r w:rsidRPr="00D664DA">
        <w:rPr>
          <w:rFonts w:ascii="Times New Roman" w:hAnsi="Times New Roman" w:cs="Times New Roman"/>
          <w:b/>
          <w:sz w:val="24"/>
          <w:szCs w:val="24"/>
        </w:rPr>
        <w:t>V. Smluvní pokuta a úroky z</w:t>
      </w:r>
      <w:r>
        <w:rPr>
          <w:rFonts w:ascii="Times New Roman" w:hAnsi="Times New Roman" w:cs="Times New Roman"/>
          <w:b/>
          <w:sz w:val="24"/>
          <w:szCs w:val="24"/>
        </w:rPr>
        <w:t> </w:t>
      </w:r>
      <w:r w:rsidRPr="00D664DA">
        <w:rPr>
          <w:rFonts w:ascii="Times New Roman" w:hAnsi="Times New Roman" w:cs="Times New Roman"/>
          <w:b/>
          <w:sz w:val="24"/>
          <w:szCs w:val="24"/>
        </w:rPr>
        <w:t>prodlení</w:t>
      </w:r>
    </w:p>
    <w:p w:rsidR="008D7CBD" w:rsidRPr="00D664DA" w:rsidRDefault="008D7CBD" w:rsidP="008D7CBD">
      <w:pPr>
        <w:widowControl w:val="0"/>
        <w:autoSpaceDE w:val="0"/>
        <w:autoSpaceDN w:val="0"/>
        <w:adjustRightInd w:val="0"/>
        <w:spacing w:after="0"/>
        <w:jc w:val="center"/>
        <w:rPr>
          <w:rFonts w:ascii="Times New Roman" w:hAnsi="Times New Roman" w:cs="Times New Roman"/>
          <w:b/>
          <w:sz w:val="24"/>
          <w:szCs w:val="24"/>
        </w:rPr>
      </w:pPr>
    </w:p>
    <w:p w:rsidR="008D7CBD" w:rsidRDefault="008D7CBD" w:rsidP="008D7CBD">
      <w:pPr>
        <w:widowControl w:val="0"/>
        <w:autoSpaceDE w:val="0"/>
        <w:autoSpaceDN w:val="0"/>
        <w:adjustRightInd w:val="0"/>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1. </w:t>
      </w:r>
      <w:r>
        <w:rPr>
          <w:rFonts w:ascii="Times New Roman" w:hAnsi="Times New Roman" w:cs="Times New Roman"/>
          <w:sz w:val="24"/>
          <w:szCs w:val="24"/>
        </w:rPr>
        <w:t>Nedodá-li P</w:t>
      </w:r>
      <w:r w:rsidRPr="00D664DA">
        <w:rPr>
          <w:rFonts w:ascii="Times New Roman" w:hAnsi="Times New Roman" w:cs="Times New Roman"/>
          <w:sz w:val="24"/>
          <w:szCs w:val="24"/>
        </w:rPr>
        <w:t>rodávající zboží do uplynutí sjednané dod</w:t>
      </w:r>
      <w:r>
        <w:rPr>
          <w:rFonts w:ascii="Times New Roman" w:hAnsi="Times New Roman" w:cs="Times New Roman"/>
          <w:sz w:val="24"/>
          <w:szCs w:val="24"/>
        </w:rPr>
        <w:t>ací lhůty, zaplatí K</w:t>
      </w:r>
      <w:r w:rsidRPr="00D664DA">
        <w:rPr>
          <w:rFonts w:ascii="Times New Roman" w:hAnsi="Times New Roman" w:cs="Times New Roman"/>
          <w:sz w:val="24"/>
          <w:szCs w:val="24"/>
        </w:rPr>
        <w:t>upují</w:t>
      </w:r>
      <w:r>
        <w:rPr>
          <w:rFonts w:ascii="Times New Roman" w:hAnsi="Times New Roman" w:cs="Times New Roman"/>
          <w:sz w:val="24"/>
          <w:szCs w:val="24"/>
        </w:rPr>
        <w:t>címu smluvní pokutu ve výši 0,01</w:t>
      </w:r>
      <w:r w:rsidRPr="00D664DA">
        <w:rPr>
          <w:rFonts w:ascii="Times New Roman" w:hAnsi="Times New Roman" w:cs="Times New Roman"/>
          <w:sz w:val="24"/>
          <w:szCs w:val="24"/>
        </w:rPr>
        <w:t xml:space="preserve">% z ceny Předmětu koupě včetně DPH za každý, byť započatý den prodlení. Zaplacením smluvní pokuty není dotčen </w:t>
      </w:r>
      <w:r>
        <w:rPr>
          <w:rFonts w:ascii="Times New Roman" w:hAnsi="Times New Roman" w:cs="Times New Roman"/>
          <w:sz w:val="24"/>
          <w:szCs w:val="24"/>
        </w:rPr>
        <w:t>nárok K</w:t>
      </w:r>
      <w:r w:rsidRPr="00D664DA">
        <w:rPr>
          <w:rFonts w:ascii="Times New Roman" w:hAnsi="Times New Roman" w:cs="Times New Roman"/>
          <w:sz w:val="24"/>
          <w:szCs w:val="24"/>
        </w:rPr>
        <w:t>upujícího na náhradu škody.</w:t>
      </w:r>
    </w:p>
    <w:p w:rsidR="008D7CBD" w:rsidRPr="00D664DA" w:rsidRDefault="008D7CBD" w:rsidP="008D7CBD">
      <w:pPr>
        <w:widowControl w:val="0"/>
        <w:autoSpaceDE w:val="0"/>
        <w:autoSpaceDN w:val="0"/>
        <w:adjustRightInd w:val="0"/>
        <w:spacing w:after="0"/>
        <w:jc w:val="both"/>
        <w:rPr>
          <w:rFonts w:ascii="Times New Roman" w:hAnsi="Times New Roman" w:cs="Times New Roman"/>
          <w:sz w:val="24"/>
          <w:szCs w:val="24"/>
        </w:rPr>
      </w:pPr>
    </w:p>
    <w:p w:rsidR="008D7CBD" w:rsidRDefault="008D7CBD" w:rsidP="008D7CBD">
      <w:pPr>
        <w:widowControl w:val="0"/>
        <w:autoSpaceDE w:val="0"/>
        <w:autoSpaceDN w:val="0"/>
        <w:adjustRightInd w:val="0"/>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2. </w:t>
      </w:r>
      <w:r>
        <w:rPr>
          <w:rFonts w:ascii="Times New Roman" w:hAnsi="Times New Roman" w:cs="Times New Roman"/>
          <w:sz w:val="24"/>
          <w:szCs w:val="24"/>
        </w:rPr>
        <w:t>Nezaplatí-li K</w:t>
      </w:r>
      <w:r w:rsidRPr="00D664DA">
        <w:rPr>
          <w:rFonts w:ascii="Times New Roman" w:hAnsi="Times New Roman" w:cs="Times New Roman"/>
          <w:sz w:val="24"/>
          <w:szCs w:val="24"/>
        </w:rPr>
        <w:t xml:space="preserve">upující kupní </w:t>
      </w:r>
      <w:r>
        <w:rPr>
          <w:rFonts w:ascii="Times New Roman" w:hAnsi="Times New Roman" w:cs="Times New Roman"/>
          <w:sz w:val="24"/>
          <w:szCs w:val="24"/>
        </w:rPr>
        <w:t>cenu včas, je povinen zaplatit P</w:t>
      </w:r>
      <w:r w:rsidRPr="00D664DA">
        <w:rPr>
          <w:rFonts w:ascii="Times New Roman" w:hAnsi="Times New Roman" w:cs="Times New Roman"/>
          <w:sz w:val="24"/>
          <w:szCs w:val="24"/>
        </w:rPr>
        <w:t>rodávající</w:t>
      </w:r>
      <w:r>
        <w:rPr>
          <w:rFonts w:ascii="Times New Roman" w:hAnsi="Times New Roman" w:cs="Times New Roman"/>
          <w:sz w:val="24"/>
          <w:szCs w:val="24"/>
        </w:rPr>
        <w:t xml:space="preserve">mu úrok z prodlení ve výši 0,01 </w:t>
      </w:r>
      <w:r w:rsidRPr="00D664DA">
        <w:rPr>
          <w:rFonts w:ascii="Times New Roman" w:hAnsi="Times New Roman" w:cs="Times New Roman"/>
          <w:sz w:val="24"/>
          <w:szCs w:val="24"/>
        </w:rPr>
        <w:t>% z nezaplacené částky za každý, byť započatý den prodlení.</w:t>
      </w:r>
    </w:p>
    <w:p w:rsidR="008D7CBD" w:rsidRPr="00D664DA" w:rsidRDefault="008D7CBD" w:rsidP="008D7CBD">
      <w:pPr>
        <w:widowControl w:val="0"/>
        <w:autoSpaceDE w:val="0"/>
        <w:autoSpaceDN w:val="0"/>
        <w:adjustRightInd w:val="0"/>
        <w:spacing w:after="0"/>
        <w:jc w:val="both"/>
        <w:rPr>
          <w:rFonts w:ascii="Times New Roman" w:hAnsi="Times New Roman" w:cs="Times New Roman"/>
          <w:sz w:val="24"/>
          <w:szCs w:val="24"/>
        </w:rPr>
      </w:pPr>
    </w:p>
    <w:p w:rsidR="008D7CBD" w:rsidRDefault="008D7CBD" w:rsidP="008D7CBD">
      <w:pPr>
        <w:spacing w:after="0"/>
        <w:jc w:val="center"/>
        <w:rPr>
          <w:rFonts w:ascii="Times New Roman" w:eastAsia="Times New Roman" w:hAnsi="Times New Roman" w:cs="Times New Roman"/>
          <w:b/>
        </w:rPr>
      </w:pPr>
    </w:p>
    <w:p w:rsidR="008D7CBD" w:rsidRDefault="008D7CBD" w:rsidP="008D7CBD">
      <w:pPr>
        <w:spacing w:after="0"/>
        <w:jc w:val="center"/>
        <w:rPr>
          <w:rFonts w:ascii="Times New Roman" w:eastAsia="Times New Roman" w:hAnsi="Times New Roman" w:cs="Times New Roman"/>
          <w:b/>
        </w:rPr>
      </w:pPr>
      <w:r>
        <w:rPr>
          <w:rFonts w:ascii="Times New Roman" w:eastAsia="Times New Roman" w:hAnsi="Times New Roman" w:cs="Times New Roman"/>
          <w:b/>
        </w:rPr>
        <w:t>VI. Možnost odstoupení od smlouvy</w:t>
      </w:r>
    </w:p>
    <w:p w:rsidR="008D7CBD" w:rsidRDefault="008D7CBD" w:rsidP="008D7CBD">
      <w:pPr>
        <w:spacing w:after="0"/>
        <w:jc w:val="center"/>
      </w:pPr>
    </w:p>
    <w:p w:rsidR="008D7CBD" w:rsidRPr="007538D7" w:rsidRDefault="008D7CBD" w:rsidP="008D7CBD">
      <w:pPr>
        <w:spacing w:after="0"/>
        <w:jc w:val="both"/>
        <w:rPr>
          <w:sz w:val="24"/>
          <w:szCs w:val="24"/>
        </w:rPr>
      </w:pPr>
      <w:r w:rsidRPr="007538D7">
        <w:rPr>
          <w:rFonts w:ascii="Times New Roman" w:eastAsia="Times New Roman" w:hAnsi="Times New Roman" w:cs="Times New Roman"/>
          <w:sz w:val="24"/>
          <w:szCs w:val="24"/>
        </w:rPr>
        <w:t>Jestliže jedna ze smluvních stran poruší některé z ustanovení této smlouvy, je druhá strana oprávněna od smlouvy odstoupit.</w:t>
      </w:r>
    </w:p>
    <w:p w:rsidR="008D7CBD" w:rsidRDefault="008D7CBD" w:rsidP="008D7CBD">
      <w:pPr>
        <w:spacing w:after="0"/>
        <w:jc w:val="both"/>
      </w:pPr>
    </w:p>
    <w:p w:rsidR="008D7CBD" w:rsidRDefault="008D7CBD" w:rsidP="008D7CBD">
      <w:pPr>
        <w:spacing w:after="0"/>
        <w:jc w:val="center"/>
      </w:pPr>
      <w:r>
        <w:rPr>
          <w:rFonts w:ascii="Times New Roman" w:eastAsia="Times New Roman" w:hAnsi="Times New Roman" w:cs="Times New Roman"/>
          <w:b/>
        </w:rPr>
        <w:t>VII. Závěrečná ustanovení</w:t>
      </w:r>
    </w:p>
    <w:p w:rsidR="008D7CBD" w:rsidRDefault="008D7CBD" w:rsidP="008D7CBD">
      <w:pPr>
        <w:spacing w:after="0"/>
        <w:jc w:val="both"/>
      </w:pPr>
    </w:p>
    <w:p w:rsidR="008D7CBD" w:rsidRPr="00D664DA" w:rsidRDefault="008D7CBD" w:rsidP="008D7CBD">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Tato K</w:t>
      </w:r>
      <w:r w:rsidRPr="00D664DA">
        <w:rPr>
          <w:rFonts w:ascii="Times New Roman" w:eastAsia="Times New Roman" w:hAnsi="Times New Roman" w:cs="Times New Roman"/>
          <w:sz w:val="24"/>
          <w:szCs w:val="24"/>
        </w:rPr>
        <w:t>upní smlouva je sepsána ve dvou vyhotoveních, přičemž každá ze smluvních stran obdrží po jednom vyhotovení. Veškeré změny nebo doplňky této smlouvy musí být činěny pouze písemně formou číslovaného dodatku podepsaného oběma smluvními stranami.</w:t>
      </w:r>
    </w:p>
    <w:p w:rsidR="008D7CBD" w:rsidRPr="00D664DA" w:rsidRDefault="008D7CBD" w:rsidP="008D7CBD">
      <w:pPr>
        <w:spacing w:after="0"/>
        <w:jc w:val="both"/>
        <w:rPr>
          <w:rFonts w:ascii="Times New Roman" w:hAnsi="Times New Roman" w:cs="Times New Roman"/>
          <w:sz w:val="24"/>
          <w:szCs w:val="24"/>
        </w:rPr>
      </w:pPr>
    </w:p>
    <w:p w:rsidR="008D7CBD" w:rsidRPr="00D664DA" w:rsidRDefault="008D7CBD" w:rsidP="008D7CBD">
      <w:pPr>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2. Veškeré závazkové právní vztahy spojené s touto </w:t>
      </w:r>
      <w:r>
        <w:rPr>
          <w:rFonts w:ascii="Times New Roman" w:hAnsi="Times New Roman" w:cs="Times New Roman"/>
          <w:sz w:val="24"/>
          <w:szCs w:val="24"/>
        </w:rPr>
        <w:t>K</w:t>
      </w:r>
      <w:r w:rsidRPr="00D664DA">
        <w:rPr>
          <w:rFonts w:ascii="Times New Roman" w:hAnsi="Times New Roman" w:cs="Times New Roman"/>
          <w:sz w:val="24"/>
          <w:szCs w:val="24"/>
        </w:rPr>
        <w:t>upní smlouvou se řídí právním řádem České republiky, zejména příslušnými ustanoveními zákona č. 89/2012 Sb., občanský zákoník, ve znění pozdějších předpisů.</w:t>
      </w:r>
    </w:p>
    <w:p w:rsidR="008D7CBD" w:rsidRPr="00D664DA" w:rsidRDefault="008D7CBD" w:rsidP="008D7CBD">
      <w:pPr>
        <w:spacing w:after="0"/>
        <w:jc w:val="both"/>
        <w:rPr>
          <w:rFonts w:ascii="Times New Roman" w:hAnsi="Times New Roman" w:cs="Times New Roman"/>
          <w:sz w:val="24"/>
          <w:szCs w:val="24"/>
        </w:rPr>
      </w:pPr>
    </w:p>
    <w:p w:rsidR="008D7CBD" w:rsidRDefault="008D7CBD" w:rsidP="008D7CBD">
      <w:pPr>
        <w:widowControl w:val="0"/>
        <w:suppressAutoHyphens/>
        <w:spacing w:after="0"/>
        <w:jc w:val="both"/>
        <w:rPr>
          <w:rFonts w:ascii="Times New Roman" w:hAnsi="Times New Roman" w:cs="Times New Roman"/>
          <w:sz w:val="24"/>
          <w:szCs w:val="24"/>
        </w:rPr>
      </w:pPr>
      <w:r w:rsidRPr="00D664DA">
        <w:rPr>
          <w:rFonts w:ascii="Times New Roman" w:hAnsi="Times New Roman" w:cs="Times New Roman"/>
          <w:sz w:val="24"/>
          <w:szCs w:val="24"/>
        </w:rPr>
        <w:t>3. Prodávající souhlasí s uveřejněním této smlouvy v registru smluv podle zákona č. 340/2015 Sb., o registru smluv, podle n</w:t>
      </w:r>
      <w:r>
        <w:rPr>
          <w:rFonts w:ascii="Times New Roman" w:hAnsi="Times New Roman" w:cs="Times New Roman"/>
          <w:sz w:val="24"/>
          <w:szCs w:val="24"/>
        </w:rPr>
        <w:t>ěhož je K</w:t>
      </w:r>
      <w:r w:rsidRPr="00D664DA">
        <w:rPr>
          <w:rFonts w:ascii="Times New Roman" w:hAnsi="Times New Roman" w:cs="Times New Roman"/>
          <w:sz w:val="24"/>
          <w:szCs w:val="24"/>
        </w:rPr>
        <w:t>upující povinen smlouvy do registru vkládat pod sankcí neplatnosti.</w:t>
      </w:r>
    </w:p>
    <w:p w:rsidR="008D7CBD" w:rsidRPr="00D664DA" w:rsidRDefault="008D7CBD" w:rsidP="008D7CBD">
      <w:pPr>
        <w:widowControl w:val="0"/>
        <w:suppressAutoHyphens/>
        <w:spacing w:after="0"/>
        <w:jc w:val="both"/>
        <w:rPr>
          <w:rFonts w:ascii="Times New Roman" w:hAnsi="Times New Roman" w:cs="Times New Roman"/>
          <w:sz w:val="24"/>
          <w:szCs w:val="24"/>
        </w:rPr>
      </w:pPr>
    </w:p>
    <w:p w:rsidR="008D7CBD" w:rsidRPr="00D664DA" w:rsidRDefault="00A63F27" w:rsidP="008D7CBD">
      <w:pPr>
        <w:shd w:val="clear" w:color="auto" w:fill="FFFFFF"/>
        <w:spacing w:after="240"/>
        <w:jc w:val="both"/>
        <w:rPr>
          <w:rFonts w:ascii="Times New Roman" w:hAnsi="Times New Roman" w:cs="Times New Roman"/>
          <w:sz w:val="24"/>
          <w:szCs w:val="24"/>
        </w:rPr>
      </w:pPr>
      <w:r>
        <w:t>4</w:t>
      </w:r>
      <w:r w:rsidR="008D7CBD">
        <w:t xml:space="preserve">. </w:t>
      </w:r>
      <w:r w:rsidR="008D7CBD">
        <w:rPr>
          <w:rFonts w:ascii="Times New Roman" w:hAnsi="Times New Roman"/>
          <w:sz w:val="24"/>
          <w:szCs w:val="24"/>
        </w:rPr>
        <w:t xml:space="preserve">Kupující </w:t>
      </w:r>
      <w:r w:rsidR="008D7CBD" w:rsidRPr="00EA0BC2">
        <w:rPr>
          <w:rFonts w:ascii="Times New Roman" w:hAnsi="Times New Roman" w:cs="Times New Roman"/>
          <w:sz w:val="24"/>
          <w:szCs w:val="24"/>
        </w:rPr>
        <w:t xml:space="preserve">při zpracování osobních údajů postupuje v souladu s právními předpisy Evropské unie a České republiky. Podrobnější informace </w:t>
      </w:r>
      <w:r w:rsidR="008D7CBD">
        <w:rPr>
          <w:rFonts w:ascii="Times New Roman" w:hAnsi="Times New Roman" w:cs="Times New Roman"/>
          <w:sz w:val="24"/>
          <w:szCs w:val="24"/>
        </w:rPr>
        <w:t xml:space="preserve">jsou uvedeny </w:t>
      </w:r>
      <w:r w:rsidR="008D7CBD" w:rsidRPr="00EA0BC2">
        <w:rPr>
          <w:rFonts w:ascii="Times New Roman" w:hAnsi="Times New Roman" w:cs="Times New Roman"/>
          <w:sz w:val="24"/>
          <w:szCs w:val="24"/>
        </w:rPr>
        <w:t xml:space="preserve">na </w:t>
      </w:r>
      <w:r w:rsidR="008D7CBD">
        <w:rPr>
          <w:rFonts w:ascii="Times New Roman" w:hAnsi="Times New Roman" w:cs="Times New Roman"/>
          <w:sz w:val="24"/>
          <w:szCs w:val="24"/>
        </w:rPr>
        <w:t>www.abscr.cz.</w:t>
      </w:r>
    </w:p>
    <w:p w:rsidR="008D7CBD" w:rsidRPr="00D664DA" w:rsidRDefault="00A63F27" w:rsidP="008D7C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D7CBD" w:rsidRPr="00D664DA">
        <w:rPr>
          <w:rFonts w:ascii="Times New Roman" w:eastAsia="Times New Roman" w:hAnsi="Times New Roman" w:cs="Times New Roman"/>
          <w:sz w:val="24"/>
          <w:szCs w:val="24"/>
        </w:rPr>
        <w:t>. Obě smluvní strany prohlašují, že si kupní smlouvu sepsanou na základě svobodné vůle přečetly a s jejím obsahem souhlasí, že níže podepsané osoby jsou oprávněné k uzavření kupní smlouvy. Na důkaz toho připojují níže své podpisy.</w:t>
      </w:r>
    </w:p>
    <w:p w:rsidR="008D7CBD" w:rsidRPr="00D664DA" w:rsidRDefault="008D7CBD" w:rsidP="008D7CBD">
      <w:pPr>
        <w:spacing w:after="0"/>
        <w:jc w:val="both"/>
        <w:rPr>
          <w:rFonts w:ascii="Times New Roman" w:eastAsia="Times New Roman" w:hAnsi="Times New Roman" w:cs="Times New Roman"/>
          <w:b/>
          <w:sz w:val="24"/>
          <w:szCs w:val="24"/>
        </w:rPr>
      </w:pPr>
    </w:p>
    <w:p w:rsidR="008D7CBD" w:rsidRPr="00B262C7" w:rsidRDefault="008D7CBD" w:rsidP="008D7CBD">
      <w:pPr>
        <w:widowControl w:val="0"/>
        <w:overflowPunct w:val="0"/>
        <w:autoSpaceDE w:val="0"/>
        <w:autoSpaceDN w:val="0"/>
        <w:adjustRightInd w:val="0"/>
        <w:jc w:val="both"/>
        <w:rPr>
          <w:rFonts w:ascii="Times New Roman" w:hAnsi="Times New Roman" w:cs="Times New Roman"/>
          <w:bCs/>
          <w:kern w:val="28"/>
          <w:sz w:val="24"/>
          <w:szCs w:val="24"/>
        </w:rPr>
      </w:pPr>
      <w:r w:rsidRPr="00B262C7">
        <w:rPr>
          <w:rFonts w:ascii="Times New Roman" w:hAnsi="Times New Roman" w:cs="Times New Roman"/>
          <w:bCs/>
          <w:kern w:val="28"/>
          <w:sz w:val="24"/>
          <w:szCs w:val="24"/>
        </w:rPr>
        <w:t xml:space="preserve">Příloha č. 1: Podrobná specifikace </w:t>
      </w:r>
      <w:r w:rsidR="00B323B9">
        <w:rPr>
          <w:rFonts w:ascii="Times New Roman" w:hAnsi="Times New Roman" w:cs="Times New Roman"/>
          <w:bCs/>
          <w:kern w:val="28"/>
          <w:sz w:val="24"/>
          <w:szCs w:val="24"/>
        </w:rPr>
        <w:t>a podmínky plnění</w:t>
      </w:r>
      <w:r w:rsidRPr="00B262C7">
        <w:rPr>
          <w:rFonts w:ascii="Times New Roman" w:hAnsi="Times New Roman" w:cs="Times New Roman"/>
          <w:bCs/>
          <w:kern w:val="28"/>
          <w:sz w:val="24"/>
          <w:szCs w:val="24"/>
        </w:rPr>
        <w:t xml:space="preserve"> </w:t>
      </w:r>
    </w:p>
    <w:p w:rsidR="008D7CBD" w:rsidRDefault="008D7CBD" w:rsidP="008D7CBD">
      <w:pPr>
        <w:spacing w:after="0"/>
        <w:jc w:val="both"/>
      </w:pPr>
    </w:p>
    <w:p w:rsidR="00B24384" w:rsidRDefault="00B24384" w:rsidP="008D7CBD">
      <w:pPr>
        <w:spacing w:after="0"/>
        <w:jc w:val="both"/>
      </w:pPr>
    </w:p>
    <w:p w:rsidR="00B24384" w:rsidRDefault="00B24384" w:rsidP="008D7CBD">
      <w:pPr>
        <w:spacing w:after="0"/>
        <w:jc w:val="both"/>
      </w:pPr>
    </w:p>
    <w:p w:rsidR="00B24384" w:rsidRDefault="00B24384" w:rsidP="008D7CBD">
      <w:pPr>
        <w:spacing w:after="0"/>
        <w:jc w:val="both"/>
      </w:pPr>
    </w:p>
    <w:p w:rsidR="00503C81" w:rsidRDefault="008A5C60" w:rsidP="008D7CBD">
      <w:pPr>
        <w:spacing w:after="0"/>
        <w:jc w:val="both"/>
        <w:rPr>
          <w:rFonts w:ascii="Times New Roman" w:hAnsi="Times New Roman" w:cs="Times New Roman"/>
          <w:sz w:val="24"/>
          <w:szCs w:val="24"/>
        </w:rPr>
      </w:pPr>
      <w:r>
        <w:rPr>
          <w:rFonts w:ascii="Times New Roman" w:hAnsi="Times New Roman" w:cs="Times New Roman"/>
          <w:sz w:val="24"/>
          <w:szCs w:val="24"/>
        </w:rPr>
        <w:t>V Praze dne</w:t>
      </w:r>
      <w:r w:rsidR="003769E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3903">
        <w:rPr>
          <w:rFonts w:ascii="Times New Roman" w:hAnsi="Times New Roman" w:cs="Times New Roman"/>
          <w:sz w:val="24"/>
          <w:szCs w:val="24"/>
        </w:rPr>
        <w:t>V Ostravě dne: 26</w:t>
      </w:r>
      <w:r w:rsidR="00F920C2">
        <w:rPr>
          <w:rFonts w:ascii="Times New Roman" w:hAnsi="Times New Roman" w:cs="Times New Roman"/>
          <w:sz w:val="24"/>
          <w:szCs w:val="24"/>
        </w:rPr>
        <w:t>.3.2021</w:t>
      </w:r>
    </w:p>
    <w:p w:rsidR="008A5C60" w:rsidRDefault="008A5C60" w:rsidP="008D7CBD">
      <w:pPr>
        <w:spacing w:after="0"/>
        <w:jc w:val="both"/>
        <w:rPr>
          <w:rFonts w:ascii="Times New Roman" w:hAnsi="Times New Roman" w:cs="Times New Roman"/>
          <w:sz w:val="24"/>
          <w:szCs w:val="24"/>
        </w:rPr>
      </w:pPr>
    </w:p>
    <w:p w:rsidR="00F920C2" w:rsidRDefault="00F920C2" w:rsidP="008D7CBD">
      <w:pPr>
        <w:spacing w:after="0"/>
        <w:jc w:val="both"/>
        <w:rPr>
          <w:rFonts w:ascii="Times New Roman" w:hAnsi="Times New Roman" w:cs="Times New Roman"/>
          <w:sz w:val="24"/>
          <w:szCs w:val="24"/>
        </w:rPr>
      </w:pPr>
    </w:p>
    <w:p w:rsidR="008A5C60" w:rsidRDefault="008A5C60" w:rsidP="008D7CBD">
      <w:pPr>
        <w:spacing w:after="0"/>
        <w:jc w:val="both"/>
        <w:rPr>
          <w:rFonts w:ascii="Times New Roman" w:hAnsi="Times New Roman" w:cs="Times New Roman"/>
          <w:sz w:val="24"/>
          <w:szCs w:val="24"/>
        </w:rPr>
      </w:pPr>
    </w:p>
    <w:p w:rsidR="008A5C60" w:rsidRDefault="008A5C60" w:rsidP="008D7CBD">
      <w:pPr>
        <w:spacing w:after="0"/>
        <w:jc w:val="both"/>
        <w:rPr>
          <w:rFonts w:ascii="Times New Roman" w:hAnsi="Times New Roman" w:cs="Times New Roman"/>
          <w:sz w:val="24"/>
          <w:szCs w:val="24"/>
        </w:rPr>
      </w:pPr>
      <w:r>
        <w:rPr>
          <w:rFonts w:ascii="Times New Roman" w:hAnsi="Times New Roman" w:cs="Times New Roman"/>
          <w:sz w:val="24"/>
          <w:szCs w:val="24"/>
        </w:rPr>
        <w:t>Mgr. Světlana Ptáčníková</w:t>
      </w:r>
      <w:r w:rsidR="00F920C2">
        <w:rPr>
          <w:rFonts w:ascii="Times New Roman" w:hAnsi="Times New Roman" w:cs="Times New Roman"/>
          <w:sz w:val="24"/>
          <w:szCs w:val="24"/>
        </w:rPr>
        <w:tab/>
      </w:r>
      <w:r w:rsidR="00F920C2">
        <w:rPr>
          <w:rFonts w:ascii="Times New Roman" w:hAnsi="Times New Roman" w:cs="Times New Roman"/>
          <w:sz w:val="24"/>
          <w:szCs w:val="24"/>
        </w:rPr>
        <w:tab/>
      </w:r>
      <w:r w:rsidR="00F920C2">
        <w:rPr>
          <w:rFonts w:ascii="Times New Roman" w:hAnsi="Times New Roman" w:cs="Times New Roman"/>
          <w:sz w:val="24"/>
          <w:szCs w:val="24"/>
        </w:rPr>
        <w:tab/>
      </w:r>
      <w:r w:rsidR="00F920C2">
        <w:rPr>
          <w:rFonts w:ascii="Times New Roman" w:hAnsi="Times New Roman" w:cs="Times New Roman"/>
          <w:sz w:val="24"/>
          <w:szCs w:val="24"/>
        </w:rPr>
        <w:tab/>
        <w:t>Čestmír Černý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20252" w:rsidRDefault="003769E3" w:rsidP="008D7CBD">
      <w:pPr>
        <w:spacing w:after="0"/>
        <w:jc w:val="both"/>
        <w:rPr>
          <w:rFonts w:ascii="Times New Roman" w:hAnsi="Times New Roman" w:cs="Times New Roman"/>
          <w:sz w:val="24"/>
          <w:szCs w:val="24"/>
        </w:rPr>
      </w:pPr>
      <w:r>
        <w:rPr>
          <w:rFonts w:ascii="Times New Roman" w:hAnsi="Times New Roman" w:cs="Times New Roman"/>
          <w:sz w:val="24"/>
          <w:szCs w:val="24"/>
        </w:rPr>
        <w:t>Ř</w:t>
      </w:r>
      <w:r w:rsidR="002D4C99">
        <w:rPr>
          <w:rFonts w:ascii="Times New Roman" w:hAnsi="Times New Roman" w:cs="Times New Roman"/>
          <w:sz w:val="24"/>
          <w:szCs w:val="24"/>
        </w:rPr>
        <w:t>editelka</w:t>
      </w:r>
      <w:r w:rsidR="00F920C2">
        <w:rPr>
          <w:rFonts w:ascii="Times New Roman" w:hAnsi="Times New Roman" w:cs="Times New Roman"/>
          <w:sz w:val="24"/>
          <w:szCs w:val="24"/>
        </w:rPr>
        <w:tab/>
      </w:r>
      <w:r w:rsidR="00F920C2">
        <w:rPr>
          <w:rFonts w:ascii="Times New Roman" w:hAnsi="Times New Roman" w:cs="Times New Roman"/>
          <w:sz w:val="24"/>
          <w:szCs w:val="24"/>
        </w:rPr>
        <w:tab/>
      </w:r>
      <w:r w:rsidR="00F920C2">
        <w:rPr>
          <w:rFonts w:ascii="Times New Roman" w:hAnsi="Times New Roman" w:cs="Times New Roman"/>
          <w:sz w:val="24"/>
          <w:szCs w:val="24"/>
        </w:rPr>
        <w:tab/>
      </w:r>
      <w:r w:rsidR="00F920C2">
        <w:rPr>
          <w:rFonts w:ascii="Times New Roman" w:hAnsi="Times New Roman" w:cs="Times New Roman"/>
          <w:sz w:val="24"/>
          <w:szCs w:val="24"/>
        </w:rPr>
        <w:tab/>
      </w:r>
      <w:r w:rsidR="00F920C2">
        <w:rPr>
          <w:rFonts w:ascii="Times New Roman" w:hAnsi="Times New Roman" w:cs="Times New Roman"/>
          <w:sz w:val="24"/>
          <w:szCs w:val="24"/>
        </w:rPr>
        <w:tab/>
      </w:r>
      <w:r w:rsidR="00F920C2">
        <w:rPr>
          <w:rFonts w:ascii="Times New Roman" w:hAnsi="Times New Roman" w:cs="Times New Roman"/>
          <w:sz w:val="24"/>
          <w:szCs w:val="24"/>
        </w:rPr>
        <w:tab/>
      </w:r>
      <w:r w:rsidR="00C20252">
        <w:rPr>
          <w:rFonts w:ascii="Times New Roman" w:hAnsi="Times New Roman" w:cs="Times New Roman"/>
          <w:sz w:val="24"/>
          <w:szCs w:val="24"/>
        </w:rPr>
        <w:t>J</w:t>
      </w:r>
      <w:r w:rsidR="00F920C2">
        <w:rPr>
          <w:rFonts w:ascii="Times New Roman" w:hAnsi="Times New Roman" w:cs="Times New Roman"/>
          <w:sz w:val="24"/>
          <w:szCs w:val="24"/>
        </w:rPr>
        <w:t>ednatel</w:t>
      </w:r>
    </w:p>
    <w:p w:rsidR="002D4C99" w:rsidRDefault="00C20252" w:rsidP="008D7CBD">
      <w:pPr>
        <w:spacing w:after="0"/>
        <w:jc w:val="both"/>
        <w:rPr>
          <w:rFonts w:ascii="Times New Roman" w:hAnsi="Times New Roman" w:cs="Times New Roman"/>
          <w:sz w:val="24"/>
          <w:szCs w:val="24"/>
        </w:rPr>
      </w:pPr>
      <w:r>
        <w:rPr>
          <w:rFonts w:ascii="Times New Roman" w:hAnsi="Times New Roman" w:cs="Times New Roman"/>
          <w:sz w:val="24"/>
          <w:szCs w:val="24"/>
        </w:rPr>
        <w:t>Podepsáno elektronicky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Podepsáno elektronicky</w:t>
      </w:r>
      <w:r w:rsidR="003769E3">
        <w:rPr>
          <w:rFonts w:ascii="Times New Roman" w:hAnsi="Times New Roman" w:cs="Times New Roman"/>
          <w:sz w:val="24"/>
          <w:szCs w:val="24"/>
        </w:rPr>
        <w:tab/>
      </w:r>
      <w:r w:rsidR="003769E3">
        <w:rPr>
          <w:rFonts w:ascii="Times New Roman" w:hAnsi="Times New Roman" w:cs="Times New Roman"/>
          <w:sz w:val="24"/>
          <w:szCs w:val="24"/>
        </w:rPr>
        <w:tab/>
      </w:r>
      <w:r w:rsidR="003769E3">
        <w:rPr>
          <w:rFonts w:ascii="Times New Roman" w:hAnsi="Times New Roman" w:cs="Times New Roman"/>
          <w:sz w:val="24"/>
          <w:szCs w:val="24"/>
        </w:rPr>
        <w:tab/>
      </w:r>
    </w:p>
    <w:p w:rsidR="00503C81" w:rsidRDefault="00503C81" w:rsidP="008D7CBD">
      <w:pPr>
        <w:spacing w:after="0"/>
        <w:jc w:val="both"/>
        <w:rPr>
          <w:rFonts w:ascii="Times New Roman" w:hAnsi="Times New Roman" w:cs="Times New Roman"/>
          <w:sz w:val="24"/>
          <w:szCs w:val="24"/>
        </w:rPr>
      </w:pPr>
    </w:p>
    <w:p w:rsidR="00503C81" w:rsidRDefault="00503C81" w:rsidP="008D7CBD">
      <w:pPr>
        <w:spacing w:after="0"/>
        <w:jc w:val="both"/>
        <w:rPr>
          <w:rFonts w:ascii="Times New Roman" w:hAnsi="Times New Roman" w:cs="Times New Roman"/>
          <w:sz w:val="24"/>
          <w:szCs w:val="24"/>
        </w:rPr>
      </w:pPr>
    </w:p>
    <w:p w:rsidR="005A28BC" w:rsidRDefault="005A28BC" w:rsidP="008D7CBD">
      <w:pPr>
        <w:spacing w:after="0"/>
        <w:jc w:val="both"/>
        <w:rPr>
          <w:rFonts w:ascii="Times New Roman" w:hAnsi="Times New Roman" w:cs="Times New Roman"/>
          <w:sz w:val="24"/>
          <w:szCs w:val="24"/>
        </w:rPr>
      </w:pPr>
    </w:p>
    <w:p w:rsidR="005A28BC" w:rsidRDefault="005A28BC" w:rsidP="008D7CBD">
      <w:pPr>
        <w:spacing w:after="0"/>
        <w:jc w:val="both"/>
        <w:rPr>
          <w:rFonts w:ascii="Times New Roman" w:hAnsi="Times New Roman" w:cs="Times New Roman"/>
          <w:sz w:val="24"/>
          <w:szCs w:val="24"/>
        </w:rPr>
      </w:pPr>
    </w:p>
    <w:p w:rsidR="005A28BC" w:rsidRDefault="005A28BC" w:rsidP="008D7CBD">
      <w:pPr>
        <w:spacing w:after="0"/>
        <w:jc w:val="both"/>
        <w:rPr>
          <w:rFonts w:ascii="Times New Roman" w:hAnsi="Times New Roman" w:cs="Times New Roman"/>
          <w:sz w:val="24"/>
          <w:szCs w:val="24"/>
        </w:rPr>
      </w:pPr>
    </w:p>
    <w:p w:rsidR="005A28BC" w:rsidRDefault="005A28BC" w:rsidP="008D7CBD">
      <w:pPr>
        <w:spacing w:after="0"/>
        <w:jc w:val="both"/>
        <w:rPr>
          <w:rFonts w:ascii="Times New Roman" w:hAnsi="Times New Roman" w:cs="Times New Roman"/>
          <w:sz w:val="24"/>
          <w:szCs w:val="24"/>
        </w:rPr>
      </w:pPr>
    </w:p>
    <w:p w:rsidR="005A28BC" w:rsidRDefault="005A28BC" w:rsidP="008D7CBD">
      <w:pPr>
        <w:spacing w:after="0"/>
        <w:jc w:val="both"/>
        <w:rPr>
          <w:rFonts w:ascii="Times New Roman" w:hAnsi="Times New Roman" w:cs="Times New Roman"/>
          <w:sz w:val="24"/>
          <w:szCs w:val="24"/>
        </w:rPr>
      </w:pPr>
      <w:bookmarkStart w:id="2" w:name="_GoBack"/>
      <w:bookmarkEnd w:id="2"/>
    </w:p>
    <w:p w:rsidR="005A28BC" w:rsidRDefault="005A28BC" w:rsidP="008D7CBD">
      <w:pPr>
        <w:spacing w:after="0"/>
        <w:jc w:val="both"/>
        <w:rPr>
          <w:rFonts w:ascii="Times New Roman" w:hAnsi="Times New Roman" w:cs="Times New Roman"/>
          <w:sz w:val="24"/>
          <w:szCs w:val="24"/>
        </w:rPr>
      </w:pPr>
    </w:p>
    <w:p w:rsidR="005A28BC" w:rsidRDefault="005A28BC" w:rsidP="008D7CBD">
      <w:pPr>
        <w:spacing w:after="0"/>
        <w:jc w:val="both"/>
        <w:rPr>
          <w:rFonts w:ascii="Times New Roman" w:hAnsi="Times New Roman" w:cs="Times New Roman"/>
          <w:sz w:val="24"/>
          <w:szCs w:val="24"/>
        </w:rPr>
      </w:pPr>
    </w:p>
    <w:p w:rsidR="005A28BC" w:rsidRDefault="005A28BC" w:rsidP="008D7CBD">
      <w:pPr>
        <w:spacing w:after="0"/>
        <w:jc w:val="both"/>
        <w:rPr>
          <w:rFonts w:ascii="Times New Roman" w:hAnsi="Times New Roman" w:cs="Times New Roman"/>
          <w:sz w:val="24"/>
          <w:szCs w:val="24"/>
        </w:rPr>
      </w:pPr>
    </w:p>
    <w:p w:rsidR="008D7CBD" w:rsidRDefault="008D7CBD" w:rsidP="008D7CBD">
      <w:pPr>
        <w:spacing w:after="0"/>
        <w:jc w:val="both"/>
      </w:pPr>
    </w:p>
    <w:p w:rsidR="009173B5" w:rsidRPr="00AF3A5A" w:rsidRDefault="009173B5" w:rsidP="009173B5">
      <w:pPr>
        <w:widowControl w:val="0"/>
        <w:overflowPunct w:val="0"/>
        <w:autoSpaceDE w:val="0"/>
        <w:autoSpaceDN w:val="0"/>
        <w:adjustRightInd w:val="0"/>
        <w:jc w:val="both"/>
        <w:rPr>
          <w:rFonts w:ascii="Times New Roman" w:hAnsi="Times New Roman" w:cs="Times New Roman"/>
          <w:b/>
          <w:bCs/>
          <w:kern w:val="28"/>
          <w:sz w:val="24"/>
          <w:szCs w:val="24"/>
        </w:rPr>
      </w:pPr>
      <w:r w:rsidRPr="00AF3A5A">
        <w:rPr>
          <w:rFonts w:ascii="Times New Roman" w:hAnsi="Times New Roman" w:cs="Times New Roman"/>
          <w:b/>
          <w:bCs/>
          <w:kern w:val="28"/>
          <w:sz w:val="24"/>
          <w:szCs w:val="24"/>
        </w:rPr>
        <w:t xml:space="preserve">Příloha č. 1: Podrobná specifikace </w:t>
      </w:r>
      <w:r>
        <w:rPr>
          <w:rFonts w:ascii="Times New Roman" w:hAnsi="Times New Roman" w:cs="Times New Roman"/>
          <w:b/>
          <w:bCs/>
          <w:kern w:val="28"/>
          <w:sz w:val="24"/>
          <w:szCs w:val="24"/>
        </w:rPr>
        <w:t>a podmínky plnění</w:t>
      </w:r>
      <w:r w:rsidRPr="00AF3A5A">
        <w:rPr>
          <w:rFonts w:ascii="Times New Roman" w:hAnsi="Times New Roman" w:cs="Times New Roman"/>
          <w:b/>
          <w:bCs/>
          <w:kern w:val="28"/>
          <w:sz w:val="24"/>
          <w:szCs w:val="24"/>
        </w:rPr>
        <w:t xml:space="preserve"> </w:t>
      </w:r>
    </w:p>
    <w:p w:rsidR="009173B5" w:rsidRPr="00BD3DC2" w:rsidRDefault="009173B5" w:rsidP="009173B5">
      <w:pPr>
        <w:pStyle w:val="Nadpis1"/>
        <w:jc w:val="center"/>
        <w:rPr>
          <w:rFonts w:asciiTheme="minorHAnsi" w:hAnsiTheme="minorHAnsi"/>
        </w:rPr>
      </w:pPr>
      <w:r>
        <w:rPr>
          <w:rFonts w:asciiTheme="minorHAnsi" w:hAnsiTheme="minorHAnsi"/>
        </w:rPr>
        <w:t xml:space="preserve">Specifikace </w:t>
      </w:r>
    </w:p>
    <w:p w:rsidR="009173B5" w:rsidRPr="009B2C22" w:rsidRDefault="009173B5" w:rsidP="009173B5">
      <w:pPr>
        <w:pStyle w:val="Vrazncitt"/>
        <w:rPr>
          <w:lang w:val="cs-CZ"/>
        </w:rPr>
      </w:pPr>
      <w:r w:rsidRPr="00A84BE8">
        <w:rPr>
          <w:lang w:val="cs-CZ"/>
        </w:rPr>
        <w:t>Notebook (12 ks)</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rPr>
          <w:rFonts w:eastAsia="Times New Roman" w:cs="Times New Roman"/>
        </w:rPr>
      </w:pPr>
      <w:r w:rsidRPr="00AE1C5F">
        <w:rPr>
          <w:rFonts w:eastAsia="Times New Roman" w:cs="Times New Roman"/>
        </w:rPr>
        <w:t>Úhlopříčka displeje:</w:t>
      </w:r>
      <w:hyperlink r:id="rId9" w:history="1">
        <w:r w:rsidRPr="00AE1C5F">
          <w:rPr>
            <w:rFonts w:eastAsia="Times New Roman" w:cs="Times New Roman"/>
          </w:rPr>
          <w:t xml:space="preserve"> 15,6"</w:t>
        </w:r>
      </w:hyperlink>
      <w:r w:rsidRPr="00AE1C5F">
        <w:rPr>
          <w:rFonts w:eastAsia="Times New Roman" w:cs="Times New Roman"/>
        </w:rPr>
        <w:t xml:space="preserve"> FULL HD, </w:t>
      </w:r>
      <w:proofErr w:type="spellStart"/>
      <w:r w:rsidRPr="00AE1C5F">
        <w:rPr>
          <w:rFonts w:eastAsia="Times New Roman" w:cs="Times New Roman"/>
        </w:rPr>
        <w:t>AntiGlare</w:t>
      </w:r>
      <w:proofErr w:type="spellEnd"/>
      <w:r w:rsidRPr="00AE1C5F">
        <w:rPr>
          <w:rFonts w:eastAsia="Times New Roman" w:cs="Times New Roman"/>
        </w:rPr>
        <w:t>, matný, LED podsvícení</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rPr>
          <w:rFonts w:eastAsia="Times New Roman" w:cs="Times New Roman"/>
        </w:rPr>
      </w:pPr>
      <w:r w:rsidRPr="00AE1C5F">
        <w:rPr>
          <w:rFonts w:eastAsia="Times New Roman" w:cs="Times New Roman"/>
        </w:rPr>
        <w:t>Rozlišení: 1920x1080</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rPr>
          <w:rFonts w:eastAsia="Times New Roman" w:cs="Times New Roman"/>
        </w:rPr>
      </w:pPr>
      <w:r w:rsidRPr="00AE1C5F">
        <w:rPr>
          <w:rFonts w:eastAsia="Times New Roman" w:cs="Times New Roman"/>
        </w:rPr>
        <w:t xml:space="preserve">Operační systém: předinstalovaný Windows 10 Pro </w:t>
      </w:r>
      <w:proofErr w:type="gramStart"/>
      <w:r w:rsidRPr="00AE1C5F">
        <w:rPr>
          <w:rFonts w:eastAsia="Times New Roman" w:cs="Times New Roman"/>
        </w:rPr>
        <w:t>64-bit</w:t>
      </w:r>
      <w:proofErr w:type="gramEnd"/>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rPr>
          <w:rFonts w:eastAsia="Times New Roman" w:cs="Times New Roman"/>
        </w:rPr>
      </w:pPr>
      <w:r>
        <w:rPr>
          <w:rFonts w:eastAsia="Times New Roman" w:cs="Times New Roman"/>
        </w:rPr>
        <w:t>Procesor: 8 jader, výkon 11.310</w:t>
      </w:r>
      <w:r w:rsidRPr="00AE1C5F">
        <w:rPr>
          <w:rFonts w:eastAsia="Times New Roman" w:cs="Times New Roman"/>
        </w:rPr>
        <w:t xml:space="preserve"> bodů nebo více dle st</w:t>
      </w:r>
      <w:r>
        <w:rPr>
          <w:rFonts w:eastAsia="Times New Roman" w:cs="Times New Roman"/>
        </w:rPr>
        <w:t xml:space="preserve">andardního </w:t>
      </w:r>
      <w:proofErr w:type="spellStart"/>
      <w:r>
        <w:rPr>
          <w:rFonts w:eastAsia="Times New Roman" w:cs="Times New Roman"/>
        </w:rPr>
        <w:t>benchmarku</w:t>
      </w:r>
      <w:proofErr w:type="spellEnd"/>
      <w:r>
        <w:rPr>
          <w:rFonts w:eastAsia="Times New Roman" w:cs="Times New Roman"/>
        </w:rPr>
        <w:t xml:space="preserve"> </w:t>
      </w:r>
      <w:proofErr w:type="spellStart"/>
      <w:r>
        <w:rPr>
          <w:rFonts w:eastAsia="Times New Roman" w:cs="Times New Roman"/>
        </w:rPr>
        <w:t>Passmark</w:t>
      </w:r>
      <w:proofErr w:type="spellEnd"/>
      <w:r>
        <w:rPr>
          <w:rFonts w:eastAsia="Times New Roman" w:cs="Times New Roman"/>
        </w:rPr>
        <w:t xml:space="preserve"> 10</w:t>
      </w:r>
      <w:r w:rsidRPr="00AE1C5F">
        <w:rPr>
          <w:rFonts w:eastAsia="Times New Roman" w:cs="Times New Roman"/>
        </w:rPr>
        <w:t xml:space="preserve"> - CPU Mark</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 xml:space="preserve">Pevný disk: nejméně 256 GB </w:t>
      </w:r>
      <w:proofErr w:type="spellStart"/>
      <w:r>
        <w:t>NVMe</w:t>
      </w:r>
      <w:proofErr w:type="spellEnd"/>
      <w:r>
        <w:t xml:space="preserve"> </w:t>
      </w:r>
      <w:r w:rsidRPr="00AE1C5F">
        <w:t>M.2/SATA SSD</w:t>
      </w:r>
      <w:r>
        <w:t xml:space="preserve"> TLC, další slot 2,5“ výhodou</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t>Paměť: 8</w:t>
      </w:r>
      <w:r w:rsidRPr="00AE1C5F">
        <w:t xml:space="preserve"> GB DDR4 s možností rozšíření až na 32 GB</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Grafická karta: integrovaná v procesoru (</w:t>
      </w:r>
      <w:proofErr w:type="spellStart"/>
      <w:r>
        <w:t>Radeon</w:t>
      </w:r>
      <w:proofErr w:type="spellEnd"/>
      <w:r w:rsidRPr="00AE1C5F">
        <w:t>)</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 xml:space="preserve">Bezdrátové připojení: integrovaný </w:t>
      </w:r>
      <w:proofErr w:type="spellStart"/>
      <w:r w:rsidRPr="00AE1C5F">
        <w:t>WiFi</w:t>
      </w:r>
      <w:proofErr w:type="spellEnd"/>
      <w:r w:rsidRPr="00AE1C5F">
        <w:t xml:space="preserve"> modul </w:t>
      </w:r>
      <w:r>
        <w:t>802.11 a/b/g/n/</w:t>
      </w:r>
      <w:proofErr w:type="spellStart"/>
      <w:r>
        <w:t>ac</w:t>
      </w:r>
      <w:proofErr w:type="spellEnd"/>
      <w:r>
        <w:t xml:space="preserve"> (2x2) nebo </w:t>
      </w:r>
      <w:proofErr w:type="spellStart"/>
      <w:r>
        <w:t>WiFi</w:t>
      </w:r>
      <w:proofErr w:type="spellEnd"/>
      <w:r>
        <w:t xml:space="preserve"> 6 (2x2) </w:t>
      </w:r>
      <w:proofErr w:type="gramStart"/>
      <w:r>
        <w:t xml:space="preserve">a  </w:t>
      </w:r>
      <w:proofErr w:type="spellStart"/>
      <w:r>
        <w:t>Bluetooth</w:t>
      </w:r>
      <w:proofErr w:type="spellEnd"/>
      <w:proofErr w:type="gramEnd"/>
      <w:r>
        <w:t xml:space="preserve"> 5.0</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Síťové rozhraní: integrovaná gigabitová síťová karta 10/100/1000</w:t>
      </w:r>
      <w:r w:rsidRPr="00033200">
        <w:t xml:space="preserve"> </w:t>
      </w:r>
      <w:r w:rsidRPr="00AE1C5F">
        <w:t>RJ-45 (ne redukce z USB)</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Slot pr</w:t>
      </w:r>
      <w:r>
        <w:t>o SIM kartu výhodou</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3x USB z toho 1x USB-C, nejméně 1x USB 3.1</w:t>
      </w:r>
      <w:r>
        <w:t xml:space="preserve"> (G1)</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konektor sluchátek/mikrofonu</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t xml:space="preserve">konektor </w:t>
      </w:r>
      <w:proofErr w:type="spellStart"/>
      <w:r>
        <w:t>DisplayPort</w:t>
      </w:r>
      <w:proofErr w:type="spellEnd"/>
      <w:r>
        <w:t xml:space="preserve"> nebo </w:t>
      </w:r>
      <w:r w:rsidRPr="00AE1C5F">
        <w:t>konektor HDMI 1.</w:t>
      </w:r>
      <w:proofErr w:type="gramStart"/>
      <w:r w:rsidRPr="00AE1C5F">
        <w:t>4b</w:t>
      </w:r>
      <w:proofErr w:type="gramEnd"/>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 xml:space="preserve">Webová kamera HD </w:t>
      </w:r>
      <w:proofErr w:type="gramStart"/>
      <w:r w:rsidRPr="00AE1C5F">
        <w:t>720p</w:t>
      </w:r>
      <w:proofErr w:type="gramEnd"/>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t>Klá</w:t>
      </w:r>
      <w:r w:rsidRPr="00AE1C5F">
        <w:t>vesnice s numerickou částí (odolná proti polití)</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t xml:space="preserve">Polymerová nebo </w:t>
      </w:r>
      <w:proofErr w:type="spellStart"/>
      <w:r>
        <w:t>li</w:t>
      </w:r>
      <w:proofErr w:type="spellEnd"/>
      <w:r>
        <w:t>-ion baterie nejméně 45</w:t>
      </w:r>
      <w:r w:rsidRPr="00AE1C5F">
        <w:t>Wh, napájecí adaptér</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t>Hmotnost produktu do 2,0</w:t>
      </w:r>
      <w:r w:rsidRPr="00AE1C5F">
        <w:t xml:space="preserve"> kg, slot na bezpečnostní zámek, čtečka otisku prstů, TPM 2.0</w:t>
      </w:r>
    </w:p>
    <w:p w:rsidR="009173B5"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 xml:space="preserve">Záruka: nejméně </w:t>
      </w:r>
      <w:proofErr w:type="gramStart"/>
      <w:r w:rsidRPr="00AE1C5F">
        <w:t>3 letá</w:t>
      </w:r>
      <w:proofErr w:type="gramEnd"/>
      <w:r w:rsidRPr="00AE1C5F">
        <w:t xml:space="preserve"> </w:t>
      </w:r>
      <w:proofErr w:type="spellStart"/>
      <w:r w:rsidRPr="00AE1C5F">
        <w:t>NextBusinessDay</w:t>
      </w:r>
      <w:proofErr w:type="spellEnd"/>
      <w:r w:rsidRPr="00AE1C5F">
        <w:t xml:space="preserve"> </w:t>
      </w:r>
      <w:proofErr w:type="spellStart"/>
      <w:r w:rsidRPr="00AE1C5F">
        <w:t>Onsite</w:t>
      </w:r>
      <w:proofErr w:type="spellEnd"/>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t>Čtečka paměťových karet SD výhodou</w:t>
      </w:r>
    </w:p>
    <w:p w:rsidR="009173B5"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rsidRPr="00AE1C5F">
        <w:t>Součástí dodávky musí být brašna pro notebook velikost 15,6“</w:t>
      </w:r>
    </w:p>
    <w:p w:rsidR="009173B5" w:rsidRPr="00AE1C5F" w:rsidRDefault="009173B5" w:rsidP="009173B5">
      <w:pPr>
        <w:pStyle w:val="Odstavecseseznamem"/>
        <w:numPr>
          <w:ilvl w:val="0"/>
          <w:numId w:val="5"/>
        </w:numPr>
        <w:pBdr>
          <w:top w:val="none" w:sz="0" w:space="0" w:color="auto"/>
          <w:left w:val="none" w:sz="0" w:space="0" w:color="auto"/>
          <w:bottom w:val="none" w:sz="0" w:space="0" w:color="auto"/>
          <w:right w:val="none" w:sz="0" w:space="0" w:color="auto"/>
          <w:between w:val="none" w:sz="0" w:space="0" w:color="auto"/>
        </w:pBdr>
        <w:spacing w:after="0"/>
      </w:pPr>
      <w:r>
        <w:t>Možnost dokování</w:t>
      </w:r>
    </w:p>
    <w:p w:rsidR="009173B5" w:rsidRPr="00CD561A" w:rsidRDefault="009173B5" w:rsidP="009173B5">
      <w:pPr>
        <w:pStyle w:val="Vrazncitt"/>
        <w:rPr>
          <w:lang w:val="cs-CZ"/>
        </w:rPr>
      </w:pPr>
      <w:r w:rsidRPr="00CD561A">
        <w:rPr>
          <w:lang w:val="cs-CZ"/>
        </w:rPr>
        <w:t>Podmínky plnění:</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Nabízená zařízení musí být určena výrobcem zařízení k prodeji na českém trhu.</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 xml:space="preserve">Zadavatel požaduje, aby veškerá výpočetní technika splňovala soulad s ekologickými normami EPEAT a </w:t>
      </w:r>
      <w:proofErr w:type="spellStart"/>
      <w:r w:rsidRPr="00AE1C5F">
        <w:t>Energy</w:t>
      </w:r>
      <w:proofErr w:type="spellEnd"/>
      <w:r w:rsidRPr="00AE1C5F">
        <w:t xml:space="preserve"> Star.</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Zadavatel požaduje předávání elektronické evidence (strojově čitelné) sériových čísel dodané techniky (zároveň s dodávkou nebo max. do 3 dní od zavezení dodávky).</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Požadovaná délka záruční doby na zaříze</w:t>
      </w:r>
      <w:r>
        <w:t>ní</w:t>
      </w:r>
      <w:r w:rsidRPr="00AE1C5F">
        <w:t>, včetně všech jejich přibalených komponent a příslušenství, je nejméně 36 měsíců, pokud není uvedeno jinak.</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Záruční doba počíná běžet ode dne následujícího po dni dodání kompletního výrobku na místo určení definované na objednávce.</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lastRenderedPageBreak/>
        <w:t>Výrobky, u kterých bude ve lhůtě 30 dnů od dodání zjištěna výrobní vada, budou dodavatelem neprodleně vyměněny za nový shodný výrobek, nebo na ně bude neprodleně vystaven dodavatelem dobropis v plné ceně vadného výrobku.</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Zadavatel požaduje po celou dobu záruky garanci realizace záručních oprav (rozumí se předání opraveného nebo vyměněného výrobku zpět uživateli v místě instalace zařízení) do konce pracovní doby (pracovní dobou se rozumí doba od 8:00 hod. do 16:30 hod.) následujícího pracovního dne od nahlášení závady. V případě neodstranění závady v tomto termínu zadavatel požaduje bezplatné zapůjčení náhradního zařízení shodného typu, jako je reklamované zařízení. Ukončení opravy prováděné mimo místo instalace zařízení pak vždy musí být dodavatelem oznámeno určenému zástupci zadavatele telefonicky n</w:t>
      </w:r>
      <w:r>
        <w:t>ebo elektronickou formou (em</w:t>
      </w:r>
      <w:r w:rsidRPr="00AE1C5F">
        <w:t>ailem).</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Zadavatel požaduje m</w:t>
      </w:r>
      <w:r>
        <w:t>ožnost hlásit závady tel. nebo el.</w:t>
      </w:r>
      <w:r w:rsidRPr="00AE1C5F">
        <w:t xml:space="preserve"> formou přímo servisní organizaci.</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Zadavatel požaduje možnost reklamace jednotlivých samostatných komponent demontovaných z dodaného celku (např. HDD, optické mechaniky, RAM, VGA apod.).</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Při reklamaci nebude na zadavateli vyžadován obal od výrobku.</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Zadavatel požaduje u veškerých komponent dodávané techniky zajištění jednoznačné evidence a identifikace dodavatelem s tím, že při reklamacích nebude na zadavateli vyžadováno doložení reklamovaného zboží dodacím nebo záručním listem.</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 xml:space="preserve">Zadavatel požaduje možnost konzultací s dodavatelem, on-line přístup k technickým dokumentům výrobce (doporučení, </w:t>
      </w:r>
      <w:proofErr w:type="gramStart"/>
      <w:r w:rsidRPr="00AE1C5F">
        <w:t>návody,</w:t>
      </w:r>
      <w:proofErr w:type="gramEnd"/>
      <w:r w:rsidRPr="00AE1C5F">
        <w:t xml:space="preserve"> atd.).</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Zadavatel požaduje možnost odborných zásahů a možnost úprav hardwarové konfigurace dodané techniky odborným personálem zadavatele (např. rozšíření RAM nebo přidání VGA), a to i před uplynutím záruční doby beze ztráty záruky.</w:t>
      </w:r>
    </w:p>
    <w:p w:rsidR="009173B5" w:rsidRPr="00AE1C5F" w:rsidRDefault="009173B5" w:rsidP="009173B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pBdr>
        <w:spacing w:after="0"/>
      </w:pPr>
      <w:r w:rsidRPr="00AE1C5F">
        <w:t>V případě zrušení dodavatelské firmy, subdodavatele nebo servisního centra, garanci výrobce o zajištění všech servisních služeb v plném rozsahu.</w:t>
      </w:r>
    </w:p>
    <w:p w:rsidR="009173B5" w:rsidRDefault="009173B5" w:rsidP="009173B5">
      <w:pPr>
        <w:spacing w:line="360" w:lineRule="auto"/>
        <w:rPr>
          <w:rFonts w:ascii="Times New Roman" w:eastAsia="Arial" w:hAnsi="Times New Roman" w:cs="Times New Roman"/>
          <w:b/>
          <w:sz w:val="24"/>
          <w:szCs w:val="24"/>
        </w:rPr>
      </w:pPr>
    </w:p>
    <w:p w:rsidR="009173B5" w:rsidRDefault="009173B5" w:rsidP="008D7CBD">
      <w:pPr>
        <w:spacing w:after="0"/>
        <w:jc w:val="both"/>
      </w:pPr>
    </w:p>
    <w:sectPr w:rsidR="009173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17D" w:rsidRDefault="00AE117D" w:rsidP="006744FC">
      <w:pPr>
        <w:spacing w:after="0" w:line="240" w:lineRule="auto"/>
      </w:pPr>
      <w:r>
        <w:separator/>
      </w:r>
    </w:p>
  </w:endnote>
  <w:endnote w:type="continuationSeparator" w:id="0">
    <w:p w:rsidR="00AE117D" w:rsidRDefault="00AE117D" w:rsidP="0067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FC" w:rsidRPr="00CC3D59" w:rsidRDefault="006744FC" w:rsidP="00CC3D59">
    <w:pPr>
      <w:pStyle w:val="Zpat"/>
      <w:jc w:val="right"/>
      <w:rPr>
        <w:rFonts w:ascii="Times New Roman" w:hAnsi="Times New Roman" w:cs="Times New Roman"/>
        <w:sz w:val="16"/>
        <w:szCs w:val="16"/>
      </w:rPr>
    </w:pPr>
    <w:r w:rsidRPr="00CC3D59">
      <w:rPr>
        <w:rFonts w:ascii="Times New Roman" w:hAnsi="Times New Roman" w:cs="Times New Roman"/>
        <w:sz w:val="16"/>
        <w:szCs w:val="16"/>
        <w:lang w:val="cs-CZ"/>
      </w:rPr>
      <w:t xml:space="preserve">Stránka </w:t>
    </w:r>
    <w:r w:rsidRPr="00CC3D59">
      <w:rPr>
        <w:rFonts w:ascii="Times New Roman" w:hAnsi="Times New Roman" w:cs="Times New Roman"/>
        <w:b/>
        <w:bCs/>
        <w:sz w:val="16"/>
        <w:szCs w:val="16"/>
      </w:rPr>
      <w:fldChar w:fldCharType="begin"/>
    </w:r>
    <w:r w:rsidRPr="00CC3D59">
      <w:rPr>
        <w:rFonts w:ascii="Times New Roman" w:hAnsi="Times New Roman" w:cs="Times New Roman"/>
        <w:b/>
        <w:bCs/>
        <w:sz w:val="16"/>
        <w:szCs w:val="16"/>
      </w:rPr>
      <w:instrText>PAGE  \* Arabic  \* MERGEFORMAT</w:instrText>
    </w:r>
    <w:r w:rsidRPr="00CC3D59">
      <w:rPr>
        <w:rFonts w:ascii="Times New Roman" w:hAnsi="Times New Roman" w:cs="Times New Roman"/>
        <w:b/>
        <w:bCs/>
        <w:sz w:val="16"/>
        <w:szCs w:val="16"/>
      </w:rPr>
      <w:fldChar w:fldCharType="separate"/>
    </w:r>
    <w:r w:rsidR="000036D7" w:rsidRPr="000036D7">
      <w:rPr>
        <w:rFonts w:ascii="Times New Roman" w:hAnsi="Times New Roman" w:cs="Times New Roman"/>
        <w:b/>
        <w:bCs/>
        <w:noProof/>
        <w:sz w:val="16"/>
        <w:szCs w:val="16"/>
        <w:lang w:val="cs-CZ"/>
      </w:rPr>
      <w:t>5</w:t>
    </w:r>
    <w:r w:rsidRPr="00CC3D59">
      <w:rPr>
        <w:rFonts w:ascii="Times New Roman" w:hAnsi="Times New Roman" w:cs="Times New Roman"/>
        <w:b/>
        <w:bCs/>
        <w:sz w:val="16"/>
        <w:szCs w:val="16"/>
      </w:rPr>
      <w:fldChar w:fldCharType="end"/>
    </w:r>
    <w:r w:rsidRPr="00CC3D59">
      <w:rPr>
        <w:rFonts w:ascii="Times New Roman" w:hAnsi="Times New Roman" w:cs="Times New Roman"/>
        <w:sz w:val="16"/>
        <w:szCs w:val="16"/>
        <w:lang w:val="cs-CZ"/>
      </w:rPr>
      <w:t xml:space="preserve"> z </w:t>
    </w:r>
    <w:r w:rsidRPr="00CC3D59">
      <w:rPr>
        <w:rFonts w:ascii="Times New Roman" w:hAnsi="Times New Roman" w:cs="Times New Roman"/>
        <w:b/>
        <w:bCs/>
        <w:sz w:val="16"/>
        <w:szCs w:val="16"/>
      </w:rPr>
      <w:fldChar w:fldCharType="begin"/>
    </w:r>
    <w:r w:rsidRPr="00CC3D59">
      <w:rPr>
        <w:rFonts w:ascii="Times New Roman" w:hAnsi="Times New Roman" w:cs="Times New Roman"/>
        <w:b/>
        <w:bCs/>
        <w:sz w:val="16"/>
        <w:szCs w:val="16"/>
      </w:rPr>
      <w:instrText>NUMPAGES  \* Arabic  \* MERGEFORMAT</w:instrText>
    </w:r>
    <w:r w:rsidRPr="00CC3D59">
      <w:rPr>
        <w:rFonts w:ascii="Times New Roman" w:hAnsi="Times New Roman" w:cs="Times New Roman"/>
        <w:b/>
        <w:bCs/>
        <w:sz w:val="16"/>
        <w:szCs w:val="16"/>
      </w:rPr>
      <w:fldChar w:fldCharType="separate"/>
    </w:r>
    <w:r w:rsidR="000036D7" w:rsidRPr="000036D7">
      <w:rPr>
        <w:rFonts w:ascii="Times New Roman" w:hAnsi="Times New Roman" w:cs="Times New Roman"/>
        <w:b/>
        <w:bCs/>
        <w:noProof/>
        <w:sz w:val="16"/>
        <w:szCs w:val="16"/>
        <w:lang w:val="cs-CZ"/>
      </w:rPr>
      <w:t>5</w:t>
    </w:r>
    <w:r w:rsidRPr="00CC3D59">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17D" w:rsidRDefault="00AE117D" w:rsidP="006744FC">
      <w:pPr>
        <w:spacing w:after="0" w:line="240" w:lineRule="auto"/>
      </w:pPr>
      <w:r>
        <w:separator/>
      </w:r>
    </w:p>
  </w:footnote>
  <w:footnote w:type="continuationSeparator" w:id="0">
    <w:p w:rsidR="00AE117D" w:rsidRDefault="00AE117D" w:rsidP="0067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59" w:rsidRPr="00A9227A" w:rsidRDefault="00A9227A">
    <w:pPr>
      <w:pStyle w:val="Zhlav"/>
      <w:rPr>
        <w:sz w:val="16"/>
        <w:szCs w:val="16"/>
      </w:rPr>
    </w:pPr>
    <w:r w:rsidRPr="00A9227A">
      <w:rPr>
        <w:rFonts w:ascii="Times New Roman" w:eastAsia="Times New Roman" w:hAnsi="Times New Roman" w:cs="Times New Roman"/>
        <w:sz w:val="16"/>
        <w:szCs w:val="16"/>
      </w:rPr>
      <w:t>VZ č.  N006/21/V00006790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C34"/>
    <w:multiLevelType w:val="hybridMultilevel"/>
    <w:tmpl w:val="D0FAA39C"/>
    <w:lvl w:ilvl="0" w:tplc="46F81D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354E5B"/>
    <w:multiLevelType w:val="hybridMultilevel"/>
    <w:tmpl w:val="64241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E1A2048"/>
    <w:multiLevelType w:val="hybridMultilevel"/>
    <w:tmpl w:val="43382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C24BCD"/>
    <w:multiLevelType w:val="hybridMultilevel"/>
    <w:tmpl w:val="7F102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890D0D"/>
    <w:multiLevelType w:val="hybridMultilevel"/>
    <w:tmpl w:val="C576C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3974AC"/>
    <w:multiLevelType w:val="hybridMultilevel"/>
    <w:tmpl w:val="84B47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BD"/>
    <w:rsid w:val="000036D7"/>
    <w:rsid w:val="00093903"/>
    <w:rsid w:val="001C139E"/>
    <w:rsid w:val="001D5C0C"/>
    <w:rsid w:val="00293AF7"/>
    <w:rsid w:val="002D4C99"/>
    <w:rsid w:val="003769E3"/>
    <w:rsid w:val="003B217F"/>
    <w:rsid w:val="004371AA"/>
    <w:rsid w:val="00491622"/>
    <w:rsid w:val="00503AA5"/>
    <w:rsid w:val="00503C81"/>
    <w:rsid w:val="005443E4"/>
    <w:rsid w:val="005A28BC"/>
    <w:rsid w:val="005C4427"/>
    <w:rsid w:val="005F1CF4"/>
    <w:rsid w:val="00622D44"/>
    <w:rsid w:val="00650C1B"/>
    <w:rsid w:val="00660004"/>
    <w:rsid w:val="006744FC"/>
    <w:rsid w:val="006A52BC"/>
    <w:rsid w:val="006E220A"/>
    <w:rsid w:val="007538D7"/>
    <w:rsid w:val="00756645"/>
    <w:rsid w:val="00865972"/>
    <w:rsid w:val="008A5C60"/>
    <w:rsid w:val="008B2375"/>
    <w:rsid w:val="008D7CBD"/>
    <w:rsid w:val="009173B5"/>
    <w:rsid w:val="009651D7"/>
    <w:rsid w:val="009808ED"/>
    <w:rsid w:val="009B278D"/>
    <w:rsid w:val="00A11A41"/>
    <w:rsid w:val="00A63F27"/>
    <w:rsid w:val="00A9227A"/>
    <w:rsid w:val="00AA6C7B"/>
    <w:rsid w:val="00AD5675"/>
    <w:rsid w:val="00AE117D"/>
    <w:rsid w:val="00AF3A5A"/>
    <w:rsid w:val="00B14DCA"/>
    <w:rsid w:val="00B24384"/>
    <w:rsid w:val="00B262C7"/>
    <w:rsid w:val="00B30652"/>
    <w:rsid w:val="00B323B9"/>
    <w:rsid w:val="00B86F7B"/>
    <w:rsid w:val="00C20252"/>
    <w:rsid w:val="00CA41DE"/>
    <w:rsid w:val="00CC2316"/>
    <w:rsid w:val="00CC3D59"/>
    <w:rsid w:val="00CD6F16"/>
    <w:rsid w:val="00CE257B"/>
    <w:rsid w:val="00DA324F"/>
    <w:rsid w:val="00E7329D"/>
    <w:rsid w:val="00EA1738"/>
    <w:rsid w:val="00EB52BB"/>
    <w:rsid w:val="00EC03E3"/>
    <w:rsid w:val="00EF19A0"/>
    <w:rsid w:val="00F071BC"/>
    <w:rsid w:val="00F920C2"/>
    <w:rsid w:val="00FE5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8494D"/>
  <w15:chartTrackingRefBased/>
  <w15:docId w15:val="{2C92AE46-AA77-4045-B461-23FCF148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D7CBD"/>
    <w:pPr>
      <w:pBdr>
        <w:top w:val="nil"/>
        <w:left w:val="nil"/>
        <w:bottom w:val="nil"/>
        <w:right w:val="nil"/>
        <w:between w:val="nil"/>
      </w:pBdr>
      <w:spacing w:after="200" w:line="276" w:lineRule="auto"/>
    </w:pPr>
    <w:rPr>
      <w:rFonts w:ascii="Calibri" w:eastAsia="Calibri" w:hAnsi="Calibri" w:cs="Calibri"/>
      <w:color w:val="000000"/>
      <w:lang w:val="cs" w:eastAsia="cs-CZ"/>
    </w:rPr>
  </w:style>
  <w:style w:type="paragraph" w:styleId="Nadpis1">
    <w:name w:val="heading 1"/>
    <w:basedOn w:val="Normln"/>
    <w:next w:val="Normln"/>
    <w:link w:val="Nadpis1Char"/>
    <w:uiPriority w:val="9"/>
    <w:qFormat/>
    <w:rsid w:val="00CD6F16"/>
    <w:pPr>
      <w:keepNext/>
      <w:keepLines/>
      <w:pBdr>
        <w:top w:val="none" w:sz="0" w:space="0" w:color="auto"/>
        <w:left w:val="none" w:sz="0" w:space="0" w:color="auto"/>
        <w:bottom w:val="none" w:sz="0" w:space="0" w:color="auto"/>
        <w:right w:val="none" w:sz="0" w:space="0" w:color="auto"/>
        <w:between w:val="none" w:sz="0" w:space="0" w:color="auto"/>
      </w:pBdr>
      <w:spacing w:before="480" w:after="0"/>
      <w:outlineLvl w:val="0"/>
    </w:pPr>
    <w:rPr>
      <w:rFonts w:asciiTheme="majorHAnsi" w:eastAsiaTheme="majorEastAsia" w:hAnsiTheme="majorHAnsi" w:cstheme="majorBidi"/>
      <w:b/>
      <w:bCs/>
      <w:color w:val="2E74B5" w:themeColor="accent1" w:themeShade="BF"/>
      <w:sz w:val="28"/>
      <w:szCs w:val="28"/>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CBD"/>
    <w:rPr>
      <w:color w:val="0563C1" w:themeColor="hyperlink"/>
      <w:u w:val="single"/>
    </w:rPr>
  </w:style>
  <w:style w:type="paragraph" w:styleId="Odstavecseseznamem">
    <w:name w:val="List Paragraph"/>
    <w:basedOn w:val="Normln"/>
    <w:uiPriority w:val="34"/>
    <w:qFormat/>
    <w:rsid w:val="008D7CBD"/>
    <w:pPr>
      <w:ind w:left="720"/>
      <w:contextualSpacing/>
    </w:pPr>
  </w:style>
  <w:style w:type="paragraph" w:styleId="Vrazncitt">
    <w:name w:val="Intense Quote"/>
    <w:basedOn w:val="Normln"/>
    <w:next w:val="Normln"/>
    <w:link w:val="VrazncittChar"/>
    <w:uiPriority w:val="30"/>
    <w:qFormat/>
    <w:rsid w:val="00CA41DE"/>
    <w:pPr>
      <w:pBdr>
        <w:top w:val="none" w:sz="0" w:space="0" w:color="auto"/>
        <w:left w:val="none" w:sz="0" w:space="0" w:color="auto"/>
        <w:bottom w:val="single" w:sz="4" w:space="4" w:color="5B9BD5" w:themeColor="accent1"/>
        <w:right w:val="none" w:sz="0" w:space="0" w:color="auto"/>
        <w:between w:val="none" w:sz="0" w:space="0" w:color="auto"/>
      </w:pBdr>
      <w:spacing w:before="200" w:after="280" w:line="259" w:lineRule="auto"/>
      <w:ind w:left="936" w:right="936"/>
    </w:pPr>
    <w:rPr>
      <w:rFonts w:asciiTheme="minorHAnsi" w:eastAsiaTheme="minorHAnsi" w:hAnsiTheme="minorHAnsi" w:cstheme="minorBidi"/>
      <w:b/>
      <w:bCs/>
      <w:i/>
      <w:iCs/>
      <w:color w:val="5B9BD5" w:themeColor="accent1"/>
      <w:lang w:val="en-US" w:eastAsia="en-US"/>
    </w:rPr>
  </w:style>
  <w:style w:type="character" w:customStyle="1" w:styleId="VrazncittChar">
    <w:name w:val="Výrazný citát Char"/>
    <w:basedOn w:val="Standardnpsmoodstavce"/>
    <w:link w:val="Vrazncitt"/>
    <w:uiPriority w:val="30"/>
    <w:rsid w:val="00CA41DE"/>
    <w:rPr>
      <w:b/>
      <w:bCs/>
      <w:i/>
      <w:iCs/>
      <w:color w:val="5B9BD5" w:themeColor="accent1"/>
      <w:lang w:val="en-US"/>
    </w:rPr>
  </w:style>
  <w:style w:type="character" w:customStyle="1" w:styleId="Nevyeenzmnka1">
    <w:name w:val="Nevyřešená zmínka1"/>
    <w:basedOn w:val="Standardnpsmoodstavce"/>
    <w:uiPriority w:val="99"/>
    <w:semiHidden/>
    <w:unhideWhenUsed/>
    <w:rsid w:val="00B14DCA"/>
    <w:rPr>
      <w:color w:val="605E5C"/>
      <w:shd w:val="clear" w:color="auto" w:fill="E1DFDD"/>
    </w:rPr>
  </w:style>
  <w:style w:type="character" w:customStyle="1" w:styleId="Nadpis1Char">
    <w:name w:val="Nadpis 1 Char"/>
    <w:basedOn w:val="Standardnpsmoodstavce"/>
    <w:link w:val="Nadpis1"/>
    <w:uiPriority w:val="9"/>
    <w:rsid w:val="00CD6F16"/>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
    <w:link w:val="TextbublinyChar"/>
    <w:uiPriority w:val="99"/>
    <w:semiHidden/>
    <w:unhideWhenUsed/>
    <w:rsid w:val="00CD6F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6F16"/>
    <w:rPr>
      <w:rFonts w:ascii="Segoe UI" w:eastAsia="Calibri" w:hAnsi="Segoe UI" w:cs="Segoe UI"/>
      <w:color w:val="000000"/>
      <w:sz w:val="18"/>
      <w:szCs w:val="18"/>
      <w:lang w:val="cs" w:eastAsia="cs-CZ"/>
    </w:rPr>
  </w:style>
  <w:style w:type="paragraph" w:styleId="Zhlav">
    <w:name w:val="header"/>
    <w:basedOn w:val="Normln"/>
    <w:link w:val="ZhlavChar"/>
    <w:uiPriority w:val="99"/>
    <w:unhideWhenUsed/>
    <w:rsid w:val="006744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44FC"/>
    <w:rPr>
      <w:rFonts w:ascii="Calibri" w:eastAsia="Calibri" w:hAnsi="Calibri" w:cs="Calibri"/>
      <w:color w:val="000000"/>
      <w:lang w:val="cs" w:eastAsia="cs-CZ"/>
    </w:rPr>
  </w:style>
  <w:style w:type="paragraph" w:styleId="Zpat">
    <w:name w:val="footer"/>
    <w:basedOn w:val="Normln"/>
    <w:link w:val="ZpatChar"/>
    <w:uiPriority w:val="99"/>
    <w:unhideWhenUsed/>
    <w:rsid w:val="006744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4FC"/>
    <w:rPr>
      <w:rFonts w:ascii="Calibri" w:eastAsia="Calibri" w:hAnsi="Calibri" w:cs="Calibri"/>
      <w:color w:val="000000"/>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sido@abs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t@scenari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pmarket.cz/product.asp?ccode=notebook&amp;sid=15.6palc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7254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Sidó Albert, Ing.</cp:lastModifiedBy>
  <cp:revision>2</cp:revision>
  <cp:lastPrinted>2021-03-26T05:14:00Z</cp:lastPrinted>
  <dcterms:created xsi:type="dcterms:W3CDTF">2021-03-30T12:38:00Z</dcterms:created>
  <dcterms:modified xsi:type="dcterms:W3CDTF">2021-03-30T12:38:00Z</dcterms:modified>
</cp:coreProperties>
</file>