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DC05" w14:textId="77777777" w:rsidR="00400768" w:rsidRPr="009C317B" w:rsidRDefault="004A37AF" w:rsidP="00B82520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 xml:space="preserve">Smlouva o provádění </w:t>
      </w:r>
      <w:r w:rsidR="007314E0" w:rsidRPr="009C317B">
        <w:rPr>
          <w:rFonts w:ascii="Tahoma" w:hAnsi="Tahoma" w:cs="Tahoma"/>
          <w:b/>
          <w:sz w:val="18"/>
          <w:szCs w:val="18"/>
        </w:rPr>
        <w:t>servisu, kontroly</w:t>
      </w:r>
      <w:r w:rsidR="00F66772" w:rsidRPr="009C317B">
        <w:rPr>
          <w:rFonts w:ascii="Tahoma" w:hAnsi="Tahoma" w:cs="Tahoma"/>
          <w:b/>
          <w:sz w:val="18"/>
          <w:szCs w:val="18"/>
        </w:rPr>
        <w:t>,</w:t>
      </w:r>
      <w:r w:rsidR="007314E0" w:rsidRPr="009C317B">
        <w:rPr>
          <w:rFonts w:ascii="Tahoma" w:hAnsi="Tahoma" w:cs="Tahoma"/>
          <w:b/>
          <w:sz w:val="18"/>
          <w:szCs w:val="18"/>
        </w:rPr>
        <w:t xml:space="preserve"> revize </w:t>
      </w:r>
      <w:proofErr w:type="gramStart"/>
      <w:r w:rsidR="007314E0" w:rsidRPr="009C317B">
        <w:rPr>
          <w:rFonts w:ascii="Tahoma" w:hAnsi="Tahoma" w:cs="Tahoma"/>
          <w:b/>
          <w:sz w:val="18"/>
          <w:szCs w:val="18"/>
        </w:rPr>
        <w:t>EPS</w:t>
      </w:r>
      <w:r w:rsidR="00F66772" w:rsidRPr="009C317B">
        <w:rPr>
          <w:rFonts w:ascii="Tahoma" w:hAnsi="Tahoma" w:cs="Tahoma"/>
          <w:b/>
          <w:sz w:val="18"/>
          <w:szCs w:val="18"/>
        </w:rPr>
        <w:t xml:space="preserve">, </w:t>
      </w:r>
      <w:r w:rsidR="007314E0" w:rsidRPr="009C317B">
        <w:rPr>
          <w:rFonts w:ascii="Tahoma" w:hAnsi="Tahoma" w:cs="Tahoma"/>
          <w:b/>
          <w:sz w:val="18"/>
          <w:szCs w:val="18"/>
        </w:rPr>
        <w:t xml:space="preserve"> EZS</w:t>
      </w:r>
      <w:proofErr w:type="gramEnd"/>
      <w:r w:rsidR="00F66772" w:rsidRPr="009C317B">
        <w:rPr>
          <w:rFonts w:ascii="Tahoma" w:hAnsi="Tahoma" w:cs="Tahoma"/>
          <w:b/>
          <w:sz w:val="18"/>
          <w:szCs w:val="18"/>
        </w:rPr>
        <w:t xml:space="preserve"> a dodávek systémů EZS</w:t>
      </w:r>
    </w:p>
    <w:p w14:paraId="08A6A0DC" w14:textId="77777777" w:rsidR="004A37AF" w:rsidRPr="009C317B" w:rsidRDefault="004A37AF">
      <w:pPr>
        <w:rPr>
          <w:rFonts w:ascii="Tahoma" w:hAnsi="Tahoma" w:cs="Tahoma"/>
          <w:sz w:val="18"/>
          <w:szCs w:val="18"/>
        </w:rPr>
      </w:pPr>
    </w:p>
    <w:p w14:paraId="7B75C0C1" w14:textId="77777777" w:rsidR="00983B9D" w:rsidRPr="009C317B" w:rsidRDefault="00983B9D">
      <w:pPr>
        <w:rPr>
          <w:rFonts w:ascii="Tahoma" w:hAnsi="Tahoma" w:cs="Tahoma"/>
          <w:sz w:val="18"/>
          <w:szCs w:val="18"/>
        </w:rPr>
      </w:pPr>
    </w:p>
    <w:p w14:paraId="6F70AC17" w14:textId="77777777" w:rsidR="00983B9D" w:rsidRPr="009C317B" w:rsidRDefault="00983B9D">
      <w:pPr>
        <w:rPr>
          <w:rFonts w:ascii="Tahoma" w:hAnsi="Tahoma" w:cs="Tahoma"/>
          <w:sz w:val="18"/>
          <w:szCs w:val="18"/>
        </w:rPr>
      </w:pPr>
    </w:p>
    <w:p w14:paraId="5086D17C" w14:textId="77777777" w:rsidR="00983B9D" w:rsidRPr="009C317B" w:rsidRDefault="00983B9D" w:rsidP="00983B9D">
      <w:pPr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Všeobecná fakultní nemocnice v Praze</w:t>
      </w:r>
    </w:p>
    <w:p w14:paraId="5F1F67DF" w14:textId="37329AE8" w:rsidR="00983B9D" w:rsidRPr="009C317B" w:rsidRDefault="00983B9D" w:rsidP="00983B9D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se sídlem:</w:t>
      </w:r>
      <w:r w:rsidRPr="009C317B">
        <w:rPr>
          <w:rFonts w:ascii="Tahoma" w:hAnsi="Tahoma" w:cs="Tahoma"/>
          <w:sz w:val="18"/>
          <w:szCs w:val="18"/>
        </w:rPr>
        <w:tab/>
      </w:r>
      <w:r w:rsidRPr="009C317B">
        <w:rPr>
          <w:rFonts w:ascii="Tahoma" w:hAnsi="Tahoma" w:cs="Tahoma"/>
          <w:sz w:val="18"/>
          <w:szCs w:val="18"/>
        </w:rPr>
        <w:tab/>
        <w:t>U Nemocnice 2, 128 08</w:t>
      </w:r>
      <w:r w:rsidR="002D6109">
        <w:rPr>
          <w:rFonts w:ascii="Tahoma" w:hAnsi="Tahoma" w:cs="Tahoma"/>
          <w:sz w:val="18"/>
          <w:szCs w:val="18"/>
        </w:rPr>
        <w:t xml:space="preserve"> Praha 2</w:t>
      </w:r>
    </w:p>
    <w:p w14:paraId="52E0D072" w14:textId="77777777" w:rsidR="00983B9D" w:rsidRPr="009C317B" w:rsidRDefault="00983B9D" w:rsidP="00983B9D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IČ: 000 64 165</w:t>
      </w:r>
      <w:r w:rsidRPr="009C317B">
        <w:rPr>
          <w:rFonts w:ascii="Tahoma" w:hAnsi="Tahoma" w:cs="Tahoma"/>
          <w:sz w:val="18"/>
          <w:szCs w:val="18"/>
        </w:rPr>
        <w:tab/>
      </w:r>
      <w:r w:rsidRPr="009C317B">
        <w:rPr>
          <w:rFonts w:ascii="Tahoma" w:hAnsi="Tahoma" w:cs="Tahoma"/>
          <w:sz w:val="18"/>
          <w:szCs w:val="18"/>
        </w:rPr>
        <w:tab/>
        <w:t>DIČ: CZ 00064165</w:t>
      </w:r>
    </w:p>
    <w:p w14:paraId="15A9779D" w14:textId="77777777" w:rsidR="00983B9D" w:rsidRPr="009C317B" w:rsidRDefault="00500B32" w:rsidP="00983B9D">
      <w:pPr>
        <w:rPr>
          <w:rFonts w:ascii="Tahoma" w:hAnsi="Tahoma" w:cs="Tahoma"/>
          <w:color w:val="FF0000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zastoupena</w:t>
      </w:r>
      <w:r w:rsidR="00983B9D" w:rsidRPr="009C317B">
        <w:rPr>
          <w:rFonts w:ascii="Tahoma" w:hAnsi="Tahoma" w:cs="Tahoma"/>
          <w:sz w:val="18"/>
          <w:szCs w:val="18"/>
        </w:rPr>
        <w:t>:</w:t>
      </w:r>
      <w:r w:rsidR="00983B9D" w:rsidRPr="009C317B">
        <w:rPr>
          <w:rFonts w:ascii="Tahoma" w:hAnsi="Tahoma" w:cs="Tahoma"/>
          <w:sz w:val="18"/>
          <w:szCs w:val="18"/>
        </w:rPr>
        <w:tab/>
      </w:r>
      <w:r w:rsidR="00983B9D" w:rsidRPr="009C317B">
        <w:rPr>
          <w:rFonts w:ascii="Tahoma" w:hAnsi="Tahoma" w:cs="Tahoma"/>
          <w:sz w:val="18"/>
          <w:szCs w:val="18"/>
        </w:rPr>
        <w:tab/>
      </w:r>
      <w:r w:rsidR="00F66772" w:rsidRPr="009C317B">
        <w:rPr>
          <w:rFonts w:ascii="Tahoma" w:hAnsi="Tahoma" w:cs="Tahoma"/>
          <w:sz w:val="18"/>
          <w:szCs w:val="18"/>
        </w:rPr>
        <w:t xml:space="preserve">prof. MUDr. Davidem </w:t>
      </w:r>
      <w:proofErr w:type="spellStart"/>
      <w:r w:rsidR="00F66772" w:rsidRPr="009C317B">
        <w:rPr>
          <w:rFonts w:ascii="Tahoma" w:hAnsi="Tahoma" w:cs="Tahoma"/>
          <w:sz w:val="18"/>
          <w:szCs w:val="18"/>
        </w:rPr>
        <w:t>Feltlem</w:t>
      </w:r>
      <w:proofErr w:type="spellEnd"/>
      <w:r w:rsidR="00F66772" w:rsidRPr="009C317B">
        <w:rPr>
          <w:rFonts w:ascii="Tahoma" w:hAnsi="Tahoma" w:cs="Tahoma"/>
          <w:sz w:val="18"/>
          <w:szCs w:val="18"/>
        </w:rPr>
        <w:t>, Ph.D.</w:t>
      </w:r>
      <w:r w:rsidR="00BF3F2E" w:rsidRPr="009C317B">
        <w:rPr>
          <w:rFonts w:ascii="Tahoma" w:hAnsi="Tahoma" w:cs="Tahoma"/>
          <w:sz w:val="18"/>
          <w:szCs w:val="18"/>
        </w:rPr>
        <w:t>,</w:t>
      </w:r>
      <w:r w:rsidR="00F66772" w:rsidRPr="009C317B">
        <w:rPr>
          <w:rFonts w:ascii="Tahoma" w:hAnsi="Tahoma" w:cs="Tahoma"/>
          <w:sz w:val="18"/>
          <w:szCs w:val="18"/>
        </w:rPr>
        <w:t xml:space="preserve"> MBA,</w:t>
      </w:r>
      <w:r w:rsidR="00F66772" w:rsidRPr="009C317B">
        <w:rPr>
          <w:rFonts w:ascii="Tahoma" w:hAnsi="Tahoma" w:cs="Tahoma"/>
          <w:color w:val="000000"/>
          <w:sz w:val="18"/>
          <w:szCs w:val="18"/>
        </w:rPr>
        <w:t xml:space="preserve"> ředitelem</w:t>
      </w:r>
    </w:p>
    <w:p w14:paraId="215E7F7B" w14:textId="77777777" w:rsidR="00983B9D" w:rsidRPr="009C317B" w:rsidRDefault="00177A84" w:rsidP="00983B9D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b</w:t>
      </w:r>
      <w:r w:rsidR="00983B9D" w:rsidRPr="009C317B">
        <w:rPr>
          <w:rFonts w:ascii="Tahoma" w:hAnsi="Tahoma" w:cs="Tahoma"/>
          <w:sz w:val="18"/>
          <w:szCs w:val="18"/>
        </w:rPr>
        <w:t>ankovní spojení:</w:t>
      </w:r>
      <w:r w:rsidR="00983B9D" w:rsidRPr="009C317B">
        <w:rPr>
          <w:rFonts w:ascii="Tahoma" w:hAnsi="Tahoma" w:cs="Tahoma"/>
          <w:sz w:val="18"/>
          <w:szCs w:val="18"/>
        </w:rPr>
        <w:tab/>
      </w:r>
      <w:r w:rsidR="00500B32" w:rsidRPr="009C317B">
        <w:rPr>
          <w:rFonts w:ascii="Tahoma" w:hAnsi="Tahoma" w:cs="Tahoma"/>
          <w:sz w:val="18"/>
          <w:szCs w:val="18"/>
        </w:rPr>
        <w:tab/>
      </w:r>
      <w:r w:rsidR="007314E0" w:rsidRPr="009C317B">
        <w:rPr>
          <w:rFonts w:ascii="Tahoma" w:hAnsi="Tahoma" w:cs="Tahoma"/>
          <w:sz w:val="18"/>
          <w:szCs w:val="18"/>
        </w:rPr>
        <w:t>Česká národní banka</w:t>
      </w:r>
    </w:p>
    <w:p w14:paraId="414D4310" w14:textId="77777777" w:rsidR="00983B9D" w:rsidRPr="009C317B" w:rsidRDefault="00177A84" w:rsidP="00983B9D">
      <w:pPr>
        <w:ind w:left="1416" w:firstLine="708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č</w:t>
      </w:r>
      <w:r w:rsidR="00983B9D" w:rsidRPr="009C317B">
        <w:rPr>
          <w:rFonts w:ascii="Tahoma" w:hAnsi="Tahoma" w:cs="Tahoma"/>
          <w:sz w:val="18"/>
          <w:szCs w:val="18"/>
        </w:rPr>
        <w:t>íslo účtu:24035021/</w:t>
      </w:r>
      <w:r w:rsidR="007314E0" w:rsidRPr="009C317B">
        <w:rPr>
          <w:rFonts w:ascii="Tahoma" w:hAnsi="Tahoma" w:cs="Tahoma"/>
          <w:sz w:val="18"/>
          <w:szCs w:val="18"/>
        </w:rPr>
        <w:t>0710</w:t>
      </w:r>
    </w:p>
    <w:p w14:paraId="4C128B30" w14:textId="77777777" w:rsidR="00983B9D" w:rsidRPr="009C317B" w:rsidRDefault="00983B9D" w:rsidP="00983B9D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jako </w:t>
      </w:r>
      <w:r w:rsidRPr="009C317B">
        <w:rPr>
          <w:rFonts w:ascii="Tahoma" w:hAnsi="Tahoma" w:cs="Tahoma"/>
          <w:b/>
          <w:sz w:val="18"/>
          <w:szCs w:val="18"/>
        </w:rPr>
        <w:t>objednatel</w:t>
      </w:r>
      <w:r w:rsidRPr="009C317B">
        <w:rPr>
          <w:rFonts w:ascii="Tahoma" w:hAnsi="Tahoma" w:cs="Tahoma"/>
          <w:sz w:val="18"/>
          <w:szCs w:val="18"/>
        </w:rPr>
        <w:t xml:space="preserve"> na straně jedné (dále jen „objednatel“)</w:t>
      </w:r>
    </w:p>
    <w:p w14:paraId="7E728A20" w14:textId="77777777" w:rsidR="000B3586" w:rsidRPr="009C317B" w:rsidRDefault="000B3586">
      <w:pPr>
        <w:rPr>
          <w:rFonts w:ascii="Tahoma" w:hAnsi="Tahoma" w:cs="Tahoma"/>
          <w:sz w:val="18"/>
          <w:szCs w:val="18"/>
        </w:rPr>
      </w:pPr>
    </w:p>
    <w:p w14:paraId="0B29D7BA" w14:textId="77777777" w:rsidR="000B3586" w:rsidRPr="009C317B" w:rsidRDefault="003D6E95" w:rsidP="00983B9D">
      <w:pPr>
        <w:ind w:left="2832" w:firstLine="708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a</w:t>
      </w:r>
    </w:p>
    <w:p w14:paraId="5F45B5D6" w14:textId="77777777" w:rsidR="000B3586" w:rsidRPr="009C317B" w:rsidRDefault="000B3586">
      <w:pPr>
        <w:rPr>
          <w:rFonts w:ascii="Tahoma" w:hAnsi="Tahoma" w:cs="Tahoma"/>
          <w:sz w:val="18"/>
          <w:szCs w:val="18"/>
        </w:rPr>
      </w:pPr>
    </w:p>
    <w:p w14:paraId="105DC696" w14:textId="77777777" w:rsidR="00500B32" w:rsidRPr="009C317B" w:rsidRDefault="008D787A" w:rsidP="00500B32">
      <w:pPr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Zapos spol. s r.o.</w:t>
      </w:r>
    </w:p>
    <w:p w14:paraId="789814EC" w14:textId="31D83747" w:rsidR="00500B32" w:rsidRPr="009C317B" w:rsidRDefault="00500B32" w:rsidP="00500B32">
      <w:pPr>
        <w:rPr>
          <w:rFonts w:ascii="Tahoma" w:hAnsi="Tahoma" w:cs="Tahoma"/>
          <w:bCs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 xml:space="preserve">zapsaná v obchodním rejstříku vedeném </w:t>
      </w:r>
      <w:r w:rsidR="004264D6" w:rsidRPr="009C317B">
        <w:rPr>
          <w:rFonts w:ascii="Tahoma" w:hAnsi="Tahoma" w:cs="Tahoma"/>
          <w:bCs/>
          <w:sz w:val="18"/>
          <w:szCs w:val="18"/>
        </w:rPr>
        <w:t>Městským soudem v Praze</w:t>
      </w:r>
      <w:r w:rsidRPr="009C317B">
        <w:rPr>
          <w:rFonts w:ascii="Tahoma" w:hAnsi="Tahoma" w:cs="Tahoma"/>
          <w:bCs/>
          <w:sz w:val="18"/>
          <w:szCs w:val="18"/>
        </w:rPr>
        <w:t xml:space="preserve"> </w:t>
      </w:r>
      <w:r w:rsidR="004264D6" w:rsidRPr="009C317B">
        <w:rPr>
          <w:rFonts w:ascii="Tahoma" w:hAnsi="Tahoma" w:cs="Tahoma"/>
          <w:bCs/>
          <w:sz w:val="18"/>
          <w:szCs w:val="18"/>
        </w:rPr>
        <w:t>oddíl</w:t>
      </w:r>
      <w:r w:rsidRPr="009C317B">
        <w:rPr>
          <w:rFonts w:ascii="Tahoma" w:hAnsi="Tahoma" w:cs="Tahoma"/>
          <w:bCs/>
          <w:sz w:val="18"/>
          <w:szCs w:val="18"/>
        </w:rPr>
        <w:t xml:space="preserve"> </w:t>
      </w:r>
      <w:r w:rsidR="008D787A" w:rsidRPr="009C317B">
        <w:rPr>
          <w:rFonts w:ascii="Tahoma" w:hAnsi="Tahoma" w:cs="Tahoma"/>
          <w:bCs/>
          <w:sz w:val="18"/>
          <w:szCs w:val="18"/>
        </w:rPr>
        <w:t>C</w:t>
      </w:r>
      <w:r w:rsidR="004264D6" w:rsidRPr="009C317B">
        <w:rPr>
          <w:rFonts w:ascii="Tahoma" w:hAnsi="Tahoma" w:cs="Tahoma"/>
          <w:bCs/>
          <w:sz w:val="18"/>
          <w:szCs w:val="18"/>
        </w:rPr>
        <w:t>,</w:t>
      </w:r>
      <w:r w:rsidRPr="009C317B">
        <w:rPr>
          <w:rFonts w:ascii="Tahoma" w:hAnsi="Tahoma" w:cs="Tahoma"/>
          <w:bCs/>
          <w:sz w:val="18"/>
          <w:szCs w:val="18"/>
        </w:rPr>
        <w:t xml:space="preserve"> vlož</w:t>
      </w:r>
      <w:r w:rsidR="004264D6" w:rsidRPr="009C317B">
        <w:rPr>
          <w:rFonts w:ascii="Tahoma" w:hAnsi="Tahoma" w:cs="Tahoma"/>
          <w:bCs/>
          <w:sz w:val="18"/>
          <w:szCs w:val="18"/>
        </w:rPr>
        <w:t>ka</w:t>
      </w:r>
      <w:r w:rsidRPr="009C317B">
        <w:rPr>
          <w:rFonts w:ascii="Tahoma" w:hAnsi="Tahoma" w:cs="Tahoma"/>
          <w:bCs/>
          <w:sz w:val="18"/>
          <w:szCs w:val="18"/>
        </w:rPr>
        <w:t xml:space="preserve"> </w:t>
      </w:r>
      <w:r w:rsidR="008D787A" w:rsidRPr="009C317B">
        <w:rPr>
          <w:rFonts w:ascii="Tahoma" w:hAnsi="Tahoma" w:cs="Tahoma"/>
          <w:bCs/>
          <w:sz w:val="18"/>
          <w:szCs w:val="18"/>
        </w:rPr>
        <w:t>12359</w:t>
      </w:r>
    </w:p>
    <w:p w14:paraId="7D6796EB" w14:textId="77777777" w:rsidR="00500B32" w:rsidRPr="009C317B" w:rsidRDefault="00500B32" w:rsidP="00500B32">
      <w:pPr>
        <w:rPr>
          <w:rFonts w:ascii="Tahoma" w:hAnsi="Tahoma" w:cs="Tahoma"/>
          <w:bCs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>se sídlem:</w:t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="008D787A" w:rsidRPr="009C317B">
        <w:rPr>
          <w:rFonts w:ascii="Tahoma" w:hAnsi="Tahoma" w:cs="Tahoma"/>
          <w:bCs/>
          <w:sz w:val="18"/>
          <w:szCs w:val="18"/>
        </w:rPr>
        <w:t>Průhonická 3344/2, 10600 Praha 10</w:t>
      </w:r>
    </w:p>
    <w:p w14:paraId="0A15B8E0" w14:textId="77777777" w:rsidR="00500B32" w:rsidRPr="009C317B" w:rsidRDefault="00500B32" w:rsidP="00500B32">
      <w:pPr>
        <w:rPr>
          <w:rFonts w:ascii="Tahoma" w:hAnsi="Tahoma" w:cs="Tahoma"/>
          <w:bCs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>zastoupena:</w:t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="008D787A" w:rsidRPr="009C317B">
        <w:rPr>
          <w:rFonts w:ascii="Tahoma" w:hAnsi="Tahoma" w:cs="Tahoma"/>
          <w:bCs/>
          <w:sz w:val="18"/>
          <w:szCs w:val="18"/>
        </w:rPr>
        <w:t>Milanem Králem</w:t>
      </w:r>
    </w:p>
    <w:p w14:paraId="7E621475" w14:textId="77777777" w:rsidR="00500B32" w:rsidRPr="009C317B" w:rsidRDefault="00500B32" w:rsidP="00500B32">
      <w:pPr>
        <w:rPr>
          <w:rFonts w:ascii="Tahoma" w:hAnsi="Tahoma" w:cs="Tahoma"/>
          <w:bCs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>IČ:</w:t>
      </w:r>
      <w:r w:rsidR="008D787A" w:rsidRPr="009C317B">
        <w:rPr>
          <w:rFonts w:ascii="Tahoma" w:hAnsi="Tahoma" w:cs="Tahoma"/>
          <w:bCs/>
          <w:sz w:val="18"/>
          <w:szCs w:val="18"/>
        </w:rPr>
        <w:t xml:space="preserve"> 45809399</w:t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  <w:t xml:space="preserve">DIČ: </w:t>
      </w:r>
      <w:r w:rsidR="008D787A" w:rsidRPr="009C317B">
        <w:rPr>
          <w:rFonts w:ascii="Tahoma" w:hAnsi="Tahoma" w:cs="Tahoma"/>
          <w:bCs/>
          <w:sz w:val="18"/>
          <w:szCs w:val="18"/>
        </w:rPr>
        <w:t>CZ45809399</w:t>
      </w:r>
    </w:p>
    <w:p w14:paraId="13B7B75B" w14:textId="17F59EC3" w:rsidR="00500B32" w:rsidRPr="009C317B" w:rsidRDefault="00500B32" w:rsidP="00500B32">
      <w:pPr>
        <w:jc w:val="both"/>
        <w:rPr>
          <w:rFonts w:ascii="Tahoma" w:hAnsi="Tahoma" w:cs="Tahoma"/>
          <w:bCs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>bankovní spojení:</w:t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="008D787A" w:rsidRPr="009C317B">
        <w:rPr>
          <w:rFonts w:ascii="Tahoma" w:hAnsi="Tahoma" w:cs="Tahoma"/>
          <w:bCs/>
          <w:sz w:val="18"/>
          <w:szCs w:val="18"/>
        </w:rPr>
        <w:t xml:space="preserve">KB </w:t>
      </w:r>
    </w:p>
    <w:p w14:paraId="0A01D270" w14:textId="77777777" w:rsidR="00500B32" w:rsidRPr="009C317B" w:rsidRDefault="00500B32" w:rsidP="00500B32">
      <w:pPr>
        <w:rPr>
          <w:rFonts w:ascii="Tahoma" w:hAnsi="Tahoma" w:cs="Tahoma"/>
          <w:bCs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</w:r>
      <w:r w:rsidRPr="009C317B">
        <w:rPr>
          <w:rFonts w:ascii="Tahoma" w:hAnsi="Tahoma" w:cs="Tahoma"/>
          <w:bCs/>
          <w:sz w:val="18"/>
          <w:szCs w:val="18"/>
        </w:rPr>
        <w:tab/>
        <w:t xml:space="preserve">číslo účtu: </w:t>
      </w:r>
      <w:r w:rsidR="008D787A" w:rsidRPr="009C317B">
        <w:rPr>
          <w:rFonts w:ascii="Tahoma" w:hAnsi="Tahoma" w:cs="Tahoma"/>
          <w:bCs/>
          <w:sz w:val="18"/>
          <w:szCs w:val="18"/>
        </w:rPr>
        <w:t>82809101/0100</w:t>
      </w:r>
    </w:p>
    <w:p w14:paraId="02F2C4E5" w14:textId="77777777" w:rsidR="00177A84" w:rsidRPr="009C317B" w:rsidRDefault="00177A84">
      <w:pPr>
        <w:rPr>
          <w:rFonts w:ascii="Tahoma" w:hAnsi="Tahoma" w:cs="Tahoma"/>
          <w:sz w:val="18"/>
          <w:szCs w:val="18"/>
        </w:rPr>
      </w:pPr>
    </w:p>
    <w:p w14:paraId="36782D21" w14:textId="77777777" w:rsidR="00983B9D" w:rsidRPr="009C317B" w:rsidRDefault="00983B9D" w:rsidP="00983B9D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jako </w:t>
      </w:r>
      <w:r w:rsidRPr="009C317B">
        <w:rPr>
          <w:rFonts w:ascii="Tahoma" w:hAnsi="Tahoma" w:cs="Tahoma"/>
          <w:b/>
          <w:sz w:val="18"/>
          <w:szCs w:val="18"/>
        </w:rPr>
        <w:t>dodavatel</w:t>
      </w:r>
      <w:r w:rsidRPr="009C317B">
        <w:rPr>
          <w:rFonts w:ascii="Tahoma" w:hAnsi="Tahoma" w:cs="Tahoma"/>
          <w:sz w:val="18"/>
          <w:szCs w:val="18"/>
        </w:rPr>
        <w:t xml:space="preserve"> na straně druhé (dále jen „dodavatel“)</w:t>
      </w:r>
    </w:p>
    <w:p w14:paraId="3B681DB6" w14:textId="77777777" w:rsidR="00C0648D" w:rsidRPr="009C317B" w:rsidRDefault="00C0648D">
      <w:pPr>
        <w:rPr>
          <w:rFonts w:ascii="Tahoma" w:hAnsi="Tahoma" w:cs="Tahoma"/>
          <w:sz w:val="18"/>
          <w:szCs w:val="18"/>
        </w:rPr>
      </w:pPr>
    </w:p>
    <w:p w14:paraId="2448ADFA" w14:textId="77777777" w:rsidR="00983B9D" w:rsidRPr="009C317B" w:rsidRDefault="00983B9D">
      <w:pPr>
        <w:rPr>
          <w:rFonts w:ascii="Tahoma" w:hAnsi="Tahoma" w:cs="Tahoma"/>
          <w:sz w:val="18"/>
          <w:szCs w:val="18"/>
        </w:rPr>
      </w:pPr>
    </w:p>
    <w:p w14:paraId="13472804" w14:textId="77777777" w:rsidR="00983B9D" w:rsidRPr="009C317B" w:rsidRDefault="00983B9D">
      <w:pPr>
        <w:rPr>
          <w:rFonts w:ascii="Tahoma" w:hAnsi="Tahoma" w:cs="Tahoma"/>
          <w:sz w:val="18"/>
          <w:szCs w:val="18"/>
        </w:rPr>
      </w:pPr>
    </w:p>
    <w:p w14:paraId="2BD6CCEA" w14:textId="5AE339E3" w:rsidR="00983B9D" w:rsidRPr="009C317B" w:rsidRDefault="00983B9D" w:rsidP="5569FC1B">
      <w:p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uzavírají dnešního dne dle ustanovení § </w:t>
      </w:r>
      <w:r w:rsidR="00500B32" w:rsidRPr="009C317B">
        <w:rPr>
          <w:rFonts w:ascii="Tahoma" w:hAnsi="Tahoma" w:cs="Tahoma"/>
          <w:sz w:val="18"/>
          <w:szCs w:val="18"/>
        </w:rPr>
        <w:t>1746, odst. 2 zákona č. 89/2012 Sb., občanského zákoníku</w:t>
      </w:r>
      <w:r w:rsidR="00705BA7" w:rsidRPr="009C317B">
        <w:rPr>
          <w:rFonts w:ascii="Tahoma" w:hAnsi="Tahoma" w:cs="Tahoma"/>
          <w:sz w:val="18"/>
          <w:szCs w:val="18"/>
        </w:rPr>
        <w:t>,</w:t>
      </w:r>
      <w:r w:rsidR="00500B32" w:rsidRPr="009C317B">
        <w:rPr>
          <w:rFonts w:ascii="Tahoma" w:hAnsi="Tahoma" w:cs="Tahoma"/>
          <w:sz w:val="18"/>
          <w:szCs w:val="18"/>
        </w:rPr>
        <w:t xml:space="preserve"> v platném znění</w:t>
      </w:r>
      <w:r w:rsidRPr="009C317B">
        <w:rPr>
          <w:rFonts w:ascii="Tahoma" w:hAnsi="Tahoma" w:cs="Tahoma"/>
          <w:sz w:val="18"/>
          <w:szCs w:val="18"/>
        </w:rPr>
        <w:t xml:space="preserve"> a na základě vyhodnocení výsledků veřejné zakázky </w:t>
      </w:r>
      <w:r w:rsidR="00500B32" w:rsidRPr="009C317B">
        <w:rPr>
          <w:rFonts w:ascii="Tahoma" w:hAnsi="Tahoma" w:cs="Tahoma"/>
          <w:sz w:val="18"/>
          <w:szCs w:val="18"/>
        </w:rPr>
        <w:t xml:space="preserve">malého rozsahu </w:t>
      </w:r>
      <w:r w:rsidR="009757D3" w:rsidRPr="009C317B">
        <w:rPr>
          <w:rFonts w:ascii="Tahoma" w:hAnsi="Tahoma" w:cs="Tahoma"/>
          <w:sz w:val="18"/>
          <w:szCs w:val="18"/>
        </w:rPr>
        <w:t xml:space="preserve">s názvem </w:t>
      </w:r>
      <w:r w:rsidR="009757D3" w:rsidRPr="009C317B">
        <w:rPr>
          <w:rFonts w:ascii="Tahoma" w:hAnsi="Tahoma" w:cs="Tahoma"/>
          <w:b/>
          <w:bCs/>
          <w:sz w:val="18"/>
          <w:szCs w:val="18"/>
        </w:rPr>
        <w:t>„</w:t>
      </w:r>
      <w:r w:rsidR="00DB66CA" w:rsidRPr="009C317B">
        <w:rPr>
          <w:rFonts w:ascii="Tahoma" w:hAnsi="Tahoma" w:cs="Tahoma"/>
          <w:b/>
          <w:bCs/>
          <w:sz w:val="18"/>
          <w:szCs w:val="18"/>
        </w:rPr>
        <w:t xml:space="preserve">Provádění </w:t>
      </w:r>
      <w:r w:rsidR="007314E0" w:rsidRPr="009C317B">
        <w:rPr>
          <w:rFonts w:ascii="Tahoma" w:hAnsi="Tahoma" w:cs="Tahoma"/>
          <w:b/>
          <w:bCs/>
          <w:sz w:val="18"/>
          <w:szCs w:val="18"/>
        </w:rPr>
        <w:t>servisu, kontroly</w:t>
      </w:r>
      <w:r w:rsidR="00267535" w:rsidRPr="009C317B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7314E0" w:rsidRPr="009C317B">
        <w:rPr>
          <w:rFonts w:ascii="Tahoma" w:hAnsi="Tahoma" w:cs="Tahoma"/>
          <w:b/>
          <w:bCs/>
          <w:sz w:val="18"/>
          <w:szCs w:val="18"/>
        </w:rPr>
        <w:t>revize</w:t>
      </w:r>
      <w:r w:rsidR="00C8049B" w:rsidRPr="009C317B">
        <w:rPr>
          <w:rFonts w:ascii="Tahoma" w:hAnsi="Tahoma" w:cs="Tahoma"/>
          <w:b/>
          <w:bCs/>
          <w:sz w:val="18"/>
          <w:szCs w:val="18"/>
        </w:rPr>
        <w:t xml:space="preserve"> systémů EPS a EZS</w:t>
      </w:r>
      <w:r w:rsidR="007314E0" w:rsidRPr="009C317B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67535" w:rsidRPr="009C317B">
        <w:rPr>
          <w:rFonts w:ascii="Tahoma" w:hAnsi="Tahoma" w:cs="Tahoma"/>
          <w:b/>
          <w:bCs/>
          <w:sz w:val="18"/>
          <w:szCs w:val="18"/>
        </w:rPr>
        <w:t xml:space="preserve">a dodávek </w:t>
      </w:r>
      <w:r w:rsidR="00F17A70" w:rsidRPr="009C317B">
        <w:rPr>
          <w:rFonts w:ascii="Tahoma" w:hAnsi="Tahoma" w:cs="Tahoma"/>
          <w:b/>
          <w:bCs/>
          <w:sz w:val="18"/>
          <w:szCs w:val="18"/>
        </w:rPr>
        <w:t xml:space="preserve">systémů </w:t>
      </w:r>
      <w:r w:rsidR="007314E0" w:rsidRPr="009C317B">
        <w:rPr>
          <w:rFonts w:ascii="Tahoma" w:hAnsi="Tahoma" w:cs="Tahoma"/>
          <w:b/>
          <w:bCs/>
          <w:sz w:val="18"/>
          <w:szCs w:val="18"/>
        </w:rPr>
        <w:t>EZS včetně proškolení zaměstnanců VFN</w:t>
      </w:r>
      <w:r w:rsidR="009757D3" w:rsidRPr="009C317B">
        <w:rPr>
          <w:rFonts w:ascii="Tahoma" w:hAnsi="Tahoma" w:cs="Tahoma"/>
          <w:b/>
          <w:bCs/>
          <w:sz w:val="18"/>
          <w:szCs w:val="18"/>
        </w:rPr>
        <w:t xml:space="preserve">“, </w:t>
      </w:r>
      <w:r w:rsidRPr="009C317B">
        <w:rPr>
          <w:rFonts w:ascii="Tahoma" w:hAnsi="Tahoma" w:cs="Tahoma"/>
          <w:sz w:val="18"/>
          <w:szCs w:val="18"/>
        </w:rPr>
        <w:t xml:space="preserve">realizované formou </w:t>
      </w:r>
      <w:r w:rsidR="4658D61B" w:rsidRPr="009C317B">
        <w:rPr>
          <w:rFonts w:ascii="Tahoma" w:hAnsi="Tahoma" w:cs="Tahoma"/>
          <w:sz w:val="18"/>
          <w:szCs w:val="18"/>
        </w:rPr>
        <w:t xml:space="preserve">elektronického tržiště </w:t>
      </w:r>
      <w:proofErr w:type="spellStart"/>
      <w:r w:rsidR="001F6EF7" w:rsidRPr="009C317B">
        <w:rPr>
          <w:rFonts w:ascii="Tahoma" w:hAnsi="Tahoma" w:cs="Tahoma"/>
          <w:sz w:val="18"/>
          <w:szCs w:val="18"/>
        </w:rPr>
        <w:t>Tender</w:t>
      </w:r>
      <w:r w:rsidR="382B8386" w:rsidRPr="009C317B">
        <w:rPr>
          <w:rFonts w:ascii="Tahoma" w:hAnsi="Tahoma" w:cs="Tahoma"/>
          <w:sz w:val="18"/>
          <w:szCs w:val="18"/>
        </w:rPr>
        <w:t>m</w:t>
      </w:r>
      <w:r w:rsidR="001F6EF7" w:rsidRPr="009C317B">
        <w:rPr>
          <w:rFonts w:ascii="Tahoma" w:hAnsi="Tahoma" w:cs="Tahoma"/>
          <w:sz w:val="18"/>
          <w:szCs w:val="18"/>
        </w:rPr>
        <w:t>arket</w:t>
      </w:r>
      <w:proofErr w:type="spellEnd"/>
      <w:r w:rsidRPr="009C317B">
        <w:rPr>
          <w:rFonts w:ascii="Tahoma" w:hAnsi="Tahoma" w:cs="Tahoma"/>
          <w:sz w:val="18"/>
          <w:szCs w:val="18"/>
        </w:rPr>
        <w:t xml:space="preserve"> </w:t>
      </w:r>
      <w:r w:rsidR="70019CC1" w:rsidRPr="009C317B">
        <w:rPr>
          <w:rFonts w:ascii="Tahoma" w:hAnsi="Tahoma" w:cs="Tahoma"/>
          <w:sz w:val="18"/>
          <w:szCs w:val="18"/>
        </w:rPr>
        <w:t xml:space="preserve">ID </w:t>
      </w:r>
      <w:r w:rsidR="70019CC1" w:rsidRPr="009C317B">
        <w:rPr>
          <w:rFonts w:ascii="Tahoma" w:eastAsia="Arial" w:hAnsi="Tahoma" w:cs="Tahoma"/>
          <w:b/>
          <w:bCs/>
          <w:color w:val="000000" w:themeColor="text1"/>
          <w:sz w:val="18"/>
          <w:szCs w:val="18"/>
        </w:rPr>
        <w:t>T004/</w:t>
      </w:r>
      <w:proofErr w:type="gramStart"/>
      <w:r w:rsidR="70019CC1" w:rsidRPr="009C317B">
        <w:rPr>
          <w:rFonts w:ascii="Tahoma" w:eastAsia="Arial" w:hAnsi="Tahoma" w:cs="Tahoma"/>
          <w:b/>
          <w:bCs/>
          <w:color w:val="000000" w:themeColor="text1"/>
          <w:sz w:val="18"/>
          <w:szCs w:val="18"/>
        </w:rPr>
        <w:t>21V</w:t>
      </w:r>
      <w:proofErr w:type="gramEnd"/>
      <w:r w:rsidR="70019CC1" w:rsidRPr="009C317B">
        <w:rPr>
          <w:rFonts w:ascii="Tahoma" w:eastAsia="Arial" w:hAnsi="Tahoma" w:cs="Tahoma"/>
          <w:b/>
          <w:bCs/>
          <w:color w:val="000000" w:themeColor="text1"/>
          <w:sz w:val="18"/>
          <w:szCs w:val="18"/>
        </w:rPr>
        <w:t>/00007530</w:t>
      </w:r>
      <w:r w:rsidRPr="009C317B">
        <w:rPr>
          <w:rFonts w:ascii="Tahoma" w:hAnsi="Tahoma" w:cs="Tahoma"/>
          <w:sz w:val="18"/>
          <w:szCs w:val="18"/>
        </w:rPr>
        <w:t xml:space="preserve"> (dále jen „</w:t>
      </w:r>
      <w:r w:rsidR="001F6EF7" w:rsidRPr="009C317B">
        <w:rPr>
          <w:rFonts w:ascii="Tahoma" w:hAnsi="Tahoma" w:cs="Tahoma"/>
          <w:sz w:val="18"/>
          <w:szCs w:val="18"/>
        </w:rPr>
        <w:t>e-tržiště</w:t>
      </w:r>
      <w:r w:rsidRPr="009C317B">
        <w:rPr>
          <w:rFonts w:ascii="Tahoma" w:hAnsi="Tahoma" w:cs="Tahoma"/>
          <w:sz w:val="18"/>
          <w:szCs w:val="18"/>
        </w:rPr>
        <w:t>“) tuto</w:t>
      </w:r>
    </w:p>
    <w:p w14:paraId="6A7FEDF8" w14:textId="77777777" w:rsidR="00983B9D" w:rsidRPr="009C317B" w:rsidRDefault="00983B9D" w:rsidP="00983B9D">
      <w:pPr>
        <w:jc w:val="both"/>
        <w:rPr>
          <w:rFonts w:ascii="Tahoma" w:hAnsi="Tahoma" w:cs="Tahoma"/>
          <w:sz w:val="18"/>
          <w:szCs w:val="18"/>
        </w:rPr>
      </w:pPr>
    </w:p>
    <w:p w14:paraId="48D92F71" w14:textId="77777777" w:rsidR="00983B9D" w:rsidRPr="009C317B" w:rsidRDefault="00983B9D" w:rsidP="00983B9D">
      <w:pPr>
        <w:jc w:val="center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smlouvu o provádění</w:t>
      </w:r>
      <w:r w:rsidR="007314E0" w:rsidRPr="009C317B">
        <w:rPr>
          <w:rFonts w:ascii="Tahoma" w:hAnsi="Tahoma" w:cs="Tahoma"/>
          <w:b/>
          <w:sz w:val="18"/>
          <w:szCs w:val="18"/>
        </w:rPr>
        <w:t xml:space="preserve"> servisu, kontroly</w:t>
      </w:r>
      <w:r w:rsidR="001846B5" w:rsidRPr="009C317B">
        <w:rPr>
          <w:rFonts w:ascii="Tahoma" w:hAnsi="Tahoma" w:cs="Tahoma"/>
          <w:b/>
          <w:sz w:val="18"/>
          <w:szCs w:val="18"/>
        </w:rPr>
        <w:t>,</w:t>
      </w:r>
      <w:r w:rsidR="009F5F23" w:rsidRPr="009C317B">
        <w:rPr>
          <w:rFonts w:ascii="Tahoma" w:hAnsi="Tahoma" w:cs="Tahoma"/>
          <w:b/>
          <w:sz w:val="18"/>
          <w:szCs w:val="18"/>
        </w:rPr>
        <w:t xml:space="preserve"> </w:t>
      </w:r>
      <w:r w:rsidR="007314E0" w:rsidRPr="009C317B">
        <w:rPr>
          <w:rFonts w:ascii="Tahoma" w:hAnsi="Tahoma" w:cs="Tahoma"/>
          <w:b/>
          <w:sz w:val="18"/>
          <w:szCs w:val="18"/>
        </w:rPr>
        <w:t>revize</w:t>
      </w:r>
      <w:r w:rsidR="00C8049B" w:rsidRPr="009C317B">
        <w:rPr>
          <w:rFonts w:ascii="Tahoma" w:hAnsi="Tahoma" w:cs="Tahoma"/>
          <w:b/>
          <w:sz w:val="18"/>
          <w:szCs w:val="18"/>
        </w:rPr>
        <w:t xml:space="preserve"> systémů EPS a EZS</w:t>
      </w:r>
      <w:r w:rsidR="001846B5" w:rsidRPr="009C317B">
        <w:rPr>
          <w:rFonts w:ascii="Tahoma" w:hAnsi="Tahoma" w:cs="Tahoma"/>
          <w:b/>
          <w:sz w:val="18"/>
          <w:szCs w:val="18"/>
        </w:rPr>
        <w:t xml:space="preserve"> a dodávek</w:t>
      </w:r>
      <w:r w:rsidR="007314E0" w:rsidRPr="009C317B">
        <w:rPr>
          <w:rFonts w:ascii="Tahoma" w:hAnsi="Tahoma" w:cs="Tahoma"/>
          <w:b/>
          <w:sz w:val="18"/>
          <w:szCs w:val="18"/>
        </w:rPr>
        <w:t xml:space="preserve"> </w:t>
      </w:r>
      <w:r w:rsidR="00F17A70" w:rsidRPr="009C317B">
        <w:rPr>
          <w:rFonts w:ascii="Tahoma" w:hAnsi="Tahoma" w:cs="Tahoma"/>
          <w:b/>
          <w:sz w:val="18"/>
          <w:szCs w:val="18"/>
        </w:rPr>
        <w:t xml:space="preserve">systémů </w:t>
      </w:r>
      <w:r w:rsidR="007314E0" w:rsidRPr="009C317B">
        <w:rPr>
          <w:rFonts w:ascii="Tahoma" w:hAnsi="Tahoma" w:cs="Tahoma"/>
          <w:b/>
          <w:sz w:val="18"/>
          <w:szCs w:val="18"/>
        </w:rPr>
        <w:t>EZS</w:t>
      </w:r>
      <w:r w:rsidRPr="009C317B">
        <w:rPr>
          <w:rFonts w:ascii="Tahoma" w:hAnsi="Tahoma" w:cs="Tahoma"/>
          <w:b/>
          <w:sz w:val="18"/>
          <w:szCs w:val="18"/>
        </w:rPr>
        <w:t>:</w:t>
      </w:r>
    </w:p>
    <w:p w14:paraId="4EFDCE8D" w14:textId="77777777" w:rsidR="00983B9D" w:rsidRPr="009C317B" w:rsidRDefault="00983B9D">
      <w:pPr>
        <w:rPr>
          <w:rFonts w:ascii="Tahoma" w:hAnsi="Tahoma" w:cs="Tahoma"/>
          <w:sz w:val="18"/>
          <w:szCs w:val="18"/>
        </w:rPr>
      </w:pPr>
    </w:p>
    <w:p w14:paraId="79E9E284" w14:textId="77777777" w:rsidR="001B4817" w:rsidRPr="009C317B" w:rsidRDefault="001B4817">
      <w:pPr>
        <w:rPr>
          <w:rFonts w:ascii="Tahoma" w:hAnsi="Tahoma" w:cs="Tahoma"/>
          <w:sz w:val="18"/>
          <w:szCs w:val="18"/>
        </w:rPr>
      </w:pPr>
    </w:p>
    <w:p w14:paraId="1CA3E65B" w14:textId="77777777" w:rsidR="00177A84" w:rsidRPr="009C317B" w:rsidRDefault="00177A84" w:rsidP="00177A84">
      <w:pPr>
        <w:rPr>
          <w:rFonts w:ascii="Tahoma" w:hAnsi="Tahoma" w:cs="Tahoma"/>
          <w:sz w:val="18"/>
          <w:szCs w:val="18"/>
        </w:rPr>
      </w:pPr>
    </w:p>
    <w:p w14:paraId="56C8E309" w14:textId="77777777" w:rsidR="00177A84" w:rsidRPr="009C317B" w:rsidRDefault="00177A84" w:rsidP="00177A84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Článek 1.</w:t>
      </w:r>
    </w:p>
    <w:p w14:paraId="73BAB006" w14:textId="77777777" w:rsidR="00177A84" w:rsidRPr="009C317B" w:rsidRDefault="00177A84" w:rsidP="00177A84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Předmět plnění</w:t>
      </w:r>
    </w:p>
    <w:p w14:paraId="5BFFDBA0" w14:textId="77777777" w:rsidR="00177A84" w:rsidRPr="009C317B" w:rsidRDefault="00177A84" w:rsidP="00177A84">
      <w:pPr>
        <w:jc w:val="center"/>
        <w:rPr>
          <w:rFonts w:ascii="Tahoma" w:hAnsi="Tahoma" w:cs="Tahoma"/>
          <w:b/>
          <w:sz w:val="18"/>
          <w:szCs w:val="18"/>
        </w:rPr>
      </w:pPr>
    </w:p>
    <w:p w14:paraId="0199764D" w14:textId="77777777" w:rsidR="001846B5" w:rsidRPr="009C317B" w:rsidRDefault="00177A84" w:rsidP="00783211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Předmětem plnění dle této smlouvy je </w:t>
      </w:r>
      <w:r w:rsidR="00CE6D26" w:rsidRPr="009C317B">
        <w:rPr>
          <w:rFonts w:ascii="Tahoma" w:hAnsi="Tahoma" w:cs="Tahoma"/>
          <w:sz w:val="18"/>
          <w:szCs w:val="18"/>
        </w:rPr>
        <w:t xml:space="preserve">provádění </w:t>
      </w:r>
      <w:r w:rsidR="007314E0" w:rsidRPr="009C317B">
        <w:rPr>
          <w:rFonts w:ascii="Tahoma" w:hAnsi="Tahoma" w:cs="Tahoma"/>
          <w:sz w:val="18"/>
          <w:szCs w:val="18"/>
        </w:rPr>
        <w:t>servisu, kontroly a revize EPS a EZS včetně proškolení zaměstnanců objednatele na těchto zařízeních, a to dle požadavku objednatele uvedeného ve výzvě</w:t>
      </w:r>
      <w:r w:rsidRPr="009C317B">
        <w:rPr>
          <w:rFonts w:ascii="Tahoma" w:hAnsi="Tahoma" w:cs="Tahoma"/>
          <w:sz w:val="18"/>
          <w:szCs w:val="18"/>
        </w:rPr>
        <w:t xml:space="preserve"> k účasti v</w:t>
      </w:r>
      <w:r w:rsidR="001F6EF7" w:rsidRPr="009C317B">
        <w:rPr>
          <w:rFonts w:ascii="Tahoma" w:hAnsi="Tahoma" w:cs="Tahoma"/>
          <w:sz w:val="18"/>
          <w:szCs w:val="18"/>
        </w:rPr>
        <w:t> e-tržišti</w:t>
      </w:r>
      <w:r w:rsidR="00C85E84" w:rsidRPr="009C317B">
        <w:rPr>
          <w:rFonts w:ascii="Tahoma" w:hAnsi="Tahoma" w:cs="Tahoma"/>
          <w:sz w:val="18"/>
          <w:szCs w:val="18"/>
        </w:rPr>
        <w:t>.</w:t>
      </w:r>
      <w:r w:rsidRPr="009C317B">
        <w:rPr>
          <w:rFonts w:ascii="Tahoma" w:hAnsi="Tahoma" w:cs="Tahoma"/>
          <w:sz w:val="18"/>
          <w:szCs w:val="18"/>
        </w:rPr>
        <w:t xml:space="preserve"> Služby budou uskutečněny dle této smlouvy a na základě jednotlivých objednávek. Specifikace služeb je uvedena v Příloze č. 1 této smlouvy.</w:t>
      </w:r>
      <w:r w:rsidR="00C87D61" w:rsidRPr="009C317B">
        <w:rPr>
          <w:rFonts w:ascii="Tahoma" w:hAnsi="Tahoma" w:cs="Tahoma"/>
          <w:sz w:val="18"/>
          <w:szCs w:val="18"/>
        </w:rPr>
        <w:t xml:space="preserve"> </w:t>
      </w:r>
    </w:p>
    <w:p w14:paraId="775C0E08" w14:textId="77777777" w:rsidR="001846B5" w:rsidRPr="009C317B" w:rsidRDefault="001846B5" w:rsidP="001846B5">
      <w:pPr>
        <w:ind w:left="643"/>
        <w:jc w:val="both"/>
        <w:rPr>
          <w:rFonts w:ascii="Tahoma" w:hAnsi="Tahoma" w:cs="Tahoma"/>
          <w:sz w:val="18"/>
          <w:szCs w:val="18"/>
        </w:rPr>
      </w:pPr>
    </w:p>
    <w:p w14:paraId="2193539A" w14:textId="77777777" w:rsidR="00177A84" w:rsidRPr="009C317B" w:rsidRDefault="007314E0" w:rsidP="00783211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Servisem a prováděním revizí EPS a EZS se rozumí:</w:t>
      </w:r>
    </w:p>
    <w:p w14:paraId="2BFB025B" w14:textId="0B23002B" w:rsidR="007314E0" w:rsidRPr="009C317B" w:rsidRDefault="007314E0" w:rsidP="007314E0">
      <w:pPr>
        <w:pStyle w:val="Odstavecseseznamem"/>
        <w:numPr>
          <w:ilvl w:val="0"/>
          <w:numId w:val="18"/>
        </w:num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Kompletní servis, údržba a opravy veškerého zařízení EPS a EZS</w:t>
      </w:r>
      <w:r w:rsidR="00A51C05">
        <w:rPr>
          <w:rFonts w:ascii="Tahoma" w:hAnsi="Tahoma" w:cs="Tahoma"/>
          <w:sz w:val="18"/>
          <w:szCs w:val="18"/>
        </w:rPr>
        <w:t>,</w:t>
      </w:r>
    </w:p>
    <w:p w14:paraId="57961481" w14:textId="58CA2505" w:rsidR="007314E0" w:rsidRPr="009C317B" w:rsidRDefault="007314E0" w:rsidP="007314E0">
      <w:pPr>
        <w:pStyle w:val="Odstavecseseznamem"/>
        <w:numPr>
          <w:ilvl w:val="0"/>
          <w:numId w:val="18"/>
        </w:num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Pravidelné provádění revizí na zařízení EPS a EZS včetně měsíčních kontrol čidel a ústředen</w:t>
      </w:r>
      <w:r w:rsidR="00A51C05">
        <w:rPr>
          <w:rFonts w:ascii="Tahoma" w:hAnsi="Tahoma" w:cs="Tahoma"/>
          <w:sz w:val="18"/>
          <w:szCs w:val="18"/>
        </w:rPr>
        <w:t>,</w:t>
      </w:r>
    </w:p>
    <w:p w14:paraId="339D8297" w14:textId="51ECF940" w:rsidR="007314E0" w:rsidRPr="009C317B" w:rsidRDefault="007314E0" w:rsidP="007314E0">
      <w:pPr>
        <w:pStyle w:val="Odstavecseseznamem"/>
        <w:numPr>
          <w:ilvl w:val="0"/>
          <w:numId w:val="18"/>
        </w:num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Provádění vzdáleného dohledu na zařízení EPS ve hlavním areálu objednatele</w:t>
      </w:r>
      <w:r w:rsidR="00A51C05">
        <w:rPr>
          <w:rFonts w:ascii="Tahoma" w:hAnsi="Tahoma" w:cs="Tahoma"/>
          <w:sz w:val="18"/>
          <w:szCs w:val="18"/>
        </w:rPr>
        <w:t xml:space="preserve"> na adrese</w:t>
      </w:r>
      <w:r w:rsidRPr="009C317B">
        <w:rPr>
          <w:rFonts w:ascii="Tahoma" w:hAnsi="Tahoma" w:cs="Tahoma"/>
          <w:sz w:val="18"/>
          <w:szCs w:val="18"/>
        </w:rPr>
        <w:t xml:space="preserve"> U Nemocnice </w:t>
      </w:r>
      <w:r w:rsidR="00783211" w:rsidRPr="009C317B">
        <w:rPr>
          <w:rFonts w:ascii="Tahoma" w:hAnsi="Tahoma" w:cs="Tahoma"/>
          <w:sz w:val="18"/>
          <w:szCs w:val="18"/>
        </w:rPr>
        <w:t>499/</w:t>
      </w:r>
      <w:r w:rsidRPr="009C317B">
        <w:rPr>
          <w:rFonts w:ascii="Tahoma" w:hAnsi="Tahoma" w:cs="Tahoma"/>
          <w:sz w:val="18"/>
          <w:szCs w:val="18"/>
        </w:rPr>
        <w:t>2</w:t>
      </w:r>
      <w:r w:rsidR="00783211" w:rsidRPr="009C317B">
        <w:rPr>
          <w:rFonts w:ascii="Tahoma" w:hAnsi="Tahoma" w:cs="Tahoma"/>
          <w:sz w:val="18"/>
          <w:szCs w:val="18"/>
        </w:rPr>
        <w:t xml:space="preserve">, </w:t>
      </w:r>
      <w:r w:rsidR="00A51C05">
        <w:rPr>
          <w:rFonts w:ascii="Tahoma" w:hAnsi="Tahoma" w:cs="Tahoma"/>
          <w:sz w:val="18"/>
          <w:szCs w:val="18"/>
        </w:rPr>
        <w:t xml:space="preserve">128 </w:t>
      </w:r>
      <w:proofErr w:type="gramStart"/>
      <w:r w:rsidR="00A51C05">
        <w:rPr>
          <w:rFonts w:ascii="Tahoma" w:hAnsi="Tahoma" w:cs="Tahoma"/>
          <w:sz w:val="18"/>
          <w:szCs w:val="18"/>
        </w:rPr>
        <w:t xml:space="preserve">08  </w:t>
      </w:r>
      <w:r w:rsidR="00783211" w:rsidRPr="009C317B">
        <w:rPr>
          <w:rFonts w:ascii="Tahoma" w:hAnsi="Tahoma" w:cs="Tahoma"/>
          <w:sz w:val="18"/>
          <w:szCs w:val="18"/>
        </w:rPr>
        <w:t>Praha</w:t>
      </w:r>
      <w:proofErr w:type="gramEnd"/>
      <w:r w:rsidR="00783211" w:rsidRPr="009C317B">
        <w:rPr>
          <w:rFonts w:ascii="Tahoma" w:hAnsi="Tahoma" w:cs="Tahoma"/>
          <w:sz w:val="18"/>
          <w:szCs w:val="18"/>
        </w:rPr>
        <w:t xml:space="preserve"> 2</w:t>
      </w:r>
      <w:r w:rsidR="00A51C05">
        <w:rPr>
          <w:rFonts w:ascii="Tahoma" w:hAnsi="Tahoma" w:cs="Tahoma"/>
          <w:sz w:val="18"/>
          <w:szCs w:val="18"/>
        </w:rPr>
        <w:t>,</w:t>
      </w:r>
    </w:p>
    <w:p w14:paraId="3CA799A5" w14:textId="5DFB21E2" w:rsidR="00B01D23" w:rsidRPr="009C317B" w:rsidRDefault="00B01D23" w:rsidP="007314E0">
      <w:pPr>
        <w:pStyle w:val="Odstavecseseznamem"/>
        <w:numPr>
          <w:ilvl w:val="0"/>
          <w:numId w:val="18"/>
        </w:num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Pravidelné proškolení pověřených zaměstnanců objednatele na obsluhu zařízení EPS a EZS</w:t>
      </w:r>
      <w:r w:rsidR="00783211" w:rsidRPr="009C317B">
        <w:rPr>
          <w:rFonts w:ascii="Tahoma" w:hAnsi="Tahoma" w:cs="Tahoma"/>
          <w:sz w:val="18"/>
          <w:szCs w:val="18"/>
        </w:rPr>
        <w:t xml:space="preserve"> (v ceně servisu)</w:t>
      </w:r>
      <w:r w:rsidR="00A51C05">
        <w:rPr>
          <w:rFonts w:ascii="Tahoma" w:hAnsi="Tahoma" w:cs="Tahoma"/>
          <w:sz w:val="18"/>
          <w:szCs w:val="18"/>
        </w:rPr>
        <w:t>,</w:t>
      </w:r>
    </w:p>
    <w:p w14:paraId="04BE3107" w14:textId="064FB89E" w:rsidR="00B01D23" w:rsidRPr="009C317B" w:rsidRDefault="00B01D23" w:rsidP="007314E0">
      <w:pPr>
        <w:pStyle w:val="Odstavecseseznamem"/>
        <w:numPr>
          <w:ilvl w:val="0"/>
          <w:numId w:val="18"/>
        </w:num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Pravidelné zápisy do provozních knih EPS</w:t>
      </w:r>
      <w:r w:rsidR="00A51C05">
        <w:rPr>
          <w:rFonts w:ascii="Tahoma" w:hAnsi="Tahoma" w:cs="Tahoma"/>
          <w:sz w:val="18"/>
          <w:szCs w:val="18"/>
        </w:rPr>
        <w:t>.</w:t>
      </w:r>
    </w:p>
    <w:p w14:paraId="0F6B841B" w14:textId="77777777" w:rsidR="00C87D61" w:rsidRPr="009C317B" w:rsidRDefault="00C87D61" w:rsidP="00C87D61">
      <w:pPr>
        <w:pStyle w:val="Odstavecseseznamem"/>
        <w:ind w:left="1068"/>
        <w:rPr>
          <w:rFonts w:ascii="Tahoma" w:hAnsi="Tahoma" w:cs="Tahoma"/>
          <w:sz w:val="18"/>
          <w:szCs w:val="18"/>
        </w:rPr>
      </w:pPr>
    </w:p>
    <w:p w14:paraId="2AB7B9E1" w14:textId="2E30C7CB" w:rsidR="00B06ED6" w:rsidRPr="009C317B" w:rsidRDefault="00B06ED6" w:rsidP="00783211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Předmětem této smlouvy jsou dále dodávky EZS systémů včetně instalace, naprogramování, přezkoušení funkcí, uvedení do provozu, výchozí revize, proškolení zaměstnanců objednavatele i u těchto nově instalovaných zařízení</w:t>
      </w:r>
      <w:r w:rsidR="00C11B16" w:rsidRPr="009C317B">
        <w:rPr>
          <w:rFonts w:ascii="Tahoma" w:hAnsi="Tahoma" w:cs="Tahoma"/>
          <w:sz w:val="18"/>
          <w:szCs w:val="18"/>
        </w:rPr>
        <w:t xml:space="preserve"> (dále jen </w:t>
      </w:r>
      <w:r w:rsidR="00A85E4E" w:rsidRPr="009C317B">
        <w:rPr>
          <w:rFonts w:ascii="Tahoma" w:hAnsi="Tahoma" w:cs="Tahoma"/>
          <w:sz w:val="18"/>
          <w:szCs w:val="18"/>
        </w:rPr>
        <w:t>„dodávky“)</w:t>
      </w:r>
      <w:r w:rsidRPr="009C317B">
        <w:rPr>
          <w:rFonts w:ascii="Tahoma" w:hAnsi="Tahoma" w:cs="Tahoma"/>
          <w:sz w:val="18"/>
          <w:szCs w:val="18"/>
        </w:rPr>
        <w:t xml:space="preserve">. </w:t>
      </w:r>
      <w:r w:rsidR="00AC6F51" w:rsidRPr="009C317B">
        <w:rPr>
          <w:rFonts w:ascii="Tahoma" w:hAnsi="Tahoma" w:cs="Tahoma"/>
          <w:sz w:val="18"/>
          <w:szCs w:val="18"/>
        </w:rPr>
        <w:t>Součástí plnění je i</w:t>
      </w:r>
      <w:r w:rsidRPr="009C317B">
        <w:rPr>
          <w:rFonts w:ascii="Tahoma" w:hAnsi="Tahoma" w:cs="Tahoma"/>
          <w:sz w:val="18"/>
          <w:szCs w:val="18"/>
        </w:rPr>
        <w:t xml:space="preserve"> následný záruční </w:t>
      </w:r>
      <w:r w:rsidR="00AC6F51" w:rsidRPr="009C317B">
        <w:rPr>
          <w:rFonts w:ascii="Tahoma" w:hAnsi="Tahoma" w:cs="Tahoma"/>
          <w:sz w:val="18"/>
          <w:szCs w:val="18"/>
        </w:rPr>
        <w:t>a</w:t>
      </w:r>
      <w:r w:rsidRPr="009C317B">
        <w:rPr>
          <w:rFonts w:ascii="Tahoma" w:hAnsi="Tahoma" w:cs="Tahoma"/>
          <w:sz w:val="18"/>
          <w:szCs w:val="18"/>
        </w:rPr>
        <w:t xml:space="preserve"> pozáruční servis a revize těchto zařízení. Specifikace dodávaných systémů je uvedena v</w:t>
      </w:r>
      <w:r w:rsidR="0012074B" w:rsidRPr="009C317B">
        <w:rPr>
          <w:rFonts w:ascii="Tahoma" w:hAnsi="Tahoma" w:cs="Tahoma"/>
          <w:sz w:val="18"/>
          <w:szCs w:val="18"/>
        </w:rPr>
        <w:t> </w:t>
      </w:r>
      <w:r w:rsidRPr="009C317B">
        <w:rPr>
          <w:rFonts w:ascii="Tahoma" w:hAnsi="Tahoma" w:cs="Tahoma"/>
          <w:sz w:val="18"/>
          <w:szCs w:val="18"/>
        </w:rPr>
        <w:t>přílo</w:t>
      </w:r>
      <w:r w:rsidR="0012074B" w:rsidRPr="009C317B">
        <w:rPr>
          <w:rFonts w:ascii="Tahoma" w:hAnsi="Tahoma" w:cs="Tahoma"/>
          <w:sz w:val="18"/>
          <w:szCs w:val="18"/>
        </w:rPr>
        <w:t xml:space="preserve">ze </w:t>
      </w:r>
      <w:r w:rsidRPr="009C317B">
        <w:rPr>
          <w:rFonts w:ascii="Tahoma" w:hAnsi="Tahoma" w:cs="Tahoma"/>
          <w:sz w:val="18"/>
          <w:szCs w:val="18"/>
        </w:rPr>
        <w:t>č.</w:t>
      </w:r>
      <w:r w:rsidR="00A863E6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>2</w:t>
      </w:r>
      <w:r w:rsidR="00C23190" w:rsidRPr="009C317B">
        <w:rPr>
          <w:rFonts w:ascii="Tahoma" w:hAnsi="Tahoma" w:cs="Tahoma"/>
          <w:sz w:val="18"/>
          <w:szCs w:val="18"/>
        </w:rPr>
        <w:t xml:space="preserve"> smlouvy.</w:t>
      </w:r>
    </w:p>
    <w:p w14:paraId="6562BDCF" w14:textId="77777777" w:rsidR="007314E0" w:rsidRPr="009C317B" w:rsidRDefault="007314E0" w:rsidP="007314E0">
      <w:p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   </w:t>
      </w:r>
    </w:p>
    <w:p w14:paraId="18189C92" w14:textId="4BE9E237" w:rsidR="00B01D23" w:rsidRPr="009C317B" w:rsidRDefault="00B01D23" w:rsidP="00783211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Příslušná dokumentace (seznam pracovišť, počet a umístění EPS a EZS) bude dodavateli předána</w:t>
      </w:r>
      <w:r w:rsidR="000E7256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>po</w:t>
      </w:r>
      <w:r w:rsidR="00A863E6" w:rsidRPr="009C317B">
        <w:rPr>
          <w:rFonts w:ascii="Tahoma" w:hAnsi="Tahoma" w:cs="Tahoma"/>
          <w:sz w:val="18"/>
          <w:szCs w:val="18"/>
        </w:rPr>
        <w:t xml:space="preserve"> </w:t>
      </w:r>
      <w:r w:rsidR="00D43349" w:rsidRPr="009C317B">
        <w:rPr>
          <w:rFonts w:ascii="Tahoma" w:hAnsi="Tahoma" w:cs="Tahoma"/>
          <w:sz w:val="18"/>
          <w:szCs w:val="18"/>
        </w:rPr>
        <w:t>uzavření</w:t>
      </w:r>
      <w:r w:rsidRPr="009C317B">
        <w:rPr>
          <w:rFonts w:ascii="Tahoma" w:hAnsi="Tahoma" w:cs="Tahoma"/>
          <w:sz w:val="18"/>
          <w:szCs w:val="18"/>
        </w:rPr>
        <w:t xml:space="preserve"> smlouvy.</w:t>
      </w:r>
    </w:p>
    <w:p w14:paraId="033B55E0" w14:textId="77777777" w:rsidR="00177A84" w:rsidRPr="009C317B" w:rsidRDefault="00177A84" w:rsidP="00A226D6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165A14C5" w14:textId="77777777" w:rsidR="00177A84" w:rsidRPr="009C317B" w:rsidRDefault="00177A84" w:rsidP="00177A84">
      <w:pPr>
        <w:rPr>
          <w:rFonts w:ascii="Tahoma" w:hAnsi="Tahoma" w:cs="Tahoma"/>
          <w:sz w:val="18"/>
          <w:szCs w:val="18"/>
        </w:rPr>
      </w:pPr>
    </w:p>
    <w:p w14:paraId="414D395C" w14:textId="77777777" w:rsidR="00CA273E" w:rsidRDefault="00CA273E" w:rsidP="005C5BD5">
      <w:pPr>
        <w:ind w:left="7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9F739A1" w14:textId="77777777" w:rsidR="00CA273E" w:rsidRDefault="00CA273E" w:rsidP="005C5BD5">
      <w:pPr>
        <w:ind w:left="7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4423647" w14:textId="77777777" w:rsidR="00CA273E" w:rsidRDefault="00CA273E" w:rsidP="005C5BD5">
      <w:pPr>
        <w:ind w:left="7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CCC2FF2" w14:textId="77777777" w:rsidR="00CA273E" w:rsidRDefault="00CA273E" w:rsidP="005C5BD5">
      <w:pPr>
        <w:ind w:left="7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8DB8B5C" w14:textId="7B28F1AB" w:rsidR="005C5BD5" w:rsidRPr="009C317B" w:rsidRDefault="005C5BD5" w:rsidP="005C5BD5">
      <w:pPr>
        <w:ind w:left="720"/>
        <w:jc w:val="center"/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 xml:space="preserve">Článek </w:t>
      </w:r>
      <w:r w:rsidR="00AA69CD" w:rsidRPr="009C317B">
        <w:rPr>
          <w:rFonts w:ascii="Tahoma" w:hAnsi="Tahoma" w:cs="Tahoma"/>
          <w:b/>
          <w:bCs/>
          <w:sz w:val="18"/>
          <w:szCs w:val="18"/>
        </w:rPr>
        <w:t>2</w:t>
      </w:r>
    </w:p>
    <w:p w14:paraId="397DFEF8" w14:textId="77777777" w:rsidR="005C5BD5" w:rsidRPr="009C317B" w:rsidRDefault="005C5BD5" w:rsidP="005C5BD5">
      <w:pPr>
        <w:ind w:left="720"/>
        <w:jc w:val="center"/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>Podmínky a doba plnění</w:t>
      </w:r>
    </w:p>
    <w:p w14:paraId="31AB52ED" w14:textId="77777777" w:rsidR="005C5BD5" w:rsidRPr="009C317B" w:rsidRDefault="005C5BD5" w:rsidP="005C5BD5">
      <w:pPr>
        <w:ind w:left="720"/>
        <w:rPr>
          <w:rFonts w:ascii="Tahoma" w:hAnsi="Tahoma" w:cs="Tahoma"/>
          <w:sz w:val="18"/>
          <w:szCs w:val="18"/>
        </w:rPr>
      </w:pPr>
    </w:p>
    <w:p w14:paraId="149917FB" w14:textId="77777777" w:rsidR="005C5BD5" w:rsidRPr="009C317B" w:rsidRDefault="005C5BD5" w:rsidP="005C5BD5">
      <w:pPr>
        <w:pStyle w:val="Odstavecseseznamem"/>
        <w:numPr>
          <w:ilvl w:val="0"/>
          <w:numId w:val="28"/>
        </w:numPr>
        <w:contextualSpacing/>
        <w:jc w:val="both"/>
        <w:rPr>
          <w:rFonts w:ascii="Tahoma" w:hAnsi="Tahoma" w:cs="Tahoma"/>
          <w:b/>
          <w:bCs/>
          <w:sz w:val="18"/>
          <w:szCs w:val="18"/>
          <w:lang w:bidi="en-US"/>
        </w:rPr>
      </w:pPr>
      <w:r w:rsidRPr="009C317B">
        <w:rPr>
          <w:rFonts w:ascii="Tahoma" w:hAnsi="Tahoma" w:cs="Tahoma"/>
          <w:b/>
          <w:bCs/>
          <w:sz w:val="18"/>
          <w:szCs w:val="18"/>
          <w:lang w:bidi="en-US"/>
        </w:rPr>
        <w:t>Dodávky EZS</w:t>
      </w:r>
    </w:p>
    <w:p w14:paraId="5039AF68" w14:textId="04CAC5C0" w:rsidR="005C5BD5" w:rsidRPr="009C317B" w:rsidRDefault="005C5BD5" w:rsidP="005C5BD5">
      <w:pPr>
        <w:pStyle w:val="Odstavecseseznamem"/>
        <w:numPr>
          <w:ilvl w:val="0"/>
          <w:numId w:val="29"/>
        </w:numPr>
        <w:ind w:left="426"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  <w:lang w:bidi="en-US"/>
        </w:rPr>
        <w:t>Objednatel má právo kdykoli v době účinnosti této smlouvy zaslat dodavateli písemnou poptávku na konkrétní požadované plnění a jeho rozsah. Poptávka bude doručena</w:t>
      </w:r>
      <w:r w:rsidRPr="009C317B">
        <w:rPr>
          <w:rFonts w:ascii="Tahoma" w:hAnsi="Tahoma" w:cs="Tahoma"/>
          <w:sz w:val="18"/>
          <w:szCs w:val="18"/>
        </w:rPr>
        <w:t xml:space="preserve"> na emailovou adresu dodavatele </w:t>
      </w:r>
      <w:hyperlink r:id="rId11" w:history="1">
        <w:r w:rsidR="007325F1">
          <w:rPr>
            <w:rStyle w:val="Hypertextovodkaz"/>
            <w:rFonts w:ascii="Tahoma" w:hAnsi="Tahoma" w:cs="Tahoma"/>
            <w:sz w:val="18"/>
            <w:szCs w:val="18"/>
          </w:rPr>
          <w:t>xxxxxxxx</w:t>
        </w:r>
      </w:hyperlink>
      <w:r w:rsidR="00C85E84" w:rsidRPr="009C317B">
        <w:rPr>
          <w:rFonts w:ascii="Tahoma" w:hAnsi="Tahoma" w:cs="Tahoma"/>
          <w:sz w:val="18"/>
          <w:szCs w:val="18"/>
        </w:rPr>
        <w:t xml:space="preserve">. </w:t>
      </w:r>
      <w:r w:rsidRPr="009C317B">
        <w:rPr>
          <w:rFonts w:ascii="Tahoma" w:hAnsi="Tahoma" w:cs="Tahoma"/>
          <w:bCs/>
          <w:sz w:val="18"/>
          <w:szCs w:val="18"/>
        </w:rPr>
        <w:t xml:space="preserve"> Dodavatel na základě poptávky vyhotoví do</w:t>
      </w:r>
      <w:r w:rsidR="00714F11" w:rsidRPr="009C317B">
        <w:rPr>
          <w:rFonts w:ascii="Tahoma" w:hAnsi="Tahoma" w:cs="Tahoma"/>
          <w:bCs/>
          <w:sz w:val="18"/>
          <w:szCs w:val="18"/>
        </w:rPr>
        <w:t xml:space="preserve"> 5</w:t>
      </w:r>
      <w:r w:rsidRPr="009C317B">
        <w:rPr>
          <w:rFonts w:ascii="Tahoma" w:hAnsi="Tahoma" w:cs="Tahoma"/>
          <w:bCs/>
          <w:sz w:val="18"/>
          <w:szCs w:val="18"/>
        </w:rPr>
        <w:t xml:space="preserve"> pracovních dnů od obdržení poptávky</w:t>
      </w:r>
      <w:r w:rsidR="0012074B" w:rsidRPr="009C317B">
        <w:rPr>
          <w:rFonts w:ascii="Tahoma" w:hAnsi="Tahoma" w:cs="Tahoma"/>
          <w:bCs/>
          <w:sz w:val="18"/>
          <w:szCs w:val="18"/>
        </w:rPr>
        <w:t xml:space="preserve"> </w:t>
      </w:r>
      <w:r w:rsidRPr="009C317B">
        <w:rPr>
          <w:rFonts w:ascii="Tahoma" w:hAnsi="Tahoma" w:cs="Tahoma"/>
          <w:bCs/>
          <w:sz w:val="18"/>
          <w:szCs w:val="18"/>
        </w:rPr>
        <w:t xml:space="preserve">cenovou nabídku a zašle ji na </w:t>
      </w:r>
      <w:r w:rsidR="00FF107B" w:rsidRPr="009C317B">
        <w:rPr>
          <w:rFonts w:ascii="Tahoma" w:hAnsi="Tahoma" w:cs="Tahoma"/>
          <w:bCs/>
          <w:sz w:val="18"/>
          <w:szCs w:val="18"/>
        </w:rPr>
        <w:t xml:space="preserve">e-mailovou </w:t>
      </w:r>
      <w:r w:rsidRPr="009C317B">
        <w:rPr>
          <w:rFonts w:ascii="Tahoma" w:hAnsi="Tahoma" w:cs="Tahoma"/>
          <w:bCs/>
          <w:sz w:val="18"/>
          <w:szCs w:val="18"/>
        </w:rPr>
        <w:t xml:space="preserve">adresu objednatele </w:t>
      </w:r>
      <w:proofErr w:type="spellStart"/>
      <w:r w:rsidR="007325F1">
        <w:rPr>
          <w:rFonts w:ascii="Tahoma" w:hAnsi="Tahoma" w:cs="Tahoma"/>
          <w:bCs/>
          <w:sz w:val="18"/>
          <w:szCs w:val="18"/>
        </w:rPr>
        <w:t>xxxxxxxx</w:t>
      </w:r>
      <w:proofErr w:type="spellEnd"/>
      <w:r w:rsidR="00C85E84" w:rsidRPr="009C317B">
        <w:rPr>
          <w:rFonts w:ascii="Tahoma" w:hAnsi="Tahoma" w:cs="Tahoma"/>
          <w:bCs/>
          <w:sz w:val="18"/>
          <w:szCs w:val="18"/>
        </w:rPr>
        <w:t>.</w:t>
      </w:r>
      <w:r w:rsidRPr="009C317B">
        <w:rPr>
          <w:rFonts w:ascii="Tahoma" w:hAnsi="Tahoma" w:cs="Tahoma"/>
          <w:bCs/>
          <w:sz w:val="18"/>
          <w:szCs w:val="18"/>
        </w:rPr>
        <w:t xml:space="preserve"> Na základě této nabídky vystaví objednatel závaznou objednávku a zašle dodavateli. Dodavatel potvrdí objednávku </w:t>
      </w:r>
      <w:r w:rsidRPr="009C317B">
        <w:rPr>
          <w:rFonts w:ascii="Tahoma" w:hAnsi="Tahoma" w:cs="Tahoma"/>
          <w:sz w:val="18"/>
          <w:szCs w:val="18"/>
        </w:rPr>
        <w:t>nejpozději následující pracovní den po obdržení objednávky na elektronickou adresu, ze které byla objednávka odeslána nebo na adresu uvedenou výše v tomto článku smlouvy. Potvrzení objednávky bude opatřeno elektronickým podpisem dodavatele.</w:t>
      </w:r>
    </w:p>
    <w:p w14:paraId="500AFD99" w14:textId="77777777" w:rsidR="005C5BD5" w:rsidRPr="009C317B" w:rsidRDefault="005C5BD5" w:rsidP="005C5BD5">
      <w:pPr>
        <w:pStyle w:val="Odstavecseseznamem"/>
        <w:ind w:left="357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0AFC819" w14:textId="77777777" w:rsidR="005C5BD5" w:rsidRPr="009C317B" w:rsidRDefault="005C5BD5" w:rsidP="005C5BD5">
      <w:pPr>
        <w:pStyle w:val="Odstavecseseznamem"/>
        <w:numPr>
          <w:ilvl w:val="0"/>
          <w:numId w:val="29"/>
        </w:numPr>
        <w:ind w:left="426"/>
        <w:contextualSpacing/>
        <w:jc w:val="both"/>
        <w:rPr>
          <w:rFonts w:ascii="Tahoma" w:eastAsia="Segoe UI" w:hAnsi="Tahoma" w:cs="Tahoma"/>
          <w:sz w:val="18"/>
          <w:szCs w:val="18"/>
        </w:rPr>
      </w:pPr>
      <w:r w:rsidRPr="009C317B">
        <w:rPr>
          <w:rFonts w:ascii="Tahoma" w:hAnsi="Tahoma" w:cs="Tahoma"/>
          <w:bCs/>
          <w:sz w:val="18"/>
          <w:szCs w:val="18"/>
        </w:rPr>
        <w:t xml:space="preserve">Dílčí smlouva </w:t>
      </w:r>
      <w:r w:rsidRPr="009C317B">
        <w:rPr>
          <w:rFonts w:ascii="Tahoma" w:hAnsi="Tahoma" w:cs="Tahoma"/>
          <w:sz w:val="18"/>
          <w:szCs w:val="18"/>
        </w:rPr>
        <w:t>je</w:t>
      </w:r>
      <w:r w:rsidRPr="009C317B">
        <w:rPr>
          <w:rFonts w:ascii="Tahoma" w:hAnsi="Tahoma" w:cs="Tahoma"/>
          <w:bCs/>
          <w:sz w:val="18"/>
          <w:szCs w:val="18"/>
        </w:rPr>
        <w:t xml:space="preserve"> uzavřena dnem doručení potvrzené objednávky objednateli a uveřejněním objednávky v registru smluv, pokud existuje povinnost objednávku uveřejnit.</w:t>
      </w:r>
    </w:p>
    <w:p w14:paraId="029C480B" w14:textId="77777777" w:rsidR="005C5BD5" w:rsidRPr="009C317B" w:rsidRDefault="005C5BD5" w:rsidP="005C5BD5">
      <w:pPr>
        <w:pStyle w:val="Odstavecseseznamem"/>
        <w:ind w:left="426"/>
        <w:contextualSpacing/>
        <w:jc w:val="both"/>
        <w:rPr>
          <w:rFonts w:ascii="Tahoma" w:eastAsia="Segoe UI" w:hAnsi="Tahoma" w:cs="Tahoma"/>
          <w:sz w:val="18"/>
          <w:szCs w:val="18"/>
        </w:rPr>
      </w:pPr>
    </w:p>
    <w:p w14:paraId="4084831F" w14:textId="6698473F" w:rsidR="005C5BD5" w:rsidRPr="009C317B" w:rsidRDefault="005C5BD5" w:rsidP="005C5BD5">
      <w:pPr>
        <w:numPr>
          <w:ilvl w:val="0"/>
          <w:numId w:val="29"/>
        </w:numPr>
        <w:suppressAutoHyphens/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Dodavatel je povinen dodávat plnění v celém rozsahu na místa určení uvedená v konkrétní objednávce dílčího plnění na vlastní náklady nejpozději do 7 dnů od doručení objednávky. </w:t>
      </w:r>
      <w:r w:rsidR="00127909" w:rsidRPr="009C317B">
        <w:rPr>
          <w:rFonts w:ascii="Tahoma" w:hAnsi="Tahoma" w:cs="Tahoma"/>
          <w:sz w:val="18"/>
          <w:szCs w:val="18"/>
        </w:rPr>
        <w:t xml:space="preserve">Dodavatel </w:t>
      </w:r>
      <w:r w:rsidRPr="009C317B">
        <w:rPr>
          <w:rFonts w:ascii="Tahoma" w:hAnsi="Tahoma" w:cs="Tahoma"/>
          <w:sz w:val="18"/>
          <w:szCs w:val="18"/>
        </w:rPr>
        <w:t xml:space="preserve">se zavazuje doručit jednotlivé dodávky do určeného konkrétního místa, které bude vždy předem specifikováno v objednávce, </w:t>
      </w:r>
    </w:p>
    <w:p w14:paraId="36A70DC9" w14:textId="77777777" w:rsidR="00FF107B" w:rsidRPr="009C317B" w:rsidRDefault="00FF107B" w:rsidP="00FF107B">
      <w:pPr>
        <w:pStyle w:val="Odstavecseseznamem"/>
        <w:rPr>
          <w:rFonts w:ascii="Tahoma" w:hAnsi="Tahoma" w:cs="Tahoma"/>
          <w:sz w:val="18"/>
          <w:szCs w:val="18"/>
        </w:rPr>
      </w:pPr>
    </w:p>
    <w:p w14:paraId="41C8BA7A" w14:textId="77777777" w:rsidR="005C5BD5" w:rsidRPr="009C317B" w:rsidRDefault="005C5BD5" w:rsidP="005C5BD5">
      <w:pPr>
        <w:numPr>
          <w:ilvl w:val="0"/>
          <w:numId w:val="29"/>
        </w:numPr>
        <w:suppressAutoHyphens/>
        <w:ind w:left="425" w:hanging="425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Součástí dodávky a ceny za dodávku je instalace systému včetně naprogramování, přezkoušení funkcí, uvedení do provozu, výchozí revize a proškolení zaměstnanců objednatele. Dodavatel je povinen spolu s dodávkou předat objednateli veškeré doklady, které se k dodávce a jejímu řádnému užívání vztahují. </w:t>
      </w:r>
    </w:p>
    <w:p w14:paraId="4CA6A7B9" w14:textId="77777777" w:rsidR="00FF107B" w:rsidRPr="009C317B" w:rsidRDefault="00FF107B" w:rsidP="00FF107B">
      <w:pPr>
        <w:suppressAutoHyphens/>
        <w:ind w:left="425"/>
        <w:jc w:val="both"/>
        <w:rPr>
          <w:rFonts w:ascii="Tahoma" w:hAnsi="Tahoma" w:cs="Tahoma"/>
          <w:sz w:val="18"/>
          <w:szCs w:val="18"/>
        </w:rPr>
      </w:pPr>
    </w:p>
    <w:p w14:paraId="307D3009" w14:textId="7AF231F8" w:rsidR="005C5BD5" w:rsidRPr="009C317B" w:rsidRDefault="005C5BD5" w:rsidP="005C5BD5">
      <w:pPr>
        <w:numPr>
          <w:ilvl w:val="0"/>
          <w:numId w:val="29"/>
        </w:numPr>
        <w:suppressAutoHyphens/>
        <w:ind w:left="425" w:hanging="425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Okamžikem řádného předání a převzetí dodávky přechází na objednatele vlastnické právo a nebezpečí škody na dodávaném systému. </w:t>
      </w:r>
      <w:r w:rsidR="00127909" w:rsidRPr="009C317B">
        <w:rPr>
          <w:rFonts w:ascii="Tahoma" w:hAnsi="Tahoma" w:cs="Tahoma"/>
          <w:sz w:val="18"/>
          <w:szCs w:val="18"/>
        </w:rPr>
        <w:t xml:space="preserve">Objednatel </w:t>
      </w:r>
      <w:r w:rsidRPr="009C317B">
        <w:rPr>
          <w:rFonts w:ascii="Tahoma" w:hAnsi="Tahoma" w:cs="Tahoma"/>
          <w:sz w:val="18"/>
          <w:szCs w:val="18"/>
        </w:rPr>
        <w:t>není povinen převzít dodávku či její část, která je poškozena nebo která jinak nesplňuje podmínky této smlouvy.</w:t>
      </w:r>
    </w:p>
    <w:p w14:paraId="4DA89C37" w14:textId="77777777" w:rsidR="00FF107B" w:rsidRPr="009C317B" w:rsidRDefault="00FF107B" w:rsidP="00FF107B">
      <w:pPr>
        <w:suppressAutoHyphens/>
        <w:ind w:left="425"/>
        <w:jc w:val="both"/>
        <w:rPr>
          <w:rFonts w:ascii="Tahoma" w:hAnsi="Tahoma" w:cs="Tahoma"/>
          <w:sz w:val="18"/>
          <w:szCs w:val="18"/>
        </w:rPr>
      </w:pPr>
    </w:p>
    <w:p w14:paraId="587DC6BE" w14:textId="77777777" w:rsidR="005C5BD5" w:rsidRPr="009C317B" w:rsidRDefault="005C5BD5" w:rsidP="005C5BD5">
      <w:pPr>
        <w:numPr>
          <w:ilvl w:val="0"/>
          <w:numId w:val="29"/>
        </w:numPr>
        <w:suppressAutoHyphens/>
        <w:ind w:left="425" w:hanging="425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Po splnění dodávky vystaví dodavatel dodací list, který bude obsahovat níže uvedené náležitosti:</w:t>
      </w:r>
    </w:p>
    <w:p w14:paraId="6C3E3BEA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označení dodacího listu a jeho číslo,</w:t>
      </w:r>
    </w:p>
    <w:p w14:paraId="2A8D787E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název a sídlo smluvních stran,</w:t>
      </w:r>
    </w:p>
    <w:p w14:paraId="1054569D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číslo smlouvy a objednávky,</w:t>
      </w:r>
    </w:p>
    <w:p w14:paraId="0E8B7A8A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souhrn instalovaných komponentů dodávky,</w:t>
      </w:r>
    </w:p>
    <w:p w14:paraId="17E8A7C6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datum dodání, instalace, uvedení do provozu a zaškolení příslušných zaměstnanců objednatele,</w:t>
      </w:r>
    </w:p>
    <w:p w14:paraId="53790DC7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stav dodávky v okamžiku jejího předání a převzetí,</w:t>
      </w:r>
    </w:p>
    <w:p w14:paraId="661263A2" w14:textId="77777777" w:rsidR="005C5BD5" w:rsidRPr="009C317B" w:rsidRDefault="005C5BD5" w:rsidP="005C5BD5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jiné náležitosti důležité pro předání a převzetí dodaného zboží.</w:t>
      </w:r>
    </w:p>
    <w:p w14:paraId="6A851D9C" w14:textId="77777777" w:rsidR="00FF107B" w:rsidRPr="009C317B" w:rsidRDefault="00FF107B" w:rsidP="00FF107B">
      <w:pPr>
        <w:suppressAutoHyphens/>
        <w:ind w:left="425"/>
        <w:jc w:val="both"/>
        <w:rPr>
          <w:rFonts w:ascii="Tahoma" w:hAnsi="Tahoma" w:cs="Tahoma"/>
          <w:sz w:val="18"/>
          <w:szCs w:val="18"/>
        </w:rPr>
      </w:pPr>
    </w:p>
    <w:p w14:paraId="0FCDC8C2" w14:textId="77777777" w:rsidR="005C5BD5" w:rsidRPr="009C317B" w:rsidRDefault="005C5BD5" w:rsidP="005C5BD5">
      <w:pPr>
        <w:numPr>
          <w:ilvl w:val="0"/>
          <w:numId w:val="29"/>
        </w:numPr>
        <w:suppressAutoHyphens/>
        <w:ind w:left="425" w:hanging="425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Dodací list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 slouží jako doklad o řádném předání a převzetí dodávky (předávací protokol).</w:t>
      </w:r>
    </w:p>
    <w:p w14:paraId="649B8135" w14:textId="77777777" w:rsidR="005C5BD5" w:rsidRPr="009C317B" w:rsidRDefault="005C5BD5" w:rsidP="005C5BD5">
      <w:pPr>
        <w:pStyle w:val="Odstavecseseznamem"/>
        <w:ind w:left="357"/>
        <w:contextualSpacing/>
        <w:jc w:val="both"/>
        <w:rPr>
          <w:rFonts w:ascii="Tahoma" w:eastAsia="Segoe UI" w:hAnsi="Tahoma" w:cs="Tahoma"/>
          <w:sz w:val="16"/>
          <w:szCs w:val="16"/>
        </w:rPr>
      </w:pPr>
    </w:p>
    <w:p w14:paraId="3CB8BA14" w14:textId="77777777" w:rsidR="005C5BD5" w:rsidRPr="009C317B" w:rsidRDefault="005C5BD5" w:rsidP="005C5BD5">
      <w:pPr>
        <w:ind w:left="720"/>
        <w:rPr>
          <w:rFonts w:ascii="Tahoma" w:hAnsi="Tahoma" w:cs="Tahoma"/>
          <w:sz w:val="18"/>
          <w:szCs w:val="18"/>
        </w:rPr>
      </w:pPr>
    </w:p>
    <w:p w14:paraId="15C7535B" w14:textId="77777777" w:rsidR="005C5BD5" w:rsidRPr="009C317B" w:rsidRDefault="005C5BD5" w:rsidP="005C5BD5">
      <w:pPr>
        <w:numPr>
          <w:ilvl w:val="0"/>
          <w:numId w:val="28"/>
        </w:numPr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>Servis EZS a EPS</w:t>
      </w:r>
    </w:p>
    <w:p w14:paraId="1AD5857B" w14:textId="77777777" w:rsidR="00662490" w:rsidRPr="009C317B" w:rsidRDefault="005C5BD5" w:rsidP="00662490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se zavazuje provádět pravidelné kontroly (zkoušky a revize) zařízení uvedených v příloze této smlouvy tak, aby</w:t>
      </w:r>
      <w:r w:rsidR="00662490" w:rsidRPr="009C317B">
        <w:rPr>
          <w:rFonts w:ascii="Tahoma" w:hAnsi="Tahoma" w:cs="Tahoma"/>
          <w:sz w:val="18"/>
          <w:szCs w:val="18"/>
        </w:rPr>
        <w:t xml:space="preserve"> systémy EZS a EPS umístěné v objektech trvale a bez přerušení vyhovovaly legislativním požadavkům pro jejich bezpečný provoz.</w:t>
      </w:r>
    </w:p>
    <w:p w14:paraId="0C6E74BC" w14:textId="77777777" w:rsidR="005C5BD5" w:rsidRPr="009C317B" w:rsidRDefault="005C5BD5" w:rsidP="00662490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04811ADB" w14:textId="77777777" w:rsidR="005C5BD5" w:rsidRPr="009C317B" w:rsidRDefault="005C5BD5" w:rsidP="00662490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se zavazuje dodávat objednateli písemně výsledky pravidelných kontrol EPS a EZS (revizní zpráv</w:t>
      </w:r>
      <w:r w:rsidR="00D41894" w:rsidRPr="009C317B">
        <w:rPr>
          <w:rFonts w:ascii="Tahoma" w:hAnsi="Tahoma" w:cs="Tahoma"/>
          <w:sz w:val="18"/>
          <w:szCs w:val="18"/>
        </w:rPr>
        <w:t>y, poruchové listy</w:t>
      </w:r>
      <w:r w:rsidRPr="009C317B">
        <w:rPr>
          <w:rFonts w:ascii="Tahoma" w:hAnsi="Tahoma" w:cs="Tahoma"/>
          <w:sz w:val="18"/>
          <w:szCs w:val="18"/>
        </w:rPr>
        <w:t xml:space="preserve">) e-mailem do </w:t>
      </w:r>
      <w:r w:rsidR="00943D76" w:rsidRPr="009C317B">
        <w:rPr>
          <w:rFonts w:ascii="Tahoma" w:hAnsi="Tahoma" w:cs="Tahoma"/>
          <w:sz w:val="18"/>
          <w:szCs w:val="18"/>
        </w:rPr>
        <w:t xml:space="preserve">5 </w:t>
      </w:r>
      <w:r w:rsidR="00CE1FB0" w:rsidRPr="009C317B">
        <w:rPr>
          <w:rFonts w:ascii="Tahoma" w:hAnsi="Tahoma" w:cs="Tahoma"/>
          <w:sz w:val="18"/>
          <w:szCs w:val="18"/>
        </w:rPr>
        <w:t xml:space="preserve">dní </w:t>
      </w:r>
      <w:r w:rsidRPr="009C317B">
        <w:rPr>
          <w:rFonts w:ascii="Tahoma" w:hAnsi="Tahoma" w:cs="Tahoma"/>
          <w:sz w:val="18"/>
          <w:szCs w:val="18"/>
        </w:rPr>
        <w:t xml:space="preserve">od provedení pravidelné kontroly a poštou do 7 dní od ukončení pravidelné kontroly.  </w:t>
      </w:r>
    </w:p>
    <w:p w14:paraId="67EFECC4" w14:textId="77777777" w:rsidR="005C5BD5" w:rsidRPr="009C317B" w:rsidRDefault="005C5BD5" w:rsidP="00662490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7A5B17A8" w14:textId="77777777" w:rsidR="005C5BD5" w:rsidRPr="009C317B" w:rsidRDefault="005C5BD5" w:rsidP="00662490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se dále zavazuje provádět opravy zařízení dle požadavků objednatele v rámci pravidelných kontrol zařízení prováděných dle předchozího odstavce tohoto článku smlouvy nebo na základě objednávky zaslané dodavateli na e-mail</w:t>
      </w:r>
      <w:r w:rsidR="008D787A" w:rsidRPr="009C317B">
        <w:rPr>
          <w:rFonts w:ascii="Tahoma" w:hAnsi="Tahoma" w:cs="Tahoma"/>
          <w:sz w:val="18"/>
          <w:szCs w:val="18"/>
        </w:rPr>
        <w:t xml:space="preserve"> zapos@zapos.cz</w:t>
      </w:r>
    </w:p>
    <w:p w14:paraId="13A77CEC" w14:textId="77777777" w:rsidR="005C5BD5" w:rsidRPr="009C317B" w:rsidRDefault="005C5BD5" w:rsidP="00662490">
      <w:p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        </w:t>
      </w:r>
    </w:p>
    <w:p w14:paraId="1B702B00" w14:textId="77777777" w:rsidR="005C5BD5" w:rsidRPr="009C317B" w:rsidRDefault="005C5BD5" w:rsidP="00662490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se zavazuje zajistit nástup technika k</w:t>
      </w:r>
      <w:r w:rsidR="00371C32" w:rsidRPr="009C317B">
        <w:rPr>
          <w:rFonts w:ascii="Tahoma" w:hAnsi="Tahoma" w:cs="Tahoma"/>
          <w:sz w:val="18"/>
          <w:szCs w:val="18"/>
        </w:rPr>
        <w:t> opravě (</w:t>
      </w:r>
      <w:r w:rsidRPr="009C317B">
        <w:rPr>
          <w:rFonts w:ascii="Tahoma" w:hAnsi="Tahoma" w:cs="Tahoma"/>
          <w:sz w:val="18"/>
          <w:szCs w:val="18"/>
        </w:rPr>
        <w:t>odstranění poruchy</w:t>
      </w:r>
      <w:r w:rsidR="00371C32" w:rsidRPr="009C317B">
        <w:rPr>
          <w:rFonts w:ascii="Tahoma" w:hAnsi="Tahoma" w:cs="Tahoma"/>
          <w:sz w:val="18"/>
          <w:szCs w:val="18"/>
        </w:rPr>
        <w:t>)</w:t>
      </w:r>
      <w:r w:rsidRPr="009C317B">
        <w:rPr>
          <w:rFonts w:ascii="Tahoma" w:hAnsi="Tahoma" w:cs="Tahoma"/>
          <w:sz w:val="18"/>
          <w:szCs w:val="18"/>
        </w:rPr>
        <w:t xml:space="preserve"> na zařízení EPS a EZS do 2 hodin od nahlášení poruchy (u závad lehčího charakteru do 24 hod od nahlášení poruchy) a vady odstranit do 48 hodin od nahlášení poruchy, popř. v termínu dle dohody s objednatelem.</w:t>
      </w:r>
    </w:p>
    <w:p w14:paraId="392E5A7E" w14:textId="77777777" w:rsidR="005C5BD5" w:rsidRPr="009C317B" w:rsidRDefault="005C5BD5" w:rsidP="00662490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42527628" w14:textId="77777777" w:rsidR="005C5BD5" w:rsidRPr="009C317B" w:rsidRDefault="005C5BD5" w:rsidP="00AE5B6A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V případě, že odhadovaná cena opravy včetně náhradních dílů přesáhne 10.000,- Kč, zašle dodavatel cenovou nabídku na opravu objednateli a oprava bude provedena po písemném schválení nabídky objednatelem na základě vystavené objednávky. </w:t>
      </w:r>
    </w:p>
    <w:p w14:paraId="708BA2F6" w14:textId="77777777" w:rsidR="005C5BD5" w:rsidRPr="009C317B" w:rsidRDefault="005C5BD5" w:rsidP="00AE5B6A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37F7ADAE" w14:textId="77777777" w:rsidR="005C5BD5" w:rsidRPr="009C317B" w:rsidRDefault="005C5BD5" w:rsidP="00AE5B6A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Dodavatel splní svou povinnost provést opravu jejím řádným dokončením v rozsahu dle této smlouvy a objednávky a předáním objednateli na základě písemného předávacího protokolu, kterým se pro účely této smlouvy rozumí poruchový list potvrzený zástupcem objednatele.  </w:t>
      </w:r>
    </w:p>
    <w:p w14:paraId="33CEBEDC" w14:textId="77777777" w:rsidR="00371C32" w:rsidRPr="009C317B" w:rsidRDefault="00371C32" w:rsidP="00371C32">
      <w:pPr>
        <w:pStyle w:val="Odstavecseseznamem"/>
        <w:rPr>
          <w:rFonts w:ascii="Tahoma" w:hAnsi="Tahoma" w:cs="Tahoma"/>
          <w:sz w:val="18"/>
          <w:szCs w:val="18"/>
        </w:rPr>
      </w:pPr>
    </w:p>
    <w:p w14:paraId="1D7CBED0" w14:textId="77777777" w:rsidR="00371C32" w:rsidRPr="009C317B" w:rsidRDefault="00371C32" w:rsidP="00AE5B6A">
      <w:pPr>
        <w:numPr>
          <w:ilvl w:val="0"/>
          <w:numId w:val="23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Opravy a pravidelné kontroly budou prováděny po předchozí dohodě s pracovištěm objednatele, a to přednostně v pracovní dny v době od 8.00 do 16.00 hodin.</w:t>
      </w:r>
    </w:p>
    <w:p w14:paraId="55B0F094" w14:textId="77777777" w:rsidR="00687D14" w:rsidRPr="009C317B" w:rsidRDefault="00687D14" w:rsidP="00AE5B6A">
      <w:pPr>
        <w:pStyle w:val="Odstavecseseznamem"/>
        <w:ind w:left="426"/>
        <w:jc w:val="both"/>
        <w:rPr>
          <w:rFonts w:ascii="Tahoma" w:hAnsi="Tahoma" w:cs="Tahoma"/>
          <w:sz w:val="18"/>
          <w:szCs w:val="18"/>
        </w:rPr>
      </w:pPr>
    </w:p>
    <w:p w14:paraId="000A2E65" w14:textId="77777777" w:rsidR="00687D14" w:rsidRPr="009C317B" w:rsidRDefault="00687D14" w:rsidP="00AE5B6A">
      <w:pPr>
        <w:numPr>
          <w:ilvl w:val="0"/>
          <w:numId w:val="23"/>
        </w:numPr>
        <w:suppressAutoHyphens/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se dále zavazuje po dobu trvání smlouvy zajistit na žádost objednatele a</w:t>
      </w:r>
      <w:r w:rsidR="00AE5B6A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>na náklady dodavatele provedení opakovaných zaškolení příslušných zaměstnanců objednatele, do 30 dnů od objednání na kontakt uvedený v</w:t>
      </w:r>
      <w:r w:rsidR="00CE1FB0" w:rsidRPr="009C317B">
        <w:rPr>
          <w:rFonts w:ascii="Tahoma" w:hAnsi="Tahoma" w:cs="Tahoma"/>
          <w:sz w:val="18"/>
          <w:szCs w:val="18"/>
        </w:rPr>
        <w:t> článku 4. odst. 18</w:t>
      </w:r>
      <w:r w:rsidRPr="009C317B">
        <w:rPr>
          <w:rFonts w:ascii="Tahoma" w:hAnsi="Tahoma" w:cs="Tahoma"/>
          <w:sz w:val="18"/>
          <w:szCs w:val="18"/>
        </w:rPr>
        <w:t xml:space="preserve"> této smlouvy</w:t>
      </w:r>
      <w:r w:rsidRPr="009C317B">
        <w:rPr>
          <w:rFonts w:ascii="Tahoma" w:hAnsi="Tahoma" w:cs="Tahoma"/>
          <w:sz w:val="16"/>
          <w:szCs w:val="16"/>
        </w:rPr>
        <w:t xml:space="preserve">. </w:t>
      </w:r>
    </w:p>
    <w:p w14:paraId="21A276E4" w14:textId="77777777" w:rsidR="00687D14" w:rsidRPr="009C317B" w:rsidRDefault="00687D14" w:rsidP="00687D14">
      <w:pPr>
        <w:ind w:left="705"/>
        <w:jc w:val="both"/>
        <w:rPr>
          <w:rFonts w:ascii="Tahoma" w:hAnsi="Tahoma" w:cs="Tahoma"/>
          <w:sz w:val="18"/>
          <w:szCs w:val="18"/>
        </w:rPr>
      </w:pPr>
    </w:p>
    <w:p w14:paraId="70B7C405" w14:textId="77777777" w:rsidR="00177A84" w:rsidRPr="009C317B" w:rsidRDefault="00177A84" w:rsidP="00177A84">
      <w:pPr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Článek 3.</w:t>
      </w:r>
    </w:p>
    <w:p w14:paraId="54E7EE53" w14:textId="77777777" w:rsidR="00177A84" w:rsidRPr="009C317B" w:rsidRDefault="00177A84" w:rsidP="00177A84">
      <w:pPr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Cena za služby</w:t>
      </w:r>
      <w:r w:rsidR="00D767C6" w:rsidRPr="009C317B">
        <w:rPr>
          <w:rFonts w:ascii="Tahoma" w:hAnsi="Tahoma" w:cs="Tahoma"/>
          <w:b/>
          <w:sz w:val="18"/>
          <w:szCs w:val="18"/>
        </w:rPr>
        <w:t xml:space="preserve"> a dodávky</w:t>
      </w:r>
      <w:r w:rsidRPr="009C317B">
        <w:rPr>
          <w:rFonts w:ascii="Tahoma" w:hAnsi="Tahoma" w:cs="Tahoma"/>
          <w:b/>
          <w:sz w:val="18"/>
          <w:szCs w:val="18"/>
        </w:rPr>
        <w:t>, platební podmínky</w:t>
      </w:r>
    </w:p>
    <w:p w14:paraId="60AEBF64" w14:textId="77777777" w:rsidR="00177A84" w:rsidRPr="009C317B" w:rsidRDefault="00177A84" w:rsidP="00177A84">
      <w:pPr>
        <w:ind w:left="360"/>
        <w:rPr>
          <w:rFonts w:ascii="Tahoma" w:hAnsi="Tahoma" w:cs="Tahoma"/>
          <w:sz w:val="18"/>
          <w:szCs w:val="18"/>
        </w:rPr>
      </w:pPr>
    </w:p>
    <w:p w14:paraId="2AF145FB" w14:textId="77777777" w:rsidR="00177A84" w:rsidRPr="009C317B" w:rsidRDefault="00177A84" w:rsidP="00FF107B">
      <w:pPr>
        <w:numPr>
          <w:ilvl w:val="0"/>
          <w:numId w:val="22"/>
        </w:numPr>
        <w:tabs>
          <w:tab w:val="num" w:pos="142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Cena za služby </w:t>
      </w:r>
      <w:r w:rsidR="00A85E4E" w:rsidRPr="009C317B">
        <w:rPr>
          <w:rFonts w:ascii="Tahoma" w:hAnsi="Tahoma" w:cs="Tahoma"/>
          <w:sz w:val="18"/>
          <w:szCs w:val="18"/>
        </w:rPr>
        <w:t>a dodávky</w:t>
      </w:r>
      <w:r w:rsidRPr="009C317B">
        <w:rPr>
          <w:rFonts w:ascii="Tahoma" w:hAnsi="Tahoma" w:cs="Tahoma"/>
          <w:sz w:val="18"/>
          <w:szCs w:val="18"/>
        </w:rPr>
        <w:t xml:space="preserve"> byla stanovena výsledkem </w:t>
      </w:r>
      <w:r w:rsidR="00E05171" w:rsidRPr="009C317B">
        <w:rPr>
          <w:rFonts w:ascii="Tahoma" w:hAnsi="Tahoma" w:cs="Tahoma"/>
          <w:sz w:val="18"/>
          <w:szCs w:val="18"/>
        </w:rPr>
        <w:t>e-tržiště</w:t>
      </w:r>
      <w:r w:rsidR="000F6CC2" w:rsidRPr="009C317B">
        <w:rPr>
          <w:rFonts w:ascii="Tahoma" w:hAnsi="Tahoma" w:cs="Tahoma"/>
          <w:sz w:val="18"/>
          <w:szCs w:val="18"/>
        </w:rPr>
        <w:t>.</w:t>
      </w:r>
      <w:r w:rsidRPr="009C317B">
        <w:rPr>
          <w:rFonts w:ascii="Tahoma" w:hAnsi="Tahoma" w:cs="Tahoma"/>
          <w:sz w:val="18"/>
          <w:szCs w:val="18"/>
        </w:rPr>
        <w:t xml:space="preserve"> Jednotlivé položkové ceny jsou stanoveny v ceníku, který tvoří Přílohou č. 1</w:t>
      </w:r>
      <w:r w:rsidR="00371C32" w:rsidRPr="009C317B">
        <w:rPr>
          <w:rFonts w:ascii="Tahoma" w:hAnsi="Tahoma" w:cs="Tahoma"/>
          <w:sz w:val="18"/>
          <w:szCs w:val="18"/>
        </w:rPr>
        <w:t xml:space="preserve"> a 2</w:t>
      </w:r>
      <w:r w:rsidRPr="009C317B">
        <w:rPr>
          <w:rFonts w:ascii="Tahoma" w:hAnsi="Tahoma" w:cs="Tahoma"/>
          <w:sz w:val="18"/>
          <w:szCs w:val="18"/>
        </w:rPr>
        <w:t xml:space="preserve"> této smlouvy. Rozsah plnění uvedený v</w:t>
      </w:r>
      <w:r w:rsidR="00E05171" w:rsidRPr="009C317B">
        <w:rPr>
          <w:rFonts w:ascii="Tahoma" w:hAnsi="Tahoma" w:cs="Tahoma"/>
          <w:sz w:val="18"/>
          <w:szCs w:val="18"/>
        </w:rPr>
        <w:t> e-tržišti</w:t>
      </w:r>
      <w:r w:rsidRPr="009C317B">
        <w:rPr>
          <w:rFonts w:ascii="Tahoma" w:hAnsi="Tahoma" w:cs="Tahoma"/>
          <w:sz w:val="18"/>
          <w:szCs w:val="18"/>
        </w:rPr>
        <w:t xml:space="preserve"> je pouze orientační a není pro objednatele závazný. Cena za služby</w:t>
      </w:r>
      <w:r w:rsidR="00A85E4E" w:rsidRPr="009C317B">
        <w:rPr>
          <w:rFonts w:ascii="Tahoma" w:hAnsi="Tahoma" w:cs="Tahoma"/>
          <w:sz w:val="18"/>
          <w:szCs w:val="18"/>
        </w:rPr>
        <w:t xml:space="preserve"> a dodávky</w:t>
      </w:r>
      <w:r w:rsidRPr="009C317B">
        <w:rPr>
          <w:rFonts w:ascii="Tahoma" w:hAnsi="Tahoma" w:cs="Tahoma"/>
          <w:sz w:val="18"/>
          <w:szCs w:val="18"/>
        </w:rPr>
        <w:t xml:space="preserve"> je cenou nejvýše přípustnou a dodavatel ji garantuje po celou dobu plnění této smlouvy.</w:t>
      </w:r>
      <w:r w:rsidR="00371C32" w:rsidRPr="009C317B">
        <w:rPr>
          <w:rFonts w:ascii="Tahoma" w:hAnsi="Tahoma" w:cs="Tahoma"/>
          <w:sz w:val="18"/>
          <w:szCs w:val="18"/>
        </w:rPr>
        <w:t xml:space="preserve"> Pokud bude součástí dodávky </w:t>
      </w:r>
      <w:r w:rsidR="0012074B" w:rsidRPr="009C317B">
        <w:rPr>
          <w:rFonts w:ascii="Tahoma" w:hAnsi="Tahoma" w:cs="Tahoma"/>
          <w:sz w:val="18"/>
          <w:szCs w:val="18"/>
        </w:rPr>
        <w:t>položka</w:t>
      </w:r>
      <w:r w:rsidR="00371C32" w:rsidRPr="009C317B">
        <w:rPr>
          <w:rFonts w:ascii="Tahoma" w:hAnsi="Tahoma" w:cs="Tahoma"/>
          <w:sz w:val="18"/>
          <w:szCs w:val="18"/>
        </w:rPr>
        <w:t xml:space="preserve"> (komponent), kter</w:t>
      </w:r>
      <w:r w:rsidR="0012074B" w:rsidRPr="009C317B">
        <w:rPr>
          <w:rFonts w:ascii="Tahoma" w:hAnsi="Tahoma" w:cs="Tahoma"/>
          <w:sz w:val="18"/>
          <w:szCs w:val="18"/>
        </w:rPr>
        <w:t>á</w:t>
      </w:r>
      <w:r w:rsidR="00371C32" w:rsidRPr="009C317B">
        <w:rPr>
          <w:rFonts w:ascii="Tahoma" w:hAnsi="Tahoma" w:cs="Tahoma"/>
          <w:sz w:val="18"/>
          <w:szCs w:val="18"/>
        </w:rPr>
        <w:t xml:space="preserve"> není uveden</w:t>
      </w:r>
      <w:r w:rsidR="0012074B" w:rsidRPr="009C317B">
        <w:rPr>
          <w:rFonts w:ascii="Tahoma" w:hAnsi="Tahoma" w:cs="Tahoma"/>
          <w:sz w:val="18"/>
          <w:szCs w:val="18"/>
        </w:rPr>
        <w:t>á</w:t>
      </w:r>
      <w:r w:rsidR="00371C32" w:rsidRPr="009C317B">
        <w:rPr>
          <w:rFonts w:ascii="Tahoma" w:hAnsi="Tahoma" w:cs="Tahoma"/>
          <w:sz w:val="18"/>
          <w:szCs w:val="18"/>
        </w:rPr>
        <w:t xml:space="preserve"> v</w:t>
      </w:r>
      <w:r w:rsidR="0012074B" w:rsidRPr="009C317B">
        <w:rPr>
          <w:rFonts w:ascii="Tahoma" w:hAnsi="Tahoma" w:cs="Tahoma"/>
          <w:sz w:val="18"/>
          <w:szCs w:val="18"/>
        </w:rPr>
        <w:t> </w:t>
      </w:r>
      <w:r w:rsidR="00371C32" w:rsidRPr="009C317B">
        <w:rPr>
          <w:rFonts w:ascii="Tahoma" w:hAnsi="Tahoma" w:cs="Tahoma"/>
          <w:sz w:val="18"/>
          <w:szCs w:val="18"/>
        </w:rPr>
        <w:t>příloze</w:t>
      </w:r>
      <w:r w:rsidR="0012074B" w:rsidRPr="009C317B">
        <w:rPr>
          <w:rFonts w:ascii="Tahoma" w:hAnsi="Tahoma" w:cs="Tahoma"/>
          <w:sz w:val="18"/>
          <w:szCs w:val="18"/>
        </w:rPr>
        <w:t xml:space="preserve"> (ceníku)</w:t>
      </w:r>
      <w:r w:rsidR="00371C32" w:rsidRPr="009C317B">
        <w:rPr>
          <w:rFonts w:ascii="Tahoma" w:hAnsi="Tahoma" w:cs="Tahoma"/>
          <w:sz w:val="18"/>
          <w:szCs w:val="18"/>
        </w:rPr>
        <w:t>, zavazuje se dodavatel tyto komponenty dodávat za ceny v místě a čase obvyklé.</w:t>
      </w:r>
    </w:p>
    <w:p w14:paraId="0516822F" w14:textId="77777777" w:rsidR="00177A84" w:rsidRPr="009C317B" w:rsidRDefault="00177A84" w:rsidP="00A226D6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4B8CE9F0" w14:textId="77777777" w:rsidR="00177A84" w:rsidRPr="009C317B" w:rsidRDefault="00177A84" w:rsidP="000E7256">
      <w:pPr>
        <w:numPr>
          <w:ilvl w:val="0"/>
          <w:numId w:val="6"/>
        </w:numPr>
        <w:tabs>
          <w:tab w:val="num" w:pos="643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Dodavatel je povinen, a to vždy nejpozději do 15. dne po skončení jednotlivých </w:t>
      </w:r>
      <w:r w:rsidR="00C0150C" w:rsidRPr="009C317B">
        <w:rPr>
          <w:rFonts w:ascii="Tahoma" w:hAnsi="Tahoma" w:cs="Tahoma"/>
          <w:sz w:val="18"/>
          <w:szCs w:val="18"/>
        </w:rPr>
        <w:t xml:space="preserve">měsíčních </w:t>
      </w:r>
      <w:r w:rsidRPr="009C317B">
        <w:rPr>
          <w:rFonts w:ascii="Tahoma" w:hAnsi="Tahoma" w:cs="Tahoma"/>
          <w:sz w:val="18"/>
          <w:szCs w:val="18"/>
        </w:rPr>
        <w:t xml:space="preserve">prací, vystavit a doručit </w:t>
      </w:r>
      <w:r w:rsidR="00C0150C" w:rsidRPr="009C317B">
        <w:rPr>
          <w:rFonts w:ascii="Tahoma" w:hAnsi="Tahoma" w:cs="Tahoma"/>
          <w:sz w:val="18"/>
          <w:szCs w:val="18"/>
        </w:rPr>
        <w:t>objednateli souhrnnou měsíční fakturu</w:t>
      </w:r>
      <w:r w:rsidR="0012074B" w:rsidRPr="009C317B">
        <w:rPr>
          <w:rFonts w:ascii="Tahoma" w:hAnsi="Tahoma" w:cs="Tahoma"/>
          <w:sz w:val="18"/>
          <w:szCs w:val="18"/>
        </w:rPr>
        <w:t xml:space="preserve"> za služby</w:t>
      </w:r>
      <w:r w:rsidRPr="009C317B">
        <w:rPr>
          <w:rFonts w:ascii="Tahoma" w:hAnsi="Tahoma" w:cs="Tahoma"/>
          <w:sz w:val="18"/>
          <w:szCs w:val="18"/>
        </w:rPr>
        <w:t xml:space="preserve"> spolu s řádně vyplněnými a podepsanými </w:t>
      </w:r>
      <w:r w:rsidR="00371C32" w:rsidRPr="009C317B">
        <w:rPr>
          <w:rFonts w:ascii="Tahoma" w:hAnsi="Tahoma" w:cs="Tahoma"/>
          <w:sz w:val="18"/>
          <w:szCs w:val="18"/>
        </w:rPr>
        <w:t xml:space="preserve">poruchovými </w:t>
      </w:r>
      <w:r w:rsidRPr="009C317B">
        <w:rPr>
          <w:rFonts w:ascii="Tahoma" w:hAnsi="Tahoma" w:cs="Tahoma"/>
          <w:sz w:val="18"/>
          <w:szCs w:val="18"/>
        </w:rPr>
        <w:t>listy</w:t>
      </w:r>
      <w:r w:rsidR="00371C32" w:rsidRPr="009C317B">
        <w:rPr>
          <w:rFonts w:ascii="Tahoma" w:hAnsi="Tahoma" w:cs="Tahoma"/>
          <w:sz w:val="18"/>
          <w:szCs w:val="18"/>
        </w:rPr>
        <w:t xml:space="preserve"> a přehledem provedených pravidelných kontrol</w:t>
      </w:r>
      <w:r w:rsidRPr="009C317B">
        <w:rPr>
          <w:rFonts w:ascii="Tahoma" w:hAnsi="Tahoma" w:cs="Tahoma"/>
          <w:sz w:val="18"/>
          <w:szCs w:val="18"/>
        </w:rPr>
        <w:t>, s otiskem příslušného razítka pracoviště a podpisy oprávněn</w:t>
      </w:r>
      <w:r w:rsidR="00371C32" w:rsidRPr="009C317B">
        <w:rPr>
          <w:rFonts w:ascii="Tahoma" w:hAnsi="Tahoma" w:cs="Tahoma"/>
          <w:sz w:val="18"/>
          <w:szCs w:val="18"/>
        </w:rPr>
        <w:t>é osoby, která plnění převzala</w:t>
      </w:r>
      <w:r w:rsidRPr="009C317B">
        <w:rPr>
          <w:rFonts w:ascii="Tahoma" w:hAnsi="Tahoma" w:cs="Tahoma"/>
          <w:sz w:val="18"/>
          <w:szCs w:val="18"/>
        </w:rPr>
        <w:t xml:space="preserve">. Faktury budou obsahovat cenu za provedené služby dle této smlouvy, členěnou po jednotlivých položkách. </w:t>
      </w:r>
    </w:p>
    <w:p w14:paraId="77F7841C" w14:textId="77777777" w:rsidR="00177A84" w:rsidRPr="009C317B" w:rsidRDefault="00177A84" w:rsidP="00A226D6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6D9423E6" w14:textId="77777777" w:rsidR="00AA69CD" w:rsidRPr="009C317B" w:rsidRDefault="00177A84" w:rsidP="00A226D6">
      <w:pPr>
        <w:numPr>
          <w:ilvl w:val="0"/>
          <w:numId w:val="6"/>
        </w:numPr>
        <w:tabs>
          <w:tab w:val="num" w:pos="0"/>
          <w:tab w:val="num" w:pos="546"/>
        </w:tabs>
        <w:jc w:val="both"/>
        <w:rPr>
          <w:rFonts w:ascii="Tahoma" w:hAnsi="Tahoma" w:cs="Tahoma"/>
          <w:sz w:val="16"/>
          <w:szCs w:val="16"/>
        </w:rPr>
      </w:pPr>
      <w:r w:rsidRPr="009C317B">
        <w:rPr>
          <w:rFonts w:ascii="Tahoma" w:hAnsi="Tahoma" w:cs="Tahoma"/>
          <w:sz w:val="18"/>
          <w:szCs w:val="18"/>
        </w:rPr>
        <w:t xml:space="preserve">Přílohou </w:t>
      </w:r>
      <w:r w:rsidR="007D358B" w:rsidRPr="009C317B">
        <w:rPr>
          <w:rFonts w:ascii="Tahoma" w:hAnsi="Tahoma" w:cs="Tahoma"/>
          <w:sz w:val="18"/>
          <w:szCs w:val="18"/>
        </w:rPr>
        <w:t xml:space="preserve">měsíční </w:t>
      </w:r>
      <w:r w:rsidRPr="009C317B">
        <w:rPr>
          <w:rFonts w:ascii="Tahoma" w:hAnsi="Tahoma" w:cs="Tahoma"/>
          <w:sz w:val="18"/>
          <w:szCs w:val="18"/>
        </w:rPr>
        <w:t xml:space="preserve">faktury bude soupis rozúčtování dle jednotlivých nákladových středisek a jejich jednotlivé náklady. </w:t>
      </w:r>
      <w:r w:rsidR="007D358B" w:rsidRPr="009C317B">
        <w:rPr>
          <w:rFonts w:ascii="Tahoma" w:hAnsi="Tahoma" w:cs="Tahoma"/>
          <w:sz w:val="18"/>
          <w:szCs w:val="18"/>
        </w:rPr>
        <w:t>U každého nákladového střediska bude uveden druh vykonaných prací</w:t>
      </w:r>
      <w:r w:rsidR="004F4341" w:rsidRPr="009C317B">
        <w:rPr>
          <w:rFonts w:ascii="Tahoma" w:hAnsi="Tahoma" w:cs="Tahoma"/>
          <w:sz w:val="18"/>
          <w:szCs w:val="18"/>
        </w:rPr>
        <w:t>,</w:t>
      </w:r>
      <w:r w:rsidR="007D358B" w:rsidRPr="009C317B">
        <w:rPr>
          <w:rFonts w:ascii="Tahoma" w:hAnsi="Tahoma" w:cs="Tahoma"/>
          <w:sz w:val="18"/>
          <w:szCs w:val="18"/>
        </w:rPr>
        <w:t xml:space="preserve"> jejich jednotková cena, počet provedených úkonů a cena celková. </w:t>
      </w:r>
      <w:r w:rsidRPr="009C317B">
        <w:rPr>
          <w:rFonts w:ascii="Tahoma" w:hAnsi="Tahoma" w:cs="Tahoma"/>
          <w:sz w:val="18"/>
          <w:szCs w:val="18"/>
        </w:rPr>
        <w:t>Seznam nákladových středisek bude dodavateli předán.</w:t>
      </w:r>
    </w:p>
    <w:p w14:paraId="673226F6" w14:textId="77777777" w:rsidR="00AA69CD" w:rsidRPr="009C317B" w:rsidRDefault="00AA69CD" w:rsidP="00AA69CD">
      <w:pPr>
        <w:pStyle w:val="Odstavecseseznamem"/>
        <w:rPr>
          <w:rFonts w:ascii="Tahoma" w:hAnsi="Tahoma" w:cs="Tahoma"/>
          <w:sz w:val="16"/>
          <w:szCs w:val="16"/>
        </w:rPr>
      </w:pPr>
    </w:p>
    <w:p w14:paraId="0A0DA7AD" w14:textId="77777777" w:rsidR="00AA69CD" w:rsidRPr="009C317B" w:rsidRDefault="00371C32" w:rsidP="00AA69CD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Kupní cenu za dodávky nových EZS zboží zaplatí objednatel na základě jednotlivých faktur, které dodavatel doručí objednateli po řádném předání a převzetí </w:t>
      </w:r>
      <w:r w:rsidR="0012074B" w:rsidRPr="009C317B">
        <w:rPr>
          <w:rFonts w:ascii="Tahoma" w:hAnsi="Tahoma" w:cs="Tahoma"/>
          <w:sz w:val="18"/>
          <w:szCs w:val="18"/>
        </w:rPr>
        <w:t xml:space="preserve">dílčího </w:t>
      </w:r>
      <w:r w:rsidRPr="009C317B">
        <w:rPr>
          <w:rFonts w:ascii="Tahoma" w:hAnsi="Tahoma" w:cs="Tahoma"/>
          <w:sz w:val="18"/>
          <w:szCs w:val="18"/>
        </w:rPr>
        <w:t xml:space="preserve">plnění. Přílohou faktury musí být dodací list potvrzený objednatelem. </w:t>
      </w:r>
      <w:r w:rsidR="00AA69CD" w:rsidRPr="009C317B">
        <w:rPr>
          <w:rFonts w:ascii="Tahoma" w:hAnsi="Tahoma" w:cs="Tahoma"/>
          <w:sz w:val="18"/>
          <w:szCs w:val="18"/>
        </w:rPr>
        <w:t>V případě zaslání faktury elektronicky bude dodací list přiložen v naskenované podobě. Cena za dodávky zahrnuje všechny poplatky a náklady spojené s plněním dle čl. 3 A smlouvy. Fakturace je povolena až po splnění kompletní dodávky, dílčí fakturace se nepovoluje.</w:t>
      </w:r>
    </w:p>
    <w:p w14:paraId="48E65870" w14:textId="77777777" w:rsidR="00177A84" w:rsidRPr="009C317B" w:rsidRDefault="00371C32" w:rsidP="00A226D6">
      <w:pPr>
        <w:numPr>
          <w:ilvl w:val="0"/>
          <w:numId w:val="6"/>
        </w:numPr>
        <w:tabs>
          <w:tab w:val="num" w:pos="0"/>
          <w:tab w:val="num" w:pos="643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Faktury musí obsahovat všechny náležitosti řádného daňového dokladu dle platné právní úpravy. </w:t>
      </w:r>
      <w:r w:rsidR="00177A84" w:rsidRPr="009C317B">
        <w:rPr>
          <w:rFonts w:ascii="Tahoma" w:hAnsi="Tahoma" w:cs="Tahoma"/>
          <w:sz w:val="18"/>
          <w:szCs w:val="18"/>
        </w:rPr>
        <w:t xml:space="preserve">Splatnost jednotlivých faktur se sjednává v délce </w:t>
      </w:r>
      <w:r w:rsidR="00291519" w:rsidRPr="009C317B">
        <w:rPr>
          <w:rFonts w:ascii="Tahoma" w:hAnsi="Tahoma" w:cs="Tahoma"/>
          <w:sz w:val="18"/>
          <w:szCs w:val="18"/>
        </w:rPr>
        <w:t>6</w:t>
      </w:r>
      <w:r w:rsidR="00177A84" w:rsidRPr="009C317B">
        <w:rPr>
          <w:rFonts w:ascii="Tahoma" w:hAnsi="Tahoma" w:cs="Tahoma"/>
          <w:sz w:val="18"/>
          <w:szCs w:val="18"/>
        </w:rPr>
        <w:t xml:space="preserve">0 dnů od jejich doručení objednateli do jeho sídla, Ekonomický úsek, odbor účetnictví. Zároveň bude faktura zaslána též elektronicky na e-mailovou adresu </w:t>
      </w:r>
      <w:hyperlink r:id="rId12" w:history="1">
        <w:r w:rsidR="00177A84" w:rsidRPr="009C317B">
          <w:rPr>
            <w:rFonts w:ascii="Tahoma" w:hAnsi="Tahoma" w:cs="Tahoma"/>
            <w:sz w:val="18"/>
            <w:szCs w:val="18"/>
          </w:rPr>
          <w:t>faktury@vfn.cz</w:t>
        </w:r>
      </w:hyperlink>
      <w:r w:rsidR="00177A84" w:rsidRPr="009C317B">
        <w:rPr>
          <w:rFonts w:ascii="Tahoma" w:hAnsi="Tahoma" w:cs="Tahoma"/>
          <w:sz w:val="18"/>
          <w:szCs w:val="18"/>
        </w:rPr>
        <w:t>, pokud možno ve formátu ISDOC či PDF.</w:t>
      </w:r>
      <w:r w:rsidR="006D6455" w:rsidRPr="009C317B">
        <w:rPr>
          <w:rFonts w:ascii="Tahoma" w:hAnsi="Tahoma" w:cs="Tahoma"/>
          <w:sz w:val="18"/>
          <w:szCs w:val="18"/>
        </w:rPr>
        <w:t xml:space="preserve"> </w:t>
      </w:r>
    </w:p>
    <w:p w14:paraId="47DB8A31" w14:textId="77777777" w:rsidR="00AA69CD" w:rsidRPr="009C317B" w:rsidRDefault="00AA69CD" w:rsidP="00AA69CD">
      <w:pPr>
        <w:pStyle w:val="Odstavecseseznamem"/>
        <w:rPr>
          <w:rFonts w:ascii="Tahoma" w:hAnsi="Tahoma" w:cs="Tahoma"/>
          <w:sz w:val="18"/>
          <w:szCs w:val="18"/>
        </w:rPr>
      </w:pPr>
    </w:p>
    <w:p w14:paraId="4C515AE8" w14:textId="77777777" w:rsidR="00177A84" w:rsidRPr="009C317B" w:rsidRDefault="00177A84" w:rsidP="000E7256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Faktura musí obsahovat tyto náležitosti:</w:t>
      </w:r>
    </w:p>
    <w:p w14:paraId="68195FB4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označení faktury a její číslo</w:t>
      </w:r>
    </w:p>
    <w:p w14:paraId="30796C09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číslo smlouvy a den uzavření</w:t>
      </w:r>
    </w:p>
    <w:p w14:paraId="3D326179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název a sídlo smluvních stran, jejich IČ a DIČ</w:t>
      </w:r>
    </w:p>
    <w:p w14:paraId="50D22E61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předmět dodávky a den jejího splnění, název</w:t>
      </w:r>
    </w:p>
    <w:p w14:paraId="2A4A2DC2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den odeslání faktury a lhůta splatnosti</w:t>
      </w:r>
    </w:p>
    <w:p w14:paraId="7ACA423E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označení banky včetně identifikátoru a číslo účtu, na který má být úhrada provedena</w:t>
      </w:r>
    </w:p>
    <w:p w14:paraId="3C5C2B67" w14:textId="77777777" w:rsidR="00177A84" w:rsidRPr="009C317B" w:rsidRDefault="00177A84" w:rsidP="0012074B">
      <w:pPr>
        <w:numPr>
          <w:ilvl w:val="0"/>
          <w:numId w:val="5"/>
        </w:numPr>
        <w:ind w:left="567" w:firstLine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razítko a podpis dodavatele</w:t>
      </w:r>
    </w:p>
    <w:p w14:paraId="36F9D108" w14:textId="77777777" w:rsidR="00177A84" w:rsidRPr="009C317B" w:rsidRDefault="00177A84" w:rsidP="00A226D6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28D4E5BE" w14:textId="77777777" w:rsidR="00177A84" w:rsidRPr="009C317B" w:rsidRDefault="00AA69CD" w:rsidP="00A226D6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V případě, že dodavatelem vystavená faktura bude obsahovat nesprávné či neúplné údaje, je objednatel oprávněn takovou fakturu do 15 dnů od doručení vrátit dodavateli. Ten podle charakteru nedostatků fakturu opraví anebo vystaví novou. U opravené nebo nové faktury běží nová lhůta splatnosti. </w:t>
      </w:r>
      <w:r w:rsidR="00177A84" w:rsidRPr="009C317B">
        <w:rPr>
          <w:rFonts w:ascii="Tahoma" w:hAnsi="Tahoma" w:cs="Tahoma"/>
          <w:sz w:val="18"/>
          <w:szCs w:val="18"/>
        </w:rPr>
        <w:t>Poslední faktura za příslušný kalendářní rok musí být předána k proplacení do 15. prosince příslušného kalendářního roku.</w:t>
      </w:r>
    </w:p>
    <w:p w14:paraId="0A7E6898" w14:textId="77777777" w:rsidR="00152CB8" w:rsidRPr="009C317B" w:rsidRDefault="00152CB8" w:rsidP="00177A84">
      <w:pPr>
        <w:ind w:left="720"/>
        <w:rPr>
          <w:rFonts w:ascii="Tahoma" w:hAnsi="Tahoma" w:cs="Tahoma"/>
          <w:sz w:val="18"/>
          <w:szCs w:val="18"/>
        </w:rPr>
      </w:pPr>
    </w:p>
    <w:p w14:paraId="2E7F3608" w14:textId="77777777" w:rsidR="00177A84" w:rsidRPr="009C317B" w:rsidRDefault="00177A84" w:rsidP="003E4776">
      <w:pPr>
        <w:rPr>
          <w:rFonts w:ascii="Tahoma" w:hAnsi="Tahoma" w:cs="Tahoma"/>
          <w:sz w:val="18"/>
          <w:szCs w:val="18"/>
        </w:rPr>
      </w:pPr>
    </w:p>
    <w:p w14:paraId="6148AE31" w14:textId="77777777" w:rsidR="00177A84" w:rsidRPr="009C317B" w:rsidRDefault="00177A84" w:rsidP="00FF107B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Článek 4.</w:t>
      </w:r>
    </w:p>
    <w:p w14:paraId="3C4F6D1C" w14:textId="77777777" w:rsidR="00177A84" w:rsidRPr="009C317B" w:rsidRDefault="00177A84" w:rsidP="00FF107B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Práva a povinnosti smluvních stran</w:t>
      </w:r>
    </w:p>
    <w:p w14:paraId="4E19A6CF" w14:textId="77777777" w:rsidR="00177A84" w:rsidRPr="009C317B" w:rsidRDefault="00177A84" w:rsidP="00A226D6">
      <w:pPr>
        <w:ind w:hanging="11"/>
        <w:jc w:val="center"/>
        <w:rPr>
          <w:rFonts w:ascii="Tahoma" w:hAnsi="Tahoma" w:cs="Tahoma"/>
          <w:b/>
          <w:sz w:val="18"/>
          <w:szCs w:val="18"/>
        </w:rPr>
      </w:pPr>
    </w:p>
    <w:p w14:paraId="492132A8" w14:textId="77777777" w:rsidR="00177A84" w:rsidRPr="009C317B" w:rsidRDefault="00177A84" w:rsidP="0012074B">
      <w:pPr>
        <w:numPr>
          <w:ilvl w:val="0"/>
          <w:numId w:val="35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je povinen při poskytování služeb dodržovat obecně závazné právní předpisy a platné technické normy vztahující se k jeho činnosti, řídit se touto smlouvou, písemnými pokyny objednatele a podklady, které mu byly či budou objednatelem prokazatelně předány a postupovat v souladu s</w:t>
      </w:r>
      <w:r w:rsidR="00AA69CD" w:rsidRPr="009C317B">
        <w:rPr>
          <w:rFonts w:ascii="Tahoma" w:hAnsi="Tahoma" w:cs="Tahoma"/>
          <w:sz w:val="18"/>
          <w:szCs w:val="18"/>
        </w:rPr>
        <w:t>e zájmy objednatele</w:t>
      </w:r>
      <w:r w:rsidRPr="009C317B">
        <w:rPr>
          <w:rFonts w:ascii="Tahoma" w:hAnsi="Tahoma" w:cs="Tahoma"/>
          <w:sz w:val="18"/>
          <w:szCs w:val="18"/>
        </w:rPr>
        <w:t>.</w:t>
      </w:r>
    </w:p>
    <w:p w14:paraId="19A1409C" w14:textId="77777777" w:rsidR="00177A84" w:rsidRPr="009C317B" w:rsidRDefault="00177A84" w:rsidP="00A455FE">
      <w:pPr>
        <w:ind w:hanging="11"/>
        <w:jc w:val="both"/>
        <w:rPr>
          <w:rFonts w:ascii="Tahoma" w:hAnsi="Tahoma" w:cs="Tahoma"/>
          <w:sz w:val="18"/>
          <w:szCs w:val="18"/>
        </w:rPr>
      </w:pPr>
    </w:p>
    <w:p w14:paraId="5A385186" w14:textId="77777777" w:rsidR="00177A84" w:rsidRPr="009C317B" w:rsidRDefault="00177A84" w:rsidP="00AA69CD">
      <w:pPr>
        <w:numPr>
          <w:ilvl w:val="0"/>
          <w:numId w:val="35"/>
        </w:numPr>
        <w:ind w:left="426" w:hanging="284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je povinen provádět služby, které jsou předmětem smlouvy, beze zbytku a včas, s</w:t>
      </w:r>
      <w:r w:rsidR="00AA69CD" w:rsidRPr="009C317B">
        <w:rPr>
          <w:rFonts w:ascii="Tahoma" w:hAnsi="Tahoma" w:cs="Tahoma"/>
          <w:sz w:val="18"/>
          <w:szCs w:val="18"/>
        </w:rPr>
        <w:t> </w:t>
      </w:r>
      <w:r w:rsidRPr="009C317B">
        <w:rPr>
          <w:rFonts w:ascii="Tahoma" w:hAnsi="Tahoma" w:cs="Tahoma"/>
          <w:sz w:val="18"/>
          <w:szCs w:val="18"/>
        </w:rPr>
        <w:t>potřebnou</w:t>
      </w:r>
      <w:r w:rsidR="00AA69CD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>odbornou péčí a v souladu se zájmy objednatele. Dodavatel je povinen jednat podle pokynů objednatele s tím, že se může od pokynu objednatele odchýlit, jen je-li to naléhavě nezbytné v zájmu objednatele</w:t>
      </w:r>
      <w:r w:rsidR="002122A5" w:rsidRPr="009C317B">
        <w:rPr>
          <w:rFonts w:ascii="Tahoma" w:hAnsi="Tahoma" w:cs="Tahoma"/>
          <w:sz w:val="18"/>
          <w:szCs w:val="18"/>
        </w:rPr>
        <w:t xml:space="preserve"> </w:t>
      </w:r>
      <w:r w:rsidR="007538E8" w:rsidRPr="009C317B">
        <w:rPr>
          <w:rFonts w:ascii="Tahoma" w:hAnsi="Tahoma" w:cs="Tahoma"/>
          <w:sz w:val="18"/>
          <w:szCs w:val="18"/>
        </w:rPr>
        <w:t>a</w:t>
      </w:r>
      <w:r w:rsidRPr="009C317B">
        <w:rPr>
          <w:rFonts w:ascii="Tahoma" w:hAnsi="Tahoma" w:cs="Tahoma"/>
          <w:sz w:val="18"/>
          <w:szCs w:val="18"/>
        </w:rPr>
        <w:t xml:space="preserve"> dodavatel nemůže získat včas jeho souhlas. V případě větší kumulace požadavků na provedení prací stanoví objednatel prioritu jejich provedení.</w:t>
      </w:r>
    </w:p>
    <w:p w14:paraId="3D9C6C01" w14:textId="77777777" w:rsidR="00177A84" w:rsidRPr="009C317B" w:rsidRDefault="00177A84" w:rsidP="00A455FE">
      <w:pPr>
        <w:ind w:hanging="11"/>
        <w:jc w:val="both"/>
        <w:rPr>
          <w:rFonts w:ascii="Tahoma" w:hAnsi="Tahoma" w:cs="Tahoma"/>
          <w:sz w:val="18"/>
          <w:szCs w:val="18"/>
        </w:rPr>
      </w:pPr>
    </w:p>
    <w:p w14:paraId="34E8328A" w14:textId="484A1A30" w:rsidR="00177A84" w:rsidRPr="009C317B" w:rsidRDefault="00177A84" w:rsidP="00BF58F2">
      <w:pPr>
        <w:numPr>
          <w:ilvl w:val="0"/>
          <w:numId w:val="35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je povinen vést o veškeré své činnosti podrobné záznamy (počet ujetých km, hodiny</w:t>
      </w:r>
      <w:r w:rsidR="003C1E79" w:rsidRPr="009C317B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9C317B">
        <w:rPr>
          <w:rFonts w:ascii="Tahoma" w:hAnsi="Tahoma" w:cs="Tahoma"/>
          <w:sz w:val="18"/>
          <w:szCs w:val="18"/>
        </w:rPr>
        <w:t>práce,</w:t>
      </w:r>
      <w:proofErr w:type="gramEnd"/>
      <w:r w:rsidR="00BF58F2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 xml:space="preserve">apod.) jako podklad pro </w:t>
      </w:r>
      <w:r w:rsidR="00AA69CD" w:rsidRPr="009C317B">
        <w:rPr>
          <w:rFonts w:ascii="Tahoma" w:hAnsi="Tahoma" w:cs="Tahoma"/>
          <w:sz w:val="18"/>
          <w:szCs w:val="18"/>
        </w:rPr>
        <w:t xml:space="preserve">měsíční přehled </w:t>
      </w:r>
      <w:r w:rsidR="00CB62D2" w:rsidRPr="009C317B">
        <w:rPr>
          <w:rFonts w:ascii="Tahoma" w:hAnsi="Tahoma" w:cs="Tahoma"/>
          <w:sz w:val="18"/>
          <w:szCs w:val="18"/>
        </w:rPr>
        <w:t xml:space="preserve">provedených </w:t>
      </w:r>
      <w:r w:rsidRPr="009C317B">
        <w:rPr>
          <w:rFonts w:ascii="Tahoma" w:hAnsi="Tahoma" w:cs="Tahoma"/>
          <w:sz w:val="18"/>
          <w:szCs w:val="18"/>
        </w:rPr>
        <w:t xml:space="preserve">o </w:t>
      </w:r>
      <w:r w:rsidR="005564B4" w:rsidRPr="009C317B">
        <w:rPr>
          <w:rFonts w:ascii="Tahoma" w:hAnsi="Tahoma" w:cs="Tahoma"/>
          <w:sz w:val="18"/>
          <w:szCs w:val="18"/>
        </w:rPr>
        <w:t>provedení služeb, který bude</w:t>
      </w:r>
      <w:r w:rsidR="00BF58F2" w:rsidRPr="009C317B">
        <w:rPr>
          <w:rFonts w:ascii="Tahoma" w:hAnsi="Tahoma" w:cs="Tahoma"/>
          <w:sz w:val="18"/>
          <w:szCs w:val="18"/>
        </w:rPr>
        <w:t xml:space="preserve"> </w:t>
      </w:r>
      <w:r w:rsidR="00CB62D2" w:rsidRPr="009C317B">
        <w:rPr>
          <w:rFonts w:ascii="Tahoma" w:hAnsi="Tahoma" w:cs="Tahoma"/>
          <w:sz w:val="18"/>
          <w:szCs w:val="18"/>
        </w:rPr>
        <w:t xml:space="preserve">potvrzen </w:t>
      </w:r>
      <w:r w:rsidRPr="009C317B">
        <w:rPr>
          <w:rFonts w:ascii="Tahoma" w:hAnsi="Tahoma" w:cs="Tahoma"/>
          <w:sz w:val="18"/>
          <w:szCs w:val="18"/>
        </w:rPr>
        <w:t>odpovědnou objednatele</w:t>
      </w:r>
      <w:r w:rsidR="00CB62D2" w:rsidRPr="009C317B">
        <w:rPr>
          <w:rFonts w:ascii="Tahoma" w:hAnsi="Tahoma" w:cs="Tahoma"/>
          <w:sz w:val="18"/>
          <w:szCs w:val="18"/>
        </w:rPr>
        <w:t xml:space="preserve"> a bude sloužit jako podklad pro fakturaci</w:t>
      </w:r>
      <w:r w:rsidRPr="009C317B">
        <w:rPr>
          <w:rFonts w:ascii="Tahoma" w:hAnsi="Tahoma" w:cs="Tahoma"/>
          <w:sz w:val="18"/>
          <w:szCs w:val="18"/>
        </w:rPr>
        <w:t>.</w:t>
      </w:r>
    </w:p>
    <w:p w14:paraId="4AE7993F" w14:textId="77777777" w:rsidR="00177A84" w:rsidRPr="009C317B" w:rsidRDefault="00177A84" w:rsidP="00A455FE">
      <w:pPr>
        <w:ind w:hanging="11"/>
        <w:jc w:val="both"/>
        <w:rPr>
          <w:rFonts w:ascii="Tahoma" w:hAnsi="Tahoma" w:cs="Tahoma"/>
          <w:sz w:val="18"/>
          <w:szCs w:val="18"/>
        </w:rPr>
      </w:pPr>
    </w:p>
    <w:p w14:paraId="31EED9CF" w14:textId="77777777" w:rsidR="00177A84" w:rsidRPr="009C317B" w:rsidRDefault="00177A84" w:rsidP="0012074B">
      <w:pPr>
        <w:numPr>
          <w:ilvl w:val="0"/>
          <w:numId w:val="35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Dodavatel je oprávněn v objektech objednatele provádět a zajišťovat pouze činnosti stanovené </w:t>
      </w:r>
      <w:r w:rsidR="00BF58F2" w:rsidRPr="009C317B">
        <w:rPr>
          <w:rFonts w:ascii="Tahoma" w:hAnsi="Tahoma" w:cs="Tahoma"/>
          <w:sz w:val="18"/>
          <w:szCs w:val="18"/>
        </w:rPr>
        <w:t>v čl. 1 smlouvy</w:t>
      </w:r>
      <w:r w:rsidRPr="009C317B">
        <w:rPr>
          <w:rFonts w:ascii="Tahoma" w:hAnsi="Tahoma" w:cs="Tahoma"/>
          <w:sz w:val="18"/>
          <w:szCs w:val="18"/>
        </w:rPr>
        <w:t>, zejména není oprávněn bez písemného souhlasu objednatele provádět jakékoliv změny nebo úpravy na majetku objednatele.</w:t>
      </w:r>
    </w:p>
    <w:p w14:paraId="33269E76" w14:textId="77777777" w:rsidR="00450CEA" w:rsidRPr="009C317B" w:rsidRDefault="00450CEA" w:rsidP="0012074B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6B99DA8C" w14:textId="77777777" w:rsidR="002D6C3A" w:rsidRPr="009C317B" w:rsidRDefault="002D6C3A" w:rsidP="0012074B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odpovídá za vybavení svých zaměstnanců a zaměstnanců svých subdodavatelů ochrannými pracovními pomůckami a za dodržování předpisů BOZP a PO zaměstnanci dodavatele a jeho subdodavatelů a za případné škody, vzniklé v souvislosti s plněním smlouvy objednateli i třetím osobám.</w:t>
      </w:r>
      <w:r w:rsidRPr="009C317B">
        <w:rPr>
          <w:rFonts w:ascii="Tahoma" w:hAnsi="Tahoma" w:cs="Tahoma"/>
          <w:color w:val="000000"/>
          <w:sz w:val="18"/>
          <w:szCs w:val="18"/>
        </w:rPr>
        <w:t xml:space="preserve">  Dodavatel se zavazuje předat před zahájením plnění dle této smlouvy objednateli identifikaci rizik, která vyplývají z činnosti dodavatele při plnění dle této smlouvy. </w:t>
      </w:r>
    </w:p>
    <w:p w14:paraId="08622A38" w14:textId="77777777" w:rsidR="002742D9" w:rsidRPr="009C317B" w:rsidRDefault="002742D9" w:rsidP="0012074B">
      <w:pPr>
        <w:ind w:left="426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8FA5579" w14:textId="77777777" w:rsidR="002D6C3A" w:rsidRPr="009C317B" w:rsidRDefault="002D6C3A" w:rsidP="0012074B">
      <w:pPr>
        <w:numPr>
          <w:ilvl w:val="0"/>
          <w:numId w:val="20"/>
        </w:numPr>
        <w:ind w:left="426"/>
        <w:jc w:val="both"/>
        <w:rPr>
          <w:rFonts w:ascii="Tahoma" w:hAnsi="Tahoma" w:cs="Tahoma"/>
          <w:color w:val="000000"/>
          <w:sz w:val="18"/>
          <w:szCs w:val="18"/>
        </w:rPr>
      </w:pPr>
      <w:r w:rsidRPr="009C317B">
        <w:rPr>
          <w:rFonts w:ascii="Tahoma" w:hAnsi="Tahoma" w:cs="Tahoma"/>
          <w:color w:val="000000"/>
          <w:sz w:val="18"/>
          <w:szCs w:val="18"/>
        </w:rPr>
        <w:t>Dodavatel se zavazuje seznámit všechny osoby vstupující v souvislosti s plněním dle této smlouvy do areálů objednatele s riziky souvisejícími s plněním dle této smlouvy a vyplývající ze specifik pracoviště.</w:t>
      </w:r>
    </w:p>
    <w:p w14:paraId="76ADE675" w14:textId="77777777" w:rsidR="002742D9" w:rsidRPr="009C317B" w:rsidRDefault="002742D9" w:rsidP="0012074B">
      <w:pPr>
        <w:ind w:left="426"/>
        <w:jc w:val="both"/>
        <w:rPr>
          <w:rFonts w:ascii="Tahoma" w:hAnsi="Tahoma" w:cs="Tahoma"/>
          <w:color w:val="000000"/>
          <w:sz w:val="18"/>
          <w:szCs w:val="18"/>
        </w:rPr>
      </w:pPr>
    </w:p>
    <w:p w14:paraId="086F1F1A" w14:textId="77777777" w:rsidR="002D6C3A" w:rsidRPr="009C317B" w:rsidRDefault="002D6C3A" w:rsidP="0012074B">
      <w:pPr>
        <w:numPr>
          <w:ilvl w:val="0"/>
          <w:numId w:val="20"/>
        </w:numPr>
        <w:tabs>
          <w:tab w:val="num" w:pos="426"/>
        </w:tabs>
        <w:ind w:left="426"/>
        <w:jc w:val="both"/>
        <w:rPr>
          <w:rFonts w:ascii="Tahoma" w:hAnsi="Tahoma" w:cs="Tahoma"/>
          <w:color w:val="000000"/>
          <w:sz w:val="18"/>
          <w:szCs w:val="18"/>
        </w:rPr>
      </w:pPr>
      <w:r w:rsidRPr="009C317B">
        <w:rPr>
          <w:rFonts w:ascii="Tahoma" w:hAnsi="Tahoma" w:cs="Tahoma"/>
          <w:color w:val="000000"/>
          <w:sz w:val="18"/>
          <w:szCs w:val="18"/>
        </w:rPr>
        <w:t>Zaměstnanci dodavatele včetně jeho subdodavatelů jsou povinni:</w:t>
      </w:r>
    </w:p>
    <w:p w14:paraId="2A08E105" w14:textId="77777777" w:rsidR="002D6C3A" w:rsidRPr="009C317B" w:rsidRDefault="002D6C3A" w:rsidP="008B1B54">
      <w:pPr>
        <w:pStyle w:val="Odstavecseseznamem"/>
        <w:numPr>
          <w:ilvl w:val="2"/>
          <w:numId w:val="42"/>
        </w:numPr>
        <w:ind w:left="993"/>
        <w:rPr>
          <w:rFonts w:ascii="Tahoma" w:hAnsi="Tahoma" w:cs="Tahoma"/>
          <w:color w:val="000000"/>
          <w:sz w:val="18"/>
          <w:szCs w:val="18"/>
        </w:rPr>
      </w:pPr>
      <w:r w:rsidRPr="009C317B">
        <w:rPr>
          <w:rFonts w:ascii="Tahoma" w:hAnsi="Tahoma" w:cs="Tahoma"/>
          <w:color w:val="000000"/>
          <w:sz w:val="18"/>
          <w:szCs w:val="18"/>
        </w:rPr>
        <w:t>respektovat pokyny osob stanovených v odst.</w:t>
      </w:r>
      <w:r w:rsidR="002742D9" w:rsidRPr="009C317B">
        <w:rPr>
          <w:rFonts w:ascii="Tahoma" w:hAnsi="Tahoma" w:cs="Tahoma"/>
          <w:color w:val="000000"/>
          <w:sz w:val="18"/>
          <w:szCs w:val="18"/>
        </w:rPr>
        <w:t>1</w:t>
      </w:r>
      <w:r w:rsidR="00FE497C" w:rsidRPr="009C317B">
        <w:rPr>
          <w:rFonts w:ascii="Tahoma" w:hAnsi="Tahoma" w:cs="Tahoma"/>
          <w:color w:val="000000"/>
          <w:sz w:val="18"/>
          <w:szCs w:val="18"/>
        </w:rPr>
        <w:t>8</w:t>
      </w:r>
      <w:r w:rsidRPr="009C317B">
        <w:rPr>
          <w:rFonts w:ascii="Tahoma" w:hAnsi="Tahoma" w:cs="Tahoma"/>
          <w:color w:val="000000"/>
          <w:sz w:val="18"/>
          <w:szCs w:val="18"/>
        </w:rPr>
        <w:t xml:space="preserve"> tohoto článku a příslušných vedoucích </w:t>
      </w:r>
      <w:r w:rsidR="00FE497C" w:rsidRPr="009C317B">
        <w:rPr>
          <w:rFonts w:ascii="Tahoma" w:hAnsi="Tahoma" w:cs="Tahoma"/>
          <w:color w:val="000000"/>
          <w:sz w:val="18"/>
          <w:szCs w:val="18"/>
        </w:rPr>
        <w:t>z</w:t>
      </w:r>
      <w:r w:rsidRPr="009C317B">
        <w:rPr>
          <w:rFonts w:ascii="Tahoma" w:hAnsi="Tahoma" w:cs="Tahoma"/>
          <w:color w:val="000000"/>
          <w:sz w:val="18"/>
          <w:szCs w:val="18"/>
        </w:rPr>
        <w:t>aměstnanců objednatele (odpovědná osoba VFN)</w:t>
      </w:r>
    </w:p>
    <w:p w14:paraId="31AD359D" w14:textId="77777777" w:rsidR="002D6C3A" w:rsidRPr="009C317B" w:rsidRDefault="002D6C3A" w:rsidP="008B1B54">
      <w:pPr>
        <w:pStyle w:val="Odstavecseseznamem"/>
        <w:numPr>
          <w:ilvl w:val="2"/>
          <w:numId w:val="42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nevstupovat do provozů klinik, provozních nebo skladových objektů a prostor areálu objednatele, nevstupovat na střechy, do rozvoden, prostorů pod úrovní terénu apod. bez souhlasu odpovědné osoby VFN.</w:t>
      </w:r>
    </w:p>
    <w:p w14:paraId="5CEE95BC" w14:textId="77777777" w:rsidR="002D6C3A" w:rsidRPr="009C317B" w:rsidRDefault="002D6C3A" w:rsidP="008B1B54">
      <w:pPr>
        <w:pStyle w:val="Odstavecseseznamem"/>
        <w:numPr>
          <w:ilvl w:val="2"/>
          <w:numId w:val="42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informovat odpovědnou osobu VFN před zahájením činnosti, pokud může mít taková činnost negativní dopad na bezpečnost osob, omezení pohybu, technická zařízení nebo požární ochranu.</w:t>
      </w:r>
    </w:p>
    <w:p w14:paraId="47F334FF" w14:textId="77777777" w:rsidR="002D6C3A" w:rsidRPr="009C317B" w:rsidRDefault="002D6C3A" w:rsidP="008B1B54">
      <w:pPr>
        <w:pStyle w:val="Odstavecseseznamem"/>
        <w:numPr>
          <w:ilvl w:val="2"/>
          <w:numId w:val="42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224963120).</w:t>
      </w:r>
    </w:p>
    <w:p w14:paraId="58450376" w14:textId="77777777" w:rsidR="002D6C3A" w:rsidRPr="009C317B" w:rsidRDefault="002D6C3A" w:rsidP="008B1B54">
      <w:pPr>
        <w:pStyle w:val="Odstavecseseznamem"/>
        <w:numPr>
          <w:ilvl w:val="2"/>
          <w:numId w:val="42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dodržovat požární řády pracovišť, v případě vzniku požáru či jiné mimořádné události dodržovat požární poplachové směrnice a evakuační plány.</w:t>
      </w:r>
    </w:p>
    <w:p w14:paraId="6AA2A420" w14:textId="77777777" w:rsidR="00A62CB2" w:rsidRPr="009C317B" w:rsidRDefault="00A62CB2" w:rsidP="00A62CB2">
      <w:pPr>
        <w:ind w:left="643"/>
        <w:jc w:val="both"/>
        <w:rPr>
          <w:rFonts w:ascii="Tahoma" w:hAnsi="Tahoma" w:cs="Tahoma"/>
          <w:color w:val="000000"/>
          <w:sz w:val="18"/>
          <w:szCs w:val="18"/>
        </w:rPr>
      </w:pPr>
    </w:p>
    <w:p w14:paraId="7C7F4CCB" w14:textId="77777777" w:rsidR="002D6C3A" w:rsidRPr="009C317B" w:rsidRDefault="002D6C3A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color w:val="000000"/>
          <w:sz w:val="18"/>
          <w:szCs w:val="18"/>
        </w:rPr>
      </w:pPr>
      <w:r w:rsidRPr="009C317B">
        <w:rPr>
          <w:rFonts w:ascii="Tahoma" w:hAnsi="Tahoma" w:cs="Tahoma"/>
          <w:color w:val="000000"/>
          <w:sz w:val="18"/>
          <w:szCs w:val="18"/>
        </w:rPr>
        <w:t xml:space="preserve">Dodavatel se zavazuje při plnění dle této smlouvy používat pouze řádně revidovaná a kontrolovaná el. zařízení, spotřebiče a nástroje. </w:t>
      </w:r>
    </w:p>
    <w:p w14:paraId="3AB1FA89" w14:textId="77777777" w:rsidR="00A62CB2" w:rsidRPr="009C317B" w:rsidRDefault="00A62CB2" w:rsidP="008B1B54">
      <w:p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</w:p>
    <w:p w14:paraId="58E53E19" w14:textId="77777777" w:rsidR="002D6C3A" w:rsidRPr="009C317B" w:rsidRDefault="002D6C3A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S výjimkou pohybu na předaném pracovišti budou mít zaměstnanci dodavatele vč. jeho subdodavatelů povinnost nosit neustále identifikační kartičky s uvedením jména pracovníka a firmy dodavatele.</w:t>
      </w:r>
    </w:p>
    <w:p w14:paraId="6D8C273C" w14:textId="77777777" w:rsidR="00A62CB2" w:rsidRPr="009C317B" w:rsidRDefault="00A62CB2" w:rsidP="008B1B54">
      <w:p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</w:p>
    <w:p w14:paraId="34CA270D" w14:textId="77777777" w:rsidR="002D6C3A" w:rsidRPr="009C317B" w:rsidRDefault="002742D9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</w:t>
      </w:r>
      <w:r w:rsidR="002D6C3A" w:rsidRPr="009C317B">
        <w:rPr>
          <w:rFonts w:ascii="Tahoma" w:hAnsi="Tahoma" w:cs="Tahoma"/>
          <w:sz w:val="18"/>
          <w:szCs w:val="18"/>
        </w:rPr>
        <w:t xml:space="preserve"> se zavazuje vyklidit místo </w:t>
      </w:r>
      <w:r w:rsidRPr="009C317B">
        <w:rPr>
          <w:rFonts w:ascii="Tahoma" w:hAnsi="Tahoma" w:cs="Tahoma"/>
          <w:sz w:val="18"/>
          <w:szCs w:val="18"/>
        </w:rPr>
        <w:t>plnění</w:t>
      </w:r>
      <w:r w:rsidR="002D6C3A" w:rsidRPr="009C317B">
        <w:rPr>
          <w:rFonts w:ascii="Tahoma" w:hAnsi="Tahoma" w:cs="Tahoma"/>
          <w:sz w:val="18"/>
          <w:szCs w:val="18"/>
        </w:rPr>
        <w:t xml:space="preserve"> a uvést jej do náležitého stavu po předání </w:t>
      </w:r>
      <w:r w:rsidRPr="009C317B">
        <w:rPr>
          <w:rFonts w:ascii="Tahoma" w:hAnsi="Tahoma" w:cs="Tahoma"/>
          <w:sz w:val="18"/>
          <w:szCs w:val="18"/>
        </w:rPr>
        <w:t>plnění</w:t>
      </w:r>
      <w:r w:rsidR="002D6C3A" w:rsidRPr="009C317B">
        <w:rPr>
          <w:rFonts w:ascii="Tahoma" w:hAnsi="Tahoma" w:cs="Tahoma"/>
          <w:sz w:val="18"/>
          <w:szCs w:val="18"/>
        </w:rPr>
        <w:t xml:space="preserve"> objednateli. </w:t>
      </w:r>
      <w:r w:rsidRPr="009C317B">
        <w:rPr>
          <w:rFonts w:ascii="Tahoma" w:hAnsi="Tahoma" w:cs="Tahoma"/>
          <w:sz w:val="18"/>
          <w:szCs w:val="18"/>
        </w:rPr>
        <w:t>Dodavatel</w:t>
      </w:r>
      <w:r w:rsidR="002D6C3A" w:rsidRPr="009C317B">
        <w:rPr>
          <w:rFonts w:ascii="Tahoma" w:hAnsi="Tahoma" w:cs="Tahoma"/>
          <w:sz w:val="18"/>
          <w:szCs w:val="18"/>
        </w:rPr>
        <w:t xml:space="preserve"> je povinen zajistit likvidaci odpadů vzniklých při realizaci </w:t>
      </w:r>
      <w:r w:rsidRPr="009C317B">
        <w:rPr>
          <w:rFonts w:ascii="Tahoma" w:hAnsi="Tahoma" w:cs="Tahoma"/>
          <w:sz w:val="18"/>
          <w:szCs w:val="18"/>
        </w:rPr>
        <w:t>plnění</w:t>
      </w:r>
      <w:r w:rsidR="002D6C3A" w:rsidRPr="009C317B">
        <w:rPr>
          <w:rFonts w:ascii="Tahoma" w:hAnsi="Tahoma" w:cs="Tahoma"/>
          <w:sz w:val="18"/>
          <w:szCs w:val="18"/>
        </w:rPr>
        <w:t>.</w:t>
      </w:r>
    </w:p>
    <w:p w14:paraId="4A48FA1C" w14:textId="77777777" w:rsidR="00A62CB2" w:rsidRPr="009C317B" w:rsidRDefault="00A62CB2" w:rsidP="008B1B54">
      <w:p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</w:p>
    <w:p w14:paraId="6CAFDC96" w14:textId="77777777" w:rsidR="002D6C3A" w:rsidRPr="009C317B" w:rsidRDefault="002D6C3A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Při pohybu zaměstnanců </w:t>
      </w:r>
      <w:r w:rsidR="002742D9" w:rsidRPr="009C317B">
        <w:rPr>
          <w:rFonts w:ascii="Tahoma" w:hAnsi="Tahoma" w:cs="Tahoma"/>
          <w:sz w:val="18"/>
          <w:szCs w:val="18"/>
        </w:rPr>
        <w:t>dodavatele</w:t>
      </w:r>
      <w:r w:rsidRPr="009C317B">
        <w:rPr>
          <w:rFonts w:ascii="Tahoma" w:hAnsi="Tahoma" w:cs="Tahoma"/>
          <w:sz w:val="18"/>
          <w:szCs w:val="18"/>
        </w:rPr>
        <w:t xml:space="preserve"> vč. jeho subdodavatelů</w:t>
      </w:r>
      <w:r w:rsidR="00A62CB2" w:rsidRPr="009C317B">
        <w:rPr>
          <w:rFonts w:ascii="Tahoma" w:hAnsi="Tahoma" w:cs="Tahoma"/>
          <w:sz w:val="18"/>
          <w:szCs w:val="18"/>
        </w:rPr>
        <w:t xml:space="preserve"> v místě plnění</w:t>
      </w:r>
      <w:r w:rsidRPr="009C317B">
        <w:rPr>
          <w:rFonts w:ascii="Tahoma" w:hAnsi="Tahoma" w:cs="Tahoma"/>
          <w:sz w:val="18"/>
          <w:szCs w:val="18"/>
        </w:rPr>
        <w:t>, platí ve všech areálech objednatele zákaz kouření a vnášení a požívání alkoholických nápojů a jiných návykových látek</w:t>
      </w:r>
      <w:r w:rsidR="00A62CB2" w:rsidRPr="009C317B">
        <w:rPr>
          <w:rFonts w:ascii="Tahoma" w:hAnsi="Tahoma" w:cs="Tahoma"/>
          <w:sz w:val="18"/>
          <w:szCs w:val="18"/>
        </w:rPr>
        <w:t>.</w:t>
      </w:r>
      <w:r w:rsidRPr="009C317B">
        <w:rPr>
          <w:rFonts w:ascii="Tahoma" w:hAnsi="Tahoma" w:cs="Tahoma"/>
          <w:sz w:val="18"/>
          <w:szCs w:val="18"/>
        </w:rPr>
        <w:t xml:space="preserve"> </w:t>
      </w:r>
      <w:r w:rsidR="00A62CB2" w:rsidRPr="009C317B">
        <w:rPr>
          <w:rFonts w:ascii="Tahoma" w:hAnsi="Tahoma" w:cs="Tahoma"/>
          <w:sz w:val="18"/>
          <w:szCs w:val="18"/>
        </w:rPr>
        <w:t>Z</w:t>
      </w:r>
      <w:r w:rsidRPr="009C317B">
        <w:rPr>
          <w:rFonts w:ascii="Tahoma" w:hAnsi="Tahoma" w:cs="Tahoma"/>
          <w:sz w:val="18"/>
          <w:szCs w:val="18"/>
        </w:rPr>
        <w:t xml:space="preserve">aměstnanci </w:t>
      </w:r>
      <w:r w:rsidR="002742D9" w:rsidRPr="009C317B">
        <w:rPr>
          <w:rFonts w:ascii="Tahoma" w:hAnsi="Tahoma" w:cs="Tahoma"/>
          <w:sz w:val="18"/>
          <w:szCs w:val="18"/>
        </w:rPr>
        <w:t>dodavatele</w:t>
      </w:r>
      <w:r w:rsidRPr="009C317B">
        <w:rPr>
          <w:rFonts w:ascii="Tahoma" w:hAnsi="Tahoma" w:cs="Tahoma"/>
          <w:sz w:val="18"/>
          <w:szCs w:val="18"/>
        </w:rPr>
        <w:t xml:space="preserve"> nebudou svým chováním narušovat řád a provoz nemocnice, personálu a pacientů. </w:t>
      </w:r>
    </w:p>
    <w:p w14:paraId="31AE4D38" w14:textId="77777777" w:rsidR="00A62CB2" w:rsidRPr="009C317B" w:rsidRDefault="00A62CB2" w:rsidP="008B1B54">
      <w:pPr>
        <w:pStyle w:val="Odstavecseseznamem"/>
        <w:tabs>
          <w:tab w:val="num" w:pos="66"/>
        </w:tabs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18"/>
        </w:rPr>
      </w:pPr>
    </w:p>
    <w:p w14:paraId="06D53863" w14:textId="77777777" w:rsidR="002D6C3A" w:rsidRPr="009C317B" w:rsidRDefault="002D6C3A" w:rsidP="008B1B54">
      <w:pPr>
        <w:pStyle w:val="Odstavecseseznamem"/>
        <w:numPr>
          <w:ilvl w:val="0"/>
          <w:numId w:val="20"/>
        </w:numPr>
        <w:tabs>
          <w:tab w:val="num" w:pos="66"/>
        </w:tabs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Areál objednatele leží na území Pražské památkové rezervace, všechny objekty jsou využity léčebnými provozy objednatele, proto musí práce probíhat za provozu objektu s minimálními nároky na zábory a uzavření provozu. </w:t>
      </w:r>
      <w:r w:rsidR="00A62CB2" w:rsidRPr="009C317B">
        <w:rPr>
          <w:rFonts w:ascii="Tahoma" w:hAnsi="Tahoma" w:cs="Tahoma"/>
          <w:sz w:val="18"/>
          <w:szCs w:val="18"/>
        </w:rPr>
        <w:t>Dodav</w:t>
      </w:r>
      <w:r w:rsidR="008A1CFB" w:rsidRPr="009C317B">
        <w:rPr>
          <w:rFonts w:ascii="Tahoma" w:hAnsi="Tahoma" w:cs="Tahoma"/>
          <w:sz w:val="18"/>
          <w:szCs w:val="18"/>
        </w:rPr>
        <w:t>a</w:t>
      </w:r>
      <w:r w:rsidR="00A62CB2" w:rsidRPr="009C317B">
        <w:rPr>
          <w:rFonts w:ascii="Tahoma" w:hAnsi="Tahoma" w:cs="Tahoma"/>
          <w:sz w:val="18"/>
          <w:szCs w:val="18"/>
        </w:rPr>
        <w:t>tel</w:t>
      </w:r>
      <w:r w:rsidRPr="009C317B">
        <w:rPr>
          <w:rFonts w:ascii="Tahoma" w:hAnsi="Tahoma" w:cs="Tahoma"/>
          <w:sz w:val="18"/>
          <w:szCs w:val="18"/>
        </w:rPr>
        <w:t xml:space="preserve">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3CE0D5AD" w14:textId="77777777" w:rsidR="00433125" w:rsidRPr="009C317B" w:rsidRDefault="00433125" w:rsidP="008B1B54">
      <w:pPr>
        <w:tabs>
          <w:tab w:val="num" w:pos="66"/>
        </w:tabs>
        <w:ind w:left="426" w:hanging="11"/>
        <w:jc w:val="both"/>
        <w:rPr>
          <w:rFonts w:ascii="Tahoma" w:hAnsi="Tahoma" w:cs="Tahoma"/>
          <w:sz w:val="18"/>
          <w:szCs w:val="18"/>
        </w:rPr>
      </w:pPr>
    </w:p>
    <w:p w14:paraId="18723208" w14:textId="77777777" w:rsidR="00177A84" w:rsidRPr="009C317B" w:rsidRDefault="00177A84" w:rsidP="008B1B54">
      <w:pPr>
        <w:tabs>
          <w:tab w:val="num" w:pos="66"/>
        </w:tabs>
        <w:ind w:left="426" w:hanging="11"/>
        <w:jc w:val="both"/>
        <w:rPr>
          <w:rFonts w:ascii="Tahoma" w:hAnsi="Tahoma" w:cs="Tahoma"/>
          <w:sz w:val="18"/>
          <w:szCs w:val="18"/>
        </w:rPr>
      </w:pPr>
    </w:p>
    <w:p w14:paraId="6FF60AC3" w14:textId="77777777" w:rsidR="00177A84" w:rsidRPr="009C317B" w:rsidRDefault="00177A84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odpovídá za škodu, která vznikne objednateli v příčinné souvislosti s tím, že dodavatel</w:t>
      </w:r>
      <w:r w:rsidR="005910B3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>nepostupoval v souladu s touto smlouvou nebo porušil obecně závazné právní předpisy či pokyny objednatele.</w:t>
      </w:r>
      <w:r w:rsidR="002742D9" w:rsidRPr="009C317B">
        <w:rPr>
          <w:rFonts w:ascii="Tahoma" w:hAnsi="Tahoma" w:cs="Tahoma"/>
          <w:sz w:val="18"/>
          <w:szCs w:val="18"/>
        </w:rPr>
        <w:t xml:space="preserve"> </w:t>
      </w:r>
    </w:p>
    <w:p w14:paraId="4D07BAF9" w14:textId="77777777" w:rsidR="00AC6F51" w:rsidRPr="009C317B" w:rsidRDefault="00AC6F51" w:rsidP="003A74F1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3C9CBE18" w14:textId="77777777" w:rsidR="00177A84" w:rsidRPr="009C317B" w:rsidRDefault="00433125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Ob</w:t>
      </w:r>
      <w:r w:rsidR="00177A84" w:rsidRPr="009C317B">
        <w:rPr>
          <w:rFonts w:ascii="Tahoma" w:hAnsi="Tahoma" w:cs="Tahoma"/>
          <w:sz w:val="18"/>
          <w:szCs w:val="18"/>
        </w:rPr>
        <w:t>jednatel nebo jím pověřený zástupce je oprávněn kontrolovat provádění služeb dodavatele.</w:t>
      </w:r>
      <w:r w:rsidR="00135FBB" w:rsidRPr="009C317B">
        <w:rPr>
          <w:rFonts w:ascii="Tahoma" w:hAnsi="Tahoma" w:cs="Tahoma"/>
          <w:sz w:val="18"/>
          <w:szCs w:val="18"/>
        </w:rPr>
        <w:t xml:space="preserve"> </w:t>
      </w:r>
      <w:r w:rsidR="00177A84" w:rsidRPr="009C317B">
        <w:rPr>
          <w:rFonts w:ascii="Tahoma" w:hAnsi="Tahoma" w:cs="Tahoma"/>
          <w:sz w:val="18"/>
          <w:szCs w:val="18"/>
        </w:rPr>
        <w:t>Zjistí-li objednatel, že dodavatel provádí služby v rozporu se svými povinnostmi, je objednatel oprávněn dožadovat se, aby dodavatel odstranil vady vzniklé vadným prováděním a služby prováděl řádným způsobem. Jestliže tak dodavatel neučiní ani v přiměřené lhůtě mu k tomu poskytnuté a postup dodavatele by vedl nepochybně k porušení smlouvy, je objednatel oprávněn od této smlouvy odstoupit. Na odstoupení od smlouvy se uplatní ustanovení čl. 2 této smlouvy.</w:t>
      </w:r>
    </w:p>
    <w:p w14:paraId="64357E2D" w14:textId="77777777" w:rsidR="00433125" w:rsidRPr="009C317B" w:rsidRDefault="00433125" w:rsidP="008B1B54">
      <w:p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</w:p>
    <w:p w14:paraId="73366DEB" w14:textId="77777777" w:rsidR="00177A84" w:rsidRPr="009C317B" w:rsidRDefault="00177A84" w:rsidP="008B1B54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Objednatel poskytne dodavateli v objektech za účelem plnění předmětu smlouvy možnost odběru vody a elektrické energie, a to na své náklady. Dodavatel se zavazuje používat média hospodárně v nezbytném množství.</w:t>
      </w:r>
    </w:p>
    <w:p w14:paraId="0A23CDF4" w14:textId="77777777" w:rsidR="00FF107B" w:rsidRPr="009C317B" w:rsidRDefault="00FF107B" w:rsidP="00FF107B">
      <w:pPr>
        <w:ind w:left="643"/>
        <w:jc w:val="both"/>
        <w:rPr>
          <w:rFonts w:ascii="Tahoma" w:hAnsi="Tahoma" w:cs="Tahoma"/>
          <w:sz w:val="18"/>
          <w:szCs w:val="18"/>
        </w:rPr>
      </w:pPr>
    </w:p>
    <w:p w14:paraId="1AA0CD9A" w14:textId="77777777" w:rsidR="00FE497C" w:rsidRPr="009C317B" w:rsidRDefault="00FF107B" w:rsidP="00FF107B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</w:t>
      </w:r>
      <w:r w:rsidR="00FE497C" w:rsidRPr="009C317B">
        <w:rPr>
          <w:rFonts w:ascii="Tahoma" w:hAnsi="Tahoma" w:cs="Tahoma"/>
          <w:sz w:val="18"/>
          <w:szCs w:val="18"/>
        </w:rPr>
        <w:t xml:space="preserve"> se zavazuje, že bude mít po celou dobu plnění smlouvy řádně uzavřené pojištění odpovědnosti za škodu způsobenou třetí osobě ve výši minimálně </w:t>
      </w:r>
      <w:r w:rsidR="00A5024D" w:rsidRPr="009C317B">
        <w:rPr>
          <w:rFonts w:ascii="Tahoma" w:hAnsi="Tahoma" w:cs="Tahoma"/>
          <w:sz w:val="18"/>
          <w:szCs w:val="18"/>
        </w:rPr>
        <w:t>10</w:t>
      </w:r>
      <w:r w:rsidR="00CE1FB0" w:rsidRPr="009C317B">
        <w:rPr>
          <w:rFonts w:ascii="Tahoma" w:hAnsi="Tahoma" w:cs="Tahoma"/>
          <w:sz w:val="18"/>
          <w:szCs w:val="18"/>
        </w:rPr>
        <w:t>.</w:t>
      </w:r>
      <w:r w:rsidR="00EB577F" w:rsidRPr="009C317B">
        <w:rPr>
          <w:rFonts w:ascii="Tahoma" w:hAnsi="Tahoma" w:cs="Tahoma"/>
          <w:sz w:val="18"/>
          <w:szCs w:val="18"/>
        </w:rPr>
        <w:t>000</w:t>
      </w:r>
      <w:r w:rsidR="00CE1FB0" w:rsidRPr="009C317B">
        <w:rPr>
          <w:rFonts w:ascii="Tahoma" w:hAnsi="Tahoma" w:cs="Tahoma"/>
          <w:sz w:val="18"/>
          <w:szCs w:val="18"/>
        </w:rPr>
        <w:t>.</w:t>
      </w:r>
      <w:r w:rsidR="00EB577F" w:rsidRPr="009C317B">
        <w:rPr>
          <w:rFonts w:ascii="Tahoma" w:hAnsi="Tahoma" w:cs="Tahoma"/>
          <w:sz w:val="18"/>
          <w:szCs w:val="18"/>
        </w:rPr>
        <w:t>000,-</w:t>
      </w:r>
      <w:r w:rsidR="00FE497C" w:rsidRPr="009C317B">
        <w:rPr>
          <w:rFonts w:ascii="Tahoma" w:hAnsi="Tahoma" w:cs="Tahoma"/>
          <w:sz w:val="18"/>
          <w:szCs w:val="18"/>
        </w:rPr>
        <w:t xml:space="preserve"> Kč.</w:t>
      </w:r>
    </w:p>
    <w:p w14:paraId="25FC5D1F" w14:textId="77777777" w:rsidR="00FF107B" w:rsidRPr="009C317B" w:rsidRDefault="00FF107B" w:rsidP="00FF107B">
      <w:p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</w:p>
    <w:p w14:paraId="5D8D2F5F" w14:textId="77777777" w:rsidR="00FE497C" w:rsidRPr="009C317B" w:rsidRDefault="00FF107B" w:rsidP="00FF107B">
      <w:pPr>
        <w:numPr>
          <w:ilvl w:val="0"/>
          <w:numId w:val="20"/>
        </w:num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</w:t>
      </w:r>
      <w:r w:rsidR="00FE497C" w:rsidRPr="009C317B">
        <w:rPr>
          <w:rFonts w:ascii="Tahoma" w:hAnsi="Tahoma" w:cs="Tahoma"/>
          <w:sz w:val="18"/>
          <w:szCs w:val="18"/>
        </w:rPr>
        <w:t xml:space="preserve"> bere na vědomí, že vjezd vozidel do areálu objednatele je zpoplatněn částkou 40 Kč za každou započatou půlhodinu vyjma prvé půlhodiny v daný den.</w:t>
      </w:r>
    </w:p>
    <w:p w14:paraId="0C5F49CC" w14:textId="77777777" w:rsidR="002742D9" w:rsidRPr="009C317B" w:rsidRDefault="002742D9" w:rsidP="008B1B54">
      <w:pPr>
        <w:tabs>
          <w:tab w:val="num" w:pos="66"/>
        </w:tabs>
        <w:ind w:left="426"/>
        <w:jc w:val="both"/>
        <w:rPr>
          <w:rFonts w:ascii="Tahoma" w:hAnsi="Tahoma" w:cs="Tahoma"/>
          <w:sz w:val="18"/>
          <w:szCs w:val="18"/>
        </w:rPr>
      </w:pPr>
    </w:p>
    <w:p w14:paraId="3E9EDB5F" w14:textId="31D82C91" w:rsidR="00177A84" w:rsidRPr="009C317B" w:rsidRDefault="002742D9" w:rsidP="008B1B54">
      <w:pPr>
        <w:numPr>
          <w:ilvl w:val="0"/>
          <w:numId w:val="20"/>
        </w:numPr>
        <w:tabs>
          <w:tab w:val="num" w:pos="66"/>
        </w:tabs>
        <w:ind w:left="426" w:hanging="11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Kontaktní osobou a odpovědným zástupcem objednatele je pro účely této smlouvy určen </w:t>
      </w:r>
      <w:proofErr w:type="spellStart"/>
      <w:r w:rsidR="007325F1">
        <w:rPr>
          <w:rFonts w:ascii="Tahoma" w:hAnsi="Tahoma" w:cs="Tahoma"/>
          <w:sz w:val="18"/>
          <w:szCs w:val="18"/>
        </w:rPr>
        <w:t>xxxxxxxxxx</w:t>
      </w:r>
      <w:proofErr w:type="spellEnd"/>
      <w:r w:rsidRPr="009C317B">
        <w:rPr>
          <w:rFonts w:ascii="Tahoma" w:hAnsi="Tahoma" w:cs="Tahoma"/>
          <w:sz w:val="18"/>
          <w:szCs w:val="18"/>
        </w:rPr>
        <w:t xml:space="preserve">, tel. </w:t>
      </w:r>
      <w:proofErr w:type="spellStart"/>
      <w:r w:rsidR="007325F1">
        <w:rPr>
          <w:rFonts w:ascii="Tahoma" w:hAnsi="Tahoma" w:cs="Tahoma"/>
          <w:sz w:val="18"/>
          <w:szCs w:val="18"/>
        </w:rPr>
        <w:t>xxxxxxxxxxx</w:t>
      </w:r>
      <w:proofErr w:type="spellEnd"/>
      <w:r w:rsidRPr="009C317B">
        <w:rPr>
          <w:rFonts w:ascii="Tahoma" w:hAnsi="Tahoma" w:cs="Tahoma"/>
          <w:sz w:val="18"/>
          <w:szCs w:val="18"/>
        </w:rPr>
        <w:t xml:space="preserve">, e-mail: </w:t>
      </w:r>
      <w:hyperlink r:id="rId13" w:history="1">
        <w:proofErr w:type="spellStart"/>
        <w:r w:rsidR="007325F1">
          <w:rPr>
            <w:rStyle w:val="Hypertextovodkaz"/>
            <w:rFonts w:ascii="Tahoma" w:hAnsi="Tahoma" w:cs="Tahoma"/>
            <w:sz w:val="18"/>
            <w:szCs w:val="18"/>
          </w:rPr>
          <w:t>xxxxxxxxx</w:t>
        </w:r>
        <w:proofErr w:type="spellEnd"/>
      </w:hyperlink>
      <w:r w:rsidRPr="009C317B">
        <w:rPr>
          <w:rFonts w:ascii="Tahoma" w:hAnsi="Tahoma" w:cs="Tahoma"/>
          <w:sz w:val="18"/>
          <w:szCs w:val="18"/>
        </w:rPr>
        <w:t xml:space="preserve">. Kontaktní osobou dodavatele je pro účely této smlouvy určen </w:t>
      </w:r>
      <w:proofErr w:type="spellStart"/>
      <w:r w:rsidR="007325F1">
        <w:rPr>
          <w:rFonts w:ascii="Tahoma" w:hAnsi="Tahoma" w:cs="Tahoma"/>
          <w:sz w:val="18"/>
          <w:szCs w:val="18"/>
        </w:rPr>
        <w:t>xxxxxxxx</w:t>
      </w:r>
      <w:proofErr w:type="spellEnd"/>
      <w:r w:rsidR="008D787A" w:rsidRPr="009C317B">
        <w:rPr>
          <w:rFonts w:ascii="Tahoma" w:hAnsi="Tahoma" w:cs="Tahoma"/>
          <w:sz w:val="18"/>
          <w:szCs w:val="18"/>
        </w:rPr>
        <w:t xml:space="preserve"> tel. </w:t>
      </w:r>
      <w:proofErr w:type="spellStart"/>
      <w:r w:rsidR="007325F1">
        <w:rPr>
          <w:rFonts w:ascii="Tahoma" w:hAnsi="Tahoma" w:cs="Tahoma"/>
          <w:sz w:val="18"/>
          <w:szCs w:val="18"/>
        </w:rPr>
        <w:t>xxxxxxx</w:t>
      </w:r>
      <w:proofErr w:type="spellEnd"/>
    </w:p>
    <w:p w14:paraId="6F529131" w14:textId="77777777" w:rsidR="00177A84" w:rsidRPr="009C317B" w:rsidRDefault="00AB04FE" w:rsidP="00FF107B">
      <w:pPr>
        <w:ind w:left="36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ab/>
      </w:r>
    </w:p>
    <w:p w14:paraId="47C98552" w14:textId="77777777" w:rsidR="004B4690" w:rsidRPr="009C317B" w:rsidRDefault="004B4690" w:rsidP="00177A84">
      <w:pPr>
        <w:ind w:left="720"/>
        <w:jc w:val="center"/>
        <w:rPr>
          <w:rFonts w:ascii="Tahoma" w:hAnsi="Tahoma" w:cs="Tahoma"/>
          <w:b/>
          <w:sz w:val="18"/>
          <w:szCs w:val="18"/>
        </w:rPr>
      </w:pPr>
    </w:p>
    <w:p w14:paraId="40DB904E" w14:textId="77777777" w:rsidR="004B4690" w:rsidRPr="009C317B" w:rsidRDefault="004B4690" w:rsidP="00177A84">
      <w:pPr>
        <w:ind w:left="720"/>
        <w:jc w:val="center"/>
        <w:rPr>
          <w:rFonts w:ascii="Tahoma" w:hAnsi="Tahoma" w:cs="Tahoma"/>
          <w:b/>
          <w:sz w:val="18"/>
          <w:szCs w:val="18"/>
        </w:rPr>
      </w:pPr>
    </w:p>
    <w:p w14:paraId="4D990228" w14:textId="5AA32BFE" w:rsidR="00177A84" w:rsidRPr="009C317B" w:rsidRDefault="00177A84" w:rsidP="00177A84">
      <w:pPr>
        <w:ind w:left="720"/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Článek 5.</w:t>
      </w:r>
    </w:p>
    <w:p w14:paraId="01F48E07" w14:textId="77777777" w:rsidR="00177A84" w:rsidRPr="009C317B" w:rsidRDefault="00AC6F51" w:rsidP="00177A84">
      <w:pPr>
        <w:ind w:left="720"/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Záruční podmínky</w:t>
      </w:r>
    </w:p>
    <w:p w14:paraId="1DF95FB0" w14:textId="77777777" w:rsidR="00177A84" w:rsidRPr="009C317B" w:rsidRDefault="00177A84" w:rsidP="00177A84">
      <w:pPr>
        <w:ind w:left="720"/>
        <w:jc w:val="center"/>
        <w:rPr>
          <w:rFonts w:ascii="Tahoma" w:hAnsi="Tahoma" w:cs="Tahoma"/>
          <w:b/>
          <w:sz w:val="18"/>
          <w:szCs w:val="18"/>
        </w:rPr>
      </w:pPr>
    </w:p>
    <w:p w14:paraId="02D89ED0" w14:textId="77777777" w:rsidR="009449C1" w:rsidRPr="009C317B" w:rsidRDefault="009449C1" w:rsidP="008B1B54">
      <w:pPr>
        <w:numPr>
          <w:ilvl w:val="0"/>
          <w:numId w:val="44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Dodavatel je povinen provést plnění v množství, jakosti a provedení dle této smlouvy, bez právních či faktických vad. Vadou se rozumí odchylka od druhu nebo kvalitativních podmínek plnění nebo jeho části, stanovených touto smlouvou nebo specifikovaných v objednávce nebo technickými normami či jinými obecně závaznými právními předpisy. </w:t>
      </w:r>
    </w:p>
    <w:p w14:paraId="4B513AB3" w14:textId="77777777" w:rsidR="00C23190" w:rsidRPr="009C317B" w:rsidRDefault="00C23190" w:rsidP="00C23190">
      <w:pPr>
        <w:pStyle w:val="Zkladntext"/>
        <w:widowControl w:val="0"/>
        <w:autoSpaceDE w:val="0"/>
        <w:autoSpaceDN w:val="0"/>
        <w:ind w:left="426"/>
        <w:jc w:val="both"/>
        <w:rPr>
          <w:rFonts w:ascii="Tahoma" w:hAnsi="Tahoma" w:cs="Tahoma"/>
          <w:b w:val="0"/>
          <w:snapToGrid w:val="0"/>
          <w:sz w:val="18"/>
          <w:szCs w:val="18"/>
        </w:rPr>
      </w:pPr>
    </w:p>
    <w:p w14:paraId="0645B428" w14:textId="77777777" w:rsidR="009449C1" w:rsidRPr="009C317B" w:rsidRDefault="009449C1" w:rsidP="008B1B54">
      <w:pPr>
        <w:pStyle w:val="Zkladntext"/>
        <w:widowControl w:val="0"/>
        <w:numPr>
          <w:ilvl w:val="0"/>
          <w:numId w:val="44"/>
        </w:numPr>
        <w:autoSpaceDE w:val="0"/>
        <w:autoSpaceDN w:val="0"/>
        <w:ind w:left="426"/>
        <w:jc w:val="both"/>
        <w:rPr>
          <w:rFonts w:ascii="Tahoma" w:hAnsi="Tahoma" w:cs="Tahoma"/>
          <w:b w:val="0"/>
          <w:snapToGrid w:val="0"/>
          <w:sz w:val="18"/>
          <w:szCs w:val="18"/>
        </w:rPr>
      </w:pPr>
      <w:r w:rsidRPr="009C317B">
        <w:rPr>
          <w:rFonts w:ascii="Tahoma" w:hAnsi="Tahoma" w:cs="Tahoma"/>
          <w:b w:val="0"/>
          <w:snapToGrid w:val="0"/>
          <w:sz w:val="18"/>
          <w:szCs w:val="18"/>
        </w:rPr>
        <w:t>Zárukou za jakost přejímá</w:t>
      </w:r>
      <w:r w:rsidR="008A1CFB" w:rsidRPr="009C317B">
        <w:rPr>
          <w:rFonts w:ascii="Tahoma" w:hAnsi="Tahoma" w:cs="Tahoma"/>
          <w:b w:val="0"/>
          <w:snapToGrid w:val="0"/>
          <w:sz w:val="18"/>
          <w:szCs w:val="18"/>
        </w:rPr>
        <w:t xml:space="preserve"> dodavatel</w:t>
      </w:r>
      <w:r w:rsidRPr="009C317B">
        <w:rPr>
          <w:rFonts w:ascii="Tahoma" w:hAnsi="Tahoma" w:cs="Tahoma"/>
          <w:b w:val="0"/>
          <w:snapToGrid w:val="0"/>
          <w:sz w:val="18"/>
          <w:szCs w:val="18"/>
        </w:rPr>
        <w:t xml:space="preserve"> závazek, že plnění bude mít po záruční dobu vlastnosti uvedené v dokumentaci, technických normách a dalších dokumentech podle této smlouvy a bude v souladu s obecně platnými právními předpisy, které se na plnění dle této smlouvy vztahují, vyjma běžného opotřebení.</w:t>
      </w:r>
    </w:p>
    <w:p w14:paraId="3B1D25D1" w14:textId="77777777" w:rsidR="00C23190" w:rsidRPr="009C317B" w:rsidRDefault="00C23190" w:rsidP="00C23190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6840A11C" w14:textId="77777777" w:rsidR="008B1B54" w:rsidRPr="009C317B" w:rsidRDefault="009449C1" w:rsidP="008B1B54">
      <w:pPr>
        <w:numPr>
          <w:ilvl w:val="0"/>
          <w:numId w:val="44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Záruka na plnění dle této smlouvy je poskytována v délce </w:t>
      </w:r>
      <w:r w:rsidRPr="009C317B">
        <w:rPr>
          <w:rFonts w:ascii="Tahoma" w:hAnsi="Tahoma" w:cs="Tahoma"/>
          <w:b/>
          <w:bCs/>
          <w:sz w:val="18"/>
          <w:szCs w:val="18"/>
        </w:rPr>
        <w:t>24 měsíců</w:t>
      </w:r>
      <w:r w:rsidRPr="009C317B">
        <w:rPr>
          <w:rFonts w:ascii="Tahoma" w:hAnsi="Tahoma" w:cs="Tahoma"/>
          <w:sz w:val="18"/>
          <w:szCs w:val="18"/>
        </w:rPr>
        <w:t xml:space="preserve"> na veškeré dodávky a nově měněné komponenty systémů a 6 měsíců na provedené práce ode dne převzetí každého</w:t>
      </w:r>
      <w:r w:rsidRPr="009C317B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 xml:space="preserve">plnění objednatelem. </w:t>
      </w:r>
      <w:r w:rsidR="008B1B54" w:rsidRPr="009C317B">
        <w:rPr>
          <w:rFonts w:ascii="Tahoma" w:hAnsi="Tahoma" w:cs="Tahoma"/>
          <w:sz w:val="18"/>
          <w:szCs w:val="18"/>
        </w:rPr>
        <w:t>Záruka zahrnuje výměnu potřebných náhradních dílů v případě poruchy (včetně dodání náhradních dílů) zdarma.</w:t>
      </w:r>
    </w:p>
    <w:p w14:paraId="12719561" w14:textId="77777777" w:rsidR="00C23190" w:rsidRPr="009C317B" w:rsidRDefault="00C23190" w:rsidP="00C23190">
      <w:pPr>
        <w:suppressAutoHyphens/>
        <w:ind w:left="426"/>
        <w:jc w:val="both"/>
        <w:rPr>
          <w:rFonts w:ascii="Tahoma" w:hAnsi="Tahoma" w:cs="Tahoma"/>
          <w:sz w:val="18"/>
          <w:szCs w:val="18"/>
        </w:rPr>
      </w:pPr>
    </w:p>
    <w:p w14:paraId="2A7C546D" w14:textId="77777777" w:rsidR="008B1B54" w:rsidRPr="009C317B" w:rsidRDefault="008B1B54" w:rsidP="008B1B54">
      <w:pPr>
        <w:numPr>
          <w:ilvl w:val="0"/>
          <w:numId w:val="44"/>
        </w:numPr>
        <w:suppressAutoHyphens/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Objednatel je povinen uplatnit zjištěné vady plnění u dodavatele bez zbytečného odkladu poté, co je zjistil. Objednatel uplatní zjištěné vady písemnou formou na elektronickou adresu:</w:t>
      </w:r>
      <w:r w:rsidR="008D787A" w:rsidRPr="009C317B">
        <w:rPr>
          <w:rFonts w:ascii="Tahoma" w:hAnsi="Tahoma" w:cs="Tahoma"/>
          <w:sz w:val="18"/>
          <w:szCs w:val="18"/>
        </w:rPr>
        <w:t xml:space="preserve"> zapos@zapos.cz</w:t>
      </w:r>
      <w:r w:rsidRPr="009C317B">
        <w:rPr>
          <w:rFonts w:ascii="Tahoma" w:hAnsi="Tahoma" w:cs="Tahoma"/>
          <w:sz w:val="18"/>
          <w:szCs w:val="18"/>
        </w:rPr>
        <w:t xml:space="preserve"> </w:t>
      </w:r>
    </w:p>
    <w:p w14:paraId="7EBF972F" w14:textId="77777777" w:rsidR="008B1B54" w:rsidRPr="009C317B" w:rsidRDefault="008B1B54" w:rsidP="008B1B54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1717F21E" w14:textId="77777777" w:rsidR="009449C1" w:rsidRPr="009C317B" w:rsidRDefault="009449C1" w:rsidP="008B1B54">
      <w:pPr>
        <w:numPr>
          <w:ilvl w:val="0"/>
          <w:numId w:val="44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Objednatel si vyhrazuje v případě výpadku zařízení mající vliv na nepřetržitý zdravotnický provoz okamžitý zásah pro odstranění závady svými odbornými pracovníky. Na odstraňování reklamovaných vad nastoupí 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 </w:t>
      </w:r>
      <w:r w:rsidRPr="009C317B">
        <w:rPr>
          <w:rFonts w:ascii="Tahoma" w:hAnsi="Tahoma" w:cs="Tahoma"/>
          <w:sz w:val="18"/>
          <w:szCs w:val="18"/>
        </w:rPr>
        <w:t xml:space="preserve">po výzvě v dále sjednaných termínech: u závad ohrožujících zdraví, život nebo při odvracení hrozících škod velkého rozsahu do </w:t>
      </w:r>
      <w:r w:rsidR="00937057" w:rsidRPr="009C317B">
        <w:rPr>
          <w:rFonts w:ascii="Tahoma" w:hAnsi="Tahoma" w:cs="Tahoma"/>
          <w:sz w:val="18"/>
          <w:szCs w:val="18"/>
        </w:rPr>
        <w:t xml:space="preserve">2 </w:t>
      </w:r>
      <w:r w:rsidRPr="009C317B">
        <w:rPr>
          <w:rFonts w:ascii="Tahoma" w:hAnsi="Tahoma" w:cs="Tahoma"/>
          <w:sz w:val="18"/>
          <w:szCs w:val="18"/>
        </w:rPr>
        <w:t xml:space="preserve">hodin; u závad, kdy hrozí přerušení provozu následující den; u závad, kdy nehrozí nebezpečí z prodlení nebo škody z hrozícího zastavení provozu po dohodě s uživatelem, nejpozději </w:t>
      </w:r>
      <w:r w:rsidR="00635BE6" w:rsidRPr="009C317B">
        <w:rPr>
          <w:rFonts w:ascii="Tahoma" w:hAnsi="Tahoma" w:cs="Tahoma"/>
          <w:sz w:val="18"/>
          <w:szCs w:val="18"/>
        </w:rPr>
        <w:t>následující den.</w:t>
      </w:r>
      <w:r w:rsidRPr="009C317B">
        <w:rPr>
          <w:rFonts w:ascii="Tahoma" w:hAnsi="Tahoma" w:cs="Tahoma"/>
          <w:sz w:val="18"/>
          <w:szCs w:val="18"/>
        </w:rPr>
        <w:t xml:space="preserve"> Lhůta pro odstranění závad majících vliv na nepřetržitý provoz kliniky je tři dny; ostatní závady 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 </w:t>
      </w:r>
      <w:r w:rsidRPr="009C317B">
        <w:rPr>
          <w:rFonts w:ascii="Tahoma" w:hAnsi="Tahoma" w:cs="Tahoma"/>
          <w:sz w:val="18"/>
          <w:szCs w:val="18"/>
        </w:rPr>
        <w:t xml:space="preserve">odstraní ve lhůtě </w:t>
      </w:r>
      <w:r w:rsidR="001E7D29" w:rsidRPr="009C317B">
        <w:rPr>
          <w:rFonts w:ascii="Tahoma" w:hAnsi="Tahoma" w:cs="Tahoma"/>
          <w:sz w:val="18"/>
          <w:szCs w:val="18"/>
        </w:rPr>
        <w:t>4</w:t>
      </w:r>
      <w:r w:rsidRPr="009C317B">
        <w:rPr>
          <w:rFonts w:ascii="Tahoma" w:hAnsi="Tahoma" w:cs="Tahoma"/>
          <w:sz w:val="18"/>
          <w:szCs w:val="18"/>
        </w:rPr>
        <w:t xml:space="preserve"> dnů od obdržení reklamace.</w:t>
      </w:r>
    </w:p>
    <w:p w14:paraId="0CB02F1C" w14:textId="77777777" w:rsidR="00C23190" w:rsidRPr="009C317B" w:rsidRDefault="00C23190" w:rsidP="00C23190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5E0C0037" w14:textId="77777777" w:rsidR="009449C1" w:rsidRPr="009C317B" w:rsidRDefault="009449C1" w:rsidP="008B1B54">
      <w:pPr>
        <w:numPr>
          <w:ilvl w:val="0"/>
          <w:numId w:val="44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Pokud nedojde k odstranění reklamovaných vad v předepsaném termínu, má objednatel právo tyto vady odstranit sám na své náklady a požadovat po 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dodavateli </w:t>
      </w:r>
      <w:r w:rsidRPr="009C317B">
        <w:rPr>
          <w:rFonts w:ascii="Tahoma" w:hAnsi="Tahoma" w:cs="Tahoma"/>
          <w:sz w:val="18"/>
          <w:szCs w:val="18"/>
        </w:rPr>
        <w:t xml:space="preserve">úhradu těchto nákladů, případně i náhradu škody, jež vznikla včasným neodstraněním reklamovaných vad ze strany 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>dodavatele</w:t>
      </w:r>
      <w:r w:rsidRPr="009C317B">
        <w:rPr>
          <w:rFonts w:ascii="Tahoma" w:hAnsi="Tahoma" w:cs="Tahoma"/>
          <w:sz w:val="18"/>
          <w:szCs w:val="18"/>
        </w:rPr>
        <w:t>.</w:t>
      </w:r>
    </w:p>
    <w:p w14:paraId="0D711CEB" w14:textId="77777777" w:rsidR="00C23190" w:rsidRPr="009C317B" w:rsidRDefault="00C23190" w:rsidP="00C23190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476F1C2B" w14:textId="77777777" w:rsidR="008B1B54" w:rsidRPr="009C317B" w:rsidRDefault="008B1B54" w:rsidP="008B1B54">
      <w:pPr>
        <w:numPr>
          <w:ilvl w:val="0"/>
          <w:numId w:val="44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 neodpovídá za vady, které byly po převzetí plnění způsobeny objednatelem, neoprávněným zásahem třetí osoby či neodvratitelnými událostmi.</w:t>
      </w:r>
    </w:p>
    <w:p w14:paraId="0C986B53" w14:textId="77777777" w:rsidR="007E35FE" w:rsidRPr="009C317B" w:rsidRDefault="007E35FE" w:rsidP="007E35FE">
      <w:pPr>
        <w:jc w:val="center"/>
        <w:rPr>
          <w:rFonts w:ascii="Tahoma" w:hAnsi="Tahoma" w:cs="Tahoma"/>
          <w:b/>
          <w:sz w:val="18"/>
          <w:szCs w:val="18"/>
        </w:rPr>
      </w:pPr>
    </w:p>
    <w:p w14:paraId="4E5A107D" w14:textId="77777777" w:rsidR="00A85E4E" w:rsidRPr="009C317B" w:rsidRDefault="00A85E4E" w:rsidP="007E35FE">
      <w:pPr>
        <w:jc w:val="center"/>
        <w:rPr>
          <w:rFonts w:ascii="Tahoma" w:hAnsi="Tahoma" w:cs="Tahoma"/>
          <w:b/>
          <w:sz w:val="18"/>
          <w:szCs w:val="18"/>
        </w:rPr>
      </w:pPr>
    </w:p>
    <w:p w14:paraId="7037743B" w14:textId="77777777" w:rsidR="00AC6F51" w:rsidRPr="009C317B" w:rsidRDefault="00AC6F51" w:rsidP="00A85E4E">
      <w:pPr>
        <w:ind w:left="405"/>
        <w:jc w:val="center"/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 xml:space="preserve">Článek </w:t>
      </w:r>
      <w:r w:rsidR="00C23190" w:rsidRPr="009C317B">
        <w:rPr>
          <w:rFonts w:ascii="Tahoma" w:hAnsi="Tahoma" w:cs="Tahoma"/>
          <w:b/>
          <w:bCs/>
          <w:sz w:val="18"/>
          <w:szCs w:val="18"/>
        </w:rPr>
        <w:t>6.</w:t>
      </w:r>
    </w:p>
    <w:p w14:paraId="1A73000F" w14:textId="77777777" w:rsidR="00A85E4E" w:rsidRPr="009C317B" w:rsidRDefault="00A85E4E" w:rsidP="00A85E4E">
      <w:pPr>
        <w:ind w:left="405"/>
        <w:jc w:val="center"/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>Sankční ustanovení</w:t>
      </w:r>
    </w:p>
    <w:p w14:paraId="48D60668" w14:textId="77777777" w:rsidR="00A85E4E" w:rsidRPr="009C317B" w:rsidRDefault="00A85E4E" w:rsidP="00A85E4E">
      <w:pPr>
        <w:pStyle w:val="Odstavecseseznamem"/>
        <w:ind w:left="0"/>
        <w:rPr>
          <w:rFonts w:ascii="Tahoma" w:hAnsi="Tahoma" w:cs="Tahoma"/>
          <w:sz w:val="18"/>
          <w:szCs w:val="18"/>
        </w:rPr>
      </w:pPr>
    </w:p>
    <w:p w14:paraId="55C09E25" w14:textId="77777777" w:rsidR="00A85E4E" w:rsidRPr="009C317B" w:rsidRDefault="00A85E4E" w:rsidP="00FF107B">
      <w:pPr>
        <w:numPr>
          <w:ilvl w:val="0"/>
          <w:numId w:val="46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V případě prodlení objednatele se zaplacením řádně fakturované ceny je dodavatel oprávněn požadovat zaplacení smluvního úroku z prodlení ve výši 0,01% z dlužné částky za každý den prodlení. Smluvní strany se dohodly, že dodavatel je oprávněn požadovat zaplacení úroku z prodlení až po uplynutí 30 dnů od sjednané lhůty splatnosti.</w:t>
      </w:r>
    </w:p>
    <w:p w14:paraId="597FCD87" w14:textId="77777777" w:rsidR="00A85E4E" w:rsidRPr="009C317B" w:rsidRDefault="00A85E4E" w:rsidP="00A85E4E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16FC96F3" w14:textId="77777777" w:rsidR="00F80AE4" w:rsidRPr="009C317B" w:rsidRDefault="00F80AE4" w:rsidP="00F80AE4">
      <w:pPr>
        <w:numPr>
          <w:ilvl w:val="0"/>
          <w:numId w:val="46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V případě prodlení dodavatele s dodržením termínu plnění dodávky sytému EZS dle čl. 2 A smlouvy má objednatel právo požadovat smluvní pokutu ve výši </w:t>
      </w:r>
      <w:r w:rsidR="00937057" w:rsidRPr="009C317B">
        <w:rPr>
          <w:rFonts w:ascii="Tahoma" w:hAnsi="Tahoma" w:cs="Tahoma"/>
          <w:sz w:val="18"/>
          <w:szCs w:val="18"/>
        </w:rPr>
        <w:t>2</w:t>
      </w:r>
      <w:r w:rsidR="00CE1FB0" w:rsidRPr="009C317B">
        <w:rPr>
          <w:rFonts w:ascii="Tahoma" w:hAnsi="Tahoma" w:cs="Tahoma"/>
          <w:sz w:val="18"/>
          <w:szCs w:val="18"/>
        </w:rPr>
        <w:t>.</w:t>
      </w:r>
      <w:r w:rsidR="00E05171" w:rsidRPr="009C317B">
        <w:rPr>
          <w:rFonts w:ascii="Tahoma" w:hAnsi="Tahoma" w:cs="Tahoma"/>
          <w:sz w:val="18"/>
          <w:szCs w:val="18"/>
        </w:rPr>
        <w:t>000,-</w:t>
      </w:r>
      <w:r w:rsidRPr="009C317B">
        <w:rPr>
          <w:rFonts w:ascii="Tahoma" w:hAnsi="Tahoma" w:cs="Tahoma"/>
          <w:sz w:val="18"/>
          <w:szCs w:val="18"/>
        </w:rPr>
        <w:t xml:space="preserve"> Kč z ceny objednávky bez DPH za každý i započatý den prodlení s dodržením termínu plnění. </w:t>
      </w:r>
    </w:p>
    <w:p w14:paraId="7337B91F" w14:textId="77777777" w:rsidR="00F80AE4" w:rsidRPr="009C317B" w:rsidRDefault="00F80AE4" w:rsidP="00F80AE4">
      <w:pPr>
        <w:pStyle w:val="Odstavecseseznamem"/>
        <w:rPr>
          <w:rFonts w:ascii="Tahoma" w:hAnsi="Tahoma" w:cs="Tahoma"/>
          <w:sz w:val="18"/>
          <w:szCs w:val="18"/>
        </w:rPr>
      </w:pPr>
    </w:p>
    <w:p w14:paraId="3BC5DA17" w14:textId="77777777" w:rsidR="00A85E4E" w:rsidRPr="009C317B" w:rsidRDefault="00A85E4E" w:rsidP="00FE497C">
      <w:pPr>
        <w:numPr>
          <w:ilvl w:val="0"/>
          <w:numId w:val="46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V případě prodlení s</w:t>
      </w:r>
      <w:r w:rsidR="00F80AE4" w:rsidRPr="009C317B">
        <w:rPr>
          <w:rFonts w:ascii="Tahoma" w:hAnsi="Tahoma" w:cs="Tahoma"/>
          <w:sz w:val="18"/>
          <w:szCs w:val="18"/>
        </w:rPr>
        <w:t> plněním služeb servisu dle čl. 2 B smlouvy</w:t>
      </w:r>
      <w:r w:rsidRPr="009C317B">
        <w:rPr>
          <w:rFonts w:ascii="Tahoma" w:hAnsi="Tahoma" w:cs="Tahoma"/>
          <w:sz w:val="18"/>
          <w:szCs w:val="18"/>
        </w:rPr>
        <w:t xml:space="preserve"> je objednatel oprávněn požadovat zaplacení smluvní pokuty ve výši 5% z ceny objednaného plnění bez DPH za každý den prodlení.</w:t>
      </w:r>
    </w:p>
    <w:p w14:paraId="304C79B3" w14:textId="77777777" w:rsidR="00C23190" w:rsidRPr="009C317B" w:rsidRDefault="00C23190" w:rsidP="00C23190">
      <w:pPr>
        <w:ind w:left="405"/>
        <w:jc w:val="both"/>
        <w:rPr>
          <w:rFonts w:ascii="Tahoma" w:hAnsi="Tahoma" w:cs="Tahoma"/>
          <w:sz w:val="18"/>
          <w:szCs w:val="18"/>
        </w:rPr>
      </w:pPr>
    </w:p>
    <w:p w14:paraId="00E59D9A" w14:textId="77777777" w:rsidR="00FE3876" w:rsidRPr="009C317B" w:rsidRDefault="00FE3876" w:rsidP="00FE3876">
      <w:pPr>
        <w:numPr>
          <w:ilvl w:val="0"/>
          <w:numId w:val="46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V případě prodlení 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>dodavatele</w:t>
      </w:r>
      <w:r w:rsidR="00FA603E" w:rsidRPr="009C317B">
        <w:rPr>
          <w:rFonts w:ascii="Tahoma" w:hAnsi="Tahoma" w:cs="Tahoma"/>
          <w:bCs/>
          <w:snapToGrid w:val="0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 xml:space="preserve">s odstraňováním reklamovaných vad má objednatel právo účtovat 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dodavateli </w:t>
      </w:r>
      <w:r w:rsidRPr="009C317B">
        <w:rPr>
          <w:rFonts w:ascii="Tahoma" w:hAnsi="Tahoma" w:cs="Tahoma"/>
          <w:sz w:val="18"/>
          <w:szCs w:val="18"/>
        </w:rPr>
        <w:t>smluvní pokutu ve výši</w:t>
      </w:r>
      <w:r w:rsidR="00E05171" w:rsidRPr="009C317B">
        <w:rPr>
          <w:rFonts w:ascii="Tahoma" w:hAnsi="Tahoma" w:cs="Tahoma"/>
          <w:sz w:val="18"/>
          <w:szCs w:val="18"/>
        </w:rPr>
        <w:t xml:space="preserve"> </w:t>
      </w:r>
      <w:r w:rsidR="001E46B4" w:rsidRPr="009C317B">
        <w:rPr>
          <w:rFonts w:ascii="Tahoma" w:hAnsi="Tahoma" w:cs="Tahoma"/>
          <w:sz w:val="18"/>
          <w:szCs w:val="18"/>
        </w:rPr>
        <w:t>2</w:t>
      </w:r>
      <w:r w:rsidR="00CE1FB0" w:rsidRPr="009C317B">
        <w:rPr>
          <w:rFonts w:ascii="Tahoma" w:hAnsi="Tahoma" w:cs="Tahoma"/>
          <w:sz w:val="18"/>
          <w:szCs w:val="18"/>
        </w:rPr>
        <w:t>.</w:t>
      </w:r>
      <w:r w:rsidR="00E05171" w:rsidRPr="009C317B">
        <w:rPr>
          <w:rFonts w:ascii="Tahoma" w:hAnsi="Tahoma" w:cs="Tahoma"/>
          <w:sz w:val="18"/>
          <w:szCs w:val="18"/>
        </w:rPr>
        <w:t>000,-</w:t>
      </w:r>
      <w:r w:rsidRPr="009C317B">
        <w:rPr>
          <w:rFonts w:ascii="Tahoma" w:hAnsi="Tahoma" w:cs="Tahoma"/>
          <w:sz w:val="18"/>
          <w:szCs w:val="18"/>
        </w:rPr>
        <w:t>Kč za každý i započatý den prodlení s dodržením termínu odstranění vad.</w:t>
      </w:r>
    </w:p>
    <w:p w14:paraId="03DBBAB2" w14:textId="77777777" w:rsidR="00C23190" w:rsidRPr="009C317B" w:rsidRDefault="00C23190" w:rsidP="00C23190">
      <w:pPr>
        <w:suppressAutoHyphens/>
        <w:ind w:left="405"/>
        <w:jc w:val="both"/>
        <w:rPr>
          <w:rFonts w:ascii="Tahoma" w:hAnsi="Tahoma" w:cs="Tahoma"/>
          <w:sz w:val="18"/>
          <w:szCs w:val="18"/>
        </w:rPr>
      </w:pPr>
      <w:bookmarkStart w:id="0" w:name="_Hlk2687615"/>
    </w:p>
    <w:p w14:paraId="1F95F66A" w14:textId="77777777" w:rsidR="00FE3876" w:rsidRPr="009C317B" w:rsidRDefault="00FE3876" w:rsidP="00FE3876">
      <w:pPr>
        <w:numPr>
          <w:ilvl w:val="0"/>
          <w:numId w:val="46"/>
        </w:numPr>
        <w:suppressAutoHyphens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V případě nedodržení povinnosti sjednat a udržovat pojištění dle čl. </w:t>
      </w:r>
      <w:r w:rsidR="000F6226" w:rsidRPr="009C317B">
        <w:rPr>
          <w:rFonts w:ascii="Tahoma" w:hAnsi="Tahoma" w:cs="Tahoma"/>
          <w:sz w:val="18"/>
          <w:szCs w:val="18"/>
        </w:rPr>
        <w:t>4</w:t>
      </w:r>
      <w:r w:rsidRPr="009C317B">
        <w:rPr>
          <w:rFonts w:ascii="Tahoma" w:hAnsi="Tahoma" w:cs="Tahoma"/>
          <w:sz w:val="18"/>
          <w:szCs w:val="18"/>
        </w:rPr>
        <w:t>.</w:t>
      </w:r>
      <w:r w:rsidR="000F6226" w:rsidRPr="009C317B">
        <w:rPr>
          <w:rFonts w:ascii="Tahoma" w:hAnsi="Tahoma" w:cs="Tahoma"/>
          <w:sz w:val="18"/>
          <w:szCs w:val="18"/>
        </w:rPr>
        <w:t xml:space="preserve"> odst. 16</w:t>
      </w:r>
      <w:r w:rsidRPr="009C317B">
        <w:rPr>
          <w:rFonts w:ascii="Tahoma" w:hAnsi="Tahoma" w:cs="Tahoma"/>
          <w:sz w:val="18"/>
          <w:szCs w:val="18"/>
        </w:rPr>
        <w:t xml:space="preserve"> smlouvy má </w:t>
      </w:r>
      <w:r w:rsidR="000F6226" w:rsidRPr="009C317B">
        <w:rPr>
          <w:rFonts w:ascii="Tahoma" w:hAnsi="Tahoma" w:cs="Tahoma"/>
          <w:sz w:val="18"/>
          <w:szCs w:val="18"/>
        </w:rPr>
        <w:t>objednatel</w:t>
      </w:r>
      <w:r w:rsidRPr="009C317B">
        <w:rPr>
          <w:rFonts w:ascii="Tahoma" w:hAnsi="Tahoma" w:cs="Tahoma"/>
          <w:sz w:val="18"/>
          <w:szCs w:val="18"/>
        </w:rPr>
        <w:t xml:space="preserve"> právo účtovat smluvní pokutu ve výši 10.000,- Kč.</w:t>
      </w:r>
    </w:p>
    <w:p w14:paraId="571B04E0" w14:textId="77777777" w:rsidR="00C23190" w:rsidRPr="009C317B" w:rsidRDefault="00C23190" w:rsidP="00C23190">
      <w:pPr>
        <w:suppressAutoHyphens/>
        <w:ind w:left="405"/>
        <w:jc w:val="both"/>
        <w:rPr>
          <w:rFonts w:ascii="Tahoma" w:hAnsi="Tahoma" w:cs="Tahoma"/>
          <w:sz w:val="18"/>
          <w:szCs w:val="18"/>
        </w:rPr>
      </w:pPr>
    </w:p>
    <w:p w14:paraId="4296E10D" w14:textId="77777777" w:rsidR="00FE3876" w:rsidRPr="009C317B" w:rsidRDefault="00FE3876" w:rsidP="00FE3876">
      <w:pPr>
        <w:numPr>
          <w:ilvl w:val="0"/>
          <w:numId w:val="46"/>
        </w:numPr>
        <w:suppressAutoHyphens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V případě nedodržení povinnosti stanovené v čl.</w:t>
      </w:r>
      <w:r w:rsidR="00C23190" w:rsidRPr="009C317B">
        <w:rPr>
          <w:rFonts w:ascii="Tahoma" w:hAnsi="Tahoma" w:cs="Tahoma"/>
          <w:sz w:val="18"/>
          <w:szCs w:val="18"/>
        </w:rPr>
        <w:t xml:space="preserve"> 9 odst. 3 </w:t>
      </w:r>
      <w:r w:rsidRPr="009C317B">
        <w:rPr>
          <w:rFonts w:ascii="Tahoma" w:hAnsi="Tahoma" w:cs="Tahoma"/>
          <w:sz w:val="18"/>
          <w:szCs w:val="18"/>
        </w:rPr>
        <w:t xml:space="preserve">smlouvy má </w:t>
      </w:r>
      <w:r w:rsidR="000F6226" w:rsidRPr="009C317B">
        <w:rPr>
          <w:rFonts w:ascii="Tahoma" w:hAnsi="Tahoma" w:cs="Tahoma"/>
          <w:sz w:val="18"/>
          <w:szCs w:val="18"/>
        </w:rPr>
        <w:t>objednatel</w:t>
      </w:r>
      <w:r w:rsidRPr="009C317B">
        <w:rPr>
          <w:rFonts w:ascii="Tahoma" w:hAnsi="Tahoma" w:cs="Tahoma"/>
          <w:sz w:val="18"/>
          <w:szCs w:val="18"/>
        </w:rPr>
        <w:t xml:space="preserve"> právo účtovat smluvní pokutu ve výši pohledávky, která byla postoupena v rozporu s touto smlouvu. </w:t>
      </w:r>
      <w:r w:rsidR="000F6226" w:rsidRPr="009C317B">
        <w:rPr>
          <w:rFonts w:ascii="Tahoma" w:hAnsi="Tahoma" w:cs="Tahoma"/>
          <w:sz w:val="18"/>
          <w:szCs w:val="18"/>
        </w:rPr>
        <w:t>Objednatel</w:t>
      </w:r>
      <w:r w:rsidRPr="009C317B">
        <w:rPr>
          <w:rFonts w:ascii="Tahoma" w:hAnsi="Tahoma" w:cs="Tahoma"/>
          <w:sz w:val="18"/>
          <w:szCs w:val="18"/>
        </w:rPr>
        <w:t xml:space="preserve"> má zároveň právo odstoupit od smlouvy.</w:t>
      </w:r>
    </w:p>
    <w:bookmarkEnd w:id="0"/>
    <w:p w14:paraId="31447F73" w14:textId="77777777" w:rsidR="00F80AE4" w:rsidRPr="009C317B" w:rsidRDefault="00F80AE4" w:rsidP="00F80AE4">
      <w:pPr>
        <w:pStyle w:val="Odstavecseseznamem"/>
        <w:rPr>
          <w:rFonts w:ascii="Tahoma" w:hAnsi="Tahoma" w:cs="Tahoma"/>
          <w:sz w:val="18"/>
          <w:szCs w:val="18"/>
        </w:rPr>
      </w:pPr>
    </w:p>
    <w:p w14:paraId="2BDA1C72" w14:textId="77777777" w:rsidR="00F80AE4" w:rsidRPr="009C317B" w:rsidRDefault="00F80AE4" w:rsidP="00F80AE4">
      <w:pPr>
        <w:numPr>
          <w:ilvl w:val="0"/>
          <w:numId w:val="46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V případě nesplnění povinnosti dodav</w:t>
      </w:r>
      <w:r w:rsidR="00FE3876" w:rsidRPr="009C317B">
        <w:rPr>
          <w:rFonts w:ascii="Tahoma" w:hAnsi="Tahoma" w:cs="Tahoma"/>
          <w:sz w:val="18"/>
          <w:szCs w:val="18"/>
        </w:rPr>
        <w:t>a</w:t>
      </w:r>
      <w:r w:rsidRPr="009C317B">
        <w:rPr>
          <w:rFonts w:ascii="Tahoma" w:hAnsi="Tahoma" w:cs="Tahoma"/>
          <w:sz w:val="18"/>
          <w:szCs w:val="18"/>
        </w:rPr>
        <w:t>tele stanovené v čl. 2 B odst. 1 smlouvy je objednatel oprávněn požadovat z</w:t>
      </w:r>
      <w:r w:rsidR="00FE3876" w:rsidRPr="009C317B">
        <w:rPr>
          <w:rFonts w:ascii="Tahoma" w:hAnsi="Tahoma" w:cs="Tahoma"/>
          <w:sz w:val="18"/>
          <w:szCs w:val="18"/>
        </w:rPr>
        <w:t>a</w:t>
      </w:r>
      <w:r w:rsidRPr="009C317B">
        <w:rPr>
          <w:rFonts w:ascii="Tahoma" w:hAnsi="Tahoma" w:cs="Tahoma"/>
          <w:sz w:val="18"/>
          <w:szCs w:val="18"/>
        </w:rPr>
        <w:t xml:space="preserve">placení smluvní pokuty ve výši </w:t>
      </w:r>
      <w:r w:rsidR="00FE3876" w:rsidRPr="009C317B">
        <w:rPr>
          <w:rFonts w:ascii="Tahoma" w:hAnsi="Tahoma" w:cs="Tahoma"/>
          <w:sz w:val="18"/>
          <w:szCs w:val="18"/>
        </w:rPr>
        <w:t>2.000</w:t>
      </w:r>
      <w:r w:rsidRPr="009C317B">
        <w:rPr>
          <w:rFonts w:ascii="Tahoma" w:hAnsi="Tahoma" w:cs="Tahoma"/>
          <w:sz w:val="18"/>
          <w:szCs w:val="18"/>
        </w:rPr>
        <w:t xml:space="preserve"> Kč za každé jednotlivé porušení povinnosti.</w:t>
      </w:r>
    </w:p>
    <w:p w14:paraId="698207B2" w14:textId="77777777" w:rsidR="00A85E4E" w:rsidRPr="009C317B" w:rsidRDefault="00A85E4E" w:rsidP="00A85E4E">
      <w:pPr>
        <w:jc w:val="both"/>
        <w:rPr>
          <w:rFonts w:ascii="Tahoma" w:hAnsi="Tahoma" w:cs="Tahoma"/>
          <w:sz w:val="18"/>
          <w:szCs w:val="18"/>
        </w:rPr>
      </w:pPr>
    </w:p>
    <w:p w14:paraId="3C6E200A" w14:textId="77777777" w:rsidR="00A85E4E" w:rsidRPr="009C317B" w:rsidRDefault="00A85E4E" w:rsidP="00AC6F51">
      <w:pPr>
        <w:numPr>
          <w:ilvl w:val="0"/>
          <w:numId w:val="46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67CFFA72" w14:textId="77777777" w:rsidR="00A85E4E" w:rsidRPr="009C317B" w:rsidRDefault="00A85E4E" w:rsidP="007E35FE">
      <w:pPr>
        <w:jc w:val="center"/>
        <w:rPr>
          <w:rFonts w:ascii="Tahoma" w:hAnsi="Tahoma" w:cs="Tahoma"/>
          <w:b/>
          <w:sz w:val="18"/>
          <w:szCs w:val="18"/>
        </w:rPr>
      </w:pPr>
    </w:p>
    <w:p w14:paraId="30C7C6F3" w14:textId="720CDDD8" w:rsidR="00C23190" w:rsidRPr="009C317B" w:rsidRDefault="00C23190" w:rsidP="007E35FE">
      <w:pPr>
        <w:jc w:val="center"/>
        <w:rPr>
          <w:rFonts w:ascii="Tahoma" w:hAnsi="Tahoma" w:cs="Tahoma"/>
          <w:b/>
          <w:sz w:val="18"/>
          <w:szCs w:val="18"/>
        </w:rPr>
      </w:pPr>
    </w:p>
    <w:p w14:paraId="72A7AD37" w14:textId="77777777" w:rsidR="004F1536" w:rsidRPr="009C317B" w:rsidRDefault="004F1536" w:rsidP="007E35FE">
      <w:pPr>
        <w:jc w:val="center"/>
        <w:rPr>
          <w:rFonts w:ascii="Tahoma" w:hAnsi="Tahoma" w:cs="Tahoma"/>
          <w:b/>
          <w:sz w:val="18"/>
          <w:szCs w:val="18"/>
        </w:rPr>
      </w:pPr>
    </w:p>
    <w:p w14:paraId="7B282274" w14:textId="77777777" w:rsidR="007E35FE" w:rsidRPr="009C317B" w:rsidRDefault="007E35FE" w:rsidP="007E35FE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 xml:space="preserve">Článek </w:t>
      </w:r>
      <w:r w:rsidR="00C23190" w:rsidRPr="009C317B">
        <w:rPr>
          <w:rFonts w:ascii="Tahoma" w:hAnsi="Tahoma" w:cs="Tahoma"/>
          <w:b/>
          <w:sz w:val="18"/>
          <w:szCs w:val="18"/>
        </w:rPr>
        <w:t>7.</w:t>
      </w:r>
    </w:p>
    <w:p w14:paraId="4DBEB599" w14:textId="77777777" w:rsidR="007E35FE" w:rsidRPr="009C317B" w:rsidRDefault="007E35FE" w:rsidP="007E35FE">
      <w:pPr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Doba trvání smlouvy</w:t>
      </w:r>
    </w:p>
    <w:p w14:paraId="2849995B" w14:textId="77777777" w:rsidR="007E35FE" w:rsidRPr="009C317B" w:rsidRDefault="007E35FE" w:rsidP="007E35FE">
      <w:pPr>
        <w:rPr>
          <w:rFonts w:ascii="Tahoma" w:hAnsi="Tahoma" w:cs="Tahoma"/>
          <w:sz w:val="18"/>
          <w:szCs w:val="18"/>
        </w:rPr>
      </w:pPr>
    </w:p>
    <w:p w14:paraId="2A8D0BAE" w14:textId="292F942F" w:rsidR="007E35FE" w:rsidRPr="009C317B" w:rsidRDefault="007E35FE" w:rsidP="007E35FE">
      <w:pPr>
        <w:numPr>
          <w:ilvl w:val="0"/>
          <w:numId w:val="21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Tato smlouva se sjednává na dobu 1 roku ode dne účinnosti smlouvy. Smlouva nabývá platnosti dnem podpisu smluvních stran a účinnosti </w:t>
      </w:r>
      <w:r w:rsidR="000F6226" w:rsidRPr="009C317B">
        <w:rPr>
          <w:rFonts w:ascii="Tahoma" w:hAnsi="Tahoma" w:cs="Tahoma"/>
          <w:sz w:val="18"/>
          <w:szCs w:val="18"/>
        </w:rPr>
        <w:t>1. 3. 2021</w:t>
      </w:r>
      <w:r w:rsidR="004F1536" w:rsidRPr="009C317B">
        <w:rPr>
          <w:rFonts w:ascii="Tahoma" w:hAnsi="Tahoma" w:cs="Tahoma"/>
          <w:sz w:val="18"/>
          <w:szCs w:val="18"/>
        </w:rPr>
        <w:t>, případně dnem uveřejnění v registru smluv, nasta</w:t>
      </w:r>
      <w:r w:rsidR="00DB2BFF">
        <w:rPr>
          <w:rFonts w:ascii="Tahoma" w:hAnsi="Tahoma" w:cs="Tahoma"/>
          <w:sz w:val="18"/>
          <w:szCs w:val="18"/>
        </w:rPr>
        <w:t>l</w:t>
      </w:r>
      <w:r w:rsidR="004F1536" w:rsidRPr="009C317B">
        <w:rPr>
          <w:rFonts w:ascii="Tahoma" w:hAnsi="Tahoma" w:cs="Tahoma"/>
          <w:sz w:val="18"/>
          <w:szCs w:val="18"/>
        </w:rPr>
        <w:t>-li později.</w:t>
      </w:r>
    </w:p>
    <w:p w14:paraId="0005E0F7" w14:textId="77777777" w:rsidR="007E35FE" w:rsidRPr="009C317B" w:rsidRDefault="007E35FE" w:rsidP="007E35FE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7C941388" w14:textId="77777777" w:rsidR="007E35FE" w:rsidRPr="009C317B" w:rsidRDefault="007E35FE" w:rsidP="007E35FE">
      <w:pPr>
        <w:numPr>
          <w:ilvl w:val="0"/>
          <w:numId w:val="21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Před uplynutím sjednané doby lze smlouvu ukončit:</w:t>
      </w:r>
    </w:p>
    <w:p w14:paraId="57BE4443" w14:textId="77777777" w:rsidR="007E35FE" w:rsidRPr="009C317B" w:rsidRDefault="007E35FE" w:rsidP="007E35FE">
      <w:pPr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písemnou výpovědí kterékoliv ze smluvních stran bez uvedení důvodu s tím, že výpovědní doba činí pro obě smluvní strany 2 měsíce a počíná běžet prvního dne následujícího kalendářního měsíce od doručení jejího písemného vyhotovení druhé smluvní straně;</w:t>
      </w:r>
    </w:p>
    <w:p w14:paraId="394DAFB5" w14:textId="77777777" w:rsidR="007E35FE" w:rsidRPr="009C317B" w:rsidRDefault="007E35FE" w:rsidP="007E35FE">
      <w:pPr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dohodou smluvních stran, v tom případě účinnost smlouvy končí dnem v dohodě uvedeným;</w:t>
      </w:r>
    </w:p>
    <w:p w14:paraId="745A85C6" w14:textId="77777777" w:rsidR="007E35FE" w:rsidRPr="009C317B" w:rsidRDefault="007E35FE" w:rsidP="007E35FE">
      <w:pPr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odstoupením od smlouvy za podmínek dále uvedených. Smluvní strany se dohodly, že odstoupení od smlouvy je účinné dnem jeho doručení druhé smluvní straně na adresu uvedenou v záhlaví této smlouvy.</w:t>
      </w:r>
    </w:p>
    <w:p w14:paraId="4FCAE0A9" w14:textId="77777777" w:rsidR="007E35FE" w:rsidRPr="009C317B" w:rsidRDefault="007E35FE" w:rsidP="007E35FE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3519843E" w14:textId="77777777" w:rsidR="007E35FE" w:rsidRPr="009C317B" w:rsidRDefault="007E35FE" w:rsidP="007E35FE">
      <w:pPr>
        <w:numPr>
          <w:ilvl w:val="0"/>
          <w:numId w:val="21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Smluvní strany mohou od této smlouvy odstoupit v případě hrubého porušení smluvních závazků, za které se u objednatele považuje zejména prodlení objednavatele s úhradou řádně vystavených a doručených faktur v délce delší než 30 dnů po lhůtě splatnosti a u dodavatele zejména opakované prodlení s řádně objednaným plněním dle této smlouvy. Odstoupení od smlouvy musí být písemné, jinak je neplatné.</w:t>
      </w:r>
    </w:p>
    <w:p w14:paraId="2EF317FD" w14:textId="77777777" w:rsidR="007E35FE" w:rsidRPr="009C317B" w:rsidRDefault="007E35FE" w:rsidP="007E35FE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3EEC1A1B" w14:textId="77777777" w:rsidR="007E35FE" w:rsidRPr="009C317B" w:rsidRDefault="007E35FE" w:rsidP="007E35FE">
      <w:pPr>
        <w:numPr>
          <w:ilvl w:val="0"/>
          <w:numId w:val="21"/>
        </w:numPr>
        <w:tabs>
          <w:tab w:val="num" w:pos="501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Jestliže je smlouva ukončena výpovědí, dohodou či odstoupením před uplynutí sjednané doby, smluvní strany protokolárně provedou inventarizaci veškerých plnění provedených k datu, kdy smlouva byla ukončena a na jejím základě provedou vyrovnání vzájemných závazků a pohledávek z toho pro ně vyplývajících.</w:t>
      </w:r>
    </w:p>
    <w:p w14:paraId="02B24572" w14:textId="77777777" w:rsidR="00BF58F2" w:rsidRPr="009C317B" w:rsidRDefault="00BF58F2" w:rsidP="00BF58F2">
      <w:pPr>
        <w:pStyle w:val="Odstavecseseznamem"/>
        <w:rPr>
          <w:rFonts w:ascii="Tahoma" w:hAnsi="Tahoma" w:cs="Tahoma"/>
          <w:sz w:val="18"/>
          <w:szCs w:val="18"/>
        </w:rPr>
      </w:pPr>
    </w:p>
    <w:p w14:paraId="0C1ECC68" w14:textId="77777777" w:rsidR="00BF58F2" w:rsidRPr="009C317B" w:rsidRDefault="00BF58F2" w:rsidP="00C23190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 xml:space="preserve">Článek </w:t>
      </w:r>
      <w:r w:rsidR="00C23190" w:rsidRPr="009C317B">
        <w:rPr>
          <w:rFonts w:ascii="Tahoma" w:hAnsi="Tahoma" w:cs="Tahoma"/>
          <w:b/>
          <w:bCs/>
          <w:sz w:val="18"/>
          <w:szCs w:val="18"/>
        </w:rPr>
        <w:t>8.</w:t>
      </w:r>
    </w:p>
    <w:p w14:paraId="149468C9" w14:textId="77777777" w:rsidR="00BF58F2" w:rsidRPr="009C317B" w:rsidRDefault="00BF58F2" w:rsidP="00C23190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9C317B">
        <w:rPr>
          <w:rFonts w:ascii="Tahoma" w:hAnsi="Tahoma" w:cs="Tahoma"/>
          <w:b/>
          <w:bCs/>
          <w:sz w:val="18"/>
          <w:szCs w:val="18"/>
        </w:rPr>
        <w:t>Mlčenlivost</w:t>
      </w:r>
    </w:p>
    <w:p w14:paraId="1C849791" w14:textId="77777777" w:rsidR="000F6226" w:rsidRPr="009C317B" w:rsidRDefault="000F6226" w:rsidP="00BF58F2">
      <w:pPr>
        <w:ind w:left="501"/>
        <w:jc w:val="both"/>
        <w:rPr>
          <w:rFonts w:ascii="Tahoma" w:hAnsi="Tahoma" w:cs="Tahoma"/>
          <w:sz w:val="18"/>
          <w:szCs w:val="18"/>
        </w:rPr>
      </w:pPr>
    </w:p>
    <w:p w14:paraId="25B754E1" w14:textId="77777777" w:rsidR="000F6226" w:rsidRPr="009C317B" w:rsidRDefault="00152A1E" w:rsidP="000F6226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8"/>
          <w:szCs w:val="18"/>
        </w:rPr>
      </w:pPr>
      <w:r w:rsidRPr="009C317B">
        <w:rPr>
          <w:rFonts w:ascii="Tahoma" w:eastAsia="MS Mincho" w:hAnsi="Tahoma" w:cs="Tahoma"/>
          <w:sz w:val="18"/>
          <w:szCs w:val="18"/>
        </w:rPr>
        <w:t>Dodavatel</w:t>
      </w:r>
      <w:r w:rsidR="000F6226" w:rsidRPr="009C317B">
        <w:rPr>
          <w:rFonts w:ascii="Tahoma" w:eastAsia="MS Mincho" w:hAnsi="Tahoma" w:cs="Tahoma"/>
          <w:sz w:val="18"/>
          <w:szCs w:val="18"/>
        </w:rPr>
        <w:t xml:space="preserve"> se zavazuje zachovávat mlčenlivost ve vztahu ve vztahu ke všem informacím a skutečnostem, které se dozví o objednateli, jeho zaměstnancích atd. v souvislosti s uzavřením a plněním smlouvy, pokud tyto informace mají povahu obchodního tajemství, osobních údajů nebo mají být z jiných důvodů chráněny před zveřejněním. </w:t>
      </w:r>
      <w:r w:rsidR="008A1CFB" w:rsidRPr="009C317B">
        <w:rPr>
          <w:rFonts w:ascii="Tahoma" w:eastAsia="MS Mincho" w:hAnsi="Tahoma" w:cs="Tahoma"/>
          <w:sz w:val="18"/>
          <w:szCs w:val="18"/>
        </w:rPr>
        <w:t>D</w:t>
      </w:r>
      <w:r w:rsidR="008A1CFB" w:rsidRPr="009C317B">
        <w:rPr>
          <w:rFonts w:ascii="Tahoma" w:hAnsi="Tahoma" w:cs="Tahoma"/>
          <w:bCs/>
          <w:snapToGrid w:val="0"/>
          <w:sz w:val="18"/>
          <w:szCs w:val="18"/>
        </w:rPr>
        <w:t xml:space="preserve">odavatel </w:t>
      </w:r>
      <w:r w:rsidR="000F6226" w:rsidRPr="009C317B">
        <w:rPr>
          <w:rFonts w:ascii="Tahoma" w:eastAsia="MS Mincho" w:hAnsi="Tahoma" w:cs="Tahoma"/>
          <w:sz w:val="18"/>
          <w:szCs w:val="18"/>
        </w:rPr>
        <w:t>je povinen nakládat s osobními údaji v souladu s Nařízením Evropského parlamentu a Rady (EU) 2016/679 (dále jen GDPR) a příslušnými ustanoveními zákona č. 110/2019 Sb., o zpracování osobních údajů.</w:t>
      </w:r>
    </w:p>
    <w:p w14:paraId="05400A9B" w14:textId="77777777" w:rsidR="000F6226" w:rsidRPr="009C317B" w:rsidRDefault="000F6226" w:rsidP="000F6226">
      <w:pPr>
        <w:ind w:left="426"/>
        <w:jc w:val="both"/>
        <w:rPr>
          <w:rFonts w:ascii="Tahoma" w:eastAsia="MS Mincho" w:hAnsi="Tahoma" w:cs="Tahoma"/>
          <w:sz w:val="18"/>
          <w:szCs w:val="18"/>
        </w:rPr>
      </w:pPr>
    </w:p>
    <w:p w14:paraId="04E38363" w14:textId="77777777" w:rsidR="008A1CFB" w:rsidRPr="009C317B" w:rsidRDefault="000F6226" w:rsidP="000F6226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8"/>
          <w:szCs w:val="18"/>
        </w:rPr>
      </w:pPr>
      <w:r w:rsidRPr="009C317B">
        <w:rPr>
          <w:rFonts w:ascii="Tahoma" w:eastAsia="MS Mincho" w:hAnsi="Tahoma" w:cs="Tahoma"/>
          <w:sz w:val="18"/>
          <w:szCs w:val="18"/>
        </w:rPr>
        <w:t xml:space="preserve">Pokud </w:t>
      </w:r>
      <w:r w:rsidR="00FA603E" w:rsidRPr="009C317B">
        <w:rPr>
          <w:rFonts w:ascii="Tahoma" w:hAnsi="Tahoma" w:cs="Tahoma"/>
          <w:bCs/>
          <w:snapToGrid w:val="0"/>
          <w:sz w:val="18"/>
          <w:szCs w:val="18"/>
        </w:rPr>
        <w:t>dodavatel</w:t>
      </w:r>
      <w:r w:rsidRPr="009C317B">
        <w:rPr>
          <w:rFonts w:ascii="Tahoma" w:eastAsia="MS Mincho" w:hAnsi="Tahoma" w:cs="Tahoma"/>
          <w:sz w:val="18"/>
          <w:szCs w:val="18"/>
        </w:rPr>
        <w:t xml:space="preserve"> přijde při plnění Smlouvy do styku s </w:t>
      </w:r>
      <w:r w:rsidR="008A1CFB" w:rsidRPr="009C317B">
        <w:rPr>
          <w:rFonts w:ascii="Tahoma" w:eastAsia="MS Mincho" w:hAnsi="Tahoma" w:cs="Tahoma"/>
          <w:sz w:val="18"/>
          <w:szCs w:val="18"/>
        </w:rPr>
        <w:t>o</w:t>
      </w:r>
      <w:r w:rsidRPr="009C317B">
        <w:rPr>
          <w:rFonts w:ascii="Tahoma" w:eastAsia="MS Mincho" w:hAnsi="Tahoma" w:cs="Tahoma"/>
          <w:sz w:val="18"/>
          <w:szCs w:val="18"/>
        </w:rPr>
        <w:t>sobními údaji a bude v postavení zpracovatele ve smyslu GDPR a Zákona o zpracování osobních údajů, zavazuje se nakládat s </w:t>
      </w:r>
      <w:r w:rsidR="008A1CFB" w:rsidRPr="009C317B">
        <w:rPr>
          <w:rFonts w:ascii="Tahoma" w:eastAsia="MS Mincho" w:hAnsi="Tahoma" w:cs="Tahoma"/>
          <w:sz w:val="18"/>
          <w:szCs w:val="18"/>
        </w:rPr>
        <w:t>o</w:t>
      </w:r>
      <w:r w:rsidRPr="009C317B">
        <w:rPr>
          <w:rFonts w:ascii="Tahoma" w:eastAsia="MS Mincho" w:hAnsi="Tahoma" w:cs="Tahoma"/>
          <w:sz w:val="18"/>
          <w:szCs w:val="18"/>
        </w:rPr>
        <w:t xml:space="preserve">sobními údaji pouze za účelem splnění závazků z této smlouvy a žádným jiným způsobem, a to v souladu příslušnými ustanoveními GDPR a Zákona o zpracování osobních údajů v rozsahu nezbytném pro plnění smlouvy a po dobu nezbytnou k plnění smlouvy. </w:t>
      </w:r>
    </w:p>
    <w:p w14:paraId="27342919" w14:textId="77777777" w:rsidR="008A1CFB" w:rsidRPr="009C317B" w:rsidRDefault="008A1CFB" w:rsidP="008A1CFB">
      <w:pPr>
        <w:pStyle w:val="Odstavecseseznamem"/>
        <w:rPr>
          <w:rFonts w:ascii="Tahoma" w:eastAsia="MS Mincho" w:hAnsi="Tahoma" w:cs="Tahoma"/>
          <w:sz w:val="18"/>
          <w:szCs w:val="18"/>
        </w:rPr>
      </w:pPr>
    </w:p>
    <w:p w14:paraId="171961CA" w14:textId="77777777" w:rsidR="000F6226" w:rsidRPr="009C317B" w:rsidRDefault="00FA603E" w:rsidP="000F6226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8"/>
          <w:szCs w:val="18"/>
        </w:rPr>
      </w:pPr>
      <w:r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 </w:t>
      </w:r>
      <w:r w:rsidR="000F6226" w:rsidRPr="009C317B">
        <w:rPr>
          <w:rFonts w:ascii="Tahoma" w:eastAsia="MS Mincho" w:hAnsi="Tahoma" w:cs="Tahoma"/>
          <w:sz w:val="18"/>
          <w:szCs w:val="18"/>
        </w:rPr>
        <w:t xml:space="preserve">se zavazuje zajistit informovanost svých pracovníků (včetně poddodavatelů) o povinnostech vyplývajících z této Smlouvy. </w:t>
      </w:r>
      <w:r w:rsidRPr="009C317B">
        <w:rPr>
          <w:rFonts w:ascii="Tahoma" w:eastAsia="MS Mincho" w:hAnsi="Tahoma" w:cs="Tahoma"/>
          <w:sz w:val="18"/>
          <w:szCs w:val="18"/>
        </w:rPr>
        <w:t>D</w:t>
      </w:r>
      <w:r w:rsidRPr="009C317B">
        <w:rPr>
          <w:rFonts w:ascii="Tahoma" w:hAnsi="Tahoma" w:cs="Tahoma"/>
          <w:bCs/>
          <w:snapToGrid w:val="0"/>
          <w:sz w:val="18"/>
          <w:szCs w:val="18"/>
        </w:rPr>
        <w:t xml:space="preserve">odavatel </w:t>
      </w:r>
      <w:r w:rsidR="000F6226" w:rsidRPr="009C317B">
        <w:rPr>
          <w:rFonts w:ascii="Tahoma" w:eastAsia="MS Mincho" w:hAnsi="Tahoma" w:cs="Tahoma"/>
          <w:sz w:val="18"/>
          <w:szCs w:val="18"/>
        </w:rPr>
        <w:t xml:space="preserve">se zavazuje informovat své poddodavatele o povinnosti mlčenlivosti dle této smlouvy. V případě porušení mlčenlivosti za strany poddodavatele, odpovídá </w:t>
      </w:r>
      <w:r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 </w:t>
      </w:r>
      <w:r w:rsidR="000F6226" w:rsidRPr="009C317B">
        <w:rPr>
          <w:rFonts w:ascii="Tahoma" w:eastAsia="MS Mincho" w:hAnsi="Tahoma" w:cs="Tahoma"/>
          <w:sz w:val="18"/>
          <w:szCs w:val="18"/>
        </w:rPr>
        <w:t>objednateli za vzniklou škodu, jako kdyby povinnost porušil sám.</w:t>
      </w:r>
    </w:p>
    <w:p w14:paraId="43C938F8" w14:textId="77777777" w:rsidR="000F6226" w:rsidRPr="009C317B" w:rsidRDefault="000F6226" w:rsidP="000F6226">
      <w:pPr>
        <w:jc w:val="both"/>
        <w:rPr>
          <w:rFonts w:ascii="Tahoma" w:eastAsia="MS Mincho" w:hAnsi="Tahoma" w:cs="Tahoma"/>
          <w:sz w:val="18"/>
          <w:szCs w:val="18"/>
        </w:rPr>
      </w:pPr>
    </w:p>
    <w:p w14:paraId="199B553B" w14:textId="77777777" w:rsidR="000F6226" w:rsidRPr="009C317B" w:rsidRDefault="000F6226" w:rsidP="000F6226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8"/>
          <w:szCs w:val="18"/>
        </w:rPr>
      </w:pPr>
      <w:r w:rsidRPr="009C317B">
        <w:rPr>
          <w:rFonts w:ascii="Tahoma" w:eastAsia="MS Mincho" w:hAnsi="Tahoma" w:cs="Tahoma"/>
          <w:sz w:val="18"/>
          <w:szCs w:val="18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77216D08" w14:textId="77777777" w:rsidR="000F6226" w:rsidRPr="009C317B" w:rsidRDefault="000F6226" w:rsidP="000F6226">
      <w:pPr>
        <w:jc w:val="both"/>
        <w:rPr>
          <w:rFonts w:ascii="Tahoma" w:eastAsia="MS Mincho" w:hAnsi="Tahoma" w:cs="Tahoma"/>
          <w:sz w:val="18"/>
          <w:szCs w:val="18"/>
        </w:rPr>
      </w:pPr>
    </w:p>
    <w:p w14:paraId="5860B960" w14:textId="77777777" w:rsidR="000F6226" w:rsidRPr="009C317B" w:rsidRDefault="000F6226" w:rsidP="000F6226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8"/>
          <w:szCs w:val="18"/>
        </w:rPr>
      </w:pPr>
      <w:r w:rsidRPr="009C317B">
        <w:rPr>
          <w:rFonts w:ascii="Tahoma" w:eastAsia="MS Mincho" w:hAnsi="Tahoma" w:cs="Tahoma"/>
          <w:sz w:val="18"/>
          <w:szCs w:val="18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11B48041" w14:textId="77777777" w:rsidR="000F6226" w:rsidRPr="009C317B" w:rsidRDefault="000F6226" w:rsidP="000F6226">
      <w:pPr>
        <w:jc w:val="both"/>
        <w:rPr>
          <w:rFonts w:ascii="Tahoma" w:eastAsia="MS Mincho" w:hAnsi="Tahoma" w:cs="Tahoma"/>
          <w:sz w:val="18"/>
          <w:szCs w:val="18"/>
        </w:rPr>
      </w:pPr>
    </w:p>
    <w:p w14:paraId="54A8F210" w14:textId="77777777" w:rsidR="000F6226" w:rsidRPr="009C317B" w:rsidRDefault="000F6226" w:rsidP="000F6226">
      <w:pPr>
        <w:numPr>
          <w:ilvl w:val="0"/>
          <w:numId w:val="51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eastAsia="MS Mincho" w:hAnsi="Tahoma" w:cs="Tahoma"/>
          <w:sz w:val="18"/>
          <w:szCs w:val="18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9C317B">
        <w:rPr>
          <w:rFonts w:ascii="Tahoma" w:hAnsi="Tahoma" w:cs="Tahoma"/>
          <w:sz w:val="18"/>
          <w:szCs w:val="18"/>
        </w:rPr>
        <w:t>notit.</w:t>
      </w:r>
    </w:p>
    <w:p w14:paraId="705B2F58" w14:textId="77777777" w:rsidR="000F6226" w:rsidRPr="009C317B" w:rsidRDefault="000F6226" w:rsidP="000F6226">
      <w:pPr>
        <w:jc w:val="both"/>
        <w:rPr>
          <w:rFonts w:ascii="Tahoma" w:hAnsi="Tahoma" w:cs="Tahoma"/>
          <w:sz w:val="18"/>
          <w:szCs w:val="18"/>
        </w:rPr>
      </w:pPr>
    </w:p>
    <w:p w14:paraId="75343382" w14:textId="77777777" w:rsidR="000F6226" w:rsidRPr="009C317B" w:rsidRDefault="00FA603E" w:rsidP="000F6226">
      <w:pPr>
        <w:numPr>
          <w:ilvl w:val="0"/>
          <w:numId w:val="51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bCs/>
          <w:snapToGrid w:val="0"/>
          <w:sz w:val="18"/>
          <w:szCs w:val="18"/>
        </w:rPr>
        <w:t xml:space="preserve">Dodavatel </w:t>
      </w:r>
      <w:r w:rsidR="000F6226" w:rsidRPr="009C317B">
        <w:rPr>
          <w:rFonts w:ascii="Tahoma" w:hAnsi="Tahoma" w:cs="Tahoma"/>
          <w:sz w:val="18"/>
          <w:szCs w:val="18"/>
        </w:rPr>
        <w:t>se zavazuje plně respektovat bezpečnostní požadavky objednatele k zajištění ochrany Osobních údajů pacientů a zaměstnanců objednatele.</w:t>
      </w:r>
    </w:p>
    <w:p w14:paraId="6EA8FBD5" w14:textId="77777777" w:rsidR="000F6226" w:rsidRPr="009C317B" w:rsidRDefault="000F6226" w:rsidP="000F6226">
      <w:pPr>
        <w:jc w:val="both"/>
        <w:rPr>
          <w:rFonts w:ascii="Tahoma" w:hAnsi="Tahoma" w:cs="Tahoma"/>
          <w:sz w:val="18"/>
          <w:szCs w:val="18"/>
        </w:rPr>
      </w:pPr>
    </w:p>
    <w:p w14:paraId="63D21316" w14:textId="77777777" w:rsidR="000F6226" w:rsidRPr="009C317B" w:rsidRDefault="000F6226" w:rsidP="000F6226">
      <w:pPr>
        <w:numPr>
          <w:ilvl w:val="0"/>
          <w:numId w:val="51"/>
        </w:numPr>
        <w:ind w:left="426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Povinnost mlčenlivosti o informacích a skutečnostech </w:t>
      </w:r>
      <w:r w:rsidR="008A1CFB" w:rsidRPr="009C317B">
        <w:rPr>
          <w:rFonts w:ascii="Tahoma" w:hAnsi="Tahoma" w:cs="Tahoma"/>
          <w:sz w:val="18"/>
          <w:szCs w:val="18"/>
        </w:rPr>
        <w:t xml:space="preserve">chráněných dle této smlouvy </w:t>
      </w:r>
      <w:r w:rsidRPr="009C317B">
        <w:rPr>
          <w:rFonts w:ascii="Tahoma" w:hAnsi="Tahoma" w:cs="Tahoma"/>
          <w:sz w:val="18"/>
          <w:szCs w:val="18"/>
        </w:rPr>
        <w:t>trvá</w:t>
      </w:r>
      <w:r w:rsidR="008A1CFB" w:rsidRPr="009C317B">
        <w:rPr>
          <w:rFonts w:ascii="Tahoma" w:hAnsi="Tahoma" w:cs="Tahoma"/>
          <w:sz w:val="18"/>
          <w:szCs w:val="18"/>
        </w:rPr>
        <w:t xml:space="preserve"> i po ukončení smluvního vztahu mezi smluvními stranami</w:t>
      </w:r>
      <w:r w:rsidRPr="009C317B">
        <w:rPr>
          <w:rFonts w:ascii="Tahoma" w:hAnsi="Tahoma" w:cs="Tahoma"/>
          <w:sz w:val="18"/>
          <w:szCs w:val="18"/>
        </w:rPr>
        <w:t>.</w:t>
      </w:r>
    </w:p>
    <w:p w14:paraId="0D3324D0" w14:textId="77777777" w:rsidR="000F6226" w:rsidRPr="009C317B" w:rsidRDefault="000F6226" w:rsidP="00BF58F2">
      <w:pPr>
        <w:ind w:left="501"/>
        <w:jc w:val="both"/>
        <w:rPr>
          <w:rFonts w:ascii="Tahoma" w:hAnsi="Tahoma" w:cs="Tahoma"/>
          <w:sz w:val="18"/>
          <w:szCs w:val="18"/>
        </w:rPr>
      </w:pPr>
    </w:p>
    <w:p w14:paraId="7E17EFAA" w14:textId="77777777" w:rsidR="007E35FE" w:rsidRPr="009C317B" w:rsidRDefault="007E35FE" w:rsidP="007E35FE">
      <w:pPr>
        <w:rPr>
          <w:rFonts w:ascii="Tahoma" w:hAnsi="Tahoma" w:cs="Tahoma"/>
          <w:sz w:val="18"/>
          <w:szCs w:val="18"/>
        </w:rPr>
      </w:pPr>
    </w:p>
    <w:p w14:paraId="77523E1F" w14:textId="77777777" w:rsidR="00177A84" w:rsidRPr="009C317B" w:rsidRDefault="00177A84" w:rsidP="00177A84">
      <w:pPr>
        <w:ind w:left="705"/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Článek</w:t>
      </w:r>
      <w:r w:rsidR="00C23190" w:rsidRPr="009C317B">
        <w:rPr>
          <w:rFonts w:ascii="Tahoma" w:hAnsi="Tahoma" w:cs="Tahoma"/>
          <w:b/>
          <w:sz w:val="18"/>
          <w:szCs w:val="18"/>
        </w:rPr>
        <w:t xml:space="preserve"> 9.</w:t>
      </w:r>
    </w:p>
    <w:p w14:paraId="292624B9" w14:textId="77777777" w:rsidR="00177A84" w:rsidRPr="009C317B" w:rsidRDefault="00177A84" w:rsidP="00177A84">
      <w:pPr>
        <w:ind w:left="705"/>
        <w:jc w:val="center"/>
        <w:rPr>
          <w:rFonts w:ascii="Tahoma" w:hAnsi="Tahoma" w:cs="Tahoma"/>
          <w:b/>
          <w:sz w:val="18"/>
          <w:szCs w:val="18"/>
        </w:rPr>
      </w:pPr>
      <w:r w:rsidRPr="009C317B">
        <w:rPr>
          <w:rFonts w:ascii="Tahoma" w:hAnsi="Tahoma" w:cs="Tahoma"/>
          <w:b/>
          <w:sz w:val="18"/>
          <w:szCs w:val="18"/>
        </w:rPr>
        <w:t>Závěrečná ustanovení</w:t>
      </w:r>
    </w:p>
    <w:p w14:paraId="375B919E" w14:textId="77777777" w:rsidR="00177A84" w:rsidRPr="009C317B" w:rsidRDefault="00177A84" w:rsidP="00A226D6">
      <w:pPr>
        <w:tabs>
          <w:tab w:val="left" w:pos="284"/>
        </w:tabs>
        <w:ind w:left="142"/>
        <w:jc w:val="center"/>
        <w:rPr>
          <w:rFonts w:ascii="Tahoma" w:hAnsi="Tahoma" w:cs="Tahoma"/>
          <w:b/>
          <w:sz w:val="18"/>
          <w:szCs w:val="18"/>
        </w:rPr>
      </w:pPr>
    </w:p>
    <w:p w14:paraId="4EEE2E05" w14:textId="77777777" w:rsidR="000F6226" w:rsidRPr="009C317B" w:rsidRDefault="000F6226" w:rsidP="000F6226">
      <w:pPr>
        <w:numPr>
          <w:ilvl w:val="0"/>
          <w:numId w:val="52"/>
        </w:numPr>
        <w:tabs>
          <w:tab w:val="clear" w:pos="405"/>
          <w:tab w:val="num" w:pos="0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Ostatní právní poměry neupravené touto smlouvou se řídí příslušnými obecně závaznými právními předpisy České republiky.</w:t>
      </w:r>
    </w:p>
    <w:p w14:paraId="22684491" w14:textId="77777777" w:rsidR="000F6226" w:rsidRPr="009C317B" w:rsidRDefault="000F6226" w:rsidP="000F6226">
      <w:pPr>
        <w:tabs>
          <w:tab w:val="num" w:pos="0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14:paraId="151B44D9" w14:textId="77777777" w:rsidR="000F6226" w:rsidRPr="009C317B" w:rsidRDefault="000F6226" w:rsidP="000F6226">
      <w:pPr>
        <w:numPr>
          <w:ilvl w:val="0"/>
          <w:numId w:val="52"/>
        </w:numPr>
        <w:tabs>
          <w:tab w:val="clear" w:pos="405"/>
          <w:tab w:val="num" w:pos="0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Tato smlouva může být měněna nebo doplňována pouze formou písemných dodatků, které jsou odsouhlaseny a podepsány oběma smluvními stranami a stávají se nedílnou součástí této smlouvy.</w:t>
      </w:r>
    </w:p>
    <w:p w14:paraId="522CE7F6" w14:textId="77777777" w:rsidR="000F6226" w:rsidRPr="009C317B" w:rsidRDefault="000F6226" w:rsidP="000F6226">
      <w:pPr>
        <w:pStyle w:val="Odstavecseseznamem"/>
        <w:widowControl w:val="0"/>
        <w:autoSpaceDE w:val="0"/>
        <w:autoSpaceDN w:val="0"/>
        <w:adjustRightInd w:val="0"/>
        <w:ind w:left="405"/>
        <w:jc w:val="both"/>
        <w:rPr>
          <w:rFonts w:ascii="Tahoma" w:hAnsi="Tahoma" w:cs="Tahoma"/>
          <w:sz w:val="18"/>
          <w:szCs w:val="18"/>
        </w:rPr>
      </w:pPr>
    </w:p>
    <w:p w14:paraId="1FCBABE0" w14:textId="77777777" w:rsidR="000F6226" w:rsidRPr="009C317B" w:rsidRDefault="00C23190" w:rsidP="000F6226">
      <w:pPr>
        <w:pStyle w:val="Odstavecseseznamem"/>
        <w:widowControl w:val="0"/>
        <w:numPr>
          <w:ilvl w:val="0"/>
          <w:numId w:val="52"/>
        </w:numPr>
        <w:tabs>
          <w:tab w:val="clear" w:pos="405"/>
          <w:tab w:val="num" w:pos="0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Dodavatel</w:t>
      </w:r>
      <w:r w:rsidR="000F6226" w:rsidRPr="009C317B">
        <w:rPr>
          <w:rFonts w:ascii="Tahoma" w:hAnsi="Tahoma" w:cs="Tahoma"/>
          <w:sz w:val="18"/>
          <w:szCs w:val="18"/>
        </w:rPr>
        <w:t xml:space="preserve"> je oprávněn postoupit pohledávku vyplývající z plnění dle této smlouvy na třetí osobu pouze s předchozím písemným souhlasem objednatele. </w:t>
      </w:r>
    </w:p>
    <w:p w14:paraId="638D6C3E" w14:textId="77777777" w:rsidR="000F6226" w:rsidRPr="009C317B" w:rsidRDefault="000F6226" w:rsidP="000F6226">
      <w:pPr>
        <w:tabs>
          <w:tab w:val="num" w:pos="0"/>
          <w:tab w:val="left" w:pos="284"/>
        </w:tabs>
        <w:ind w:left="643"/>
        <w:jc w:val="both"/>
        <w:rPr>
          <w:rFonts w:ascii="Tahoma" w:hAnsi="Tahoma" w:cs="Tahoma"/>
          <w:sz w:val="18"/>
          <w:szCs w:val="18"/>
        </w:rPr>
      </w:pPr>
    </w:p>
    <w:p w14:paraId="437E6562" w14:textId="77777777" w:rsidR="00177A84" w:rsidRPr="009C317B" w:rsidRDefault="00005703" w:rsidP="000F6226">
      <w:pPr>
        <w:numPr>
          <w:ilvl w:val="0"/>
          <w:numId w:val="52"/>
        </w:numPr>
        <w:tabs>
          <w:tab w:val="clear" w:pos="405"/>
          <w:tab w:val="left" w:pos="0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Dodavatel bere na vědomí, že objednatel je povinen dle </w:t>
      </w:r>
      <w:r w:rsidR="000F6226" w:rsidRPr="009C317B">
        <w:rPr>
          <w:rFonts w:ascii="Tahoma" w:hAnsi="Tahoma" w:cs="Tahoma"/>
          <w:sz w:val="18"/>
          <w:szCs w:val="18"/>
        </w:rPr>
        <w:t>z</w:t>
      </w:r>
      <w:r w:rsidR="005B4C3F" w:rsidRPr="009C317B">
        <w:rPr>
          <w:rFonts w:ascii="Tahoma" w:hAnsi="Tahoma" w:cs="Tahoma"/>
          <w:sz w:val="18"/>
          <w:szCs w:val="18"/>
        </w:rPr>
        <w:t>ákona č. 340/2015 Sb., o registru smluv uveřejnit tuto smlouvu včetně případných dodatků a objednávek vystavených na základě této smlouvy zákonem stanoveným způsobem.</w:t>
      </w:r>
      <w:r w:rsidRPr="009C317B">
        <w:rPr>
          <w:rFonts w:ascii="Tahoma" w:hAnsi="Tahoma" w:cs="Tahoma"/>
          <w:sz w:val="18"/>
          <w:szCs w:val="18"/>
        </w:rPr>
        <w:t xml:space="preserve"> </w:t>
      </w:r>
    </w:p>
    <w:p w14:paraId="630438CA" w14:textId="77777777" w:rsidR="00177A84" w:rsidRPr="009C317B" w:rsidRDefault="00177A84" w:rsidP="000F6226">
      <w:pPr>
        <w:tabs>
          <w:tab w:val="num" w:pos="0"/>
          <w:tab w:val="left" w:pos="284"/>
        </w:tabs>
        <w:ind w:left="142"/>
        <w:jc w:val="both"/>
        <w:rPr>
          <w:rFonts w:ascii="Tahoma" w:hAnsi="Tahoma" w:cs="Tahoma"/>
          <w:sz w:val="18"/>
          <w:szCs w:val="18"/>
        </w:rPr>
      </w:pPr>
    </w:p>
    <w:p w14:paraId="34039592" w14:textId="77777777" w:rsidR="00177A84" w:rsidRPr="009C317B" w:rsidRDefault="00177A84" w:rsidP="000F6226">
      <w:pPr>
        <w:numPr>
          <w:ilvl w:val="0"/>
          <w:numId w:val="52"/>
        </w:numPr>
        <w:tabs>
          <w:tab w:val="clear" w:pos="405"/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Tato smlouva je vyhotovena ve dvou stejnopisech s platností originálu, z nichž každá strana obdrží</w:t>
      </w:r>
      <w:r w:rsidR="000F6226" w:rsidRPr="009C317B">
        <w:rPr>
          <w:rFonts w:ascii="Tahoma" w:hAnsi="Tahoma" w:cs="Tahoma"/>
          <w:sz w:val="18"/>
          <w:szCs w:val="18"/>
        </w:rPr>
        <w:t xml:space="preserve"> </w:t>
      </w:r>
      <w:r w:rsidRPr="009C317B">
        <w:rPr>
          <w:rFonts w:ascii="Tahoma" w:hAnsi="Tahoma" w:cs="Tahoma"/>
          <w:sz w:val="18"/>
          <w:szCs w:val="18"/>
        </w:rPr>
        <w:t>jedno vyhotovení.</w:t>
      </w:r>
    </w:p>
    <w:p w14:paraId="088DC301" w14:textId="77777777" w:rsidR="000F6226" w:rsidRPr="009C317B" w:rsidRDefault="000F6226" w:rsidP="000F6226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</w:p>
    <w:p w14:paraId="417EC359" w14:textId="77777777" w:rsidR="000F6226" w:rsidRPr="009C317B" w:rsidRDefault="000F6226" w:rsidP="000F6226">
      <w:pPr>
        <w:numPr>
          <w:ilvl w:val="0"/>
          <w:numId w:val="52"/>
        </w:numPr>
        <w:tabs>
          <w:tab w:val="clear" w:pos="405"/>
          <w:tab w:val="num" w:pos="0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Obě smluvní strany shodně konstatují, že smlouva je projevem jejich pravé a svobodné vůle a na důkaz souhlasu s jejím obsahem připojují své podpisy.</w:t>
      </w:r>
    </w:p>
    <w:p w14:paraId="3718F9D6" w14:textId="77777777" w:rsidR="00005703" w:rsidRPr="009C317B" w:rsidRDefault="00005703" w:rsidP="00A226D6">
      <w:pPr>
        <w:ind w:left="142"/>
        <w:rPr>
          <w:rFonts w:ascii="Tahoma" w:hAnsi="Tahoma" w:cs="Tahoma"/>
          <w:sz w:val="18"/>
          <w:szCs w:val="18"/>
        </w:rPr>
      </w:pPr>
    </w:p>
    <w:p w14:paraId="54354BAD" w14:textId="77777777" w:rsidR="0095014C" w:rsidRPr="009C317B" w:rsidRDefault="0095014C" w:rsidP="00A226D6">
      <w:pPr>
        <w:ind w:left="142"/>
        <w:rPr>
          <w:rFonts w:ascii="Tahoma" w:hAnsi="Tahoma" w:cs="Tahoma"/>
          <w:sz w:val="18"/>
          <w:szCs w:val="18"/>
        </w:rPr>
      </w:pPr>
    </w:p>
    <w:p w14:paraId="1BA509E3" w14:textId="77777777" w:rsidR="00292EF3" w:rsidRPr="009C317B" w:rsidRDefault="00FB4B83" w:rsidP="000F6226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Příloha č. 1 – </w:t>
      </w:r>
      <w:r w:rsidR="000F6226" w:rsidRPr="009C317B">
        <w:rPr>
          <w:rFonts w:ascii="Tahoma" w:hAnsi="Tahoma" w:cs="Tahoma"/>
          <w:sz w:val="18"/>
          <w:szCs w:val="18"/>
        </w:rPr>
        <w:t>Položkový ceník</w:t>
      </w:r>
      <w:r w:rsidR="00542E1F" w:rsidRPr="009C317B">
        <w:rPr>
          <w:rFonts w:ascii="Tahoma" w:hAnsi="Tahoma" w:cs="Tahoma"/>
          <w:sz w:val="18"/>
          <w:szCs w:val="18"/>
        </w:rPr>
        <w:t xml:space="preserve"> - </w:t>
      </w:r>
      <w:r w:rsidR="000F6226" w:rsidRPr="009C317B">
        <w:rPr>
          <w:rFonts w:ascii="Tahoma" w:hAnsi="Tahoma" w:cs="Tahoma"/>
          <w:sz w:val="18"/>
          <w:szCs w:val="18"/>
        </w:rPr>
        <w:t>servis</w:t>
      </w:r>
    </w:p>
    <w:p w14:paraId="2578FB5E" w14:textId="77777777" w:rsidR="000F6226" w:rsidRPr="009C317B" w:rsidRDefault="000F6226" w:rsidP="000F6226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Příloha č. 2 – Položkový ceník</w:t>
      </w:r>
      <w:r w:rsidR="00542E1F" w:rsidRPr="009C317B">
        <w:rPr>
          <w:rFonts w:ascii="Tahoma" w:hAnsi="Tahoma" w:cs="Tahoma"/>
          <w:sz w:val="18"/>
          <w:szCs w:val="18"/>
        </w:rPr>
        <w:t xml:space="preserve"> - </w:t>
      </w:r>
      <w:r w:rsidRPr="009C317B">
        <w:rPr>
          <w:rFonts w:ascii="Tahoma" w:hAnsi="Tahoma" w:cs="Tahoma"/>
          <w:sz w:val="18"/>
          <w:szCs w:val="18"/>
        </w:rPr>
        <w:t>dodávky EZS</w:t>
      </w:r>
    </w:p>
    <w:p w14:paraId="2D501DF1" w14:textId="77777777" w:rsidR="000F6226" w:rsidRPr="009C317B" w:rsidRDefault="000F6226" w:rsidP="000F6226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>Příloha č. 3 – Specifikace</w:t>
      </w:r>
      <w:r w:rsidR="006E41B7" w:rsidRPr="009C317B">
        <w:rPr>
          <w:rFonts w:ascii="Tahoma" w:hAnsi="Tahoma" w:cs="Tahoma"/>
          <w:sz w:val="18"/>
          <w:szCs w:val="18"/>
        </w:rPr>
        <w:t xml:space="preserve"> servisovaných typů</w:t>
      </w:r>
      <w:r w:rsidRPr="009C317B">
        <w:rPr>
          <w:rFonts w:ascii="Tahoma" w:hAnsi="Tahoma" w:cs="Tahoma"/>
          <w:sz w:val="18"/>
          <w:szCs w:val="18"/>
        </w:rPr>
        <w:t xml:space="preserve"> EZS</w:t>
      </w:r>
    </w:p>
    <w:p w14:paraId="75996364" w14:textId="77777777" w:rsidR="000F6226" w:rsidRPr="009C317B" w:rsidRDefault="000F6226" w:rsidP="00C23190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Příloha č. 4 – Specifikace </w:t>
      </w:r>
      <w:r w:rsidR="006E41B7" w:rsidRPr="009C317B">
        <w:rPr>
          <w:rFonts w:ascii="Tahoma" w:hAnsi="Tahoma" w:cs="Tahoma"/>
          <w:sz w:val="18"/>
          <w:szCs w:val="18"/>
        </w:rPr>
        <w:t xml:space="preserve">servisovaných typů </w:t>
      </w:r>
      <w:r w:rsidRPr="009C317B">
        <w:rPr>
          <w:rFonts w:ascii="Tahoma" w:hAnsi="Tahoma" w:cs="Tahoma"/>
          <w:sz w:val="18"/>
          <w:szCs w:val="18"/>
        </w:rPr>
        <w:t>EPS</w:t>
      </w:r>
    </w:p>
    <w:p w14:paraId="1886E00D" w14:textId="77777777" w:rsidR="00292EF3" w:rsidRPr="009C317B" w:rsidRDefault="0077025E" w:rsidP="000F6226">
      <w:pPr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   </w:t>
      </w:r>
    </w:p>
    <w:p w14:paraId="094E1BC8" w14:textId="77777777" w:rsidR="00292EF3" w:rsidRPr="009C317B" w:rsidRDefault="00292EF3" w:rsidP="00292EF3">
      <w:pPr>
        <w:ind w:left="705"/>
        <w:rPr>
          <w:rFonts w:ascii="Tahoma" w:hAnsi="Tahoma" w:cs="Tahoma"/>
          <w:sz w:val="18"/>
          <w:szCs w:val="18"/>
        </w:rPr>
      </w:pPr>
    </w:p>
    <w:p w14:paraId="148C7EF5" w14:textId="77777777" w:rsidR="0095014C" w:rsidRPr="009C317B" w:rsidRDefault="0095014C" w:rsidP="00292EF3">
      <w:pPr>
        <w:ind w:left="705"/>
        <w:rPr>
          <w:rFonts w:ascii="Tahoma" w:hAnsi="Tahoma" w:cs="Tahoma"/>
          <w:sz w:val="18"/>
          <w:szCs w:val="18"/>
        </w:rPr>
      </w:pPr>
    </w:p>
    <w:p w14:paraId="6CEF326D" w14:textId="77777777" w:rsidR="0095014C" w:rsidRPr="009C317B" w:rsidRDefault="0095014C" w:rsidP="00292EF3">
      <w:pPr>
        <w:ind w:left="705"/>
        <w:rPr>
          <w:rFonts w:ascii="Tahoma" w:hAnsi="Tahoma" w:cs="Tahoma"/>
          <w:sz w:val="18"/>
          <w:szCs w:val="18"/>
        </w:rPr>
      </w:pPr>
    </w:p>
    <w:p w14:paraId="2F6E6CFF" w14:textId="07B85723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9C317B">
        <w:rPr>
          <w:rFonts w:ascii="Tahoma" w:hAnsi="Tahoma" w:cs="Tahoma"/>
          <w:b w:val="0"/>
          <w:sz w:val="18"/>
          <w:szCs w:val="18"/>
        </w:rPr>
        <w:t>V</w:t>
      </w:r>
      <w:r w:rsidR="008D787A" w:rsidRPr="009C317B">
        <w:rPr>
          <w:rFonts w:ascii="Tahoma" w:hAnsi="Tahoma" w:cs="Tahoma"/>
          <w:b w:val="0"/>
          <w:sz w:val="18"/>
          <w:szCs w:val="18"/>
        </w:rPr>
        <w:t xml:space="preserve"> Praze</w:t>
      </w:r>
      <w:r w:rsidRPr="009C317B">
        <w:rPr>
          <w:rFonts w:ascii="Tahoma" w:hAnsi="Tahoma" w:cs="Tahoma"/>
          <w:b w:val="0"/>
          <w:sz w:val="18"/>
          <w:szCs w:val="18"/>
        </w:rPr>
        <w:t xml:space="preserve"> dne </w:t>
      </w:r>
      <w:r w:rsidR="00E301BF" w:rsidRPr="009C317B">
        <w:rPr>
          <w:rFonts w:ascii="Tahoma" w:hAnsi="Tahoma" w:cs="Tahoma"/>
          <w:b w:val="0"/>
          <w:sz w:val="18"/>
          <w:szCs w:val="18"/>
        </w:rPr>
        <w:t>______________</w:t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  <w:t>V Praze dn</w:t>
      </w:r>
      <w:r w:rsidR="001E7D29" w:rsidRPr="009C317B">
        <w:rPr>
          <w:rFonts w:ascii="Tahoma" w:hAnsi="Tahoma" w:cs="Tahoma"/>
          <w:b w:val="0"/>
          <w:sz w:val="18"/>
          <w:szCs w:val="18"/>
        </w:rPr>
        <w:t>e_______</w:t>
      </w:r>
      <w:r w:rsidR="00E301BF" w:rsidRPr="009C317B">
        <w:rPr>
          <w:rFonts w:ascii="Tahoma" w:hAnsi="Tahoma" w:cs="Tahoma"/>
          <w:b w:val="0"/>
          <w:sz w:val="18"/>
          <w:szCs w:val="18"/>
        </w:rPr>
        <w:t>__________</w:t>
      </w:r>
    </w:p>
    <w:p w14:paraId="3A582D9B" w14:textId="77777777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</w:p>
    <w:p w14:paraId="63DA6B46" w14:textId="77777777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</w:p>
    <w:p w14:paraId="4D523FB6" w14:textId="77777777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</w:p>
    <w:p w14:paraId="6762F671" w14:textId="77777777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</w:p>
    <w:p w14:paraId="5A953846" w14:textId="77777777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</w:p>
    <w:p w14:paraId="299CAC80" w14:textId="17F2F9A5" w:rsidR="00A226D6" w:rsidRPr="009C317B" w:rsidRDefault="00A226D6" w:rsidP="00A226D6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9C317B">
        <w:rPr>
          <w:rFonts w:ascii="Tahoma" w:hAnsi="Tahoma" w:cs="Tahoma"/>
          <w:b w:val="0"/>
          <w:sz w:val="18"/>
          <w:szCs w:val="18"/>
        </w:rPr>
        <w:t>………………………………………</w:t>
      </w:r>
      <w:r w:rsidR="001F15CF">
        <w:rPr>
          <w:rFonts w:ascii="Tahoma" w:hAnsi="Tahoma" w:cs="Tahoma"/>
          <w:b w:val="0"/>
          <w:sz w:val="18"/>
          <w:szCs w:val="18"/>
        </w:rPr>
        <w:t>……</w:t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</w:r>
      <w:r w:rsidRPr="009C317B">
        <w:rPr>
          <w:rFonts w:ascii="Tahoma" w:hAnsi="Tahoma" w:cs="Tahoma"/>
          <w:b w:val="0"/>
          <w:sz w:val="18"/>
          <w:szCs w:val="18"/>
        </w:rPr>
        <w:tab/>
        <w:t>…………………………………</w:t>
      </w:r>
      <w:r w:rsidR="001F15CF">
        <w:rPr>
          <w:rFonts w:ascii="Tahoma" w:hAnsi="Tahoma" w:cs="Tahoma"/>
          <w:b w:val="0"/>
          <w:sz w:val="18"/>
          <w:szCs w:val="18"/>
        </w:rPr>
        <w:t>………</w:t>
      </w:r>
    </w:p>
    <w:p w14:paraId="7A926085" w14:textId="731BD907" w:rsidR="00A226D6" w:rsidRPr="009C317B" w:rsidRDefault="001F15CF" w:rsidP="001F15CF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</w:t>
      </w:r>
      <w:r w:rsidR="00A226D6" w:rsidRPr="009C317B">
        <w:rPr>
          <w:rFonts w:ascii="Tahoma" w:hAnsi="Tahoma" w:cs="Tahoma"/>
          <w:sz w:val="18"/>
          <w:szCs w:val="18"/>
        </w:rPr>
        <w:t>za dodavatele</w:t>
      </w:r>
      <w:r w:rsidR="00A226D6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sz w:val="18"/>
          <w:szCs w:val="18"/>
        </w:rPr>
        <w:tab/>
        <w:t>za objednatel</w:t>
      </w:r>
      <w:r w:rsidR="00BF3F2E" w:rsidRPr="009C317B">
        <w:rPr>
          <w:rFonts w:ascii="Tahoma" w:hAnsi="Tahoma" w:cs="Tahoma"/>
          <w:sz w:val="18"/>
          <w:szCs w:val="18"/>
        </w:rPr>
        <w:t>e</w:t>
      </w:r>
      <w:r w:rsidR="0077355B" w:rsidRPr="009C317B">
        <w:rPr>
          <w:rFonts w:ascii="Tahoma" w:hAnsi="Tahoma" w:cs="Tahoma"/>
          <w:sz w:val="18"/>
          <w:szCs w:val="18"/>
        </w:rPr>
        <w:tab/>
      </w:r>
      <w:r w:rsidR="0077355B" w:rsidRPr="009C317B">
        <w:rPr>
          <w:rFonts w:ascii="Tahoma" w:hAnsi="Tahoma" w:cs="Tahoma"/>
          <w:sz w:val="18"/>
          <w:szCs w:val="18"/>
        </w:rPr>
        <w:tab/>
      </w:r>
      <w:r w:rsidR="00A226D6" w:rsidRPr="009C317B">
        <w:rPr>
          <w:rFonts w:ascii="Tahoma" w:hAnsi="Tahoma" w:cs="Tahoma"/>
          <w:b/>
          <w:sz w:val="18"/>
          <w:szCs w:val="18"/>
        </w:rPr>
        <w:tab/>
      </w:r>
      <w:r w:rsidR="0077355B" w:rsidRPr="009C317B">
        <w:rPr>
          <w:rFonts w:ascii="Tahoma" w:hAnsi="Tahoma" w:cs="Tahoma"/>
          <w:sz w:val="18"/>
          <w:szCs w:val="18"/>
        </w:rPr>
        <w:t>Milan Král</w:t>
      </w:r>
      <w:r w:rsidR="00A226D6" w:rsidRPr="009C317B">
        <w:rPr>
          <w:rFonts w:ascii="Tahoma" w:hAnsi="Tahoma" w:cs="Tahoma"/>
          <w:b/>
          <w:sz w:val="18"/>
          <w:szCs w:val="18"/>
        </w:rPr>
        <w:tab/>
      </w:r>
      <w:r w:rsidR="00A226D6" w:rsidRPr="009C317B">
        <w:rPr>
          <w:rFonts w:ascii="Tahoma" w:hAnsi="Tahoma" w:cs="Tahoma"/>
          <w:b/>
          <w:sz w:val="18"/>
          <w:szCs w:val="18"/>
        </w:rPr>
        <w:tab/>
      </w:r>
      <w:r w:rsidR="00A226D6" w:rsidRPr="009C317B">
        <w:rPr>
          <w:rFonts w:ascii="Tahoma" w:hAnsi="Tahoma" w:cs="Tahoma"/>
          <w:b/>
          <w:sz w:val="18"/>
          <w:szCs w:val="18"/>
        </w:rPr>
        <w:tab/>
      </w:r>
      <w:r w:rsidR="00A226D6" w:rsidRPr="009C317B">
        <w:rPr>
          <w:rFonts w:ascii="Tahoma" w:hAnsi="Tahoma" w:cs="Tahoma"/>
          <w:b/>
          <w:sz w:val="18"/>
          <w:szCs w:val="18"/>
        </w:rPr>
        <w:tab/>
      </w:r>
      <w:r w:rsidR="0077355B" w:rsidRPr="009C317B">
        <w:rPr>
          <w:rFonts w:ascii="Tahoma" w:hAnsi="Tahoma" w:cs="Tahoma"/>
          <w:b/>
          <w:sz w:val="18"/>
          <w:szCs w:val="18"/>
        </w:rPr>
        <w:tab/>
      </w:r>
      <w:r w:rsidR="000E7256" w:rsidRPr="009C317B">
        <w:rPr>
          <w:rFonts w:ascii="Tahoma" w:hAnsi="Tahoma" w:cs="Tahoma"/>
          <w:b/>
          <w:sz w:val="18"/>
          <w:szCs w:val="18"/>
        </w:rPr>
        <w:t xml:space="preserve">         </w:t>
      </w:r>
      <w:r w:rsidR="00BF3F2E" w:rsidRPr="009C317B">
        <w:rPr>
          <w:rFonts w:ascii="Tahoma" w:hAnsi="Tahoma" w:cs="Tahoma"/>
          <w:sz w:val="18"/>
          <w:szCs w:val="18"/>
        </w:rPr>
        <w:t xml:space="preserve">prof. MUDr. Davidem </w:t>
      </w:r>
      <w:proofErr w:type="spellStart"/>
      <w:r w:rsidR="00BF3F2E" w:rsidRPr="009C317B">
        <w:rPr>
          <w:rFonts w:ascii="Tahoma" w:hAnsi="Tahoma" w:cs="Tahoma"/>
          <w:sz w:val="18"/>
          <w:szCs w:val="18"/>
        </w:rPr>
        <w:t>Feltlem</w:t>
      </w:r>
      <w:proofErr w:type="spellEnd"/>
      <w:r w:rsidR="00BF3F2E" w:rsidRPr="009C317B">
        <w:rPr>
          <w:rFonts w:ascii="Tahoma" w:hAnsi="Tahoma" w:cs="Tahoma"/>
          <w:sz w:val="18"/>
          <w:szCs w:val="18"/>
        </w:rPr>
        <w:t>, Ph.D., MBA</w:t>
      </w:r>
    </w:p>
    <w:p w14:paraId="5C8DCD18" w14:textId="43F8BB3D" w:rsidR="001B617A" w:rsidRPr="009C317B" w:rsidRDefault="008D787A" w:rsidP="0017466A">
      <w:pPr>
        <w:ind w:left="360"/>
        <w:rPr>
          <w:rFonts w:ascii="Tahoma" w:hAnsi="Tahoma" w:cs="Tahoma"/>
          <w:sz w:val="18"/>
          <w:szCs w:val="18"/>
        </w:rPr>
      </w:pPr>
      <w:r w:rsidRPr="009C317B">
        <w:rPr>
          <w:rFonts w:ascii="Tahoma" w:hAnsi="Tahoma" w:cs="Tahoma"/>
          <w:sz w:val="18"/>
          <w:szCs w:val="18"/>
        </w:rPr>
        <w:t xml:space="preserve">           </w:t>
      </w:r>
    </w:p>
    <w:p w14:paraId="4701F872" w14:textId="6CFB266E" w:rsidR="001B617A" w:rsidRDefault="001B617A" w:rsidP="0017466A">
      <w:pPr>
        <w:ind w:left="360"/>
        <w:rPr>
          <w:rFonts w:ascii="Tahoma" w:hAnsi="Tahoma" w:cs="Tahoma"/>
          <w:sz w:val="18"/>
          <w:szCs w:val="18"/>
        </w:rPr>
      </w:pPr>
    </w:p>
    <w:p w14:paraId="79FE4C8F" w14:textId="2BCBFADE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4B63E64C" w14:textId="5286CEAB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18B366E4" w14:textId="357EFA77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635B8590" w14:textId="491FD973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page" w:horzAnchor="margin" w:tblpXSpec="center" w:tblpY="2435"/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2501"/>
        <w:gridCol w:w="819"/>
        <w:gridCol w:w="1295"/>
        <w:gridCol w:w="678"/>
        <w:gridCol w:w="1671"/>
      </w:tblGrid>
      <w:tr w:rsidR="00FA7CD2" w14:paraId="6734130D" w14:textId="77777777" w:rsidTr="00FA7CD2">
        <w:trPr>
          <w:trHeight w:val="188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DD55A05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Příloha č. 1 – Položkový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ceník - servis</w:t>
            </w:r>
            <w:proofErr w:type="gramEnd"/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CEB5FF6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CCD3AA8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8501426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321DCD5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521A7EE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7CD2" w14:paraId="5D3B29B6" w14:textId="77777777" w:rsidTr="00FA7CD2">
        <w:trPr>
          <w:trHeight w:val="368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BBF66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A988D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položky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B33A9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14:paraId="6639BD73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 v Kč/MJ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5C390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53CC3C89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</w:tr>
      <w:tr w:rsidR="00FA7CD2" w14:paraId="4DAEEF33" w14:textId="77777777" w:rsidTr="00FA7CD2">
        <w:trPr>
          <w:trHeight w:val="179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1212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práce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60B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1 osobu za hodinu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51B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os/hod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5D28FDE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300,00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74C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472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261 000,00 Kč </w:t>
            </w:r>
          </w:p>
        </w:tc>
      </w:tr>
      <w:tr w:rsidR="00FA7CD2" w14:paraId="171BD543" w14:textId="77777777" w:rsidTr="00FA7CD2">
        <w:trPr>
          <w:trHeight w:val="179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60C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mesíční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kontrola EPS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120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měsíční kontrolu EPS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FF80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07BA7A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50,00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027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D19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 10 500,00 Kč </w:t>
            </w:r>
          </w:p>
        </w:tc>
      </w:tr>
      <w:tr w:rsidR="00FA7CD2" w14:paraId="11E4B20B" w14:textId="77777777" w:rsidTr="00FA7CD2">
        <w:trPr>
          <w:trHeight w:val="368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244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půlroční zkouška činnosti EPS při provozu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3A5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půlroční revizi ústředny EPS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12F2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4F8716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4 000,00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212B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815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 72 000,00 Kč </w:t>
            </w:r>
          </w:p>
        </w:tc>
      </w:tr>
      <w:tr w:rsidR="00FA7CD2" w14:paraId="03BF623F" w14:textId="77777777" w:rsidTr="00FA7CD2">
        <w:trPr>
          <w:trHeight w:val="359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D42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jednoroční kontrola provozuschopnosti EPS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755D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roční kontrolu EPS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6F4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ABD422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4 000,00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FDC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6CB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 72 000,00 Kč </w:t>
            </w:r>
          </w:p>
        </w:tc>
      </w:tr>
      <w:tr w:rsidR="00FA7CD2" w14:paraId="1901ABEF" w14:textId="77777777" w:rsidTr="00FA7CD2">
        <w:trPr>
          <w:trHeight w:val="359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BCB6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zpráva o pravidelné revizi PZS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C8A4E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roční revizi poplachového zabezpečovacího systému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934C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5C9B6F6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900,00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182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BD2A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 44 100,00 Kč </w:t>
            </w:r>
          </w:p>
        </w:tc>
      </w:tr>
      <w:tr w:rsidR="00FA7CD2" w14:paraId="55E49EE4" w14:textId="77777777" w:rsidTr="00FA7CD2">
        <w:trPr>
          <w:trHeight w:val="179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A1B9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zkušební plyn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55D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použití plynu při kontrole EPS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DB3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DCDFB8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45,00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5AB4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275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   5 400,00 Kč </w:t>
            </w:r>
          </w:p>
        </w:tc>
      </w:tr>
      <w:tr w:rsidR="00FA7CD2" w14:paraId="2E052016" w14:textId="77777777" w:rsidTr="00FA7CD2">
        <w:trPr>
          <w:trHeight w:val="179"/>
        </w:trPr>
        <w:tc>
          <w:tcPr>
            <w:tcW w:w="2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693E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641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1km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vlastním vozidlem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037" w14:textId="77777777" w:rsidR="00FA7CD2" w:rsidRDefault="00FA7CD2" w:rsidP="00FA7C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BF517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8,00 Kč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354A" w14:textId="77777777" w:rsidR="00FA7CD2" w:rsidRDefault="00FA7CD2" w:rsidP="00FA7CD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5218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   24 000,00 Kč </w:t>
            </w:r>
          </w:p>
        </w:tc>
      </w:tr>
      <w:tr w:rsidR="00FA7CD2" w14:paraId="6A99458F" w14:textId="77777777" w:rsidTr="00FA7CD2">
        <w:trPr>
          <w:trHeight w:val="188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5ACBCC5" w14:textId="77777777" w:rsidR="00FA7CD2" w:rsidRDefault="00FA7CD2" w:rsidP="00FA7C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D28934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E6517E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D11671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56D012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790A9F" w14:textId="77777777" w:rsidR="00FA7CD2" w:rsidRDefault="00FA7CD2" w:rsidP="00FA7CD2">
            <w:pPr>
              <w:rPr>
                <w:rFonts w:ascii="Calibri" w:hAnsi="Calibri" w:cs="Calibri"/>
                <w:color w:val="161616"/>
                <w:sz w:val="22"/>
                <w:szCs w:val="22"/>
              </w:rPr>
            </w:pPr>
            <w:r>
              <w:rPr>
                <w:rFonts w:ascii="Calibri" w:hAnsi="Calibri" w:cs="Calibri"/>
                <w:color w:val="161616"/>
                <w:sz w:val="22"/>
                <w:szCs w:val="22"/>
              </w:rPr>
              <w:t xml:space="preserve">                     489 000,00 Kč </w:t>
            </w:r>
          </w:p>
        </w:tc>
      </w:tr>
    </w:tbl>
    <w:p w14:paraId="65E5FF72" w14:textId="43859D1E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77E96688" w14:textId="500F590E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77D84C6B" w14:textId="3FF89903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3F12D08C" w14:textId="09254D4B" w:rsidR="000C18E0" w:rsidRDefault="000C18E0" w:rsidP="0017466A">
      <w:pPr>
        <w:ind w:left="360"/>
        <w:rPr>
          <w:rFonts w:ascii="Tahoma" w:hAnsi="Tahoma" w:cs="Tahoma"/>
          <w:sz w:val="18"/>
          <w:szCs w:val="18"/>
        </w:rPr>
      </w:pPr>
    </w:p>
    <w:p w14:paraId="7712EB11" w14:textId="7AFCF7DC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55BDB260" w14:textId="6970E5AA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2B278DF7" w14:textId="277E0317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28495256" w14:textId="1FE883F0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361A47BC" w14:textId="293EBDF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670A1E7E" w14:textId="0A40B459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6F53755F" w14:textId="6FCAC2CE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50A05E6F" w14:textId="33539D12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29BD7FBA" w14:textId="65D9C149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6DD8E8A1" w14:textId="356163E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74422852" w14:textId="2911D3B7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2BF3EC1F" w14:textId="47B63688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3456CE02" w14:textId="0129EAF6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402796BD" w14:textId="49CEB36B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19C5DE40" w14:textId="56EBF093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34792180" w14:textId="26070D22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778F9ED3" w14:textId="5BCCFDCF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6231E376" w14:textId="2EF009F9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49BB62B5" w14:textId="34C69E02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42A88DEA" w14:textId="5759260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121469C2" w14:textId="3429E61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466C8CB8" w14:textId="4D5F478F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5B49152F" w14:textId="1DBE9CEB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3496ABFA" w14:textId="13507009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0FE6D76C" w14:textId="25E30F0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12C402EB" w14:textId="04B0AB8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08B0BEFF" w14:textId="7F9C0085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1ECCDDE3" w14:textId="346912C6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3E021072" w14:textId="703DA912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088C1892" w14:textId="0197446D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2328C398" w14:textId="6DE46852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6E830FC7" w14:textId="350142CD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tbl>
      <w:tblPr>
        <w:tblW w:w="11406" w:type="dxa"/>
        <w:tblInd w:w="-1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1"/>
        <w:gridCol w:w="2431"/>
        <w:gridCol w:w="836"/>
        <w:gridCol w:w="1824"/>
        <w:gridCol w:w="836"/>
        <w:gridCol w:w="1428"/>
      </w:tblGrid>
      <w:tr w:rsidR="00625C67" w14:paraId="797EA9FE" w14:textId="77777777" w:rsidTr="00625C67">
        <w:trPr>
          <w:trHeight w:val="205"/>
        </w:trPr>
        <w:tc>
          <w:tcPr>
            <w:tcW w:w="6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09F3807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Příloha č. 2 – Položkový ceník – dodávky EZS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735298E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D87EB39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257E438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0DAEB38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5C67" w14:paraId="6E335817" w14:textId="77777777" w:rsidTr="00625C67">
        <w:trPr>
          <w:trHeight w:val="401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4C6FA3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36528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 položky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C7811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bottom"/>
            <w:hideMark/>
          </w:tcPr>
          <w:p w14:paraId="4306D10F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 v Kč/MJ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EFEB8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43CEC39E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</w:tr>
      <w:tr w:rsidR="00625C67" w14:paraId="1D4EF833" w14:textId="77777777" w:rsidTr="00625C67">
        <w:trPr>
          <w:trHeight w:val="1801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670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Ústředna EZS malý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  kancelář</w:t>
            </w:r>
            <w:proofErr w:type="gram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A8BB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uživatelů do 30, počet zón 8, box, trafo, akumulátor klávesnice, s přenosovým zařízením na stávající grafickou nadstavbu, nebo přenos signálu pomocí GSM modulu s hlasovou funkcí pro přenos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dispečing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montáž,  naprogramování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kompletní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přeskoušení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funkce, uvedení do provozu a výchozí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revize,kabelové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rozvody a trasy,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elektroistalační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materiál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A2B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C9CD64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10 000,00 Kč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0E3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1352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30 000,00 Kč </w:t>
            </w:r>
          </w:p>
        </w:tc>
      </w:tr>
      <w:tr w:rsidR="00625C67" w14:paraId="24C467E7" w14:textId="77777777" w:rsidTr="00625C67">
        <w:trPr>
          <w:trHeight w:val="195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73F9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PIR detektor s půlkulovou čočkou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12E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dosah min.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12m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6F0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36AE3D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450,00 Kč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6F7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E8C2D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5 400,00 Kč </w:t>
            </w:r>
          </w:p>
        </w:tc>
      </w:tr>
      <w:tr w:rsidR="00625C67" w14:paraId="49C04460" w14:textId="77777777" w:rsidTr="00625C67">
        <w:trPr>
          <w:trHeight w:val="195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D353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Magnetický kontakt dveřní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D8CA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9BB8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F0AFA0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250,00 Kč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F11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083E1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1 500,00 Kč </w:t>
            </w:r>
          </w:p>
        </w:tc>
      </w:tr>
      <w:tr w:rsidR="00625C67" w14:paraId="58E8CAD8" w14:textId="77777777" w:rsidTr="00625C67">
        <w:trPr>
          <w:trHeight w:val="195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F79B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Vnitřní siréna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242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5A5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BF7993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400,00 Kč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EFB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09DF5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1 200,00 Kč </w:t>
            </w:r>
          </w:p>
        </w:tc>
      </w:tr>
      <w:tr w:rsidR="00625C67" w14:paraId="2D9EF7FD" w14:textId="77777777" w:rsidTr="00625C67">
        <w:trPr>
          <w:trHeight w:val="195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B0A2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Kabelové rozvody a trasy,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elektroistalační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materiál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33D6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4B52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525392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29,00 Kč 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C627" w14:textId="77777777" w:rsidR="00625C67" w:rsidRDefault="00625C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AB643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4 350,00 Kč </w:t>
            </w:r>
          </w:p>
        </w:tc>
      </w:tr>
      <w:tr w:rsidR="00625C67" w14:paraId="3E53BE01" w14:textId="77777777" w:rsidTr="00625C67">
        <w:trPr>
          <w:trHeight w:val="205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C81F9" w14:textId="77777777" w:rsidR="00625C67" w:rsidRDefault="00625C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32F7DB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5B9AED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532E13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B3651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F89BC" w14:textId="77777777" w:rsidR="00625C67" w:rsidRDefault="00625C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42 450,00 Kč </w:t>
            </w:r>
          </w:p>
        </w:tc>
      </w:tr>
    </w:tbl>
    <w:p w14:paraId="10B6F1AD" w14:textId="491CCAF1" w:rsidR="00FA7CD2" w:rsidRDefault="00FA7CD2" w:rsidP="0017466A">
      <w:pPr>
        <w:ind w:left="360"/>
        <w:rPr>
          <w:rFonts w:ascii="Tahoma" w:hAnsi="Tahoma" w:cs="Tahoma"/>
          <w:sz w:val="18"/>
          <w:szCs w:val="18"/>
        </w:rPr>
      </w:pPr>
    </w:p>
    <w:p w14:paraId="70A25963" w14:textId="1F4C2301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46E7908A" w14:textId="3CA0DA4C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01E35920" w14:textId="09DEC6FE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4284B1C0" w14:textId="77A3FB6A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68F0F8E8" w14:textId="7F89CF98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64EDE8F6" w14:textId="160F1131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5B1346E3" w14:textId="0D935440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6813D04C" w14:textId="5B2AE486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178DDE9F" w14:textId="38A2297E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401E954C" w14:textId="70526C3C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250F1BA8" w14:textId="4FA4B833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7D3B50E5" w14:textId="679B4F42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4C3C90BC" w14:textId="4A895C81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12AEA366" w14:textId="50BF2E0F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5156E385" w14:textId="0D6338A4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32809E75" w14:textId="0B4BAECC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717D75BD" w14:textId="751AC540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1F0E102E" w14:textId="798F65C9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0D40CF40" w14:textId="0A5B8E37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756B7DCA" w14:textId="37C595DC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3212ECEB" w14:textId="1B17BE9A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78F7DB81" w14:textId="57ACE198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1E575645" w14:textId="17954493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54747505" w14:textId="12BA34CF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0C88A392" w14:textId="70F7DE9E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702457A5" w14:textId="3D4345B5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420"/>
        <w:gridCol w:w="3260"/>
      </w:tblGrid>
      <w:tr w:rsidR="0015169F" w14:paraId="24D6E627" w14:textId="77777777" w:rsidTr="0015169F">
        <w:trPr>
          <w:trHeight w:val="9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4CB1C3D" w14:textId="77777777" w:rsidR="0015169F" w:rsidRDefault="001516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Příloha č. 3 Specifikace EZS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F074461" w14:textId="77777777" w:rsidR="0015169F" w:rsidRDefault="0015169F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:rsidR="0015169F" w14:paraId="2271D613" w14:textId="77777777" w:rsidTr="0015169F">
        <w:trPr>
          <w:trHeight w:val="79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63482063" w14:textId="77777777" w:rsidR="0015169F" w:rsidRDefault="0015169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Poř</w:t>
            </w:r>
            <w:proofErr w:type="spellEnd"/>
            <w:r>
              <w:rPr>
                <w:rFonts w:ascii="Arial" w:hAnsi="Arial" w:cs="Arial"/>
                <w:b/>
                <w:bCs/>
              </w:rPr>
              <w:t>. číslo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0F54F9" w14:textId="77777777" w:rsidR="0015169F" w:rsidRDefault="001516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 ústředny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3BBA96" w14:textId="77777777" w:rsidR="0015169F" w:rsidRDefault="001516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umístění</w:t>
            </w:r>
          </w:p>
        </w:tc>
      </w:tr>
      <w:tr w:rsidR="0015169F" w14:paraId="61C6FE0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E589E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0A6458" w14:textId="4AD689D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B82744" w14:textId="70181FF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B37D9D2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BF280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2F138" w14:textId="4A8FB547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CA738" w14:textId="2F46CF69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E5F206C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3C43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08A30" w14:textId="1DC89D7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1247F4" w14:textId="062A3F3C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72D7852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BC5B2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C1E40" w14:textId="47D78663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35E6" w14:textId="344EA332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6EAB1B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AB5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41D3A" w14:textId="0FC5003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1F903" w14:textId="324B59E9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70DAC4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1B51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C2E5C" w14:textId="0038B615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0B4973" w14:textId="13A6C74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DF7F6F9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7D2A0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81700" w14:textId="21437D96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70A6D" w14:textId="1AAE06B1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9F640E4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A69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4E91B" w14:textId="684C96E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FA83E" w14:textId="5B946DF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BBAC4EF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5A1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A140CE" w14:textId="52F41AC7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002DE" w14:textId="5D459F1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51DC471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1C6D7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5DA8E" w14:textId="0F8A1DC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E591E" w14:textId="79B428B2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4F519C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F62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C0D423" w14:textId="2D4D6EB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735BB" w14:textId="40A5A23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FF57D08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C9A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2FE81" w14:textId="4FF7FC7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0A6C9B" w14:textId="0E9D9F61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B8A9628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662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E0CF6" w14:textId="0E0BA543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3F996" w14:textId="779E46B6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1A54712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F4BE2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EDE4B" w14:textId="0F1046F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A297C5" w14:textId="6FCFB99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3E702F7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4439A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C2180E" w14:textId="0304CAA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191E5" w14:textId="7E7FAC6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BBDB367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9927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51682" w14:textId="08344B2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3818" w14:textId="69DE176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248AB50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8699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75A02" w14:textId="5214E6F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4F99B" w14:textId="59349A6B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2FA30FC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0D82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CFE7DB" w14:textId="0620DB19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E75CE" w14:textId="06EE7C3D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F13491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6028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B9363" w14:textId="57F8775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22C89" w14:textId="358204A1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326FBF4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5EC7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BE251" w14:textId="7704D3B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61818" w14:textId="72064EA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A734B5C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C921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9C592A" w14:textId="5672018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56291" w14:textId="0F3A9BA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A784987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FDD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CC66C" w14:textId="01AADB15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4E23E" w14:textId="6EB06F4D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B53FD9A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9943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6CE9B" w14:textId="2028B92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0C9A0" w14:textId="12A35CB8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7AF34CA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4EE2A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18657" w14:textId="7D17359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ABA394" w14:textId="555370B2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D2E52A4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902EB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1F3E5" w14:textId="343D9E9F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68238" w14:textId="7E70461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08323F8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5558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F61A1" w14:textId="4CDB503D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136E0" w14:textId="3AFB1181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E68188B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7867C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F0F07" w14:textId="27FA27EF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04586" w14:textId="14A20DD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D96249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277D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D64B9" w14:textId="5BAEE13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4E0EAF" w14:textId="42DAB718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C9FECA0" w14:textId="77777777" w:rsidTr="0015169F">
        <w:trPr>
          <w:trHeight w:val="43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7A174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3C9DA1A" w14:textId="6CDE6530" w:rsidR="0015169F" w:rsidRDefault="00151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0CDB2" w14:textId="5F020DF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10CCD08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56A20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529B7" w14:textId="776DF9A2" w:rsidR="0015169F" w:rsidRDefault="0015169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E0E06" w14:textId="2ADCE5F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5A62E80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25F03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3A4EB" w14:textId="3A1DFBC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AB95F" w14:textId="510EA6B3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5C5241D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2DF2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7E8A3" w14:textId="468361D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4664C" w14:textId="2B5066C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FC87FF0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7305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D68891" w14:textId="0D07885F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21265" w14:textId="394E545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EE0D342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EC7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C2F46" w14:textId="36E3E9C8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E8A6A" w14:textId="75075F6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A0321B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5612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C9DF0" w14:textId="041C7F7D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3BD55" w14:textId="608C5EC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FDAAC1A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7B3E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EF83A" w14:textId="2794662B" w:rsidR="0015169F" w:rsidRDefault="0015169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5A8D4" w14:textId="5453A2AB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BD38852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9282E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7322C" w14:textId="0AA79A75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2C8411" w14:textId="0320569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72CA23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8D47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35AE51" w14:textId="72A15A3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D24E0" w14:textId="5ADD30A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4A02CEC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7964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2C3500" w14:textId="39AE9C0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9FE5E" w14:textId="330DF64C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0F36199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82C3B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5ACC0" w14:textId="34B0D04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10902" w14:textId="7AA55B69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6ACFCE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41C8C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80B58" w14:textId="1D561769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7D255" w14:textId="7E339E8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46A6FF0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93F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F3C19" w14:textId="6EDEF7E9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19552" w14:textId="0ACCD39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3C5B0A0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51B7D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C40F5" w14:textId="0B4C011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24D9D6" w14:textId="7AD9A99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68F49C0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5A15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BA827" w14:textId="370AF4BD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EAB53" w14:textId="7DD387B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1686731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CFFD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105E6" w14:textId="6F0A13C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C1402" w14:textId="3A5BCE6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014345D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BB42B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BA8B7" w14:textId="3203888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45F2E" w14:textId="70A62C6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8C97CDF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9A6A9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B50D3" w14:textId="0B93F3E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887AA" w14:textId="4C9858D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28A49E2" w14:textId="77777777" w:rsidTr="0015169F">
        <w:trPr>
          <w:trHeight w:val="40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311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FC3B4" w14:textId="0D0605A2" w:rsidR="0015169F" w:rsidRDefault="0015169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39866" w14:textId="46001A8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4616DA3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1523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C167E" w14:textId="5DAFC8E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7CC33" w14:textId="3B12DCDC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EC8E826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7C707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B35F4" w14:textId="366223B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1A663" w14:textId="3BBC003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3FCAE21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EDEE2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95F4B" w14:textId="0FA509E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0975E6" w14:textId="6DFFF69E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96B878F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0FCF6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51C17" w14:textId="398DD74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39D6F" w14:textId="4978C79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20AD7CB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C69CB" w14:textId="77777777" w:rsidR="0015169F" w:rsidRDefault="001516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B3595A" w14:textId="658A63EF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7ABE9" w14:textId="118990F3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03BAD5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571E5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EF2E4A" w14:textId="7C8306B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FAD65" w14:textId="0928C7BB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8546CF3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6D966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EE743" w14:textId="04D25B0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ABA93" w14:textId="49A61DC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19DAB53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46E0F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F0FBD" w14:textId="5371A5C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EB9AC7" w14:textId="14F9EFC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0762767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23943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B9C53" w14:textId="2CE4E2A8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905F4" w14:textId="49F0908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8FFB070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25204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134C0" w14:textId="75FEB658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19221" w14:textId="63D8248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1365FA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0983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7C8CE3" w14:textId="507C720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35B390" w14:textId="47A6439B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8FB31A3" w14:textId="77777777" w:rsidTr="0015169F">
        <w:trPr>
          <w:trHeight w:val="37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02FF5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C9CE0" w14:textId="3347C9A7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B132B" w14:textId="512FD69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78CB9FA" w14:textId="77777777" w:rsidTr="0015169F">
        <w:trPr>
          <w:trHeight w:val="37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C0BF6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53BCB9" w14:textId="4E9178A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BF5AC" w14:textId="640FD5F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FA130DD" w14:textId="77777777" w:rsidTr="0015169F">
        <w:trPr>
          <w:trHeight w:val="37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7744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C49412" w14:textId="4D3B6D2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14CEE" w14:textId="3DCF1A9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7D8951C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C3F10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C2C2A" w14:textId="224ACCB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E741EB" w14:textId="7BD7D672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B986E2C" w14:textId="77777777" w:rsidTr="0015169F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D2A9D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8A1E7" w14:textId="58672BD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7DEBB" w14:textId="2A9CB20B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E075C5D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76E5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0F013" w14:textId="6ECE8EF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66D508" w14:textId="090A64ED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F2C72E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F280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0C435" w14:textId="37194773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3E95C" w14:textId="054EB242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1ECF35C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09A6D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711C44" w14:textId="4D88AC3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564048" w14:textId="5FD6C67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8A28186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0C4CD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A9EAD" w14:textId="200BB7E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362127" w14:textId="0F43331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B761417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FDFE6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4D5BD0" w14:textId="7A38B8ED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80BB6" w14:textId="7C9BA5E8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23E2B36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DA16E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6C218" w14:textId="4E857E26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0D0FC" w14:textId="6D1B61D8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F01CBD3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CA463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B47C7" w14:textId="69A1A9DE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D60A8" w14:textId="72455A2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F55CF8D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5195E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B226F" w14:textId="384B72F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C4DCC2" w14:textId="79FE9FF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29011A9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81C3B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FCC43" w14:textId="303341D6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C1576" w14:textId="4185419F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5B5792F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21FF0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02617" w14:textId="50E56C9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1FA20" w14:textId="397176C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5A57B3B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6FEED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9EB7DF" w14:textId="25F5BE4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009D76" w14:textId="0C8358E3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EC3B3C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453A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D7DCB" w14:textId="46F89F37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FF7F4E" w14:textId="5F90898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442BD3E9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45DA4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92497" w14:textId="785398ED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9D5753" w14:textId="4B00CA09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D50D22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D6A6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90787" w14:textId="4875645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C2B2C3" w14:textId="3A1EBE4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480378B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C2BC4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7DE30" w14:textId="0F60A045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3A510" w14:textId="5A97DF5C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F4C51A4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FBC70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4D1916" w14:textId="2872773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83955" w14:textId="08F1345D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EB79E10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4B94C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585B4" w14:textId="30BDB2E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73637" w14:textId="4A54C2B0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AD2F711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7D3F5" w14:textId="77777777" w:rsidR="0015169F" w:rsidRDefault="0015169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B397E" w14:textId="01ACA87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9684B" w14:textId="78842C83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857CFF1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CF75A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8A3008" w14:textId="7361EC9B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171CE" w14:textId="57C67421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0BE4D3B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11DCC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125BB" w14:textId="4C940D7A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12BE9" w14:textId="0EBEE641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2B08E58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A42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965BB5" w14:textId="33543BF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900CD" w14:textId="66D5CE32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00D5B7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17F97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8917B" w14:textId="3FCB5853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11FC6A" w14:textId="418C55FB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F29DDEA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A4F07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689E0" w14:textId="100CBF27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41EAE" w14:textId="77082F5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56A393A1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38A4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0D53A" w14:textId="3407D2F2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0F067" w14:textId="540DE49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7FBFD78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37D20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41534" w14:textId="10F0D1A8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6E7143" w14:textId="2B345014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ED7AFC4" w14:textId="77777777" w:rsidTr="0015169F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7AE2C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21B60F" w14:textId="1D220A4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242C0" w14:textId="01A7CAF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1A0A4CFB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EE13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40F38" w14:textId="010533C0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8AF4F" w14:textId="3DF1D1AA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6D4BF8DA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80683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E9473" w14:textId="529ED9D2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1D6D9" w14:textId="3F9F056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262EC8BE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C1FA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9C542F" w14:textId="198CF6F1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66A09" w14:textId="3317225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4BD2970" w14:textId="77777777" w:rsidTr="0015169F">
        <w:trPr>
          <w:trHeight w:val="40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7E308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DAB15" w14:textId="6551BA44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092429" w14:textId="4FEA29C8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75B1C764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B80EF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BE231A" w14:textId="0A64B08C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53A7F" w14:textId="0B63B007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33DD3935" w14:textId="77777777" w:rsidTr="0015169F">
        <w:trPr>
          <w:trHeight w:val="40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B47F1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43CD7B" w14:textId="457E5709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EB4DB" w14:textId="53D5A095" w:rsidR="0015169F" w:rsidRDefault="0015169F">
            <w:pPr>
              <w:rPr>
                <w:rFonts w:ascii="Arial" w:hAnsi="Arial" w:cs="Arial"/>
              </w:rPr>
            </w:pPr>
          </w:p>
        </w:tc>
      </w:tr>
      <w:tr w:rsidR="0015169F" w14:paraId="0EA1AB14" w14:textId="77777777" w:rsidTr="0015169F">
        <w:trPr>
          <w:trHeight w:val="40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885A3" w14:textId="77777777" w:rsidR="0015169F" w:rsidRDefault="00151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BA0D3" w14:textId="48DFE95D" w:rsidR="0015169F" w:rsidRDefault="001516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3573A1" w14:textId="1ADDC51F" w:rsidR="0015169F" w:rsidRDefault="0015169F">
            <w:pPr>
              <w:rPr>
                <w:rFonts w:ascii="Arial" w:hAnsi="Arial" w:cs="Arial"/>
              </w:rPr>
            </w:pPr>
          </w:p>
        </w:tc>
      </w:tr>
    </w:tbl>
    <w:p w14:paraId="58D618D4" w14:textId="2371E348" w:rsidR="00625C67" w:rsidRDefault="00625C67" w:rsidP="0017466A">
      <w:pPr>
        <w:ind w:left="360"/>
        <w:rPr>
          <w:rFonts w:ascii="Tahoma" w:hAnsi="Tahoma" w:cs="Tahoma"/>
          <w:sz w:val="18"/>
          <w:szCs w:val="18"/>
        </w:rPr>
      </w:pPr>
    </w:p>
    <w:p w14:paraId="6328F827" w14:textId="35C4D672" w:rsidR="0015169F" w:rsidRDefault="0015169F" w:rsidP="0017466A">
      <w:pPr>
        <w:ind w:left="360"/>
        <w:rPr>
          <w:rFonts w:ascii="Tahoma" w:hAnsi="Tahoma" w:cs="Tahoma"/>
          <w:sz w:val="18"/>
          <w:szCs w:val="18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660"/>
        <w:gridCol w:w="3120"/>
      </w:tblGrid>
      <w:tr w:rsidR="00993AB1" w14:paraId="31437C16" w14:textId="77777777" w:rsidTr="00993AB1">
        <w:trPr>
          <w:trHeight w:val="900"/>
        </w:trPr>
        <w:tc>
          <w:tcPr>
            <w:tcW w:w="5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CE20C20" w14:textId="77777777" w:rsidR="00993AB1" w:rsidRDefault="00993A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Příloha č. 4 – Specifikace EPS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F7F374" w14:textId="77777777" w:rsidR="00993AB1" w:rsidRDefault="00993A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93AB1" w14:paraId="0537D4AC" w14:textId="77777777" w:rsidTr="00993AB1">
        <w:trPr>
          <w:trHeight w:val="79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4FC34C2" w14:textId="77777777" w:rsidR="00993AB1" w:rsidRDefault="00993AB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Poř</w:t>
            </w:r>
            <w:proofErr w:type="spellEnd"/>
            <w:r>
              <w:rPr>
                <w:rFonts w:ascii="Arial" w:hAnsi="Arial" w:cs="Arial"/>
                <w:b/>
                <w:bCs/>
              </w:rPr>
              <w:t>. číslo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80A501" w14:textId="77777777" w:rsidR="00993AB1" w:rsidRDefault="00993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 ústředny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470FDA" w14:textId="77777777" w:rsidR="00993AB1" w:rsidRDefault="00993A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umístění</w:t>
            </w:r>
          </w:p>
        </w:tc>
      </w:tr>
      <w:tr w:rsidR="00993AB1" w14:paraId="0CE456E2" w14:textId="77777777" w:rsidTr="00993AB1">
        <w:trPr>
          <w:trHeight w:val="58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67FFC" w14:textId="3128946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C8B48D" w14:textId="2AD464B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C33C11" w14:textId="2AA58462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59AAF9B6" w14:textId="77777777" w:rsidTr="00993AB1">
        <w:trPr>
          <w:trHeight w:val="52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EE5D593" w14:textId="09918F5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3F2817" w14:textId="1E1793E6" w:rsidR="00993AB1" w:rsidRDefault="00993A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1E355" w14:textId="7CD1F7AD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10BEEA66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AA00D" w14:textId="05F80E7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AB989" w14:textId="6C01391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C9A0E" w14:textId="3034933C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4A45F91F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055" w14:textId="50EDC57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075F9" w14:textId="3B6C9DC8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DABB09" w14:textId="184F75F3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4328FC75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30495" w14:textId="5256A17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3BEAA" w14:textId="15860ABD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66761" w14:textId="4CBD4ED4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198FFAEB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69F70A" w14:textId="388AFA3D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6E8A3" w14:textId="40A2971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7A349" w14:textId="607D43E5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2EE9153A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9C337" w14:textId="12DE15EC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2F782" w14:textId="3A4C0EBC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E30F6" w14:textId="46AEC86E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7DC9BB68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00CF7" w14:textId="7D9A1F9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E30BB" w14:textId="0D47266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8036F9" w14:textId="6CFBA71E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9A3890F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77387" w14:textId="1B734AFE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87C780" w14:textId="57D4D81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D61F3" w14:textId="1CBB4864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91CF74E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DDFDC" w14:textId="432FBD5B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1EBD6" w14:textId="69E9A36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9166AD" w14:textId="3110BB2E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EB56EDD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839DD" w14:textId="4E3D26F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E0948D" w14:textId="614C7BFB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FA0B6" w14:textId="19801258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68C40DE9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ADACB" w14:textId="6CE5BC5A" w:rsidR="00993AB1" w:rsidRDefault="00993AB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874AB" w14:textId="7EF73629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06C35" w14:textId="1B0DE42C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11654FE0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6899F" w14:textId="3625AA9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EA7AC5" w14:textId="3F2CD64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4A186" w14:textId="4477B378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FAD2A1F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B5EEB5" w14:textId="4E7FF210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387A5" w14:textId="734F9123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7A262" w14:textId="5E0EA7FE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0E553BFA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5BAA8" w14:textId="426589B5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6B63E" w14:textId="5757124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A420F" w14:textId="1D761D84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229305A0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AA97A" w14:textId="5022D1C4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4AE59" w14:textId="37263743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515E14" w14:textId="4C60C303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883A1D8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B953A" w14:textId="71C57333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A8C48F" w14:textId="4E10B390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990C6" w14:textId="62D63088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58C65E16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4B1DD" w14:textId="5FF3D817" w:rsidR="00993AB1" w:rsidRDefault="00993AB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83AC8" w14:textId="694D925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40024" w14:textId="3EE16E34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01088343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45951" w14:textId="2872A50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B364C6" w14:textId="6051428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DCC6F" w14:textId="28B5C4F2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403E8340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A05903" w14:textId="69B1EC5B" w:rsidR="00993AB1" w:rsidRDefault="00993AB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3A05C" w14:textId="1032033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BA750" w14:textId="5132429B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094F71EF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E0A43" w14:textId="1CE851D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1C8848" w14:textId="520174BD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4E0C4" w14:textId="69C552AC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6BCC8736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D2902D" w14:textId="7A7871B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1EA95" w14:textId="5C1DB368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C146F9" w14:textId="1798CDD9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8703C8C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C0AC5" w14:textId="39E34779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E5ED9F" w14:textId="09BD2FE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9E698" w14:textId="79B0ABD6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549D8191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F8CEB" w14:textId="203B2B4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DE6D7" w14:textId="44AC4761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DAD48" w14:textId="5F39BA48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2DE54564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06C6C" w14:textId="23C92A7E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C2F6C" w14:textId="2A0F30A0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400F3" w14:textId="18F92BBA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2A574A77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A3E25F" w14:textId="7D6F028E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03691" w14:textId="18CCA1FC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A53A3" w14:textId="776FD85F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2B52ED99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D07E2F" w14:textId="60C3770D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5D1CD" w14:textId="7BF0D25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E81B6" w14:textId="26C202C4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252EEF13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71CF30" w14:textId="43522E94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63EA6" w14:textId="37E0BA2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E5AD1" w14:textId="45BB2755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4C738E07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67C01" w14:textId="624E85A5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FEC81" w14:textId="02751FB8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10F45" w14:textId="42D1B763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339CF5C" w14:textId="77777777" w:rsidTr="00993AB1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C72B8" w14:textId="056B18A4" w:rsidR="00993AB1" w:rsidRDefault="00993AB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9BDF5" w14:textId="7393BA9D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933EC" w14:textId="796A06CC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5EC27C5D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4C21B" w14:textId="1A274A3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75CCD" w14:textId="3BDFF784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FF9E4" w14:textId="789D0BF0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D8BB996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9E223" w14:textId="66D3F15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D53732" w14:textId="4C7CB260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B37B3D" w14:textId="7056C97D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0B84E1B1" w14:textId="77777777" w:rsidTr="00993AB1">
        <w:trPr>
          <w:trHeight w:val="40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B94F2" w14:textId="75B9320A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6DDF82" w14:textId="64218A08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43EAA" w14:textId="6BDEF9C9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1ED15F76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3064A" w14:textId="5BE0E5FE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A50732" w14:textId="0B58772E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1D97D" w14:textId="5CC1A15E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3892A7D0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7FD8B" w14:textId="52F17E6E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6A8DF" w14:textId="151EA01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931A7" w14:textId="5DE429A6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7D6633A7" w14:textId="77777777" w:rsidTr="00993AB1">
        <w:trPr>
          <w:trHeight w:val="40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3CAFBA" w14:textId="75A70EB3" w:rsidR="00993AB1" w:rsidRDefault="00993AB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E5241" w14:textId="3E7A51F6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65FCE" w14:textId="158C3282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4FFA0758" w14:textId="77777777" w:rsidTr="00993AB1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89B5B" w14:textId="57DE4E50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CCDE7C" w14:textId="076564F2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7FE828" w14:textId="24EBDC0B" w:rsidR="00993AB1" w:rsidRDefault="00993AB1">
            <w:pPr>
              <w:rPr>
                <w:rFonts w:ascii="Arial" w:hAnsi="Arial" w:cs="Arial"/>
              </w:rPr>
            </w:pPr>
          </w:p>
        </w:tc>
      </w:tr>
      <w:tr w:rsidR="00993AB1" w14:paraId="0C15F82A" w14:textId="77777777" w:rsidTr="00993AB1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89961" w14:textId="0C770C77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0F2FB" w14:textId="715CB41F" w:rsidR="00993AB1" w:rsidRDefault="00993AB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1671BC" w14:textId="066F27F6" w:rsidR="00993AB1" w:rsidRDefault="00993AB1">
            <w:pPr>
              <w:rPr>
                <w:rFonts w:ascii="Arial" w:hAnsi="Arial" w:cs="Arial"/>
              </w:rPr>
            </w:pPr>
          </w:p>
        </w:tc>
      </w:tr>
    </w:tbl>
    <w:p w14:paraId="5B63AAEE" w14:textId="77777777" w:rsidR="0015169F" w:rsidRPr="009C317B" w:rsidRDefault="0015169F" w:rsidP="0017466A">
      <w:pPr>
        <w:ind w:left="360"/>
        <w:rPr>
          <w:rFonts w:ascii="Tahoma" w:hAnsi="Tahoma" w:cs="Tahoma"/>
          <w:sz w:val="18"/>
          <w:szCs w:val="18"/>
        </w:rPr>
      </w:pPr>
    </w:p>
    <w:sectPr w:rsidR="0015169F" w:rsidRPr="009C317B" w:rsidSect="00421A47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10F60" w14:textId="77777777" w:rsidR="00B442F1" w:rsidRDefault="00B442F1" w:rsidP="009E5726">
      <w:r>
        <w:separator/>
      </w:r>
    </w:p>
  </w:endnote>
  <w:endnote w:type="continuationSeparator" w:id="0">
    <w:p w14:paraId="41B09F61" w14:textId="77777777" w:rsidR="00B442F1" w:rsidRDefault="00B442F1" w:rsidP="009E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F2148" w14:textId="77777777" w:rsidR="00A62CB2" w:rsidRPr="008B1B54" w:rsidRDefault="00BC7C29">
    <w:pPr>
      <w:pStyle w:val="Zpat"/>
      <w:jc w:val="center"/>
      <w:rPr>
        <w:rFonts w:ascii="Arial" w:hAnsi="Arial" w:cs="Arial"/>
        <w:sz w:val="18"/>
        <w:szCs w:val="18"/>
      </w:rPr>
    </w:pPr>
    <w:r w:rsidRPr="008B1B54">
      <w:rPr>
        <w:rFonts w:ascii="Arial" w:hAnsi="Arial" w:cs="Arial"/>
        <w:sz w:val="18"/>
        <w:szCs w:val="18"/>
      </w:rPr>
      <w:fldChar w:fldCharType="begin"/>
    </w:r>
    <w:r w:rsidR="00A62CB2" w:rsidRPr="003C1E79">
      <w:rPr>
        <w:rFonts w:ascii="Arial" w:hAnsi="Arial" w:cs="Arial"/>
        <w:sz w:val="18"/>
        <w:szCs w:val="18"/>
      </w:rPr>
      <w:instrText>PAGE   \* MERGEFORMAT</w:instrText>
    </w:r>
    <w:r w:rsidRPr="008B1B54">
      <w:rPr>
        <w:rFonts w:ascii="Arial" w:hAnsi="Arial" w:cs="Arial"/>
        <w:sz w:val="18"/>
        <w:szCs w:val="18"/>
      </w:rPr>
      <w:fldChar w:fldCharType="separate"/>
    </w:r>
    <w:r w:rsidR="00962DF4">
      <w:rPr>
        <w:rFonts w:ascii="Arial" w:hAnsi="Arial" w:cs="Arial"/>
        <w:noProof/>
        <w:sz w:val="18"/>
        <w:szCs w:val="18"/>
      </w:rPr>
      <w:t>7</w:t>
    </w:r>
    <w:r w:rsidRPr="008B1B54">
      <w:rPr>
        <w:rFonts w:ascii="Arial" w:hAnsi="Arial" w:cs="Arial"/>
        <w:sz w:val="18"/>
        <w:szCs w:val="18"/>
      </w:rPr>
      <w:fldChar w:fldCharType="end"/>
    </w:r>
  </w:p>
  <w:p w14:paraId="019CB468" w14:textId="77777777" w:rsidR="00A62CB2" w:rsidRDefault="00A62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49A81" w14:textId="77777777" w:rsidR="00B442F1" w:rsidRDefault="00B442F1" w:rsidP="009E5726">
      <w:r>
        <w:separator/>
      </w:r>
    </w:p>
  </w:footnote>
  <w:footnote w:type="continuationSeparator" w:id="0">
    <w:p w14:paraId="3EE78C49" w14:textId="77777777" w:rsidR="00B442F1" w:rsidRDefault="00B442F1" w:rsidP="009E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6BD3" w14:textId="34ECD15A" w:rsidR="009A0D77" w:rsidRDefault="009A0D77" w:rsidP="00416414">
    <w:pPr>
      <w:pStyle w:val="Zhlav"/>
      <w:jc w:val="right"/>
    </w:pPr>
    <w:r>
      <w:t>PO</w:t>
    </w:r>
    <w:r w:rsidR="00416414">
      <w:t xml:space="preserve"> 89/S/21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D"/>
    <w:multiLevelType w:val="hybridMultilevel"/>
    <w:tmpl w:val="0000000D"/>
    <w:name w:val="WW8Num13"/>
    <w:lvl w:ilvl="0" w:tplc="C7DCB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1" w:tplc="3AF29EBA">
      <w:numFmt w:val="decimal"/>
      <w:lvlText w:val=""/>
      <w:lvlJc w:val="left"/>
    </w:lvl>
    <w:lvl w:ilvl="2" w:tplc="F70E9674">
      <w:numFmt w:val="decimal"/>
      <w:lvlText w:val=""/>
      <w:lvlJc w:val="left"/>
    </w:lvl>
    <w:lvl w:ilvl="3" w:tplc="716A4F36">
      <w:numFmt w:val="decimal"/>
      <w:lvlText w:val=""/>
      <w:lvlJc w:val="left"/>
    </w:lvl>
    <w:lvl w:ilvl="4" w:tplc="18A023AE">
      <w:numFmt w:val="decimal"/>
      <w:lvlText w:val=""/>
      <w:lvlJc w:val="left"/>
    </w:lvl>
    <w:lvl w:ilvl="5" w:tplc="251E3FBE">
      <w:numFmt w:val="decimal"/>
      <w:lvlText w:val=""/>
      <w:lvlJc w:val="left"/>
    </w:lvl>
    <w:lvl w:ilvl="6" w:tplc="AE7E9660">
      <w:numFmt w:val="decimal"/>
      <w:lvlText w:val=""/>
      <w:lvlJc w:val="left"/>
    </w:lvl>
    <w:lvl w:ilvl="7" w:tplc="6EA66E86">
      <w:numFmt w:val="decimal"/>
      <w:lvlText w:val=""/>
      <w:lvlJc w:val="left"/>
    </w:lvl>
    <w:lvl w:ilvl="8" w:tplc="A372E1E0">
      <w:numFmt w:val="decimal"/>
      <w:lvlText w:val=""/>
      <w:lvlJc w:val="left"/>
    </w:lvl>
  </w:abstractNum>
  <w:abstractNum w:abstractNumId="4" w15:restartNumberingAfterBreak="0">
    <w:nsid w:val="01F71687"/>
    <w:multiLevelType w:val="multilevel"/>
    <w:tmpl w:val="02327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5" w15:restartNumberingAfterBreak="0">
    <w:nsid w:val="03C66E32"/>
    <w:multiLevelType w:val="hybridMultilevel"/>
    <w:tmpl w:val="10305D66"/>
    <w:lvl w:ilvl="0" w:tplc="E374774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6AF176F"/>
    <w:multiLevelType w:val="multilevel"/>
    <w:tmpl w:val="CF326F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7" w15:restartNumberingAfterBreak="0">
    <w:nsid w:val="06B16BE3"/>
    <w:multiLevelType w:val="hybridMultilevel"/>
    <w:tmpl w:val="027E0138"/>
    <w:lvl w:ilvl="0" w:tplc="CDEE9B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99542B6"/>
    <w:multiLevelType w:val="multilevel"/>
    <w:tmpl w:val="61FA23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9" w15:restartNumberingAfterBreak="0">
    <w:nsid w:val="09A10724"/>
    <w:multiLevelType w:val="hybridMultilevel"/>
    <w:tmpl w:val="83340BB0"/>
    <w:lvl w:ilvl="0" w:tplc="A2C2935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0A6D29F4"/>
    <w:multiLevelType w:val="hybridMultilevel"/>
    <w:tmpl w:val="46908DD2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D35F68"/>
    <w:multiLevelType w:val="multi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0C2868"/>
    <w:multiLevelType w:val="hybridMultilevel"/>
    <w:tmpl w:val="4684CD2E"/>
    <w:lvl w:ilvl="0" w:tplc="70CCA5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12F57EDA"/>
    <w:multiLevelType w:val="hybridMultilevel"/>
    <w:tmpl w:val="A5BA4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14112"/>
    <w:multiLevelType w:val="hybridMultilevel"/>
    <w:tmpl w:val="4684CD2E"/>
    <w:lvl w:ilvl="0" w:tplc="70CCA5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29210192"/>
    <w:multiLevelType w:val="multilevel"/>
    <w:tmpl w:val="2DF224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7" w15:restartNumberingAfterBreak="0">
    <w:nsid w:val="29F427E5"/>
    <w:multiLevelType w:val="hybridMultilevel"/>
    <w:tmpl w:val="245416DA"/>
    <w:lvl w:ilvl="0" w:tplc="03343A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4C4E8B"/>
    <w:multiLevelType w:val="hybridMultilevel"/>
    <w:tmpl w:val="BB702E1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2EC74068"/>
    <w:multiLevelType w:val="hybridMultilevel"/>
    <w:tmpl w:val="A7C84F5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390967"/>
    <w:multiLevelType w:val="multilevel"/>
    <w:tmpl w:val="715670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42814E2"/>
    <w:multiLevelType w:val="hybridMultilevel"/>
    <w:tmpl w:val="B790A8EC"/>
    <w:lvl w:ilvl="0" w:tplc="97E6F40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FC0D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1ED0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A2AD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C8CA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56CB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5A80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6C02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B04C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7A02FA4"/>
    <w:multiLevelType w:val="hybridMultilevel"/>
    <w:tmpl w:val="DFCAEFEE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C1518D"/>
    <w:multiLevelType w:val="hybridMultilevel"/>
    <w:tmpl w:val="1FE2847E"/>
    <w:lvl w:ilvl="0" w:tplc="E760F9A0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40D317DE"/>
    <w:multiLevelType w:val="hybridMultilevel"/>
    <w:tmpl w:val="8A22DAB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52790"/>
    <w:multiLevelType w:val="multilevel"/>
    <w:tmpl w:val="FBB4DF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7" w15:restartNumberingAfterBreak="0">
    <w:nsid w:val="456D3004"/>
    <w:multiLevelType w:val="multilevel"/>
    <w:tmpl w:val="61882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8" w15:restartNumberingAfterBreak="0">
    <w:nsid w:val="47A65CBF"/>
    <w:multiLevelType w:val="hybridMultilevel"/>
    <w:tmpl w:val="37C29B12"/>
    <w:lvl w:ilvl="0" w:tplc="599412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AC53EFB"/>
    <w:multiLevelType w:val="hybridMultilevel"/>
    <w:tmpl w:val="1D0CC14A"/>
    <w:lvl w:ilvl="0" w:tplc="91ECA0A4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0" w15:restartNumberingAfterBreak="0">
    <w:nsid w:val="4F274EC4"/>
    <w:multiLevelType w:val="multilevel"/>
    <w:tmpl w:val="874E46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3095B"/>
    <w:multiLevelType w:val="hybridMultilevel"/>
    <w:tmpl w:val="F5EC1B08"/>
    <w:lvl w:ilvl="0" w:tplc="BF18AE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37A28"/>
    <w:multiLevelType w:val="hybridMultilevel"/>
    <w:tmpl w:val="4B8EEEDE"/>
    <w:lvl w:ilvl="0" w:tplc="782CB2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9275F7"/>
    <w:multiLevelType w:val="multilevel"/>
    <w:tmpl w:val="917EF42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36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4353D3"/>
    <w:multiLevelType w:val="hybridMultilevel"/>
    <w:tmpl w:val="29B6893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953109F"/>
    <w:multiLevelType w:val="multilevel"/>
    <w:tmpl w:val="1F9271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39" w15:restartNumberingAfterBreak="0">
    <w:nsid w:val="5BE0735A"/>
    <w:multiLevelType w:val="multilevel"/>
    <w:tmpl w:val="206653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C240A88"/>
    <w:multiLevelType w:val="multilevel"/>
    <w:tmpl w:val="4D8E98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5C4B7623"/>
    <w:multiLevelType w:val="hybridMultilevel"/>
    <w:tmpl w:val="0EE4A6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826CC"/>
    <w:multiLevelType w:val="multilevel"/>
    <w:tmpl w:val="F3F2222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44" w15:restartNumberingAfterBreak="0">
    <w:nsid w:val="5FA74359"/>
    <w:multiLevelType w:val="hybridMultilevel"/>
    <w:tmpl w:val="C81ED6D8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3922599"/>
    <w:multiLevelType w:val="multilevel"/>
    <w:tmpl w:val="61FA23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6"/>
        </w:tabs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46" w15:restartNumberingAfterBreak="0">
    <w:nsid w:val="63EA452B"/>
    <w:multiLevelType w:val="multilevel"/>
    <w:tmpl w:val="5AFCCD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 w15:restartNumberingAfterBreak="0">
    <w:nsid w:val="64D4707B"/>
    <w:multiLevelType w:val="multilevel"/>
    <w:tmpl w:val="4A74CF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66615B3C"/>
    <w:multiLevelType w:val="multilevel"/>
    <w:tmpl w:val="6062F8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F8457D0"/>
    <w:multiLevelType w:val="hybridMultilevel"/>
    <w:tmpl w:val="555C25D2"/>
    <w:lvl w:ilvl="0" w:tplc="E7F2C6A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1" w15:restartNumberingAfterBreak="0">
    <w:nsid w:val="7BF35D68"/>
    <w:multiLevelType w:val="hybridMultilevel"/>
    <w:tmpl w:val="6B562512"/>
    <w:lvl w:ilvl="0" w:tplc="6E02C7F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0"/>
  </w:num>
  <w:num w:numId="2">
    <w:abstractNumId w:val="21"/>
  </w:num>
  <w:num w:numId="3">
    <w:abstractNumId w:val="19"/>
  </w:num>
  <w:num w:numId="4">
    <w:abstractNumId w:val="47"/>
  </w:num>
  <w:num w:numId="5">
    <w:abstractNumId w:val="49"/>
  </w:num>
  <w:num w:numId="6">
    <w:abstractNumId w:val="43"/>
  </w:num>
  <w:num w:numId="7">
    <w:abstractNumId w:val="30"/>
  </w:num>
  <w:num w:numId="8">
    <w:abstractNumId w:val="16"/>
  </w:num>
  <w:num w:numId="9">
    <w:abstractNumId w:val="6"/>
  </w:num>
  <w:num w:numId="10">
    <w:abstractNumId w:val="27"/>
  </w:num>
  <w:num w:numId="11">
    <w:abstractNumId w:val="26"/>
  </w:num>
  <w:num w:numId="12">
    <w:abstractNumId w:val="38"/>
  </w:num>
  <w:num w:numId="13">
    <w:abstractNumId w:val="46"/>
  </w:num>
  <w:num w:numId="14">
    <w:abstractNumId w:val="14"/>
  </w:num>
  <w:num w:numId="15">
    <w:abstractNumId w:val="4"/>
  </w:num>
  <w:num w:numId="16">
    <w:abstractNumId w:val="48"/>
  </w:num>
  <w:num w:numId="17">
    <w:abstractNumId w:val="39"/>
  </w:num>
  <w:num w:numId="18">
    <w:abstractNumId w:val="17"/>
  </w:num>
  <w:num w:numId="19">
    <w:abstractNumId w:val="24"/>
  </w:num>
  <w:num w:numId="20">
    <w:abstractNumId w:val="41"/>
  </w:num>
  <w:num w:numId="21">
    <w:abstractNumId w:val="7"/>
  </w:num>
  <w:num w:numId="22">
    <w:abstractNumId w:val="51"/>
  </w:num>
  <w:num w:numId="23">
    <w:abstractNumId w:val="15"/>
  </w:num>
  <w:num w:numId="24">
    <w:abstractNumId w:val="9"/>
  </w:num>
  <w:num w:numId="25">
    <w:abstractNumId w:val="32"/>
  </w:num>
  <w:num w:numId="26">
    <w:abstractNumId w:val="25"/>
  </w:num>
  <w:num w:numId="27">
    <w:abstractNumId w:val="36"/>
  </w:num>
  <w:num w:numId="28">
    <w:abstractNumId w:val="5"/>
  </w:num>
  <w:num w:numId="29">
    <w:abstractNumId w:val="29"/>
  </w:num>
  <w:num w:numId="30">
    <w:abstractNumId w:val="0"/>
  </w:num>
  <w:num w:numId="31">
    <w:abstractNumId w:val="2"/>
  </w:num>
  <w:num w:numId="32">
    <w:abstractNumId w:val="3"/>
  </w:num>
  <w:num w:numId="33">
    <w:abstractNumId w:val="18"/>
  </w:num>
  <w:num w:numId="34">
    <w:abstractNumId w:val="37"/>
  </w:num>
  <w:num w:numId="35">
    <w:abstractNumId w:val="13"/>
  </w:num>
  <w:num w:numId="36">
    <w:abstractNumId w:val="28"/>
  </w:num>
  <w:num w:numId="37">
    <w:abstractNumId w:val="22"/>
  </w:num>
  <w:num w:numId="38">
    <w:abstractNumId w:val="10"/>
  </w:num>
  <w:num w:numId="39">
    <w:abstractNumId w:val="1"/>
  </w:num>
  <w:num w:numId="40">
    <w:abstractNumId w:val="50"/>
  </w:num>
  <w:num w:numId="41">
    <w:abstractNumId w:val="12"/>
  </w:num>
  <w:num w:numId="42">
    <w:abstractNumId w:val="20"/>
  </w:num>
  <w:num w:numId="43">
    <w:abstractNumId w:val="44"/>
  </w:num>
  <w:num w:numId="44">
    <w:abstractNumId w:val="33"/>
  </w:num>
  <w:num w:numId="45">
    <w:abstractNumId w:val="35"/>
  </w:num>
  <w:num w:numId="46">
    <w:abstractNumId w:val="8"/>
  </w:num>
  <w:num w:numId="47">
    <w:abstractNumId w:val="34"/>
  </w:num>
  <w:num w:numId="48">
    <w:abstractNumId w:val="31"/>
  </w:num>
  <w:num w:numId="49">
    <w:abstractNumId w:val="23"/>
  </w:num>
  <w:num w:numId="50">
    <w:abstractNumId w:val="11"/>
  </w:num>
  <w:num w:numId="51">
    <w:abstractNumId w:val="42"/>
  </w:num>
  <w:num w:numId="52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68"/>
    <w:rsid w:val="00005703"/>
    <w:rsid w:val="0001193E"/>
    <w:rsid w:val="00024BC3"/>
    <w:rsid w:val="000437C9"/>
    <w:rsid w:val="0004580E"/>
    <w:rsid w:val="0004633A"/>
    <w:rsid w:val="00070506"/>
    <w:rsid w:val="0009219D"/>
    <w:rsid w:val="000A0F5A"/>
    <w:rsid w:val="000B3586"/>
    <w:rsid w:val="000C18E0"/>
    <w:rsid w:val="000D234A"/>
    <w:rsid w:val="000E7256"/>
    <w:rsid w:val="000F1970"/>
    <w:rsid w:val="000F6226"/>
    <w:rsid w:val="000F6CC2"/>
    <w:rsid w:val="001008DC"/>
    <w:rsid w:val="0012074B"/>
    <w:rsid w:val="0012387E"/>
    <w:rsid w:val="00127909"/>
    <w:rsid w:val="00131393"/>
    <w:rsid w:val="00135FBB"/>
    <w:rsid w:val="00143C6A"/>
    <w:rsid w:val="00146C4A"/>
    <w:rsid w:val="0015169F"/>
    <w:rsid w:val="001529A0"/>
    <w:rsid w:val="00152A1E"/>
    <w:rsid w:val="00152CB8"/>
    <w:rsid w:val="00153BFF"/>
    <w:rsid w:val="00165CDF"/>
    <w:rsid w:val="00166AF8"/>
    <w:rsid w:val="00170641"/>
    <w:rsid w:val="00171E19"/>
    <w:rsid w:val="0017466A"/>
    <w:rsid w:val="00177312"/>
    <w:rsid w:val="001777B4"/>
    <w:rsid w:val="00177A84"/>
    <w:rsid w:val="001846B5"/>
    <w:rsid w:val="00192325"/>
    <w:rsid w:val="00197417"/>
    <w:rsid w:val="001B316B"/>
    <w:rsid w:val="001B4817"/>
    <w:rsid w:val="001B617A"/>
    <w:rsid w:val="001E397C"/>
    <w:rsid w:val="001E46B4"/>
    <w:rsid w:val="001E7D29"/>
    <w:rsid w:val="001F15CF"/>
    <w:rsid w:val="001F60EA"/>
    <w:rsid w:val="001F6EF7"/>
    <w:rsid w:val="0021092C"/>
    <w:rsid w:val="002122A5"/>
    <w:rsid w:val="00214AAB"/>
    <w:rsid w:val="00216349"/>
    <w:rsid w:val="00217507"/>
    <w:rsid w:val="00240271"/>
    <w:rsid w:val="00267535"/>
    <w:rsid w:val="00270EA7"/>
    <w:rsid w:val="002742D9"/>
    <w:rsid w:val="00283EE5"/>
    <w:rsid w:val="0028623F"/>
    <w:rsid w:val="002869BA"/>
    <w:rsid w:val="00291519"/>
    <w:rsid w:val="00292C54"/>
    <w:rsid w:val="00292EF3"/>
    <w:rsid w:val="0029641D"/>
    <w:rsid w:val="002C0E7B"/>
    <w:rsid w:val="002C1D3D"/>
    <w:rsid w:val="002C338D"/>
    <w:rsid w:val="002D6109"/>
    <w:rsid w:val="002D6947"/>
    <w:rsid w:val="002D6C3A"/>
    <w:rsid w:val="002D6C65"/>
    <w:rsid w:val="002E1980"/>
    <w:rsid w:val="002E6C15"/>
    <w:rsid w:val="002F0645"/>
    <w:rsid w:val="002F6558"/>
    <w:rsid w:val="0030157F"/>
    <w:rsid w:val="00303BA6"/>
    <w:rsid w:val="00305251"/>
    <w:rsid w:val="003240FC"/>
    <w:rsid w:val="003279D2"/>
    <w:rsid w:val="0033223C"/>
    <w:rsid w:val="003411D3"/>
    <w:rsid w:val="003479C5"/>
    <w:rsid w:val="00347D6A"/>
    <w:rsid w:val="00355BAF"/>
    <w:rsid w:val="00360ACC"/>
    <w:rsid w:val="00371C32"/>
    <w:rsid w:val="00384DC3"/>
    <w:rsid w:val="003A40AE"/>
    <w:rsid w:val="003A74F1"/>
    <w:rsid w:val="003B0171"/>
    <w:rsid w:val="003B5D9A"/>
    <w:rsid w:val="003C1E79"/>
    <w:rsid w:val="003C441C"/>
    <w:rsid w:val="003D6E95"/>
    <w:rsid w:val="003E4776"/>
    <w:rsid w:val="003F0C85"/>
    <w:rsid w:val="003F2FE1"/>
    <w:rsid w:val="00400768"/>
    <w:rsid w:val="00410F04"/>
    <w:rsid w:val="00416414"/>
    <w:rsid w:val="00421A47"/>
    <w:rsid w:val="004264D6"/>
    <w:rsid w:val="00433125"/>
    <w:rsid w:val="00435C9E"/>
    <w:rsid w:val="00440691"/>
    <w:rsid w:val="00450CEA"/>
    <w:rsid w:val="004630FC"/>
    <w:rsid w:val="00463FB7"/>
    <w:rsid w:val="00467970"/>
    <w:rsid w:val="00467C23"/>
    <w:rsid w:val="004707AD"/>
    <w:rsid w:val="00471648"/>
    <w:rsid w:val="0048624C"/>
    <w:rsid w:val="00492DC2"/>
    <w:rsid w:val="004A33C1"/>
    <w:rsid w:val="004A37AF"/>
    <w:rsid w:val="004B4690"/>
    <w:rsid w:val="004F1536"/>
    <w:rsid w:val="004F4341"/>
    <w:rsid w:val="00500B32"/>
    <w:rsid w:val="00536A74"/>
    <w:rsid w:val="00542E1F"/>
    <w:rsid w:val="00545166"/>
    <w:rsid w:val="00546E3A"/>
    <w:rsid w:val="005555F5"/>
    <w:rsid w:val="005564B4"/>
    <w:rsid w:val="005832A8"/>
    <w:rsid w:val="005910B3"/>
    <w:rsid w:val="005B17D3"/>
    <w:rsid w:val="005B2640"/>
    <w:rsid w:val="005B4C3F"/>
    <w:rsid w:val="005C4C61"/>
    <w:rsid w:val="005C5BD5"/>
    <w:rsid w:val="005E4DBB"/>
    <w:rsid w:val="005F1AED"/>
    <w:rsid w:val="005F46F1"/>
    <w:rsid w:val="00620CEE"/>
    <w:rsid w:val="006213F6"/>
    <w:rsid w:val="00625C67"/>
    <w:rsid w:val="00635BE6"/>
    <w:rsid w:val="00652A0F"/>
    <w:rsid w:val="00662490"/>
    <w:rsid w:val="00667F8D"/>
    <w:rsid w:val="00684C4B"/>
    <w:rsid w:val="00687D14"/>
    <w:rsid w:val="0069020D"/>
    <w:rsid w:val="006A1051"/>
    <w:rsid w:val="006B295B"/>
    <w:rsid w:val="006B4423"/>
    <w:rsid w:val="006D6455"/>
    <w:rsid w:val="006E41B7"/>
    <w:rsid w:val="006F1AC9"/>
    <w:rsid w:val="006F28D7"/>
    <w:rsid w:val="00704267"/>
    <w:rsid w:val="00705BA7"/>
    <w:rsid w:val="007113F4"/>
    <w:rsid w:val="00714BC9"/>
    <w:rsid w:val="00714F11"/>
    <w:rsid w:val="007224DC"/>
    <w:rsid w:val="00725F09"/>
    <w:rsid w:val="007314E0"/>
    <w:rsid w:val="007325F1"/>
    <w:rsid w:val="00736CAF"/>
    <w:rsid w:val="007538E8"/>
    <w:rsid w:val="0075469B"/>
    <w:rsid w:val="007550B4"/>
    <w:rsid w:val="0077025E"/>
    <w:rsid w:val="00772A04"/>
    <w:rsid w:val="0077355B"/>
    <w:rsid w:val="00780FAE"/>
    <w:rsid w:val="00783211"/>
    <w:rsid w:val="007A4FB6"/>
    <w:rsid w:val="007B4864"/>
    <w:rsid w:val="007C04AD"/>
    <w:rsid w:val="007C579C"/>
    <w:rsid w:val="007D0086"/>
    <w:rsid w:val="007D358B"/>
    <w:rsid w:val="007E35FE"/>
    <w:rsid w:val="007F045C"/>
    <w:rsid w:val="00803EAB"/>
    <w:rsid w:val="008216F9"/>
    <w:rsid w:val="008311AE"/>
    <w:rsid w:val="0084019B"/>
    <w:rsid w:val="00843390"/>
    <w:rsid w:val="00853C67"/>
    <w:rsid w:val="008631E7"/>
    <w:rsid w:val="008757DA"/>
    <w:rsid w:val="00876B3A"/>
    <w:rsid w:val="00877CEF"/>
    <w:rsid w:val="008801B5"/>
    <w:rsid w:val="008830DB"/>
    <w:rsid w:val="008A1CFB"/>
    <w:rsid w:val="008A7BC9"/>
    <w:rsid w:val="008B1B54"/>
    <w:rsid w:val="008B2742"/>
    <w:rsid w:val="008C316E"/>
    <w:rsid w:val="008D1A44"/>
    <w:rsid w:val="008D787A"/>
    <w:rsid w:val="008E0E8B"/>
    <w:rsid w:val="009034A7"/>
    <w:rsid w:val="0093427C"/>
    <w:rsid w:val="00937057"/>
    <w:rsid w:val="009405C7"/>
    <w:rsid w:val="00943D76"/>
    <w:rsid w:val="009449C1"/>
    <w:rsid w:val="0095014C"/>
    <w:rsid w:val="00962694"/>
    <w:rsid w:val="00962DF4"/>
    <w:rsid w:val="009757D3"/>
    <w:rsid w:val="00983B9D"/>
    <w:rsid w:val="0099210F"/>
    <w:rsid w:val="00993AB1"/>
    <w:rsid w:val="009944B7"/>
    <w:rsid w:val="00994CF9"/>
    <w:rsid w:val="009968E0"/>
    <w:rsid w:val="009A0D77"/>
    <w:rsid w:val="009C317B"/>
    <w:rsid w:val="009D625B"/>
    <w:rsid w:val="009E5726"/>
    <w:rsid w:val="009F5D15"/>
    <w:rsid w:val="009F5F23"/>
    <w:rsid w:val="00A226D6"/>
    <w:rsid w:val="00A406A6"/>
    <w:rsid w:val="00A455FE"/>
    <w:rsid w:val="00A5024D"/>
    <w:rsid w:val="00A51C05"/>
    <w:rsid w:val="00A55FCA"/>
    <w:rsid w:val="00A62CB2"/>
    <w:rsid w:val="00A75DED"/>
    <w:rsid w:val="00A8413D"/>
    <w:rsid w:val="00A85E4E"/>
    <w:rsid w:val="00A863E6"/>
    <w:rsid w:val="00AA0513"/>
    <w:rsid w:val="00AA69CD"/>
    <w:rsid w:val="00AB04FE"/>
    <w:rsid w:val="00AB1E22"/>
    <w:rsid w:val="00AC6F51"/>
    <w:rsid w:val="00AD290E"/>
    <w:rsid w:val="00AD4E5E"/>
    <w:rsid w:val="00AE5B6A"/>
    <w:rsid w:val="00AE773E"/>
    <w:rsid w:val="00B01D23"/>
    <w:rsid w:val="00B06ED6"/>
    <w:rsid w:val="00B16D0C"/>
    <w:rsid w:val="00B37DF4"/>
    <w:rsid w:val="00B442F1"/>
    <w:rsid w:val="00B4780D"/>
    <w:rsid w:val="00B5333F"/>
    <w:rsid w:val="00B579A5"/>
    <w:rsid w:val="00B676AA"/>
    <w:rsid w:val="00B82520"/>
    <w:rsid w:val="00B835AF"/>
    <w:rsid w:val="00B84D8C"/>
    <w:rsid w:val="00B8744C"/>
    <w:rsid w:val="00B87806"/>
    <w:rsid w:val="00BB00CE"/>
    <w:rsid w:val="00BB4420"/>
    <w:rsid w:val="00BC180C"/>
    <w:rsid w:val="00BC7C29"/>
    <w:rsid w:val="00BD53C9"/>
    <w:rsid w:val="00BF3F2E"/>
    <w:rsid w:val="00BF4450"/>
    <w:rsid w:val="00BF58F2"/>
    <w:rsid w:val="00C0150C"/>
    <w:rsid w:val="00C02A06"/>
    <w:rsid w:val="00C0648D"/>
    <w:rsid w:val="00C06D05"/>
    <w:rsid w:val="00C11B16"/>
    <w:rsid w:val="00C11E42"/>
    <w:rsid w:val="00C23190"/>
    <w:rsid w:val="00C36683"/>
    <w:rsid w:val="00C43836"/>
    <w:rsid w:val="00C63319"/>
    <w:rsid w:val="00C8049B"/>
    <w:rsid w:val="00C8093B"/>
    <w:rsid w:val="00C82D6A"/>
    <w:rsid w:val="00C84C4D"/>
    <w:rsid w:val="00C84F88"/>
    <w:rsid w:val="00C85E84"/>
    <w:rsid w:val="00C87D61"/>
    <w:rsid w:val="00C91B32"/>
    <w:rsid w:val="00C91B74"/>
    <w:rsid w:val="00C95A11"/>
    <w:rsid w:val="00CA273E"/>
    <w:rsid w:val="00CA3A61"/>
    <w:rsid w:val="00CB2EA5"/>
    <w:rsid w:val="00CB62D2"/>
    <w:rsid w:val="00CC2B6A"/>
    <w:rsid w:val="00CE1FB0"/>
    <w:rsid w:val="00CE5FFA"/>
    <w:rsid w:val="00CE68C8"/>
    <w:rsid w:val="00CE6D26"/>
    <w:rsid w:val="00CE7908"/>
    <w:rsid w:val="00D06CDD"/>
    <w:rsid w:val="00D13728"/>
    <w:rsid w:val="00D22193"/>
    <w:rsid w:val="00D41894"/>
    <w:rsid w:val="00D43349"/>
    <w:rsid w:val="00D44FC2"/>
    <w:rsid w:val="00D51AB6"/>
    <w:rsid w:val="00D54509"/>
    <w:rsid w:val="00D56C82"/>
    <w:rsid w:val="00D64B37"/>
    <w:rsid w:val="00D767C6"/>
    <w:rsid w:val="00D87F47"/>
    <w:rsid w:val="00D928D2"/>
    <w:rsid w:val="00DB2BFF"/>
    <w:rsid w:val="00DB66CA"/>
    <w:rsid w:val="00E025B0"/>
    <w:rsid w:val="00E045AC"/>
    <w:rsid w:val="00E05171"/>
    <w:rsid w:val="00E14FCD"/>
    <w:rsid w:val="00E233C7"/>
    <w:rsid w:val="00E301BF"/>
    <w:rsid w:val="00E514ED"/>
    <w:rsid w:val="00E672D5"/>
    <w:rsid w:val="00E866E2"/>
    <w:rsid w:val="00E96B00"/>
    <w:rsid w:val="00EA1684"/>
    <w:rsid w:val="00EA6894"/>
    <w:rsid w:val="00EA6978"/>
    <w:rsid w:val="00EB577F"/>
    <w:rsid w:val="00EC3BF1"/>
    <w:rsid w:val="00EC4A34"/>
    <w:rsid w:val="00F00B50"/>
    <w:rsid w:val="00F06788"/>
    <w:rsid w:val="00F143C2"/>
    <w:rsid w:val="00F17A70"/>
    <w:rsid w:val="00F40AE7"/>
    <w:rsid w:val="00F66772"/>
    <w:rsid w:val="00F801AB"/>
    <w:rsid w:val="00F80AE4"/>
    <w:rsid w:val="00F832C0"/>
    <w:rsid w:val="00F83D54"/>
    <w:rsid w:val="00FA603E"/>
    <w:rsid w:val="00FA7CD2"/>
    <w:rsid w:val="00FB09A1"/>
    <w:rsid w:val="00FB4B83"/>
    <w:rsid w:val="00FD20BB"/>
    <w:rsid w:val="00FD75EA"/>
    <w:rsid w:val="00FE3876"/>
    <w:rsid w:val="00FE497C"/>
    <w:rsid w:val="00FF107B"/>
    <w:rsid w:val="00FF376A"/>
    <w:rsid w:val="00FF6B29"/>
    <w:rsid w:val="293A8C5D"/>
    <w:rsid w:val="2D82591F"/>
    <w:rsid w:val="382B8386"/>
    <w:rsid w:val="4658D61B"/>
    <w:rsid w:val="5569FC1B"/>
    <w:rsid w:val="70019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CEE889"/>
  <w15:docId w15:val="{73C7B35B-BFFB-4FFF-80B4-69FD407E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2742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177A84"/>
    <w:pPr>
      <w:ind w:left="708"/>
    </w:pPr>
  </w:style>
  <w:style w:type="paragraph" w:styleId="Zpat">
    <w:name w:val="footer"/>
    <w:basedOn w:val="Normln"/>
    <w:link w:val="ZpatChar"/>
    <w:uiPriority w:val="99"/>
    <w:rsid w:val="00A22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226D6"/>
    <w:rPr>
      <w:sz w:val="24"/>
      <w:szCs w:val="24"/>
    </w:rPr>
  </w:style>
  <w:style w:type="paragraph" w:styleId="Zkladntext">
    <w:name w:val="Body Text"/>
    <w:basedOn w:val="Normln"/>
    <w:link w:val="ZkladntextChar"/>
    <w:rsid w:val="00A226D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A226D6"/>
    <w:rPr>
      <w:rFonts w:ascii="Arial" w:hAnsi="Arial"/>
      <w:b/>
    </w:rPr>
  </w:style>
  <w:style w:type="character" w:styleId="Hypertextovodkaz">
    <w:name w:val="Hyperlink"/>
    <w:rsid w:val="005B2640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B2640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rsid w:val="00267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6753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A051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0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0513"/>
  </w:style>
  <w:style w:type="paragraph" w:styleId="Pedmtkomente">
    <w:name w:val="annotation subject"/>
    <w:basedOn w:val="Textkomente"/>
    <w:next w:val="Textkomente"/>
    <w:link w:val="PedmtkomenteChar"/>
    <w:rsid w:val="00AA0513"/>
    <w:rPr>
      <w:b/>
      <w:bCs/>
    </w:rPr>
  </w:style>
  <w:style w:type="character" w:customStyle="1" w:styleId="PedmtkomenteChar">
    <w:name w:val="Předmět komentáře Char"/>
    <w:link w:val="Pedmtkomente"/>
    <w:rsid w:val="00AA0513"/>
    <w:rPr>
      <w:b/>
      <w:bCs/>
    </w:rPr>
  </w:style>
  <w:style w:type="character" w:customStyle="1" w:styleId="TextkomenteChar1">
    <w:name w:val="Text komentáře Char1"/>
    <w:uiPriority w:val="99"/>
    <w:semiHidden/>
    <w:rsid w:val="00467970"/>
    <w:rPr>
      <w:lang w:eastAsia="ar-SA"/>
    </w:rPr>
  </w:style>
  <w:style w:type="paragraph" w:styleId="Zhlav">
    <w:name w:val="header"/>
    <w:basedOn w:val="Normln"/>
    <w:link w:val="ZhlavChar"/>
    <w:rsid w:val="00A62C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62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bily@vfn.cz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bil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PS12924</RequestID>
    <PocetZnRetezec xmlns="acca34e4-9ecd-41c8-99eb-d6aa654aaa55" xsi:nil="true"/>
    <Block_WF xmlns="acca34e4-9ecd-41c8-99eb-d6aa654aaa55">3</Block_WF>
    <ZkracenyRetezec xmlns="acca34e4-9ecd-41c8-99eb-d6aa654aaa55">137-89/89-2021%20RS.docx</ZkracenyRetezec>
    <Smazat xmlns="acca34e4-9ecd-41c8-99eb-d6aa654aaa55">&lt;a href="/sites/evidencesmluv/_layouts/15/IniWrkflIP.aspx?List=%7b6A8A6AA5-C48F-41F1-807A-52AA0ECDCD18%7d&amp;amp;ID=487&amp;amp;ItemGuid=%7bCF366477-7988-452C-AA3E-A950B507F88C%7d&amp;amp;TemplateID=%7bd3f8102e-f4a5-4901-b93c-fb146a9d820d%7d"&gt;&lt;img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9" ma:contentTypeDescription="Vytvoří nový dokument" ma:contentTypeScope="" ma:versionID="52b5afe1e1dbd4844f6f2fb84597433b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BFE454-4C15-4EF0-B2B7-5810B91549E8}"/>
</file>

<file path=customXml/itemProps2.xml><?xml version="1.0" encoding="utf-8"?>
<ds:datastoreItem xmlns:ds="http://schemas.openxmlformats.org/officeDocument/2006/customXml" ds:itemID="{C807F585-6601-4B54-8E6F-D50BE6677377}"/>
</file>

<file path=customXml/itemProps3.xml><?xml version="1.0" encoding="utf-8"?>
<ds:datastoreItem xmlns:ds="http://schemas.openxmlformats.org/officeDocument/2006/customXml" ds:itemID="{40868433-3A92-4DC0-A4BB-FB2AEDE117BC}"/>
</file>

<file path=customXml/itemProps4.xml><?xml version="1.0" encoding="utf-8"?>
<ds:datastoreItem xmlns:ds="http://schemas.openxmlformats.org/officeDocument/2006/customXml" ds:itemID="{37A8DA30-5664-4DB3-B172-361497AC787D}"/>
</file>

<file path=customXml/itemProps5.xml><?xml version="1.0" encoding="utf-8"?>
<ds:datastoreItem xmlns:ds="http://schemas.openxmlformats.org/officeDocument/2006/customXml" ds:itemID="{604766B6-31A2-4DDF-89F2-8479BD6F5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4051</Words>
  <Characters>24491</Characters>
  <Application>Microsoft Office Word</Application>
  <DocSecurity>0</DocSecurity>
  <Lines>204</Lines>
  <Paragraphs>56</Paragraphs>
  <ScaleCrop>false</ScaleCrop>
  <Company>VFN</Company>
  <LinksUpToDate>false</LinksUpToDate>
  <CharactersWithSpaces>28486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revizí a servisu hasicích přístrojů</dc:title>
  <dc:creator>uzivatel</dc:creator>
  <cp:lastModifiedBy>Kozojed Jakub, Mgr.</cp:lastModifiedBy>
  <cp:revision>8</cp:revision>
  <cp:lastPrinted>2021-02-16T12:23:00Z</cp:lastPrinted>
  <dcterms:created xsi:type="dcterms:W3CDTF">2021-02-16T12:38:00Z</dcterms:created>
  <dcterms:modified xsi:type="dcterms:W3CDTF">2021-02-16T12:55:00Z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2020-11-13T14:28:34Z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">
    <vt:lpwstr>SHFI-1819051471-95723</vt:lpwstr>
  </property>
  <property fmtid="{D5CDD505-2E9C-101B-9397-08002B2CF9AE}" pid="11" name="_dlc_DocIdItemGuid">
    <vt:lpwstr>07b3f2f4-7a8e-491d-917f-83a887a249f8</vt:lpwstr>
  </property>
  <property fmtid="{D5CDD505-2E9C-101B-9397-08002B2CF9AE}" pid="12" name="_dlc_DocIdUrl">
    <vt:lpwstr>https://vfnpraha.sharepoint.com/sites/sharedfiles/ou/_layouts/15/DocIdRedir.aspx?ID=SHFI-1819051471-95723, SHFI-1819051471-95723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