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841C4" w14:textId="79F74BE5" w:rsidR="00EE3147" w:rsidRPr="008C2F68" w:rsidRDefault="00EE3147" w:rsidP="00A21079">
      <w:pPr>
        <w:pStyle w:val="Nzev"/>
        <w:tabs>
          <w:tab w:val="left" w:pos="1575"/>
          <w:tab w:val="center" w:pos="5245"/>
        </w:tabs>
        <w:spacing w:before="0" w:after="600"/>
        <w:ind w:left="0"/>
        <w:rPr>
          <w:sz w:val="32"/>
          <w:szCs w:val="32"/>
        </w:rPr>
      </w:pPr>
      <w:r w:rsidRPr="008C2F68">
        <w:rPr>
          <w:sz w:val="32"/>
          <w:szCs w:val="32"/>
        </w:rPr>
        <w:t>Smlouva o poskytování služeb</w:t>
      </w:r>
      <w:r w:rsidR="00965ED1" w:rsidRPr="008C2F68">
        <w:rPr>
          <w:sz w:val="32"/>
          <w:szCs w:val="32"/>
        </w:rPr>
        <w:t xml:space="preserve"> </w:t>
      </w:r>
      <w:r w:rsidR="008928A1" w:rsidRPr="008C2F68">
        <w:rPr>
          <w:sz w:val="32"/>
          <w:szCs w:val="32"/>
        </w:rPr>
        <w:br/>
      </w:r>
      <w:r w:rsidR="00CD0D5E" w:rsidRPr="008C2F68">
        <w:rPr>
          <w:sz w:val="32"/>
          <w:szCs w:val="32"/>
        </w:rPr>
        <w:t>P</w:t>
      </w:r>
      <w:r w:rsidR="00BD38AB" w:rsidRPr="008C2F68">
        <w:rPr>
          <w:sz w:val="32"/>
          <w:szCs w:val="32"/>
        </w:rPr>
        <w:t>latformy</w:t>
      </w:r>
      <w:r w:rsidR="003E5361" w:rsidRPr="008C2F68">
        <w:rPr>
          <w:sz w:val="32"/>
          <w:szCs w:val="32"/>
        </w:rPr>
        <w:t xml:space="preserve"> </w:t>
      </w:r>
      <w:r w:rsidR="00715E67" w:rsidRPr="008C2F68">
        <w:rPr>
          <w:sz w:val="32"/>
          <w:szCs w:val="32"/>
        </w:rPr>
        <w:t>@OIS</w:t>
      </w:r>
      <w:r w:rsidR="008928A1" w:rsidRPr="008C2F68">
        <w:rPr>
          <w:sz w:val="32"/>
          <w:szCs w:val="32"/>
        </w:rPr>
        <w:t xml:space="preserve"> města Český Krumlov</w:t>
      </w:r>
    </w:p>
    <w:p w14:paraId="06A0CA43" w14:textId="77777777" w:rsidR="007C4926" w:rsidRPr="008C2F68" w:rsidRDefault="007C4926" w:rsidP="007C4926">
      <w:pPr>
        <w:spacing w:before="240"/>
        <w:rPr>
          <w:rFonts w:cs="Arial"/>
          <w:b/>
          <w:bCs/>
          <w:caps/>
        </w:rPr>
      </w:pPr>
      <w:r w:rsidRPr="00B922EE">
        <w:rPr>
          <w:rFonts w:cs="Arial"/>
          <w:b/>
          <w:bCs/>
          <w:caps/>
        </w:rPr>
        <w:t>Českokrumlovský rozvojový fond, spol. s r. o.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6193"/>
      </w:tblGrid>
      <w:tr w:rsidR="007C4926" w:rsidRPr="005F10DB" w14:paraId="4272B21F" w14:textId="77777777" w:rsidTr="00C633E6">
        <w:trPr>
          <w:cantSplit/>
        </w:trPr>
        <w:tc>
          <w:tcPr>
            <w:tcW w:w="2628" w:type="dxa"/>
          </w:tcPr>
          <w:p w14:paraId="617C0E95" w14:textId="77777777" w:rsidR="007C4926" w:rsidRPr="005F10DB" w:rsidRDefault="007C4926" w:rsidP="00C633E6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sídlo:</w:t>
            </w:r>
          </w:p>
        </w:tc>
        <w:tc>
          <w:tcPr>
            <w:tcW w:w="6193" w:type="dxa"/>
          </w:tcPr>
          <w:p w14:paraId="6F484457" w14:textId="77777777" w:rsidR="007C4926" w:rsidRPr="005F10DB" w:rsidRDefault="007C4926" w:rsidP="00C633E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Masná 131, 381 01 Český Krumlov</w:t>
            </w:r>
          </w:p>
        </w:tc>
      </w:tr>
      <w:tr w:rsidR="007C4926" w:rsidRPr="005F10DB" w14:paraId="581732E7" w14:textId="77777777" w:rsidTr="00C633E6">
        <w:trPr>
          <w:cantSplit/>
        </w:trPr>
        <w:tc>
          <w:tcPr>
            <w:tcW w:w="2628" w:type="dxa"/>
          </w:tcPr>
          <w:p w14:paraId="4528141F" w14:textId="77777777" w:rsidR="007C4926" w:rsidRPr="005F10DB" w:rsidRDefault="007C4926" w:rsidP="00C633E6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zastoupené:</w:t>
            </w:r>
          </w:p>
        </w:tc>
        <w:tc>
          <w:tcPr>
            <w:tcW w:w="6193" w:type="dxa"/>
          </w:tcPr>
          <w:p w14:paraId="2D98C054" w14:textId="77777777" w:rsidR="007C4926" w:rsidRPr="005F10DB" w:rsidRDefault="007C4926" w:rsidP="00C633E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Ing. Miroslav Reitinger, jednatel</w:t>
            </w:r>
          </w:p>
        </w:tc>
      </w:tr>
      <w:tr w:rsidR="007C4926" w:rsidRPr="005F10DB" w14:paraId="08C57013" w14:textId="77777777" w:rsidTr="00C633E6">
        <w:trPr>
          <w:cantSplit/>
        </w:trPr>
        <w:tc>
          <w:tcPr>
            <w:tcW w:w="2628" w:type="dxa"/>
          </w:tcPr>
          <w:p w14:paraId="0D08A056" w14:textId="77777777" w:rsidR="007C4926" w:rsidRPr="005F10DB" w:rsidRDefault="007C4926" w:rsidP="00C633E6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IČ:</w:t>
            </w:r>
          </w:p>
          <w:p w14:paraId="1EFBC39C" w14:textId="77777777" w:rsidR="007C4926" w:rsidRPr="005F10DB" w:rsidRDefault="007C4926" w:rsidP="00C633E6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 xml:space="preserve">DIČ: </w:t>
            </w:r>
          </w:p>
        </w:tc>
        <w:tc>
          <w:tcPr>
            <w:tcW w:w="6193" w:type="dxa"/>
          </w:tcPr>
          <w:p w14:paraId="3B8BEC46" w14:textId="77777777" w:rsidR="007C4926" w:rsidRDefault="007C4926" w:rsidP="00C633E6">
            <w:pPr>
              <w:spacing w:after="0"/>
              <w:rPr>
                <w:rFonts w:cs="Arial"/>
              </w:rPr>
            </w:pPr>
            <w:r w:rsidRPr="00F26378">
              <w:rPr>
                <w:rFonts w:cs="Arial"/>
              </w:rPr>
              <w:t>42396182</w:t>
            </w:r>
          </w:p>
          <w:p w14:paraId="01F4008A" w14:textId="77777777" w:rsidR="007C4926" w:rsidRPr="005F10DB" w:rsidRDefault="007C4926" w:rsidP="00C633E6">
            <w:pPr>
              <w:spacing w:after="0"/>
              <w:rPr>
                <w:rFonts w:cs="Arial"/>
              </w:rPr>
            </w:pPr>
            <w:r w:rsidRPr="00F26378">
              <w:rPr>
                <w:rFonts w:cs="Arial"/>
              </w:rPr>
              <w:t>CZ42396182</w:t>
            </w:r>
          </w:p>
        </w:tc>
      </w:tr>
      <w:tr w:rsidR="007C4926" w:rsidRPr="005F10DB" w14:paraId="2ACE14B6" w14:textId="77777777" w:rsidTr="00C633E6">
        <w:trPr>
          <w:cantSplit/>
        </w:trPr>
        <w:tc>
          <w:tcPr>
            <w:tcW w:w="2628" w:type="dxa"/>
          </w:tcPr>
          <w:p w14:paraId="19693664" w14:textId="77777777" w:rsidR="007C4926" w:rsidRPr="005F10DB" w:rsidRDefault="007C4926" w:rsidP="00C633E6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bankovní spojení:</w:t>
            </w:r>
          </w:p>
          <w:p w14:paraId="7458483F" w14:textId="77777777" w:rsidR="007C4926" w:rsidRPr="005F10DB" w:rsidRDefault="007C4926" w:rsidP="00C633E6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číslo účtu:</w:t>
            </w:r>
          </w:p>
        </w:tc>
        <w:tc>
          <w:tcPr>
            <w:tcW w:w="6193" w:type="dxa"/>
          </w:tcPr>
          <w:p w14:paraId="79D8971A" w14:textId="77777777" w:rsidR="007C4926" w:rsidRPr="00227E55" w:rsidRDefault="007C4926" w:rsidP="00C633E6">
            <w:pPr>
              <w:spacing w:after="0"/>
              <w:rPr>
                <w:rFonts w:cs="Arial"/>
                <w:color w:val="000000"/>
              </w:rPr>
            </w:pPr>
            <w:r w:rsidRPr="00227E55">
              <w:rPr>
                <w:rFonts w:cs="Arial"/>
                <w:color w:val="000000"/>
              </w:rPr>
              <w:t>Komerční banka a.s., Český Krumlov</w:t>
            </w:r>
          </w:p>
          <w:p w14:paraId="0529AC92" w14:textId="77777777" w:rsidR="007C4926" w:rsidRPr="005F10DB" w:rsidRDefault="007C4926" w:rsidP="00C633E6">
            <w:pPr>
              <w:spacing w:after="0"/>
              <w:rPr>
                <w:rFonts w:cs="Arial"/>
              </w:rPr>
            </w:pPr>
            <w:r w:rsidRPr="002B2F69">
              <w:rPr>
                <w:rFonts w:cs="Arial"/>
              </w:rPr>
              <w:t>10200241/0100</w:t>
            </w:r>
          </w:p>
        </w:tc>
      </w:tr>
    </w:tbl>
    <w:p w14:paraId="144A6494" w14:textId="33E078BE" w:rsidR="00EE3147" w:rsidRPr="00E06B7B" w:rsidRDefault="00EE3147" w:rsidP="00E06B7B">
      <w:pPr>
        <w:spacing w:before="120"/>
        <w:rPr>
          <w:rFonts w:cs="Arial"/>
          <w:b/>
          <w:bCs/>
        </w:rPr>
      </w:pPr>
      <w:r w:rsidRPr="005F10DB">
        <w:rPr>
          <w:rFonts w:cs="Arial"/>
          <w:b/>
          <w:bCs/>
        </w:rPr>
        <w:t>dále jen „Objednatel“ na straně jedné</w:t>
      </w:r>
    </w:p>
    <w:p w14:paraId="1AD47827" w14:textId="2BB1C004" w:rsidR="00EE3147" w:rsidRPr="005F10DB" w:rsidRDefault="00EE3147" w:rsidP="00857028">
      <w:pPr>
        <w:rPr>
          <w:rFonts w:cs="Arial"/>
        </w:rPr>
      </w:pPr>
      <w:r w:rsidRPr="005F10DB">
        <w:rPr>
          <w:rFonts w:cs="Arial"/>
        </w:rPr>
        <w:t>a</w:t>
      </w:r>
    </w:p>
    <w:p w14:paraId="6412424A" w14:textId="549C33CA" w:rsidR="00EE3147" w:rsidRPr="008C2F68" w:rsidRDefault="00BF5D79" w:rsidP="00857028">
      <w:pPr>
        <w:rPr>
          <w:rFonts w:cs="Arial"/>
          <w:b/>
          <w:bCs/>
          <w:caps/>
        </w:rPr>
      </w:pPr>
      <w:r w:rsidRPr="008C2F68">
        <w:rPr>
          <w:rFonts w:cs="Arial"/>
          <w:b/>
          <w:bCs/>
          <w:caps/>
        </w:rPr>
        <w:t>Město Český Krumlov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6193"/>
      </w:tblGrid>
      <w:tr w:rsidR="00BF5D79" w:rsidRPr="005F10DB" w14:paraId="584BF8C1" w14:textId="77777777">
        <w:trPr>
          <w:cantSplit/>
        </w:trPr>
        <w:tc>
          <w:tcPr>
            <w:tcW w:w="2628" w:type="dxa"/>
          </w:tcPr>
          <w:p w14:paraId="2B85EDB8" w14:textId="4A176121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sídlo:</w:t>
            </w:r>
          </w:p>
        </w:tc>
        <w:tc>
          <w:tcPr>
            <w:tcW w:w="6193" w:type="dxa"/>
          </w:tcPr>
          <w:p w14:paraId="4BFD87B5" w14:textId="7DF5FB43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náměstí Svornosti 1, 381 01 Český Krumlov</w:t>
            </w:r>
          </w:p>
        </w:tc>
      </w:tr>
      <w:tr w:rsidR="00BF5D79" w:rsidRPr="005F10DB" w14:paraId="536E929B" w14:textId="77777777">
        <w:trPr>
          <w:cantSplit/>
        </w:trPr>
        <w:tc>
          <w:tcPr>
            <w:tcW w:w="2628" w:type="dxa"/>
          </w:tcPr>
          <w:p w14:paraId="7592E152" w14:textId="60B53618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zastoupené:</w:t>
            </w:r>
          </w:p>
        </w:tc>
        <w:tc>
          <w:tcPr>
            <w:tcW w:w="6193" w:type="dxa"/>
          </w:tcPr>
          <w:p w14:paraId="1EDB057F" w14:textId="22E92132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Mgr. Dalibor Card</w:t>
            </w:r>
            <w:r>
              <w:rPr>
                <w:rFonts w:cs="Arial"/>
              </w:rPr>
              <w:t>a</w:t>
            </w:r>
            <w:r w:rsidRPr="005F10DB">
              <w:rPr>
                <w:rFonts w:cs="Arial"/>
              </w:rPr>
              <w:t>, starost</w:t>
            </w:r>
            <w:r>
              <w:rPr>
                <w:rFonts w:cs="Arial"/>
              </w:rPr>
              <w:t>a</w:t>
            </w:r>
            <w:r w:rsidRPr="005F10DB">
              <w:rPr>
                <w:rFonts w:cs="Arial"/>
              </w:rPr>
              <w:t xml:space="preserve"> města</w:t>
            </w:r>
          </w:p>
        </w:tc>
      </w:tr>
      <w:tr w:rsidR="00BF5D79" w:rsidRPr="005F10DB" w14:paraId="59A256DE" w14:textId="77777777">
        <w:trPr>
          <w:cantSplit/>
        </w:trPr>
        <w:tc>
          <w:tcPr>
            <w:tcW w:w="2628" w:type="dxa"/>
          </w:tcPr>
          <w:p w14:paraId="64AB32E9" w14:textId="77777777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IČ:</w:t>
            </w:r>
          </w:p>
          <w:p w14:paraId="6594F465" w14:textId="16CCF3E2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 xml:space="preserve">DIČ: </w:t>
            </w:r>
          </w:p>
        </w:tc>
        <w:tc>
          <w:tcPr>
            <w:tcW w:w="6193" w:type="dxa"/>
          </w:tcPr>
          <w:p w14:paraId="4FB4D368" w14:textId="77777777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00245836</w:t>
            </w:r>
          </w:p>
          <w:p w14:paraId="648B9364" w14:textId="671F205C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CZ00245836</w:t>
            </w:r>
          </w:p>
        </w:tc>
      </w:tr>
      <w:tr w:rsidR="00BF5D79" w:rsidRPr="005F10DB" w14:paraId="7CB7CEB8" w14:textId="77777777">
        <w:trPr>
          <w:cantSplit/>
        </w:trPr>
        <w:tc>
          <w:tcPr>
            <w:tcW w:w="2628" w:type="dxa"/>
          </w:tcPr>
          <w:p w14:paraId="3029529F" w14:textId="77777777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bankovní spojení:</w:t>
            </w:r>
          </w:p>
          <w:p w14:paraId="37CC3322" w14:textId="3C537880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číslo účtu:</w:t>
            </w:r>
          </w:p>
        </w:tc>
        <w:tc>
          <w:tcPr>
            <w:tcW w:w="6193" w:type="dxa"/>
          </w:tcPr>
          <w:p w14:paraId="69429F10" w14:textId="77777777" w:rsidR="00BF5D79" w:rsidRPr="00227E55" w:rsidRDefault="00BF5D79" w:rsidP="00E06B7B">
            <w:pPr>
              <w:spacing w:after="0"/>
              <w:rPr>
                <w:rFonts w:cs="Arial"/>
                <w:color w:val="000000"/>
              </w:rPr>
            </w:pPr>
            <w:r w:rsidRPr="00227E55">
              <w:rPr>
                <w:rFonts w:cs="Arial"/>
                <w:color w:val="000000"/>
              </w:rPr>
              <w:t>Komerční banka a.s., Český Krumlov</w:t>
            </w:r>
          </w:p>
          <w:p w14:paraId="38C51B5F" w14:textId="3BDD1D7A" w:rsidR="00BF5D79" w:rsidRPr="005F10DB" w:rsidRDefault="00BF5D79" w:rsidP="00E06B7B">
            <w:pPr>
              <w:spacing w:after="0"/>
              <w:rPr>
                <w:rFonts w:cs="Arial"/>
              </w:rPr>
            </w:pPr>
            <w:r w:rsidRPr="005F10DB">
              <w:rPr>
                <w:rFonts w:cs="Arial"/>
              </w:rPr>
              <w:t>221 - 241/0100</w:t>
            </w:r>
          </w:p>
        </w:tc>
      </w:tr>
    </w:tbl>
    <w:p w14:paraId="4FA0278F" w14:textId="5D202595" w:rsidR="00EE3147" w:rsidRPr="00E06B7B" w:rsidRDefault="00EE3147" w:rsidP="00E06B7B">
      <w:pPr>
        <w:spacing w:before="120" w:after="120"/>
        <w:rPr>
          <w:rFonts w:cs="Arial"/>
          <w:b/>
          <w:bCs/>
        </w:rPr>
      </w:pPr>
      <w:r w:rsidRPr="005F10DB">
        <w:rPr>
          <w:rFonts w:cs="Arial"/>
          <w:b/>
          <w:bCs/>
        </w:rPr>
        <w:t>dále jen „</w:t>
      </w:r>
      <w:r w:rsidR="00D50C45">
        <w:rPr>
          <w:rFonts w:cs="Arial"/>
          <w:b/>
          <w:bCs/>
        </w:rPr>
        <w:t>Poskytovatel</w:t>
      </w:r>
      <w:r w:rsidRPr="005F10DB">
        <w:rPr>
          <w:rFonts w:cs="Arial"/>
          <w:b/>
          <w:bCs/>
        </w:rPr>
        <w:t>“ na straně druhé,</w:t>
      </w:r>
    </w:p>
    <w:p w14:paraId="32FF7272" w14:textId="09AE8D61" w:rsidR="0008027A" w:rsidRDefault="0008027A" w:rsidP="0008027A">
      <w:pPr>
        <w:spacing w:before="240"/>
        <w:jc w:val="both"/>
        <w:rPr>
          <w:rFonts w:cs="Arial"/>
        </w:rPr>
      </w:pPr>
      <w:r>
        <w:rPr>
          <w:rFonts w:cs="Arial"/>
        </w:rPr>
        <w:t xml:space="preserve">(Objednatel a Poskytovatel dále též společně jako </w:t>
      </w:r>
      <w:r w:rsidRPr="001D0BE5">
        <w:rPr>
          <w:rFonts w:cs="Arial"/>
          <w:b/>
          <w:bCs/>
        </w:rPr>
        <w:t>„Smluvní strany“</w:t>
      </w:r>
      <w:r>
        <w:rPr>
          <w:rFonts w:cs="Arial"/>
        </w:rPr>
        <w:t xml:space="preserve"> a každý jednotlivě jako </w:t>
      </w:r>
      <w:r w:rsidRPr="001D0BE5">
        <w:rPr>
          <w:rFonts w:cs="Arial"/>
          <w:b/>
          <w:bCs/>
        </w:rPr>
        <w:t>„Smluvní strana“</w:t>
      </w:r>
      <w:r>
        <w:rPr>
          <w:rFonts w:cs="Arial"/>
        </w:rPr>
        <w:t>)</w:t>
      </w:r>
    </w:p>
    <w:p w14:paraId="4E1A691F" w14:textId="742FCA32" w:rsidR="00EE3147" w:rsidRPr="005F10DB" w:rsidRDefault="00EE3147" w:rsidP="00857028">
      <w:pPr>
        <w:rPr>
          <w:rFonts w:cs="Arial"/>
        </w:rPr>
      </w:pPr>
      <w:r w:rsidRPr="005F10DB">
        <w:rPr>
          <w:rFonts w:cs="Arial"/>
        </w:rPr>
        <w:t xml:space="preserve">uzavírají níže psaného dne, měsíce a roku ve smyslu § </w:t>
      </w:r>
      <w:r w:rsidR="00625C6C" w:rsidRPr="005F10DB">
        <w:rPr>
          <w:rFonts w:cs="Arial"/>
        </w:rPr>
        <w:t>1746</w:t>
      </w:r>
      <w:r w:rsidRPr="005F10DB">
        <w:rPr>
          <w:rFonts w:cs="Arial"/>
        </w:rPr>
        <w:t xml:space="preserve"> odst. 2 </w:t>
      </w:r>
      <w:bookmarkStart w:id="0" w:name="OLE_LINK6"/>
      <w:r w:rsidR="00625C6C" w:rsidRPr="005F10DB">
        <w:rPr>
          <w:rFonts w:cs="Arial"/>
        </w:rPr>
        <w:t>zákona č. 89/2012 Sb., občanský zákoník v platném znění</w:t>
      </w:r>
      <w:r w:rsidR="00B67CA3" w:rsidRPr="005F10DB">
        <w:rPr>
          <w:rFonts w:cs="Arial"/>
        </w:rPr>
        <w:t>,</w:t>
      </w:r>
      <w:r w:rsidRPr="005F10DB">
        <w:rPr>
          <w:rFonts w:cs="Arial"/>
        </w:rPr>
        <w:t xml:space="preserve"> tuto Smlouvu.</w:t>
      </w:r>
    </w:p>
    <w:p w14:paraId="066891F2" w14:textId="0C7B3903" w:rsidR="00F140BD" w:rsidRDefault="008928A1" w:rsidP="00857028">
      <w:pPr>
        <w:pStyle w:val="Nadpis1"/>
        <w:rPr>
          <w:rFonts w:cs="Arial"/>
        </w:rPr>
      </w:pPr>
      <w:bookmarkStart w:id="1" w:name="_Ref385952525"/>
      <w:bookmarkStart w:id="2" w:name="_Ref477065728"/>
      <w:bookmarkStart w:id="3" w:name="_Ref4303353"/>
      <w:bookmarkStart w:id="4" w:name="_Toc347135344"/>
      <w:bookmarkEnd w:id="0"/>
      <w:r>
        <w:rPr>
          <w:rFonts w:cs="Arial"/>
        </w:rPr>
        <w:t>Platforma @OIS města Český Krumlov</w:t>
      </w:r>
    </w:p>
    <w:p w14:paraId="057618A9" w14:textId="39F49DD8" w:rsidR="00A123DC" w:rsidRDefault="00B85A65" w:rsidP="00B85A65">
      <w:pPr>
        <w:pStyle w:val="Nadpis2"/>
        <w:rPr>
          <w:rFonts w:cs="Arial"/>
        </w:rPr>
      </w:pPr>
      <w:r>
        <w:rPr>
          <w:rFonts w:cs="Arial"/>
        </w:rPr>
        <w:t xml:space="preserve">Platforma @OIS města Český Krumlov </w:t>
      </w:r>
      <w:r w:rsidRPr="005F10DB">
        <w:rPr>
          <w:rFonts w:cs="Arial"/>
        </w:rPr>
        <w:t>(dále také jen Platforma @OIS) představuj</w:t>
      </w:r>
      <w:r>
        <w:rPr>
          <w:rFonts w:cs="Arial"/>
        </w:rPr>
        <w:t>e</w:t>
      </w:r>
      <w:r w:rsidRPr="005F10DB">
        <w:rPr>
          <w:rFonts w:cs="Arial"/>
        </w:rPr>
        <w:t xml:space="preserve"> jednotnou </w:t>
      </w:r>
      <w:r w:rsidR="006E479F">
        <w:rPr>
          <w:rFonts w:cs="Arial"/>
        </w:rPr>
        <w:t xml:space="preserve">internetovou </w:t>
      </w:r>
      <w:r w:rsidRPr="005F10DB">
        <w:rPr>
          <w:rFonts w:cs="Arial"/>
        </w:rPr>
        <w:t xml:space="preserve">platformu </w:t>
      </w:r>
      <w:r w:rsidR="00D834AA">
        <w:rPr>
          <w:rFonts w:cs="Arial"/>
        </w:rPr>
        <w:t xml:space="preserve">s jednoduchou, intuitivní a uživatelsky přívětivou administrační části pro uživatelskou správu obsahu, </w:t>
      </w:r>
      <w:r>
        <w:rPr>
          <w:rFonts w:cs="Arial"/>
        </w:rPr>
        <w:t xml:space="preserve">navazující na </w:t>
      </w:r>
      <w:r w:rsidRPr="00150060">
        <w:rPr>
          <w:rFonts w:cs="Arial"/>
        </w:rPr>
        <w:t>bohatou a po dlouhá léta budovanou databázi OIS</w:t>
      </w:r>
      <w:r>
        <w:rPr>
          <w:rFonts w:cs="Arial"/>
        </w:rPr>
        <w:t xml:space="preserve"> (tzv. Oficiální informační systém regionu Český Krumlov)</w:t>
      </w:r>
      <w:r w:rsidR="00D834AA">
        <w:rPr>
          <w:rFonts w:cs="Arial"/>
        </w:rPr>
        <w:t xml:space="preserve"> a </w:t>
      </w:r>
      <w:r w:rsidR="00002E8E" w:rsidRPr="00150060">
        <w:rPr>
          <w:rFonts w:cs="Arial"/>
        </w:rPr>
        <w:t>využiteln</w:t>
      </w:r>
      <w:r w:rsidR="002A6F9B">
        <w:rPr>
          <w:rFonts w:cs="Arial"/>
        </w:rPr>
        <w:t>ou</w:t>
      </w:r>
      <w:r w:rsidR="00002E8E" w:rsidRPr="00150060">
        <w:rPr>
          <w:rFonts w:cs="Arial"/>
        </w:rPr>
        <w:t xml:space="preserve"> </w:t>
      </w:r>
      <w:r w:rsidR="002A6F9B">
        <w:rPr>
          <w:rFonts w:cs="Arial"/>
        </w:rPr>
        <w:t xml:space="preserve">nejen </w:t>
      </w:r>
      <w:r w:rsidR="00764B51">
        <w:rPr>
          <w:rFonts w:cs="Arial"/>
        </w:rPr>
        <w:t>pro hlavní webové prezentace</w:t>
      </w:r>
      <w:r w:rsidR="008E0F3E">
        <w:rPr>
          <w:rFonts w:cs="Arial"/>
        </w:rPr>
        <w:t xml:space="preserve"> </w:t>
      </w:r>
      <w:r w:rsidR="00732EF5">
        <w:rPr>
          <w:rFonts w:cs="Arial"/>
        </w:rPr>
        <w:t xml:space="preserve">města </w:t>
      </w:r>
      <w:r w:rsidR="008E0F3E">
        <w:rPr>
          <w:rFonts w:cs="Arial"/>
        </w:rPr>
        <w:t xml:space="preserve">či účelové </w:t>
      </w:r>
      <w:r w:rsidR="00732EF5">
        <w:rPr>
          <w:rFonts w:cs="Arial"/>
        </w:rPr>
        <w:t>„</w:t>
      </w:r>
      <w:r w:rsidR="008E0F3E">
        <w:rPr>
          <w:rFonts w:cs="Arial"/>
        </w:rPr>
        <w:t>mini weby</w:t>
      </w:r>
      <w:r w:rsidR="00732EF5">
        <w:rPr>
          <w:rFonts w:cs="Arial"/>
        </w:rPr>
        <w:t>“</w:t>
      </w:r>
      <w:r w:rsidR="008E0F3E">
        <w:rPr>
          <w:rFonts w:cs="Arial"/>
        </w:rPr>
        <w:t xml:space="preserve">, </w:t>
      </w:r>
      <w:r w:rsidR="00732EF5">
        <w:rPr>
          <w:rFonts w:cs="Arial"/>
        </w:rPr>
        <w:t>jakož</w:t>
      </w:r>
      <w:r w:rsidR="008E0F3E">
        <w:rPr>
          <w:rFonts w:cs="Arial"/>
        </w:rPr>
        <w:t xml:space="preserve"> i</w:t>
      </w:r>
      <w:r w:rsidR="00732EF5">
        <w:rPr>
          <w:rFonts w:cs="Arial"/>
        </w:rPr>
        <w:t> </w:t>
      </w:r>
      <w:r w:rsidR="00002E8E" w:rsidRPr="00150060">
        <w:rPr>
          <w:rFonts w:cs="Arial"/>
        </w:rPr>
        <w:t xml:space="preserve">všemi městskými organizacemi </w:t>
      </w:r>
      <w:r w:rsidR="008E0F3E">
        <w:rPr>
          <w:rFonts w:cs="Arial"/>
        </w:rPr>
        <w:t>či</w:t>
      </w:r>
      <w:r w:rsidR="00002E8E" w:rsidRPr="00150060">
        <w:rPr>
          <w:rFonts w:cs="Arial"/>
        </w:rPr>
        <w:t xml:space="preserve"> dalšími partnerskými </w:t>
      </w:r>
      <w:r w:rsidR="00002E8E">
        <w:rPr>
          <w:rFonts w:cs="Arial"/>
        </w:rPr>
        <w:t>subjekty</w:t>
      </w:r>
      <w:r w:rsidR="00D834AA">
        <w:rPr>
          <w:rFonts w:cs="Arial"/>
        </w:rPr>
        <w:t>.</w:t>
      </w:r>
    </w:p>
    <w:p w14:paraId="61518823" w14:textId="422D1E03" w:rsidR="001538E2" w:rsidRDefault="00503051" w:rsidP="001538E2">
      <w:pPr>
        <w:pStyle w:val="Nadpis2"/>
        <w:rPr>
          <w:rFonts w:cs="Arial"/>
        </w:rPr>
      </w:pPr>
      <w:r>
        <w:rPr>
          <w:rFonts w:cs="Arial"/>
        </w:rPr>
        <w:t xml:space="preserve">Platforma </w:t>
      </w:r>
      <w:r w:rsidR="002535CC">
        <w:rPr>
          <w:rFonts w:cs="Arial"/>
        </w:rPr>
        <w:t>@</w:t>
      </w:r>
      <w:r w:rsidR="00A123DC">
        <w:rPr>
          <w:rFonts w:cs="Arial"/>
        </w:rPr>
        <w:t>OIS</w:t>
      </w:r>
      <w:r w:rsidR="002535CC">
        <w:rPr>
          <w:rFonts w:cs="Arial"/>
        </w:rPr>
        <w:t xml:space="preserve"> disponuje společným datovým skladem dokumentů, příloh, obrázk</w:t>
      </w:r>
      <w:r w:rsidR="0043635F">
        <w:rPr>
          <w:rFonts w:cs="Arial"/>
        </w:rPr>
        <w:t>ů</w:t>
      </w:r>
      <w:r w:rsidR="009D1ED8">
        <w:rPr>
          <w:rFonts w:cs="Arial"/>
        </w:rPr>
        <w:t xml:space="preserve">, </w:t>
      </w:r>
      <w:r w:rsidR="009D30A0">
        <w:rPr>
          <w:rFonts w:cs="Arial"/>
        </w:rPr>
        <w:t>databází akcí</w:t>
      </w:r>
      <w:r w:rsidR="009D1ED8">
        <w:rPr>
          <w:rFonts w:cs="Arial"/>
        </w:rPr>
        <w:t xml:space="preserve"> a dalších dat</w:t>
      </w:r>
      <w:r w:rsidR="00376389">
        <w:rPr>
          <w:rFonts w:cs="Arial"/>
        </w:rPr>
        <w:t xml:space="preserve">. </w:t>
      </w:r>
      <w:r w:rsidR="006E479F">
        <w:rPr>
          <w:rFonts w:cs="Arial"/>
        </w:rPr>
        <w:t>D</w:t>
      </w:r>
      <w:r w:rsidR="00F6100C">
        <w:rPr>
          <w:rFonts w:cs="Arial"/>
        </w:rPr>
        <w:t xml:space="preserve">le </w:t>
      </w:r>
      <w:r w:rsidR="006E479F">
        <w:rPr>
          <w:rFonts w:cs="Arial"/>
        </w:rPr>
        <w:t xml:space="preserve">nastavených </w:t>
      </w:r>
      <w:r w:rsidR="00F6100C">
        <w:rPr>
          <w:rFonts w:cs="Arial"/>
        </w:rPr>
        <w:t>přístupových oprávnění</w:t>
      </w:r>
      <w:r w:rsidR="006E479F">
        <w:rPr>
          <w:rFonts w:cs="Arial"/>
        </w:rPr>
        <w:t xml:space="preserve"> je možn</w:t>
      </w:r>
      <w:r w:rsidR="00621B32">
        <w:rPr>
          <w:rFonts w:cs="Arial"/>
        </w:rPr>
        <w:t>é</w:t>
      </w:r>
      <w:r w:rsidR="006E479F">
        <w:rPr>
          <w:rFonts w:cs="Arial"/>
        </w:rPr>
        <w:t xml:space="preserve"> využívat data</w:t>
      </w:r>
      <w:r w:rsidR="00E23410">
        <w:rPr>
          <w:rFonts w:cs="Arial"/>
        </w:rPr>
        <w:t xml:space="preserve"> bez jejich </w:t>
      </w:r>
      <w:r w:rsidR="00266DAB">
        <w:rPr>
          <w:rFonts w:cs="Arial"/>
        </w:rPr>
        <w:t>zbytečné</w:t>
      </w:r>
      <w:r w:rsidR="00E23410">
        <w:rPr>
          <w:rFonts w:cs="Arial"/>
        </w:rPr>
        <w:t>ho</w:t>
      </w:r>
      <w:r w:rsidR="00266DAB">
        <w:rPr>
          <w:rFonts w:cs="Arial"/>
        </w:rPr>
        <w:t xml:space="preserve"> duplikování </w:t>
      </w:r>
      <w:r w:rsidR="00B50475">
        <w:rPr>
          <w:rFonts w:cs="Arial"/>
        </w:rPr>
        <w:t xml:space="preserve">napříč </w:t>
      </w:r>
      <w:r w:rsidR="009D1ED8">
        <w:rPr>
          <w:rFonts w:cs="Arial"/>
        </w:rPr>
        <w:t xml:space="preserve">koncovými </w:t>
      </w:r>
      <w:r w:rsidR="00B50475">
        <w:rPr>
          <w:rFonts w:cs="Arial"/>
        </w:rPr>
        <w:t>prezentacemi</w:t>
      </w:r>
      <w:r w:rsidR="0049044E">
        <w:rPr>
          <w:rFonts w:cs="Arial"/>
        </w:rPr>
        <w:t>.</w:t>
      </w:r>
      <w:r w:rsidR="00B50475">
        <w:rPr>
          <w:rFonts w:cs="Arial"/>
        </w:rPr>
        <w:t xml:space="preserve"> </w:t>
      </w:r>
      <w:r w:rsidR="00903896">
        <w:rPr>
          <w:rFonts w:cs="Arial"/>
        </w:rPr>
        <w:t xml:space="preserve">Součástí </w:t>
      </w:r>
      <w:r w:rsidR="00903896" w:rsidRPr="005F10DB">
        <w:rPr>
          <w:rFonts w:cs="Arial"/>
        </w:rPr>
        <w:lastRenderedPageBreak/>
        <w:t>Platform</w:t>
      </w:r>
      <w:r w:rsidR="00903896">
        <w:rPr>
          <w:rFonts w:cs="Arial"/>
        </w:rPr>
        <w:t>y</w:t>
      </w:r>
      <w:r w:rsidR="00903896" w:rsidRPr="005F10DB">
        <w:rPr>
          <w:rFonts w:cs="Arial"/>
        </w:rPr>
        <w:t xml:space="preserve"> @OIS </w:t>
      </w:r>
      <w:r w:rsidR="00903896">
        <w:rPr>
          <w:rFonts w:cs="Arial"/>
        </w:rPr>
        <w:t>je</w:t>
      </w:r>
      <w:r w:rsidR="00903896" w:rsidRPr="005F10DB">
        <w:rPr>
          <w:rFonts w:cs="Arial"/>
        </w:rPr>
        <w:t xml:space="preserve"> otevřen</w:t>
      </w:r>
      <w:r w:rsidR="00903896">
        <w:rPr>
          <w:rFonts w:cs="Arial"/>
        </w:rPr>
        <w:t>é</w:t>
      </w:r>
      <w:r w:rsidR="00903896" w:rsidRPr="005F10DB">
        <w:rPr>
          <w:rFonts w:cs="Arial"/>
        </w:rPr>
        <w:t xml:space="preserve"> rozhraní pro možnost integrace s dalšími systémy s využitím standardních nástrojů webových služeb</w:t>
      </w:r>
      <w:r w:rsidR="001538E2">
        <w:rPr>
          <w:rFonts w:cs="Arial"/>
        </w:rPr>
        <w:t xml:space="preserve">. </w:t>
      </w:r>
    </w:p>
    <w:p w14:paraId="0E4492D8" w14:textId="0C6A33CA" w:rsidR="00BD76CE" w:rsidRPr="001538E2" w:rsidRDefault="00BD76CE" w:rsidP="001538E2">
      <w:pPr>
        <w:pStyle w:val="Nadpis2"/>
        <w:rPr>
          <w:rFonts w:cs="Arial"/>
        </w:rPr>
      </w:pPr>
      <w:r w:rsidRPr="001538E2">
        <w:rPr>
          <w:rFonts w:cs="Arial"/>
        </w:rPr>
        <w:t xml:space="preserve">Platforma @OIS je vybudovaná s využitím otevřených zdrojových kódů, je možné ji rozvíjet a rozšiřovat díky její modularitě a absenci licenčních omezení. </w:t>
      </w:r>
    </w:p>
    <w:p w14:paraId="5133769C" w14:textId="10102C5D" w:rsidR="00335BED" w:rsidRDefault="00335BED" w:rsidP="00D54A4C">
      <w:pPr>
        <w:pStyle w:val="Nadpis2"/>
        <w:spacing w:after="120"/>
      </w:pPr>
      <w:r>
        <w:t xml:space="preserve">Objednatel využívá </w:t>
      </w:r>
      <w:r w:rsidR="00B44DF5">
        <w:t xml:space="preserve">k dnešnímu dni </w:t>
      </w:r>
      <w:r>
        <w:t>Platformu @OIS především pro tyto své potřeby:</w:t>
      </w:r>
    </w:p>
    <w:p w14:paraId="288A24AA" w14:textId="76858A58" w:rsidR="00BE6DCF" w:rsidRDefault="00314C29" w:rsidP="001E6366">
      <w:pPr>
        <w:pStyle w:val="Nadpis3"/>
        <w:spacing w:after="120"/>
      </w:pPr>
      <w:r>
        <w:t>Provoz webov</w:t>
      </w:r>
      <w:r w:rsidR="00BE6DCF">
        <w:t>ých</w:t>
      </w:r>
      <w:r>
        <w:t xml:space="preserve"> prezentac</w:t>
      </w:r>
      <w:r w:rsidR="00BE6DCF">
        <w:t>í</w:t>
      </w:r>
      <w:r>
        <w:t xml:space="preserve"> </w:t>
      </w:r>
      <w:hyperlink r:id="rId11" w:history="1">
        <w:r w:rsidR="00BE6DCF" w:rsidRPr="00657091">
          <w:rPr>
            <w:rStyle w:val="Hypertextovodkaz"/>
          </w:rPr>
          <w:t>www.busparking.cz</w:t>
        </w:r>
      </w:hyperlink>
      <w:r w:rsidR="00BE6DCF">
        <w:t xml:space="preserve"> a </w:t>
      </w:r>
      <w:hyperlink r:id="rId12" w:history="1">
        <w:r w:rsidR="00BE6DCF" w:rsidRPr="00657091">
          <w:rPr>
            <w:rStyle w:val="Hypertextovodkaz"/>
          </w:rPr>
          <w:t>www.festivalvinack.cz</w:t>
        </w:r>
      </w:hyperlink>
      <w:r w:rsidR="00BE6DCF">
        <w:t xml:space="preserve">. </w:t>
      </w:r>
    </w:p>
    <w:p w14:paraId="3E5A2F97" w14:textId="4A3FFCA4" w:rsidR="00335BED" w:rsidRDefault="00335BED" w:rsidP="00D54A4C">
      <w:pPr>
        <w:pStyle w:val="Nadpis3"/>
        <w:spacing w:after="120"/>
      </w:pPr>
      <w:r>
        <w:t>Potřeby pracoviště Infocentrum Český Krumlov:</w:t>
      </w:r>
    </w:p>
    <w:p w14:paraId="24E0836E" w14:textId="77777777" w:rsidR="00335BED" w:rsidRDefault="00335BED" w:rsidP="00D54A4C">
      <w:pPr>
        <w:pStyle w:val="Nadpis4"/>
        <w:spacing w:before="60" w:after="120"/>
        <w:ind w:left="1378" w:hanging="357"/>
      </w:pPr>
      <w:r>
        <w:t>Výdej voucherů na zprostředkování služeb cestovního ruchu na přepážce Infocentra (front office),</w:t>
      </w:r>
    </w:p>
    <w:p w14:paraId="541EE90D" w14:textId="77777777" w:rsidR="00335BED" w:rsidRDefault="00335BED" w:rsidP="00D54A4C">
      <w:pPr>
        <w:pStyle w:val="Nadpis4"/>
        <w:spacing w:before="60" w:after="120"/>
        <w:ind w:left="1378" w:hanging="357"/>
      </w:pPr>
      <w:r>
        <w:t>evidence zprostředkování ubytování a přidruženích služeb za účelem podkladů pro fakturací provizí,</w:t>
      </w:r>
    </w:p>
    <w:p w14:paraId="40DF8C9C" w14:textId="77777777" w:rsidR="00335BED" w:rsidRDefault="00335BED" w:rsidP="00D54A4C">
      <w:pPr>
        <w:pStyle w:val="Nadpis4"/>
        <w:spacing w:before="60" w:after="120"/>
        <w:ind w:left="1378" w:hanging="357"/>
      </w:pPr>
      <w:r>
        <w:t>managment obrazovek (prezentace ve spolupráci s DMO),</w:t>
      </w:r>
    </w:p>
    <w:p w14:paraId="5B22244C" w14:textId="77777777" w:rsidR="00335BED" w:rsidRDefault="00335BED" w:rsidP="00D54A4C">
      <w:pPr>
        <w:pStyle w:val="Nadpis4"/>
        <w:spacing w:before="60" w:after="120"/>
        <w:ind w:left="1378" w:hanging="357"/>
      </w:pPr>
      <w:r>
        <w:t xml:space="preserve">propojení </w:t>
      </w:r>
      <w:proofErr w:type="spellStart"/>
      <w:r>
        <w:t>Colossea</w:t>
      </w:r>
      <w:proofErr w:type="spellEnd"/>
      <w:r>
        <w:t xml:space="preserve"> Infocentra s dalšími prvky Platformy @OIS. </w:t>
      </w:r>
    </w:p>
    <w:p w14:paraId="47D75977" w14:textId="77777777" w:rsidR="00335BED" w:rsidRDefault="00335BED" w:rsidP="00D54A4C">
      <w:pPr>
        <w:pStyle w:val="Nadpis3"/>
        <w:spacing w:after="120"/>
      </w:pPr>
      <w:r>
        <w:t>Potřeby projektové kanceláře: Český Krumlov CARD - evidenční a zúčtovací aplikace.</w:t>
      </w:r>
    </w:p>
    <w:p w14:paraId="2B900C9D" w14:textId="424E0EE8" w:rsidR="00335BED" w:rsidRDefault="00335BED" w:rsidP="00D54A4C">
      <w:pPr>
        <w:pStyle w:val="Nadpis3"/>
        <w:spacing w:after="120"/>
      </w:pPr>
      <w:r>
        <w:t xml:space="preserve">Potřeby </w:t>
      </w:r>
      <w:r w:rsidRPr="00D66304">
        <w:t>Muse</w:t>
      </w:r>
      <w:r>
        <w:t>a</w:t>
      </w:r>
      <w:r w:rsidRPr="00D66304">
        <w:t xml:space="preserve"> Fotoateliér Seidel</w:t>
      </w:r>
      <w:r>
        <w:t>: Provoz webové prezentace</w:t>
      </w:r>
      <w:r w:rsidR="003D3979">
        <w:t>, rezervační a</w:t>
      </w:r>
      <w:r w:rsidR="00147E98">
        <w:t> </w:t>
      </w:r>
      <w:r w:rsidR="003D3979">
        <w:t xml:space="preserve">objednávkové </w:t>
      </w:r>
      <w:r w:rsidR="00147E98">
        <w:t>aplikace</w:t>
      </w:r>
      <w:r w:rsidR="001C5D01">
        <w:t>.</w:t>
      </w:r>
    </w:p>
    <w:p w14:paraId="670C43D5" w14:textId="666226D7" w:rsidR="00335BED" w:rsidRDefault="00335BED" w:rsidP="00D54A4C">
      <w:pPr>
        <w:pStyle w:val="Nadpis3"/>
        <w:spacing w:after="120"/>
      </w:pPr>
      <w:r>
        <w:t xml:space="preserve">Uvedený výčet </w:t>
      </w:r>
      <w:r w:rsidR="00AE0A07">
        <w:t xml:space="preserve">využití nástrojů a služeb Platformy @OIS </w:t>
      </w:r>
      <w:r w:rsidR="00B44DF5">
        <w:t>není</w:t>
      </w:r>
      <w:r w:rsidR="00952638">
        <w:t> </w:t>
      </w:r>
      <w:r w:rsidR="00AE0A07">
        <w:t>konečný</w:t>
      </w:r>
      <w:r w:rsidR="00952638">
        <w:t xml:space="preserve"> především s ohledem na další rozvoj Platformy @OIS</w:t>
      </w:r>
      <w:r w:rsidR="003434B1">
        <w:t xml:space="preserve"> a dále uvedený předmět plnění</w:t>
      </w:r>
      <w:r w:rsidR="00C905C6">
        <w:t xml:space="preserve"> této Smlouvy</w:t>
      </w:r>
      <w:r w:rsidR="003434B1">
        <w:t>.</w:t>
      </w:r>
    </w:p>
    <w:p w14:paraId="663FB1BC" w14:textId="4B17B1C9" w:rsidR="00EE3147" w:rsidRPr="005F10DB" w:rsidRDefault="00EE3147" w:rsidP="00857028">
      <w:pPr>
        <w:pStyle w:val="Nadpis1"/>
        <w:rPr>
          <w:rFonts w:cs="Arial"/>
        </w:rPr>
      </w:pPr>
      <w:r w:rsidRPr="005F10DB">
        <w:rPr>
          <w:rFonts w:cs="Arial"/>
        </w:rPr>
        <w:t xml:space="preserve">Předmět </w:t>
      </w:r>
      <w:r w:rsidR="00D834AA">
        <w:rPr>
          <w:rFonts w:cs="Arial"/>
        </w:rPr>
        <w:t>p</w:t>
      </w:r>
      <w:r w:rsidRPr="005F10DB">
        <w:rPr>
          <w:rFonts w:cs="Arial"/>
        </w:rPr>
        <w:t>lně</w:t>
      </w:r>
      <w:r w:rsidR="00D834AA">
        <w:rPr>
          <w:rFonts w:cs="Arial"/>
        </w:rPr>
        <w:t>n</w:t>
      </w:r>
      <w:r w:rsidRPr="005F10DB">
        <w:rPr>
          <w:rFonts w:cs="Arial"/>
        </w:rPr>
        <w:t>í</w:t>
      </w:r>
      <w:bookmarkStart w:id="5" w:name="_Ref437917000"/>
      <w:bookmarkEnd w:id="1"/>
      <w:bookmarkEnd w:id="2"/>
      <w:bookmarkEnd w:id="3"/>
      <w:bookmarkEnd w:id="4"/>
    </w:p>
    <w:p w14:paraId="14FB6B57" w14:textId="3EBBE522" w:rsidR="00D66304" w:rsidRDefault="00EE3147" w:rsidP="003434B1">
      <w:pPr>
        <w:pStyle w:val="Nadpis2"/>
      </w:pPr>
      <w:r w:rsidRPr="00E055D2">
        <w:rPr>
          <w:rFonts w:cs="Arial"/>
        </w:rPr>
        <w:t xml:space="preserve">Předmětem plnění </w:t>
      </w:r>
      <w:r w:rsidR="00E6751B" w:rsidRPr="00E055D2">
        <w:rPr>
          <w:rFonts w:cs="Arial"/>
        </w:rPr>
        <w:t xml:space="preserve">této </w:t>
      </w:r>
      <w:r w:rsidR="00AF5E8E">
        <w:rPr>
          <w:rFonts w:cs="Arial"/>
        </w:rPr>
        <w:t>S</w:t>
      </w:r>
      <w:r w:rsidR="007F7789" w:rsidRPr="00E055D2">
        <w:rPr>
          <w:rFonts w:cs="Arial"/>
        </w:rPr>
        <w:t>mlouvy je</w:t>
      </w:r>
      <w:r w:rsidR="00E055D2">
        <w:rPr>
          <w:rFonts w:cs="Arial"/>
        </w:rPr>
        <w:t xml:space="preserve"> </w:t>
      </w:r>
      <w:r w:rsidR="007F7789">
        <w:t>Z</w:t>
      </w:r>
      <w:r w:rsidR="00752E35">
        <w:t xml:space="preserve">ávazek Poskytovatele </w:t>
      </w:r>
      <w:r w:rsidR="002708D1">
        <w:t xml:space="preserve">poskytovat Objednateli </w:t>
      </w:r>
      <w:r w:rsidR="00752072">
        <w:t xml:space="preserve">níže uvedené </w:t>
      </w:r>
      <w:r w:rsidR="008A5050">
        <w:t xml:space="preserve">Pravidelné a Nepravidelné </w:t>
      </w:r>
      <w:r w:rsidR="002708D1">
        <w:t>služby</w:t>
      </w:r>
      <w:r w:rsidRPr="005F10DB">
        <w:t xml:space="preserve"> </w:t>
      </w:r>
      <w:r w:rsidR="00914767">
        <w:t>P</w:t>
      </w:r>
      <w:r w:rsidR="0043712C">
        <w:t xml:space="preserve">latformy </w:t>
      </w:r>
      <w:r w:rsidR="00CD0D5E" w:rsidRPr="005F10DB">
        <w:t>@OIS města Český Krumlov</w:t>
      </w:r>
      <w:r w:rsidR="00752072">
        <w:t>.</w:t>
      </w:r>
    </w:p>
    <w:p w14:paraId="71F9A656" w14:textId="717F4C9C" w:rsidR="00E055D2" w:rsidRPr="008A5050" w:rsidRDefault="00E055D2" w:rsidP="00E055D2">
      <w:pPr>
        <w:pStyle w:val="Nadpis2"/>
        <w:spacing w:after="120"/>
        <w:contextualSpacing/>
        <w:rPr>
          <w:b/>
          <w:bCs/>
        </w:rPr>
      </w:pPr>
      <w:bookmarkStart w:id="6" w:name="_Ref55388328"/>
      <w:r w:rsidRPr="008A5050">
        <w:rPr>
          <w:b/>
          <w:bCs/>
        </w:rPr>
        <w:t xml:space="preserve">Poskytovatel se zavazuje poskytovat </w:t>
      </w:r>
      <w:r w:rsidR="003B096B" w:rsidRPr="008A5050">
        <w:rPr>
          <w:b/>
          <w:bCs/>
        </w:rPr>
        <w:t>následující</w:t>
      </w:r>
      <w:r w:rsidRPr="008A5050">
        <w:rPr>
          <w:b/>
          <w:bCs/>
        </w:rPr>
        <w:t xml:space="preserve"> </w:t>
      </w:r>
      <w:r w:rsidR="003B096B" w:rsidRPr="008A5050">
        <w:rPr>
          <w:b/>
          <w:bCs/>
        </w:rPr>
        <w:t>P</w:t>
      </w:r>
      <w:r w:rsidRPr="008A5050">
        <w:rPr>
          <w:b/>
          <w:bCs/>
        </w:rPr>
        <w:t xml:space="preserve">ravidelné služby oceněné částkou uvedenou v čl. </w:t>
      </w:r>
      <w:r w:rsidR="000B5A59">
        <w:rPr>
          <w:b/>
          <w:bCs/>
        </w:rPr>
        <w:fldChar w:fldCharType="begin"/>
      </w:r>
      <w:r w:rsidR="000B5A59">
        <w:rPr>
          <w:b/>
          <w:bCs/>
        </w:rPr>
        <w:instrText xml:space="preserve"> REF _Ref34765106 \r \h </w:instrText>
      </w:r>
      <w:r w:rsidR="000B5A59">
        <w:rPr>
          <w:b/>
          <w:bCs/>
        </w:rPr>
      </w:r>
      <w:r w:rsidR="000B5A59">
        <w:rPr>
          <w:b/>
          <w:bCs/>
        </w:rPr>
        <w:fldChar w:fldCharType="separate"/>
      </w:r>
      <w:r w:rsidR="000B5A59">
        <w:rPr>
          <w:b/>
          <w:bCs/>
        </w:rPr>
        <w:t>4.1</w:t>
      </w:r>
      <w:r w:rsidR="000B5A59">
        <w:rPr>
          <w:b/>
          <w:bCs/>
        </w:rPr>
        <w:fldChar w:fldCharType="end"/>
      </w:r>
      <w:r w:rsidR="003E1A40" w:rsidRPr="008A5050">
        <w:rPr>
          <w:b/>
          <w:bCs/>
        </w:rPr>
        <w:t>.</w:t>
      </w:r>
      <w:r w:rsidRPr="008A5050">
        <w:rPr>
          <w:b/>
          <w:bCs/>
        </w:rPr>
        <w:t xml:space="preserve"> </w:t>
      </w:r>
      <w:r w:rsidR="0052771F" w:rsidRPr="008A5050">
        <w:rPr>
          <w:b/>
          <w:bCs/>
        </w:rPr>
        <w:t>S</w:t>
      </w:r>
      <w:r w:rsidRPr="008A5050">
        <w:rPr>
          <w:b/>
          <w:bCs/>
        </w:rPr>
        <w:t>mlouvy:</w:t>
      </w:r>
      <w:bookmarkEnd w:id="6"/>
    </w:p>
    <w:p w14:paraId="72042930" w14:textId="77777777" w:rsidR="00EC7143" w:rsidRDefault="00E055D2" w:rsidP="00EC7143">
      <w:pPr>
        <w:pStyle w:val="Nadpis3"/>
        <w:spacing w:after="120"/>
      </w:pPr>
      <w:r>
        <w:t>Zajišťování správy a bezvadného provozu internetové prezentace Objednatele,</w:t>
      </w:r>
    </w:p>
    <w:p w14:paraId="708F6254" w14:textId="7EDFFD45" w:rsidR="00E055D2" w:rsidRPr="00A5046F" w:rsidRDefault="00E055D2" w:rsidP="001A2AB9">
      <w:pPr>
        <w:pStyle w:val="Nadpis3"/>
        <w:spacing w:after="120"/>
      </w:pPr>
      <w:bookmarkStart w:id="7" w:name="_Ref55381130"/>
      <w:r>
        <w:t xml:space="preserve">zajišťování </w:t>
      </w:r>
      <w:r w:rsidRPr="006A18F5">
        <w:t>rozvoj</w:t>
      </w:r>
      <w:r>
        <w:t>e spočívajícího v programátorských a další pracích na aktualizaci a rozvoji funkcionalit a modulů Platformy @OIS a prezentace Objednatele, v případech kdy se jedná o rozvoj funkcionalit</w:t>
      </w:r>
      <w:r w:rsidRPr="006A18F5">
        <w:t xml:space="preserve"> </w:t>
      </w:r>
      <w:r>
        <w:t>a modulů Platformy @OIS, u kterých je předpoklad jejich využití i ostatními uživateli Platformy @OIS; v takovém případě je posouzení využitelnosti vždy v pravomoci Poskytovatele,</w:t>
      </w:r>
      <w:bookmarkEnd w:id="7"/>
    </w:p>
    <w:p w14:paraId="47BC330A" w14:textId="77777777" w:rsidR="00E055D2" w:rsidRPr="00D3001B" w:rsidRDefault="00E055D2" w:rsidP="00E055D2">
      <w:pPr>
        <w:pStyle w:val="Nadpis3"/>
        <w:spacing w:after="120"/>
        <w:rPr>
          <w:rFonts w:ascii="ArialMT" w:hAnsi="ArialMT" w:cs="ArialMT"/>
        </w:rPr>
      </w:pPr>
      <w:r>
        <w:t>p</w:t>
      </w:r>
      <w:r w:rsidRPr="00D3001B">
        <w:t xml:space="preserve">oskytnutí nevýhradní licence k užívání redakčního systému (backoffice) Poskytovatele v rozsahu nezbytném pro </w:t>
      </w:r>
      <w:r w:rsidRPr="00D3001B">
        <w:rPr>
          <w:rFonts w:ascii="ArialMT" w:hAnsi="ArialMT" w:cs="ArialMT"/>
        </w:rPr>
        <w:t xml:space="preserve">řádný </w:t>
      </w:r>
      <w:r w:rsidRPr="00D3001B">
        <w:rPr>
          <w:rFonts w:cs="Arial"/>
        </w:rPr>
        <w:t>provoz prezentace Objednatele,</w:t>
      </w:r>
      <w:r w:rsidRPr="00D3001B">
        <w:rPr>
          <w:rFonts w:ascii="ArialMT" w:hAnsi="ArialMT" w:cs="ArialMT"/>
        </w:rPr>
        <w:t xml:space="preserve"> včetně </w:t>
      </w:r>
      <w:r>
        <w:rPr>
          <w:rFonts w:cs="Arial"/>
        </w:rPr>
        <w:t>průběžného</w:t>
      </w:r>
      <w:r w:rsidRPr="00D3001B">
        <w:rPr>
          <w:rFonts w:cs="Arial"/>
        </w:rPr>
        <w:t xml:space="preserve"> </w:t>
      </w:r>
      <w:r w:rsidRPr="00D3001B">
        <w:rPr>
          <w:rFonts w:ascii="ArialBold" w:hAnsi="ArialBold" w:cs="ArialBold"/>
        </w:rPr>
        <w:t xml:space="preserve">upgrade </w:t>
      </w:r>
      <w:r w:rsidRPr="00D3001B">
        <w:rPr>
          <w:rFonts w:ascii="Arial-BoldMT" w:hAnsi="Arial-BoldMT" w:cs="Arial-BoldMT"/>
        </w:rPr>
        <w:t xml:space="preserve">redakčního </w:t>
      </w:r>
      <w:r w:rsidRPr="00D3001B">
        <w:rPr>
          <w:rFonts w:ascii="ArialBold" w:hAnsi="ArialBold" w:cs="ArialBold"/>
        </w:rPr>
        <w:t>systému,</w:t>
      </w:r>
    </w:p>
    <w:p w14:paraId="19FEF0A9" w14:textId="77777777" w:rsidR="00E055D2" w:rsidRPr="00D67736" w:rsidRDefault="00E055D2" w:rsidP="00E055D2">
      <w:pPr>
        <w:pStyle w:val="Nadpis3"/>
        <w:spacing w:after="120"/>
        <w:rPr>
          <w:rFonts w:ascii="ArialMT" w:hAnsi="ArialMT" w:cs="ArialMT"/>
        </w:rPr>
      </w:pPr>
      <w:r w:rsidRPr="00D3001B">
        <w:rPr>
          <w:rFonts w:ascii="ArialMT" w:hAnsi="ArialMT" w:cs="ArialMT"/>
        </w:rPr>
        <w:t xml:space="preserve">zajištění </w:t>
      </w:r>
      <w:r w:rsidRPr="00D3001B">
        <w:rPr>
          <w:rFonts w:ascii="ArialBold" w:hAnsi="ArialBold" w:cs="ArialBold"/>
        </w:rPr>
        <w:t xml:space="preserve">kompatibility </w:t>
      </w:r>
      <w:r w:rsidRPr="00D3001B">
        <w:rPr>
          <w:rFonts w:ascii="ArialMT" w:hAnsi="ArialMT" w:cs="ArialMT"/>
        </w:rPr>
        <w:t xml:space="preserve">redakčního </w:t>
      </w:r>
      <w:r w:rsidRPr="00D3001B">
        <w:t xml:space="preserve">systému a </w:t>
      </w:r>
      <w:r>
        <w:t>prezentace (</w:t>
      </w:r>
      <w:r w:rsidRPr="00D3001B">
        <w:t>stránek</w:t>
      </w:r>
      <w:r>
        <w:t>)</w:t>
      </w:r>
      <w:r w:rsidRPr="00D3001B">
        <w:t xml:space="preserve"> v internetových </w:t>
      </w:r>
      <w:r w:rsidRPr="00D3001B">
        <w:rPr>
          <w:rFonts w:ascii="ArialMT" w:hAnsi="ArialMT" w:cs="ArialMT"/>
        </w:rPr>
        <w:t xml:space="preserve">prohlížečích </w:t>
      </w:r>
      <w:r w:rsidRPr="00D3001B">
        <w:t xml:space="preserve">ve verzích </w:t>
      </w:r>
      <w:r w:rsidRPr="00D3001B">
        <w:rPr>
          <w:rFonts w:ascii="ArialMT" w:hAnsi="ArialMT" w:cs="ArialMT"/>
        </w:rPr>
        <w:t xml:space="preserve">aktuálně </w:t>
      </w:r>
      <w:r w:rsidRPr="00D3001B">
        <w:t>podporovaných jejich výrobcem,</w:t>
      </w:r>
    </w:p>
    <w:p w14:paraId="646337B1" w14:textId="77777777" w:rsidR="00E055D2" w:rsidRDefault="00E055D2" w:rsidP="00E055D2">
      <w:pPr>
        <w:pStyle w:val="Nadpis3"/>
        <w:spacing w:after="120"/>
      </w:pPr>
      <w:r>
        <w:lastRenderedPageBreak/>
        <w:t>p</w:t>
      </w:r>
      <w:r w:rsidRPr="00D67736">
        <w:t>odpora pro uživatele redakčního systému backoffice, školení uživatelů backoffice</w:t>
      </w:r>
      <w:r>
        <w:t>,</w:t>
      </w:r>
    </w:p>
    <w:p w14:paraId="4D5C7943" w14:textId="77777777" w:rsidR="00E055D2" w:rsidRPr="0012618F" w:rsidRDefault="00E055D2" w:rsidP="00E055D2">
      <w:pPr>
        <w:pStyle w:val="Nadpis3"/>
        <w:spacing w:after="120"/>
        <w:rPr>
          <w:rFonts w:ascii="ArialMT" w:hAnsi="ArialMT" w:cs="ArialMT"/>
        </w:rPr>
      </w:pPr>
      <w:r>
        <w:t>v</w:t>
      </w:r>
      <w:r w:rsidRPr="00813E85">
        <w:t>edení statistiky návštěvnosti a další zpracování dat pro management systému</w:t>
      </w:r>
      <w:r>
        <w:t>,</w:t>
      </w:r>
    </w:p>
    <w:p w14:paraId="6FA4D1C2" w14:textId="77777777" w:rsidR="00E055D2" w:rsidRPr="008D2E00" w:rsidRDefault="00E055D2" w:rsidP="00E055D2">
      <w:pPr>
        <w:pStyle w:val="Nadpis3"/>
        <w:spacing w:after="120"/>
        <w:rPr>
          <w:rFonts w:ascii="ArialMT" w:hAnsi="ArialMT" w:cs="ArialMT"/>
        </w:rPr>
      </w:pPr>
      <w:r>
        <w:t>p</w:t>
      </w:r>
      <w:r w:rsidRPr="005F10DB">
        <w:t xml:space="preserve">ravidelné </w:t>
      </w:r>
      <w:r>
        <w:t xml:space="preserve">(denní) </w:t>
      </w:r>
      <w:r w:rsidRPr="005F10DB">
        <w:t>zálohování dat</w:t>
      </w:r>
      <w:r>
        <w:t xml:space="preserve"> </w:t>
      </w:r>
      <w:r w:rsidRPr="005F10DB">
        <w:t>a testování záloh</w:t>
      </w:r>
      <w:r>
        <w:t>,</w:t>
      </w:r>
    </w:p>
    <w:p w14:paraId="210FF830" w14:textId="77777777" w:rsidR="00E055D2" w:rsidRPr="008D2E00" w:rsidRDefault="00E055D2" w:rsidP="00E055D2">
      <w:pPr>
        <w:pStyle w:val="Nadpis3"/>
        <w:spacing w:after="120"/>
        <w:rPr>
          <w:rFonts w:ascii="ArialMT" w:hAnsi="ArialMT" w:cs="ArialMT"/>
        </w:rPr>
      </w:pPr>
      <w:r>
        <w:t>z</w:t>
      </w:r>
      <w:r w:rsidRPr="005F10DB">
        <w:t>ajištění kybernetické ochrany a monitoring aktivit souvisejících s provozem systému ve vnějším perimetru</w:t>
      </w:r>
      <w:r>
        <w:t>,</w:t>
      </w:r>
    </w:p>
    <w:p w14:paraId="7CB114E3" w14:textId="77777777" w:rsidR="00E055D2" w:rsidRDefault="00E055D2" w:rsidP="00E055D2">
      <w:pPr>
        <w:pStyle w:val="Nadpis3"/>
        <w:spacing w:after="120"/>
      </w:pPr>
      <w:r>
        <w:t>r</w:t>
      </w:r>
      <w:r w:rsidRPr="008D2E00">
        <w:t>egresivní aplikace změn nových požadavků vzhledem k aktuálnímu stavu technologií a legislativy (např. GDPR a použití cookies, přístupnost webových stránek atd.)</w:t>
      </w:r>
      <w:r>
        <w:t>,</w:t>
      </w:r>
    </w:p>
    <w:p w14:paraId="307B454C" w14:textId="29718F24" w:rsidR="00E055D2" w:rsidRDefault="00E055D2" w:rsidP="00E055D2">
      <w:pPr>
        <w:pStyle w:val="Nadpis2"/>
        <w:spacing w:before="120" w:after="120"/>
      </w:pPr>
      <w:bookmarkStart w:id="8" w:name="_Ref55388346"/>
      <w:r w:rsidRPr="008A5050">
        <w:rPr>
          <w:b/>
          <w:bCs/>
        </w:rPr>
        <w:t>Poskyto</w:t>
      </w:r>
      <w:r w:rsidR="003B096B" w:rsidRPr="008A5050">
        <w:rPr>
          <w:b/>
          <w:bCs/>
        </w:rPr>
        <w:t>vatel se dále zavazuje poskytovat</w:t>
      </w:r>
      <w:r w:rsidRPr="008A5050">
        <w:rPr>
          <w:b/>
          <w:bCs/>
        </w:rPr>
        <w:t xml:space="preserve"> Nepravideln</w:t>
      </w:r>
      <w:r w:rsidR="0052771F" w:rsidRPr="008A5050">
        <w:rPr>
          <w:b/>
          <w:bCs/>
        </w:rPr>
        <w:t>é</w:t>
      </w:r>
      <w:r w:rsidRPr="008A5050">
        <w:rPr>
          <w:b/>
          <w:bCs/>
        </w:rPr>
        <w:t xml:space="preserve"> služ</w:t>
      </w:r>
      <w:r w:rsidR="0052771F" w:rsidRPr="008A5050">
        <w:rPr>
          <w:b/>
          <w:bCs/>
        </w:rPr>
        <w:t>by</w:t>
      </w:r>
      <w:r w:rsidRPr="008A5050">
        <w:rPr>
          <w:b/>
          <w:bCs/>
        </w:rPr>
        <w:t xml:space="preserve"> oceněn</w:t>
      </w:r>
      <w:r w:rsidR="0052771F" w:rsidRPr="008A5050">
        <w:rPr>
          <w:b/>
          <w:bCs/>
        </w:rPr>
        <w:t>é</w:t>
      </w:r>
      <w:r w:rsidRPr="008A5050">
        <w:rPr>
          <w:b/>
          <w:bCs/>
        </w:rPr>
        <w:t xml:space="preserve"> hodinovou sazbou uvedenou v čl.</w:t>
      </w:r>
      <w:r w:rsidR="000B5A59">
        <w:rPr>
          <w:b/>
          <w:bCs/>
        </w:rPr>
        <w:t xml:space="preserve"> </w:t>
      </w:r>
      <w:r w:rsidR="000B5A59">
        <w:rPr>
          <w:b/>
          <w:bCs/>
        </w:rPr>
        <w:fldChar w:fldCharType="begin"/>
      </w:r>
      <w:r w:rsidR="000B5A59">
        <w:rPr>
          <w:b/>
          <w:bCs/>
        </w:rPr>
        <w:instrText xml:space="preserve"> REF _Ref34728229 \r \h </w:instrText>
      </w:r>
      <w:r w:rsidR="000B5A59">
        <w:rPr>
          <w:b/>
          <w:bCs/>
        </w:rPr>
      </w:r>
      <w:r w:rsidR="000B5A59">
        <w:rPr>
          <w:b/>
          <w:bCs/>
        </w:rPr>
        <w:fldChar w:fldCharType="separate"/>
      </w:r>
      <w:r w:rsidR="000B5A59">
        <w:rPr>
          <w:b/>
          <w:bCs/>
        </w:rPr>
        <w:t>4.2</w:t>
      </w:r>
      <w:r w:rsidR="000B5A59">
        <w:rPr>
          <w:b/>
          <w:bCs/>
        </w:rPr>
        <w:fldChar w:fldCharType="end"/>
      </w:r>
      <w:r w:rsidRPr="008A5050">
        <w:rPr>
          <w:b/>
          <w:bCs/>
        </w:rPr>
        <w:t>. Smlouvy:</w:t>
      </w:r>
      <w:bookmarkEnd w:id="8"/>
    </w:p>
    <w:p w14:paraId="041E3FC4" w14:textId="45F2C92F" w:rsidR="00E055D2" w:rsidRDefault="00E055D2" w:rsidP="00DC30F3">
      <w:pPr>
        <w:pStyle w:val="Nadpis3"/>
        <w:spacing w:after="120"/>
      </w:pPr>
      <w:r>
        <w:t>Programátorské práce</w:t>
      </w:r>
      <w:r w:rsidRPr="00C86645">
        <w:t xml:space="preserve"> na aktualizaci a rozvoji systému</w:t>
      </w:r>
      <w:r>
        <w:t xml:space="preserve"> mimo případy a nad rámec služeb specifikovaných v čl.</w:t>
      </w:r>
      <w:r w:rsidR="00552AF1">
        <w:t xml:space="preserve"> </w:t>
      </w:r>
      <w:r w:rsidR="00552AF1">
        <w:fldChar w:fldCharType="begin"/>
      </w:r>
      <w:r w:rsidR="00552AF1">
        <w:instrText xml:space="preserve"> REF _Ref55381130 \r \h </w:instrText>
      </w:r>
      <w:r w:rsidR="00552AF1">
        <w:fldChar w:fldCharType="separate"/>
      </w:r>
      <w:r w:rsidR="00552AF1">
        <w:t>2.2.2</w:t>
      </w:r>
      <w:r w:rsidR="00552AF1">
        <w:fldChar w:fldCharType="end"/>
      </w:r>
      <w:r w:rsidR="00FC1F16">
        <w:t>. této Smlouvy</w:t>
      </w:r>
      <w:r>
        <w:t xml:space="preserve"> a </w:t>
      </w:r>
      <w:r>
        <w:rPr>
          <w:rFonts w:cs="Arial"/>
        </w:rPr>
        <w:t>p</w:t>
      </w:r>
      <w:r w:rsidRPr="000C6B89">
        <w:rPr>
          <w:rFonts w:cs="Arial"/>
        </w:rPr>
        <w:t>oskytování dalších služeb</w:t>
      </w:r>
      <w:r>
        <w:rPr>
          <w:rFonts w:cs="Arial"/>
        </w:rPr>
        <w:t xml:space="preserve"> (datové, grafické a jiné práce)</w:t>
      </w:r>
      <w:r w:rsidRPr="000C6B89">
        <w:rPr>
          <w:rFonts w:cs="Arial"/>
        </w:rPr>
        <w:t xml:space="preserve"> souvisejících s předmětem plnění </w:t>
      </w:r>
      <w:r>
        <w:rPr>
          <w:rFonts w:cs="Arial"/>
        </w:rPr>
        <w:t xml:space="preserve">nad rámec pravidelných služeb </w:t>
      </w:r>
      <w:r w:rsidRPr="000C6B89">
        <w:rPr>
          <w:rFonts w:cs="Arial"/>
        </w:rPr>
        <w:t>na základě požadavku Objednatele</w:t>
      </w:r>
      <w:r>
        <w:rPr>
          <w:rFonts w:cs="Arial"/>
        </w:rPr>
        <w:t xml:space="preserve"> způsobem uvedeným v </w:t>
      </w:r>
      <w:r>
        <w:t>čl. </w:t>
      </w:r>
      <w:r w:rsidR="00D95CAA">
        <w:fldChar w:fldCharType="begin"/>
      </w:r>
      <w:r w:rsidR="00D95CAA">
        <w:instrText xml:space="preserve"> REF _Ref34728229 \r \h </w:instrText>
      </w:r>
      <w:r w:rsidR="00D95CAA">
        <w:fldChar w:fldCharType="separate"/>
      </w:r>
      <w:r w:rsidR="00D95CAA">
        <w:t>4.2</w:t>
      </w:r>
      <w:r w:rsidR="00D95CAA">
        <w:fldChar w:fldCharType="end"/>
      </w:r>
      <w:r>
        <w:t>. Smlouvy.</w:t>
      </w:r>
    </w:p>
    <w:p w14:paraId="1780FCCD" w14:textId="39237D68" w:rsidR="00E055D2" w:rsidRDefault="00E055D2" w:rsidP="00DC30F3">
      <w:pPr>
        <w:pStyle w:val="Nadpis3"/>
        <w:spacing w:after="120"/>
      </w:pPr>
      <w:bookmarkStart w:id="9" w:name="_Ref55379126"/>
      <w:bookmarkStart w:id="10" w:name="_Ref55389169"/>
      <w:r>
        <w:t xml:space="preserve">Objednatel má nárok na využívání Nepravidelných služeb v </w:t>
      </w:r>
      <w:r w:rsidRPr="00D02EFC">
        <w:t xml:space="preserve">rozsahu </w:t>
      </w:r>
      <w:r w:rsidR="00632E9A" w:rsidRPr="00D02EFC">
        <w:rPr>
          <w:b/>
          <w:bCs/>
        </w:rPr>
        <w:t>4</w:t>
      </w:r>
      <w:r w:rsidRPr="00D02EFC">
        <w:rPr>
          <w:b/>
          <w:bCs/>
        </w:rPr>
        <w:t xml:space="preserve"> hodin </w:t>
      </w:r>
      <w:bookmarkEnd w:id="9"/>
      <w:r w:rsidRPr="00D02EFC">
        <w:rPr>
          <w:b/>
          <w:bCs/>
        </w:rPr>
        <w:t>za</w:t>
      </w:r>
      <w:r w:rsidRPr="00CD6A2F">
        <w:rPr>
          <w:b/>
          <w:bCs/>
        </w:rPr>
        <w:t xml:space="preserve"> kalendářní měsíc</w:t>
      </w:r>
      <w:r>
        <w:t>. Nad rámec tohoto rozsahu je možné čerpat Nepravidelné služby vždy jen po</w:t>
      </w:r>
      <w:r w:rsidR="00736731">
        <w:t xml:space="preserve"> vzájemné</w:t>
      </w:r>
      <w:r>
        <w:t xml:space="preserve"> dohodě obou smluvních stran.</w:t>
      </w:r>
      <w:bookmarkEnd w:id="10"/>
    </w:p>
    <w:p w14:paraId="4A6EF999" w14:textId="125D3280" w:rsidR="00E055D2" w:rsidRDefault="00E055D2" w:rsidP="00DC30F3">
      <w:pPr>
        <w:pStyle w:val="Nadpis3"/>
        <w:spacing w:after="120"/>
      </w:pPr>
      <w:bookmarkStart w:id="11" w:name="_Ref55379493"/>
      <w:r>
        <w:t xml:space="preserve">Objednatel si na tomto místě vyhrazuje změnu závazku ze </w:t>
      </w:r>
      <w:r w:rsidR="00AF5E8E">
        <w:t>S</w:t>
      </w:r>
      <w:r>
        <w:t>mlouvy, která spočívá</w:t>
      </w:r>
      <w:r w:rsidR="00632E9A">
        <w:t> </w:t>
      </w:r>
      <w:r>
        <w:t>v:</w:t>
      </w:r>
      <w:bookmarkEnd w:id="11"/>
    </w:p>
    <w:p w14:paraId="1E6A341B" w14:textId="1BA8A7B4" w:rsidR="00E055D2" w:rsidRDefault="006C1522" w:rsidP="00DC30F3">
      <w:pPr>
        <w:pStyle w:val="Nadpis4"/>
        <w:numPr>
          <w:ilvl w:val="0"/>
          <w:numId w:val="27"/>
        </w:numPr>
        <w:spacing w:before="60" w:after="120"/>
      </w:pPr>
      <w:r>
        <w:t>P</w:t>
      </w:r>
      <w:r w:rsidR="00E055D2">
        <w:t>rávu Objednatele nepožadovat žádné hodiny v rámci Nepravidelných služeb a tím po Poskytovateli Nepravidelné služby ve smyslu čl.</w:t>
      </w:r>
      <w:r w:rsidR="00C14CA9">
        <w:t xml:space="preserve"> </w:t>
      </w:r>
      <w:r w:rsidR="00C14CA9">
        <w:fldChar w:fldCharType="begin"/>
      </w:r>
      <w:r w:rsidR="00C14CA9">
        <w:instrText xml:space="preserve"> REF _Ref55388346 \r \h </w:instrText>
      </w:r>
      <w:r w:rsidR="00C14CA9">
        <w:fldChar w:fldCharType="separate"/>
      </w:r>
      <w:r w:rsidR="00C14CA9">
        <w:t>2.3</w:t>
      </w:r>
      <w:r w:rsidR="00C14CA9">
        <w:fldChar w:fldCharType="end"/>
      </w:r>
      <w:r w:rsidR="006D7A25">
        <w:t xml:space="preserve">. </w:t>
      </w:r>
      <w:r w:rsidR="00E055D2">
        <w:t xml:space="preserve">této </w:t>
      </w:r>
      <w:r w:rsidR="006D7A25">
        <w:t>Smlouvy</w:t>
      </w:r>
      <w:r w:rsidR="00E055D2">
        <w:t xml:space="preserve"> vůbec nepožadovat,</w:t>
      </w:r>
    </w:p>
    <w:p w14:paraId="6B5DBB42" w14:textId="6926F4B5" w:rsidR="00E055D2" w:rsidRDefault="00E055D2" w:rsidP="00DC30F3">
      <w:pPr>
        <w:pStyle w:val="Nadpis4"/>
        <w:numPr>
          <w:ilvl w:val="0"/>
          <w:numId w:val="27"/>
        </w:numPr>
        <w:spacing w:before="60" w:after="120"/>
      </w:pPr>
      <w:r w:rsidRPr="00D02EFC">
        <w:t>právu Objednatele vyčerpat pouze část z</w:t>
      </w:r>
      <w:r w:rsidR="00C14CA9" w:rsidRPr="00D02EFC">
        <w:t xml:space="preserve"> 4 </w:t>
      </w:r>
      <w:r w:rsidRPr="00D02EFC">
        <w:t>hodin</w:t>
      </w:r>
      <w:r w:rsidR="00C14CA9" w:rsidRPr="00D02EFC">
        <w:t xml:space="preserve"> </w:t>
      </w:r>
      <w:r w:rsidR="006C1522" w:rsidRPr="00D02EFC">
        <w:t>/</w:t>
      </w:r>
      <w:r w:rsidR="00C14CA9" w:rsidRPr="00D02EFC">
        <w:t xml:space="preserve"> </w:t>
      </w:r>
      <w:r w:rsidR="006C1522" w:rsidRPr="00D02EFC">
        <w:t>měsíc</w:t>
      </w:r>
      <w:r w:rsidR="006C1522">
        <w:t xml:space="preserve"> a</w:t>
      </w:r>
      <w:r>
        <w:t>lokovaných na Nepravidelné služby ve smyslu čl.</w:t>
      </w:r>
      <w:r w:rsidR="00C14CA9">
        <w:t xml:space="preserve"> </w:t>
      </w:r>
      <w:r w:rsidR="00C14CA9">
        <w:fldChar w:fldCharType="begin"/>
      </w:r>
      <w:r w:rsidR="00C14CA9">
        <w:instrText xml:space="preserve"> REF _Ref55389169 \r \h </w:instrText>
      </w:r>
      <w:r w:rsidR="00C14CA9">
        <w:fldChar w:fldCharType="separate"/>
      </w:r>
      <w:r w:rsidR="00C14CA9">
        <w:t>2.3.2</w:t>
      </w:r>
      <w:r w:rsidR="00C14CA9">
        <w:fldChar w:fldCharType="end"/>
      </w:r>
      <w:r>
        <w:t xml:space="preserve">. </w:t>
      </w:r>
    </w:p>
    <w:p w14:paraId="364CC8BC" w14:textId="72036D1D" w:rsidR="00930767" w:rsidRPr="008A5050" w:rsidRDefault="00E055D2" w:rsidP="00DC30F3">
      <w:pPr>
        <w:pStyle w:val="Nadpis3"/>
        <w:spacing w:after="120"/>
      </w:pPr>
      <w:r w:rsidRPr="00D83834">
        <w:t>Pokud nebud</w:t>
      </w:r>
      <w:r>
        <w:t xml:space="preserve">ou hodiny alokované na Nepravidelné služby </w:t>
      </w:r>
      <w:r w:rsidRPr="00D83834">
        <w:t>Objednatelem zcela vyčerpán</w:t>
      </w:r>
      <w:r>
        <w:t>y</w:t>
      </w:r>
      <w:r w:rsidRPr="00D83834">
        <w:t xml:space="preserve"> z důvodu uvedeném v čl.</w:t>
      </w:r>
      <w:r w:rsidR="00C14CA9">
        <w:t xml:space="preserve"> </w:t>
      </w:r>
      <w:r w:rsidR="00C14CA9">
        <w:fldChar w:fldCharType="begin"/>
      </w:r>
      <w:r w:rsidR="00C14CA9">
        <w:instrText xml:space="preserve"> REF _Ref55379493 \r \h </w:instrText>
      </w:r>
      <w:r w:rsidR="00C14CA9">
        <w:fldChar w:fldCharType="separate"/>
      </w:r>
      <w:r w:rsidR="00C14CA9">
        <w:t>2.3.3</w:t>
      </w:r>
      <w:r w:rsidR="00C14CA9">
        <w:fldChar w:fldCharType="end"/>
      </w:r>
      <w:r w:rsidR="001955C9">
        <w:t>.</w:t>
      </w:r>
      <w:r w:rsidR="00676085">
        <w:t xml:space="preserve"> </w:t>
      </w:r>
      <w:r w:rsidRPr="00D83834">
        <w:t xml:space="preserve">písm. a) nebo b) této </w:t>
      </w:r>
      <w:r w:rsidR="00676085">
        <w:t>Smlouvy</w:t>
      </w:r>
      <w:r w:rsidRPr="00D83834">
        <w:t xml:space="preserve">, </w:t>
      </w:r>
      <w:r>
        <w:t>ne</w:t>
      </w:r>
      <w:r w:rsidRPr="00D83834">
        <w:t>bud</w:t>
      </w:r>
      <w:r>
        <w:t>ou</w:t>
      </w:r>
      <w:r w:rsidRPr="00D83834">
        <w:t xml:space="preserve"> nevyčerpan</w:t>
      </w:r>
      <w:r>
        <w:t>é</w:t>
      </w:r>
      <w:r w:rsidRPr="00D83834">
        <w:t xml:space="preserve"> </w:t>
      </w:r>
      <w:r>
        <w:t>hodiny</w:t>
      </w:r>
      <w:r w:rsidRPr="00D83834">
        <w:t xml:space="preserve"> přev</w:t>
      </w:r>
      <w:r>
        <w:t>áděny</w:t>
      </w:r>
      <w:r w:rsidRPr="00D83834">
        <w:t xml:space="preserve"> do dalšího (následujícího) kalendářního </w:t>
      </w:r>
      <w:r>
        <w:t>měsíce.</w:t>
      </w:r>
    </w:p>
    <w:p w14:paraId="417F107B" w14:textId="77777777" w:rsidR="00BC49BF" w:rsidRPr="00887B7E" w:rsidRDefault="00BC49BF" w:rsidP="00BC49BF">
      <w:pPr>
        <w:pStyle w:val="Nadpis1"/>
        <w:rPr>
          <w:rFonts w:cs="Times New Roman"/>
        </w:rPr>
      </w:pPr>
      <w:bookmarkStart w:id="12" w:name="_Toc169518508"/>
      <w:bookmarkStart w:id="13" w:name="_Toc169518509"/>
      <w:bookmarkStart w:id="14" w:name="_Toc168992291"/>
      <w:bookmarkStart w:id="15" w:name="_Toc168992292"/>
      <w:bookmarkStart w:id="16" w:name="_Ref167176176"/>
      <w:bookmarkStart w:id="17" w:name="_Toc347135346"/>
      <w:bookmarkStart w:id="18" w:name="_Ref437853324"/>
      <w:bookmarkEnd w:id="5"/>
      <w:bookmarkEnd w:id="12"/>
      <w:bookmarkEnd w:id="13"/>
      <w:bookmarkEnd w:id="14"/>
      <w:bookmarkEnd w:id="15"/>
      <w:r w:rsidRPr="00887B7E">
        <w:t>Vlastnictví dat</w:t>
      </w:r>
      <w:r>
        <w:t xml:space="preserve"> a oprávnění k využívání dat</w:t>
      </w:r>
    </w:p>
    <w:p w14:paraId="42A81A2C" w14:textId="77777777" w:rsidR="00BC49BF" w:rsidRPr="00047EF0" w:rsidRDefault="00BC49BF" w:rsidP="00BC49BF">
      <w:pPr>
        <w:pStyle w:val="Nadpis2"/>
        <w:rPr>
          <w:rFonts w:cs="Arial"/>
        </w:rPr>
      </w:pPr>
      <w:r w:rsidRPr="00047EF0">
        <w:rPr>
          <w:rFonts w:cs="Arial"/>
        </w:rPr>
        <w:t xml:space="preserve">Město Český Krumlov je nositelem práv pořizovatele databáze </w:t>
      </w:r>
      <w:r>
        <w:rPr>
          <w:rFonts w:cs="Arial"/>
        </w:rPr>
        <w:t>Platformy @OIS</w:t>
      </w:r>
      <w:r w:rsidRPr="00047EF0">
        <w:rPr>
          <w:rFonts w:cs="Arial"/>
        </w:rPr>
        <w:t>.</w:t>
      </w:r>
    </w:p>
    <w:p w14:paraId="4600DB82" w14:textId="62DDA820" w:rsidR="00BC49BF" w:rsidRPr="00047EF0" w:rsidRDefault="00BC49BF" w:rsidP="00E06B7B">
      <w:pPr>
        <w:pStyle w:val="Nadpis2"/>
        <w:spacing w:before="120" w:after="0"/>
        <w:rPr>
          <w:rFonts w:cs="Arial"/>
        </w:rPr>
      </w:pPr>
      <w:r w:rsidRPr="00047EF0">
        <w:rPr>
          <w:rFonts w:cs="Arial"/>
        </w:rPr>
        <w:t>Vlastn</w:t>
      </w:r>
      <w:r>
        <w:rPr>
          <w:rFonts w:cs="Arial"/>
        </w:rPr>
        <w:t xml:space="preserve">ictví </w:t>
      </w:r>
      <w:r w:rsidRPr="00047EF0">
        <w:rPr>
          <w:rFonts w:cs="Arial"/>
        </w:rPr>
        <w:t xml:space="preserve">dat, která jsou obsahem </w:t>
      </w:r>
      <w:r>
        <w:rPr>
          <w:rFonts w:cs="Arial"/>
        </w:rPr>
        <w:t>Platformy @</w:t>
      </w:r>
      <w:r w:rsidRPr="00047EF0">
        <w:rPr>
          <w:rFonts w:cs="Arial"/>
        </w:rPr>
        <w:t>OIS</w:t>
      </w:r>
      <w:r>
        <w:rPr>
          <w:rFonts w:cs="Arial"/>
        </w:rPr>
        <w:t xml:space="preserve">, </w:t>
      </w:r>
      <w:r w:rsidR="00E06B7B">
        <w:rPr>
          <w:rFonts w:cs="Arial"/>
        </w:rPr>
        <w:t>je členěno</w:t>
      </w:r>
      <w:r>
        <w:rPr>
          <w:rFonts w:cs="Arial"/>
        </w:rPr>
        <w:t xml:space="preserve"> následovně:</w:t>
      </w:r>
    </w:p>
    <w:p w14:paraId="29F1D5AE" w14:textId="2AA54182" w:rsidR="00BC49BF" w:rsidRDefault="00BC49BF" w:rsidP="00942C44">
      <w:pPr>
        <w:pStyle w:val="Nadpis3"/>
        <w:spacing w:after="120"/>
      </w:pPr>
      <w:r>
        <w:t>D</w:t>
      </w:r>
      <w:r w:rsidRPr="00047EF0">
        <w:t>ata</w:t>
      </w:r>
      <w:r>
        <w:t xml:space="preserve">, údaje a databáze </w:t>
      </w:r>
      <w:r w:rsidRPr="00047EF0">
        <w:t>o historii města a okolí (vytvořené do 1.</w:t>
      </w:r>
      <w:r w:rsidR="00C93A4B">
        <w:t xml:space="preserve"> </w:t>
      </w:r>
      <w:r w:rsidRPr="00047EF0">
        <w:t>4.</w:t>
      </w:r>
      <w:r w:rsidR="00C93A4B">
        <w:t xml:space="preserve"> </w:t>
      </w:r>
      <w:r w:rsidRPr="00047EF0">
        <w:t>2004, modul „Encyklopedie“)</w:t>
      </w:r>
      <w:r>
        <w:t xml:space="preserve"> a data, údaje a databáze </w:t>
      </w:r>
      <w:r w:rsidRPr="00047EF0">
        <w:t>samosprávy a městského úřadu (data vytvořená od 1</w:t>
      </w:r>
      <w:r w:rsidR="00854A25">
        <w:t xml:space="preserve">. </w:t>
      </w:r>
      <w:r w:rsidRPr="00047EF0">
        <w:t>4.</w:t>
      </w:r>
      <w:r w:rsidR="0069281E">
        <w:t xml:space="preserve"> </w:t>
      </w:r>
      <w:r w:rsidRPr="00047EF0">
        <w:t xml:space="preserve">2004 do současnosti, </w:t>
      </w:r>
      <w:r>
        <w:t xml:space="preserve">dosud </w:t>
      </w:r>
      <w:r w:rsidRPr="00047EF0">
        <w:t xml:space="preserve">modul „Občan“) </w:t>
      </w:r>
      <w:r w:rsidRPr="00E15114">
        <w:rPr>
          <w:rFonts w:cs="Arial"/>
        </w:rPr>
        <w:t xml:space="preserve">a další aplikace </w:t>
      </w:r>
      <w:r>
        <w:rPr>
          <w:rFonts w:cs="Arial"/>
        </w:rPr>
        <w:t>a </w:t>
      </w:r>
      <w:r w:rsidRPr="00E15114">
        <w:rPr>
          <w:rFonts w:cs="Arial"/>
        </w:rPr>
        <w:t xml:space="preserve">data související s administrací </w:t>
      </w:r>
      <w:r>
        <w:rPr>
          <w:rFonts w:cs="Arial"/>
        </w:rPr>
        <w:t xml:space="preserve">jsou </w:t>
      </w:r>
      <w:r w:rsidRPr="00047EF0">
        <w:t>ve vlastnictví města Český Krumlov</w:t>
      </w:r>
      <w:r>
        <w:t>,</w:t>
      </w:r>
    </w:p>
    <w:p w14:paraId="3D9F4AAE" w14:textId="608FA135" w:rsidR="00BC49BF" w:rsidRPr="009A414C" w:rsidRDefault="00BC49BF" w:rsidP="00942C44">
      <w:pPr>
        <w:pStyle w:val="Nadpis3"/>
        <w:spacing w:after="120"/>
      </w:pPr>
      <w:r w:rsidRPr="009A414C">
        <w:rPr>
          <w:rFonts w:cs="Arial"/>
        </w:rPr>
        <w:t>data, údaje a databáze v oblasti kultury a cestovního ruchu (data vytvořená od 1.</w:t>
      </w:r>
      <w:r w:rsidR="0069281E">
        <w:rPr>
          <w:rFonts w:cs="Arial"/>
        </w:rPr>
        <w:t> </w:t>
      </w:r>
      <w:r w:rsidRPr="009A414C">
        <w:rPr>
          <w:rFonts w:cs="Arial"/>
        </w:rPr>
        <w:t>4.</w:t>
      </w:r>
      <w:r w:rsidR="0069281E">
        <w:rPr>
          <w:rFonts w:cs="Arial"/>
        </w:rPr>
        <w:t> </w:t>
      </w:r>
      <w:r w:rsidRPr="009A414C">
        <w:rPr>
          <w:rFonts w:cs="Arial"/>
        </w:rPr>
        <w:t>2004</w:t>
      </w:r>
      <w:r w:rsidR="0086035D">
        <w:rPr>
          <w:rFonts w:cs="Arial"/>
        </w:rPr>
        <w:t xml:space="preserve"> do 31.</w:t>
      </w:r>
      <w:r w:rsidR="0069281E">
        <w:rPr>
          <w:rFonts w:cs="Arial"/>
        </w:rPr>
        <w:t xml:space="preserve"> </w:t>
      </w:r>
      <w:r w:rsidR="0086035D">
        <w:rPr>
          <w:rFonts w:cs="Arial"/>
        </w:rPr>
        <w:t>3.</w:t>
      </w:r>
      <w:r w:rsidR="0069281E">
        <w:rPr>
          <w:rFonts w:cs="Arial"/>
        </w:rPr>
        <w:t xml:space="preserve"> </w:t>
      </w:r>
      <w:r w:rsidR="0086035D">
        <w:rPr>
          <w:rFonts w:cs="Arial"/>
        </w:rPr>
        <w:t>2020</w:t>
      </w:r>
      <w:r w:rsidRPr="009A414C">
        <w:rPr>
          <w:rFonts w:cs="Arial"/>
        </w:rPr>
        <w:t>, dosud modul „Turista“ a „Podnikatel“</w:t>
      </w:r>
      <w:r w:rsidR="00D56632">
        <w:rPr>
          <w:rFonts w:cs="Arial"/>
        </w:rPr>
        <w:t>, jsou</w:t>
      </w:r>
      <w:r w:rsidRPr="009A414C">
        <w:rPr>
          <w:rFonts w:cs="Arial"/>
        </w:rPr>
        <w:t xml:space="preserve"> ve vlastnictví Českokrumlovského rozvojového fondu</w:t>
      </w:r>
      <w:r w:rsidR="00B65E26">
        <w:rPr>
          <w:rFonts w:cs="Arial"/>
        </w:rPr>
        <w:t>, spol. s r. o.</w:t>
      </w:r>
      <w:r w:rsidR="000E5775">
        <w:rPr>
          <w:rFonts w:cs="Arial"/>
        </w:rPr>
        <w:t>,</w:t>
      </w:r>
    </w:p>
    <w:p w14:paraId="23F73D8D" w14:textId="73A58251" w:rsidR="007F5889" w:rsidRPr="00974F77" w:rsidRDefault="007F5889" w:rsidP="00942C44">
      <w:pPr>
        <w:pStyle w:val="Nadpis3"/>
        <w:spacing w:after="120"/>
      </w:pPr>
      <w:r w:rsidRPr="00974F77">
        <w:rPr>
          <w:rFonts w:cs="Arial"/>
        </w:rPr>
        <w:lastRenderedPageBreak/>
        <w:t>data, údaje a databáze v oblasti kultury a cestovního ruchu</w:t>
      </w:r>
      <w:r w:rsidR="00CA3057" w:rsidRPr="00974F77">
        <w:rPr>
          <w:rFonts w:cs="Arial"/>
        </w:rPr>
        <w:t xml:space="preserve"> = </w:t>
      </w:r>
      <w:r w:rsidR="00BD48AF" w:rsidRPr="00974F77">
        <w:rPr>
          <w:rFonts w:cs="Arial"/>
        </w:rPr>
        <w:t xml:space="preserve">destinační </w:t>
      </w:r>
      <w:r w:rsidR="00CA3057" w:rsidRPr="00974F77">
        <w:rPr>
          <w:rFonts w:cs="Arial"/>
        </w:rPr>
        <w:t>web turistické oblasti Český Krumlov</w:t>
      </w:r>
      <w:r w:rsidR="00930A7F" w:rsidRPr="00974F77">
        <w:rPr>
          <w:rFonts w:cs="Arial"/>
        </w:rPr>
        <w:t xml:space="preserve"> </w:t>
      </w:r>
      <w:r w:rsidR="001F5AF4">
        <w:rPr>
          <w:rFonts w:cs="Arial"/>
        </w:rPr>
        <w:t>region</w:t>
      </w:r>
      <w:r w:rsidRPr="00974F77">
        <w:rPr>
          <w:rFonts w:cs="Arial"/>
        </w:rPr>
        <w:t xml:space="preserve"> (data vytvořená od 1. </w:t>
      </w:r>
      <w:r w:rsidR="00C93A4B" w:rsidRPr="00974F77">
        <w:rPr>
          <w:rFonts w:cs="Arial"/>
        </w:rPr>
        <w:t>4.</w:t>
      </w:r>
      <w:r w:rsidR="0069281E" w:rsidRPr="00974F77">
        <w:rPr>
          <w:rFonts w:cs="Arial"/>
        </w:rPr>
        <w:t xml:space="preserve"> </w:t>
      </w:r>
      <w:r w:rsidR="00C93A4B" w:rsidRPr="00974F77">
        <w:rPr>
          <w:rFonts w:cs="Arial"/>
        </w:rPr>
        <w:t>2020</w:t>
      </w:r>
      <w:r w:rsidR="00CA3057" w:rsidRPr="00974F77">
        <w:rPr>
          <w:rFonts w:cs="Arial"/>
        </w:rPr>
        <w:t>)</w:t>
      </w:r>
      <w:r w:rsidRPr="00974F77">
        <w:rPr>
          <w:rFonts w:cs="Arial"/>
        </w:rPr>
        <w:t xml:space="preserve">, jsou ve vlastnictví DMO Český Krumlov, </w:t>
      </w:r>
      <w:proofErr w:type="spellStart"/>
      <w:r w:rsidRPr="00974F77">
        <w:rPr>
          <w:rFonts w:cs="Arial"/>
        </w:rPr>
        <w:t>z.s</w:t>
      </w:r>
      <w:proofErr w:type="spellEnd"/>
      <w:r w:rsidRPr="00974F77">
        <w:rPr>
          <w:rFonts w:cs="Arial"/>
        </w:rPr>
        <w:t xml:space="preserve">. </w:t>
      </w:r>
    </w:p>
    <w:p w14:paraId="2300C037" w14:textId="038B116B" w:rsidR="00BC49BF" w:rsidRPr="008F2277" w:rsidRDefault="00BC49BF" w:rsidP="00942C44">
      <w:pPr>
        <w:pStyle w:val="Nadpis3"/>
        <w:spacing w:after="120"/>
      </w:pPr>
      <w:r w:rsidRPr="008F2277">
        <w:t>data, údaje a databáze o historii zámku (vytvořené do 1.</w:t>
      </w:r>
      <w:r w:rsidR="00974F77">
        <w:t xml:space="preserve"> </w:t>
      </w:r>
      <w:r w:rsidRPr="008F2277">
        <w:t>4.</w:t>
      </w:r>
      <w:r w:rsidR="00974F77">
        <w:t xml:space="preserve"> </w:t>
      </w:r>
      <w:r w:rsidRPr="008F2277">
        <w:t xml:space="preserve">2004, </w:t>
      </w:r>
      <w:r>
        <w:t xml:space="preserve">dosud </w:t>
      </w:r>
      <w:r w:rsidRPr="008F2277">
        <w:t>modul „Zámek“) jsou ve vlastnictví Nadace Barokního divadla</w:t>
      </w:r>
      <w:r>
        <w:t>,</w:t>
      </w:r>
    </w:p>
    <w:p w14:paraId="6EDAD100" w14:textId="22EA04A6" w:rsidR="00BC49BF" w:rsidRPr="00EB7CAE" w:rsidRDefault="00BC49BF" w:rsidP="00942C44">
      <w:pPr>
        <w:pStyle w:val="Nadpis3"/>
        <w:spacing w:after="120"/>
      </w:pPr>
      <w:r w:rsidRPr="00487F8A">
        <w:rPr>
          <w:rFonts w:cs="Arial"/>
        </w:rPr>
        <w:t>data</w:t>
      </w:r>
      <w:r>
        <w:rPr>
          <w:rFonts w:cs="Arial"/>
        </w:rPr>
        <w:t>, údaje a databáze ostatních uživatelů využívajících prezentaci v Platformě @OIS</w:t>
      </w:r>
      <w:r w:rsidRPr="00487F8A">
        <w:rPr>
          <w:rFonts w:cs="Arial"/>
        </w:rPr>
        <w:t xml:space="preserve"> </w:t>
      </w:r>
      <w:r>
        <w:rPr>
          <w:rFonts w:cs="Arial"/>
        </w:rPr>
        <w:t xml:space="preserve">jsou </w:t>
      </w:r>
      <w:r w:rsidRPr="00487F8A">
        <w:rPr>
          <w:rFonts w:cs="Arial"/>
        </w:rPr>
        <w:t xml:space="preserve">ve vlastnictví </w:t>
      </w:r>
      <w:r>
        <w:rPr>
          <w:rFonts w:cs="Arial"/>
        </w:rPr>
        <w:t xml:space="preserve">těchto </w:t>
      </w:r>
      <w:r w:rsidRPr="00487F8A">
        <w:rPr>
          <w:rFonts w:cs="Arial"/>
        </w:rPr>
        <w:t>uživatelů</w:t>
      </w:r>
      <w:r>
        <w:rPr>
          <w:rFonts w:cs="Arial"/>
        </w:rPr>
        <w:t>, ledaže vlastnické právo k těmto datům náleží třetí osobě.</w:t>
      </w:r>
    </w:p>
    <w:p w14:paraId="60ED89E9" w14:textId="3F0E490C" w:rsidR="0056526D" w:rsidRPr="0056526D" w:rsidRDefault="003D6EF5" w:rsidP="00942C44">
      <w:pPr>
        <w:pStyle w:val="Nadpis2"/>
        <w:spacing w:before="240"/>
      </w:pPr>
      <w:r w:rsidRPr="003D6EF5">
        <w:t>Poskytovatel poskytuje souhlas k oprávnění k vytěžování a zužitkování obsahu databáze Platformy @OIS Objednatelem k činnostem, pro které byla organizace založena dle zakládací listiny organizace, a které podporují informovanost o městě a regionu u</w:t>
      </w:r>
      <w:r w:rsidR="00D3159D">
        <w:t> </w:t>
      </w:r>
      <w:r w:rsidRPr="003D6EF5">
        <w:t>stávajících a potencionálních návštěvníků, u občanů města, jako i dalších uživatelů Platformy @OIS.</w:t>
      </w:r>
      <w:r w:rsidR="00E33B6B">
        <w:rPr>
          <w:color w:val="FF0000"/>
        </w:rPr>
        <w:t xml:space="preserve"> </w:t>
      </w:r>
    </w:p>
    <w:p w14:paraId="1EF86B0F" w14:textId="341A598D" w:rsidR="00EE3147" w:rsidRPr="005F10DB" w:rsidRDefault="00EE3147" w:rsidP="00857028">
      <w:pPr>
        <w:pStyle w:val="Nadpis1"/>
        <w:rPr>
          <w:rFonts w:cs="Arial"/>
        </w:rPr>
      </w:pPr>
      <w:bookmarkStart w:id="19" w:name="_Ref40003708"/>
      <w:r w:rsidRPr="005F10DB">
        <w:rPr>
          <w:rFonts w:cs="Arial"/>
        </w:rPr>
        <w:t>Cena Plnění</w:t>
      </w:r>
      <w:bookmarkEnd w:id="16"/>
      <w:bookmarkEnd w:id="17"/>
      <w:bookmarkEnd w:id="19"/>
    </w:p>
    <w:p w14:paraId="3B2FD107" w14:textId="38D67D5B" w:rsidR="00EE3147" w:rsidRPr="00404E08" w:rsidRDefault="00EE3147" w:rsidP="00404E08">
      <w:pPr>
        <w:pStyle w:val="Nadpis2"/>
        <w:rPr>
          <w:rFonts w:cs="Arial"/>
        </w:rPr>
      </w:pPr>
      <w:bookmarkStart w:id="20" w:name="_Ref170890429"/>
      <w:bookmarkStart w:id="21" w:name="_Ref169513028"/>
      <w:bookmarkStart w:id="22" w:name="_Ref34765106"/>
      <w:bookmarkStart w:id="23" w:name="_Ref477065751"/>
      <w:r w:rsidRPr="005F10DB">
        <w:rPr>
          <w:rFonts w:cs="Arial"/>
        </w:rPr>
        <w:t xml:space="preserve">Za poskytování </w:t>
      </w:r>
      <w:r w:rsidR="00921AEE" w:rsidRPr="005F10DB">
        <w:rPr>
          <w:rFonts w:cs="Arial"/>
        </w:rPr>
        <w:t xml:space="preserve">pravidelných </w:t>
      </w:r>
      <w:r w:rsidR="00370FB1" w:rsidRPr="005F10DB">
        <w:rPr>
          <w:rFonts w:cs="Arial"/>
        </w:rPr>
        <w:t>s</w:t>
      </w:r>
      <w:r w:rsidRPr="005F10DB">
        <w:rPr>
          <w:rFonts w:cs="Arial"/>
        </w:rPr>
        <w:t xml:space="preserve">lužeb specifikovaných </w:t>
      </w:r>
      <w:r w:rsidR="00D84D7F">
        <w:rPr>
          <w:rFonts w:cs="Arial"/>
        </w:rPr>
        <w:t>v </w:t>
      </w:r>
      <w:r w:rsidR="00D637A0">
        <w:rPr>
          <w:rFonts w:cs="Arial"/>
        </w:rPr>
        <w:t xml:space="preserve">čl. </w:t>
      </w:r>
      <w:r w:rsidR="0043371F">
        <w:rPr>
          <w:rFonts w:cs="Arial"/>
        </w:rPr>
        <w:fldChar w:fldCharType="begin"/>
      </w:r>
      <w:r w:rsidR="0043371F">
        <w:rPr>
          <w:rFonts w:cs="Arial"/>
        </w:rPr>
        <w:instrText xml:space="preserve"> REF _Ref55388328 \r \h </w:instrText>
      </w:r>
      <w:r w:rsidR="0043371F">
        <w:rPr>
          <w:rFonts w:cs="Arial"/>
        </w:rPr>
      </w:r>
      <w:r w:rsidR="0043371F">
        <w:rPr>
          <w:rFonts w:cs="Arial"/>
        </w:rPr>
        <w:fldChar w:fldCharType="separate"/>
      </w:r>
      <w:r w:rsidR="0043371F">
        <w:rPr>
          <w:rFonts w:cs="Arial"/>
        </w:rPr>
        <w:t>2.2</w:t>
      </w:r>
      <w:r w:rsidR="0043371F">
        <w:rPr>
          <w:rFonts w:cs="Arial"/>
        </w:rPr>
        <w:fldChar w:fldCharType="end"/>
      </w:r>
      <w:r w:rsidR="00D637A0">
        <w:rPr>
          <w:rFonts w:cs="Arial"/>
        </w:rPr>
        <w:t>.</w:t>
      </w:r>
      <w:r w:rsidR="0043371F">
        <w:rPr>
          <w:rFonts w:cs="Arial"/>
        </w:rPr>
        <w:t xml:space="preserve"> této Smlouvy</w:t>
      </w:r>
      <w:r w:rsidRPr="005F10DB">
        <w:rPr>
          <w:rFonts w:cs="Arial"/>
        </w:rPr>
        <w:t xml:space="preserve"> se Objednatel zavazuje hradit </w:t>
      </w:r>
      <w:r w:rsidR="00D50C45">
        <w:rPr>
          <w:rFonts w:cs="Arial"/>
        </w:rPr>
        <w:t>Poskytovatel</w:t>
      </w:r>
      <w:r w:rsidRPr="005F10DB">
        <w:rPr>
          <w:rFonts w:cs="Arial"/>
        </w:rPr>
        <w:t xml:space="preserve">i paušální </w:t>
      </w:r>
      <w:r w:rsidR="00AC4446">
        <w:rPr>
          <w:rFonts w:cs="Arial"/>
        </w:rPr>
        <w:t>měsíční</w:t>
      </w:r>
      <w:r w:rsidR="00DD68A3">
        <w:rPr>
          <w:rFonts w:cs="Arial"/>
        </w:rPr>
        <w:t xml:space="preserve"> </w:t>
      </w:r>
      <w:r w:rsidRPr="005F10DB">
        <w:rPr>
          <w:rFonts w:cs="Arial"/>
        </w:rPr>
        <w:t>odměnu stanovenou ve výši</w:t>
      </w:r>
      <w:bookmarkStart w:id="24" w:name="_Ref277321710"/>
      <w:bookmarkStart w:id="25" w:name="_Ref34728177"/>
      <w:r w:rsidR="00CF5344">
        <w:rPr>
          <w:rFonts w:cs="Arial"/>
        </w:rPr>
        <w:t xml:space="preserve"> </w:t>
      </w:r>
      <w:r w:rsidR="00CF5344">
        <w:rPr>
          <w:rFonts w:cs="Arial"/>
        </w:rPr>
        <w:br/>
      </w:r>
      <w:bookmarkEnd w:id="20"/>
      <w:bookmarkEnd w:id="21"/>
      <w:bookmarkEnd w:id="24"/>
      <w:r w:rsidR="00D3159D">
        <w:rPr>
          <w:rFonts w:cs="Arial"/>
          <w:b/>
          <w:bCs/>
        </w:rPr>
        <w:t>1</w:t>
      </w:r>
      <w:r w:rsidR="00AC4446">
        <w:rPr>
          <w:rFonts w:cs="Arial"/>
          <w:b/>
          <w:bCs/>
        </w:rPr>
        <w:t>00</w:t>
      </w:r>
      <w:r w:rsidR="005E47CB">
        <w:rPr>
          <w:rFonts w:cs="Arial"/>
          <w:b/>
          <w:bCs/>
        </w:rPr>
        <w:t>,- Kč bez DPH</w:t>
      </w:r>
      <w:r w:rsidR="00CD7FAE">
        <w:rPr>
          <w:rFonts w:cs="Arial"/>
          <w:b/>
          <w:bCs/>
        </w:rPr>
        <w:t xml:space="preserve"> </w:t>
      </w:r>
      <w:r w:rsidR="00B128A0">
        <w:rPr>
          <w:rFonts w:cs="Arial"/>
          <w:b/>
          <w:bCs/>
        </w:rPr>
        <w:t>za kalendářní</w:t>
      </w:r>
      <w:r w:rsidR="00CD7FAE">
        <w:rPr>
          <w:rFonts w:cs="Arial"/>
          <w:b/>
          <w:bCs/>
        </w:rPr>
        <w:t xml:space="preserve"> </w:t>
      </w:r>
      <w:r w:rsidR="00AC4446">
        <w:rPr>
          <w:rFonts w:cs="Arial"/>
          <w:b/>
          <w:bCs/>
        </w:rPr>
        <w:t>měsíc</w:t>
      </w:r>
      <w:r w:rsidR="00CD7FAE">
        <w:rPr>
          <w:rFonts w:cs="Arial"/>
          <w:b/>
          <w:bCs/>
        </w:rPr>
        <w:t xml:space="preserve"> </w:t>
      </w:r>
      <w:r w:rsidRPr="00404E08">
        <w:rPr>
          <w:rFonts w:cs="Arial"/>
        </w:rPr>
        <w:t>po dobu platnosti této smlouvy.</w:t>
      </w:r>
      <w:bookmarkEnd w:id="22"/>
      <w:bookmarkEnd w:id="25"/>
      <w:r w:rsidR="0044147A">
        <w:rPr>
          <w:rFonts w:cs="Arial"/>
          <w:color w:val="FF0000"/>
        </w:rPr>
        <w:t xml:space="preserve"> </w:t>
      </w:r>
    </w:p>
    <w:p w14:paraId="3472C453" w14:textId="777F10E3" w:rsidR="00EE3147" w:rsidRPr="00894F6D" w:rsidRDefault="00196D84" w:rsidP="00857028">
      <w:pPr>
        <w:pStyle w:val="Nadpis2"/>
        <w:rPr>
          <w:rFonts w:cs="Arial"/>
          <w:i/>
          <w:iCs/>
        </w:rPr>
      </w:pPr>
      <w:bookmarkStart w:id="26" w:name="_Ref34728229"/>
      <w:bookmarkStart w:id="27" w:name="_Ref170890432"/>
      <w:r w:rsidRPr="005F10DB">
        <w:rPr>
          <w:rFonts w:cs="Arial"/>
        </w:rPr>
        <w:t>Nepravideln</w:t>
      </w:r>
      <w:r w:rsidR="00B35A37">
        <w:rPr>
          <w:rFonts w:cs="Arial"/>
        </w:rPr>
        <w:t>á</w:t>
      </w:r>
      <w:r w:rsidRPr="005F10DB">
        <w:rPr>
          <w:rFonts w:cs="Arial"/>
        </w:rPr>
        <w:t xml:space="preserve"> p</w:t>
      </w:r>
      <w:r w:rsidR="00EE3147" w:rsidRPr="005F10DB">
        <w:rPr>
          <w:rFonts w:cs="Arial"/>
        </w:rPr>
        <w:t>lnění</w:t>
      </w:r>
      <w:r w:rsidR="00B35A37">
        <w:rPr>
          <w:rFonts w:cs="Arial"/>
        </w:rPr>
        <w:t xml:space="preserve"> specifikovaná v </w:t>
      </w:r>
      <w:r w:rsidR="00DD1302">
        <w:rPr>
          <w:rFonts w:cs="Arial"/>
        </w:rPr>
        <w:t xml:space="preserve">čl. </w:t>
      </w:r>
      <w:r w:rsidR="0043371F">
        <w:rPr>
          <w:rFonts w:cs="Arial"/>
        </w:rPr>
        <w:fldChar w:fldCharType="begin"/>
      </w:r>
      <w:r w:rsidR="0043371F">
        <w:rPr>
          <w:rFonts w:cs="Arial"/>
        </w:rPr>
        <w:instrText xml:space="preserve"> REF _Ref55388346 \r \h </w:instrText>
      </w:r>
      <w:r w:rsidR="0043371F">
        <w:rPr>
          <w:rFonts w:cs="Arial"/>
        </w:rPr>
      </w:r>
      <w:r w:rsidR="0043371F">
        <w:rPr>
          <w:rFonts w:cs="Arial"/>
        </w:rPr>
        <w:fldChar w:fldCharType="separate"/>
      </w:r>
      <w:r w:rsidR="0043371F">
        <w:rPr>
          <w:rFonts w:cs="Arial"/>
        </w:rPr>
        <w:t>2.3</w:t>
      </w:r>
      <w:r w:rsidR="0043371F">
        <w:rPr>
          <w:rFonts w:cs="Arial"/>
        </w:rPr>
        <w:fldChar w:fldCharType="end"/>
      </w:r>
      <w:r w:rsidR="0043371F">
        <w:rPr>
          <w:rFonts w:cs="Arial"/>
        </w:rPr>
        <w:t xml:space="preserve">. </w:t>
      </w:r>
      <w:r w:rsidR="00B35A37">
        <w:rPr>
          <w:rFonts w:cs="Arial"/>
        </w:rPr>
        <w:t xml:space="preserve">Smlouvy </w:t>
      </w:r>
      <w:r w:rsidR="00EE3147" w:rsidRPr="005F10DB">
        <w:rPr>
          <w:rFonts w:cs="Arial"/>
        </w:rPr>
        <w:t>poskytnut</w:t>
      </w:r>
      <w:r w:rsidR="00B35A37">
        <w:rPr>
          <w:rFonts w:cs="Arial"/>
        </w:rPr>
        <w:t>á</w:t>
      </w:r>
      <w:r w:rsidR="00EE3147" w:rsidRPr="005F10DB">
        <w:rPr>
          <w:rFonts w:cs="Arial"/>
        </w:rPr>
        <w:t xml:space="preserve"> </w:t>
      </w:r>
      <w:r w:rsidR="00D50C45">
        <w:rPr>
          <w:rFonts w:cs="Arial"/>
        </w:rPr>
        <w:t>Poskytovatel</w:t>
      </w:r>
      <w:r w:rsidR="00EE3147" w:rsidRPr="005F10DB">
        <w:rPr>
          <w:rFonts w:cs="Arial"/>
        </w:rPr>
        <w:t>em ve prospěch Objednatele</w:t>
      </w:r>
      <w:r w:rsidR="001F2D7B">
        <w:rPr>
          <w:rFonts w:cs="Arial"/>
        </w:rPr>
        <w:t xml:space="preserve"> </w:t>
      </w:r>
      <w:r w:rsidR="005A6493">
        <w:rPr>
          <w:rFonts w:cs="Arial"/>
        </w:rPr>
        <w:t xml:space="preserve">a plnění </w:t>
      </w:r>
      <w:r w:rsidR="00A5746E">
        <w:rPr>
          <w:rFonts w:cs="Arial"/>
        </w:rPr>
        <w:t xml:space="preserve">nad rámec </w:t>
      </w:r>
      <w:r w:rsidR="00284891">
        <w:rPr>
          <w:rFonts w:cs="Arial"/>
        </w:rPr>
        <w:t>P</w:t>
      </w:r>
      <w:r w:rsidR="00A5746E">
        <w:rPr>
          <w:rFonts w:cs="Arial"/>
        </w:rPr>
        <w:t xml:space="preserve">ravidelných služeb </w:t>
      </w:r>
      <w:r w:rsidR="00105C73" w:rsidRPr="005F10DB">
        <w:rPr>
          <w:rFonts w:cs="Arial"/>
        </w:rPr>
        <w:t xml:space="preserve">na základě </w:t>
      </w:r>
      <w:r w:rsidR="00510A20">
        <w:rPr>
          <w:rFonts w:cs="Arial"/>
        </w:rPr>
        <w:t xml:space="preserve">písemné </w:t>
      </w:r>
      <w:r w:rsidR="00105C73" w:rsidRPr="005F10DB">
        <w:rPr>
          <w:rFonts w:cs="Arial"/>
        </w:rPr>
        <w:t>nebo e</w:t>
      </w:r>
      <w:r w:rsidR="00510A20">
        <w:rPr>
          <w:rFonts w:cs="Arial"/>
        </w:rPr>
        <w:t>-</w:t>
      </w:r>
      <w:r w:rsidR="00105C73" w:rsidRPr="005F10DB">
        <w:rPr>
          <w:rFonts w:cs="Arial"/>
        </w:rPr>
        <w:t xml:space="preserve">mailové </w:t>
      </w:r>
      <w:r w:rsidR="00BF1335">
        <w:rPr>
          <w:rFonts w:cs="Arial"/>
        </w:rPr>
        <w:t>objednávky</w:t>
      </w:r>
      <w:r w:rsidR="00C54412" w:rsidRPr="005F10DB">
        <w:rPr>
          <w:rFonts w:cs="Arial"/>
        </w:rPr>
        <w:t xml:space="preserve"> </w:t>
      </w:r>
      <w:r w:rsidR="00CA1DB7" w:rsidRPr="005F10DB">
        <w:rPr>
          <w:rFonts w:cs="Arial"/>
        </w:rPr>
        <w:t>bud</w:t>
      </w:r>
      <w:r w:rsidR="00457F9D">
        <w:rPr>
          <w:rFonts w:cs="Arial"/>
        </w:rPr>
        <w:t>e</w:t>
      </w:r>
      <w:r w:rsidR="00CA1DB7" w:rsidRPr="005F10DB">
        <w:rPr>
          <w:rFonts w:cs="Arial"/>
        </w:rPr>
        <w:t xml:space="preserve"> </w:t>
      </w:r>
      <w:r w:rsidR="00EE3147" w:rsidRPr="005F10DB">
        <w:rPr>
          <w:rFonts w:cs="Arial"/>
        </w:rPr>
        <w:t xml:space="preserve">oceněno částkou dle </w:t>
      </w:r>
      <w:r w:rsidR="00EE3147" w:rsidRPr="00A770E4">
        <w:rPr>
          <w:rFonts w:cs="Arial"/>
          <w:b/>
          <w:bCs/>
        </w:rPr>
        <w:t xml:space="preserve">hodinové sazby </w:t>
      </w:r>
      <w:r w:rsidR="00F46691" w:rsidRPr="00A770E4">
        <w:rPr>
          <w:rFonts w:cs="Arial"/>
          <w:b/>
          <w:bCs/>
        </w:rPr>
        <w:t xml:space="preserve">ve výši </w:t>
      </w:r>
      <w:r w:rsidR="00A770E4" w:rsidRPr="00A770E4">
        <w:rPr>
          <w:rFonts w:cs="Arial"/>
          <w:b/>
          <w:bCs/>
        </w:rPr>
        <w:t>5</w:t>
      </w:r>
      <w:r w:rsidR="00F836A4" w:rsidRPr="00A770E4">
        <w:rPr>
          <w:rFonts w:cs="Arial"/>
          <w:b/>
          <w:bCs/>
        </w:rPr>
        <w:t>00</w:t>
      </w:r>
      <w:r w:rsidR="00A5746E" w:rsidRPr="00A770E4">
        <w:rPr>
          <w:rFonts w:cs="Arial"/>
          <w:b/>
          <w:bCs/>
        </w:rPr>
        <w:t>,-</w:t>
      </w:r>
      <w:r w:rsidR="00A770E4">
        <w:rPr>
          <w:rFonts w:cs="Arial"/>
          <w:b/>
          <w:bCs/>
        </w:rPr>
        <w:t> </w:t>
      </w:r>
      <w:r w:rsidR="00A5746E" w:rsidRPr="00A770E4">
        <w:rPr>
          <w:rFonts w:cs="Arial"/>
          <w:b/>
          <w:bCs/>
        </w:rPr>
        <w:t>Kč bez DPH</w:t>
      </w:r>
      <w:r w:rsidR="006101B8" w:rsidRPr="005F10DB">
        <w:rPr>
          <w:rFonts w:cs="Arial"/>
        </w:rPr>
        <w:t xml:space="preserve"> a účtováno dle skutečnosti na základě </w:t>
      </w:r>
      <w:r w:rsidR="00DB6E75">
        <w:rPr>
          <w:rFonts w:cs="Arial"/>
        </w:rPr>
        <w:t>předloženého a</w:t>
      </w:r>
      <w:r w:rsidR="0087424C">
        <w:rPr>
          <w:rFonts w:cs="Arial"/>
        </w:rPr>
        <w:t> </w:t>
      </w:r>
      <w:r w:rsidR="006101B8" w:rsidRPr="005F10DB">
        <w:rPr>
          <w:rFonts w:cs="Arial"/>
        </w:rPr>
        <w:t xml:space="preserve">Objednatelem odsouhlaseného </w:t>
      </w:r>
      <w:r w:rsidR="00564637">
        <w:rPr>
          <w:rFonts w:cs="Arial"/>
        </w:rPr>
        <w:t>výkazu služeb</w:t>
      </w:r>
      <w:r w:rsidR="00EE3147" w:rsidRPr="005F10DB">
        <w:rPr>
          <w:rFonts w:cs="Arial"/>
        </w:rPr>
        <w:t xml:space="preserve">. </w:t>
      </w:r>
      <w:r w:rsidR="00F40028" w:rsidRPr="005F10DB">
        <w:rPr>
          <w:rFonts w:cs="Arial"/>
        </w:rPr>
        <w:t xml:space="preserve">Výjimky, kdy je </w:t>
      </w:r>
      <w:r w:rsidR="00564637">
        <w:rPr>
          <w:rFonts w:cs="Arial"/>
        </w:rPr>
        <w:t>P</w:t>
      </w:r>
      <w:r w:rsidR="00F40028" w:rsidRPr="005F10DB">
        <w:rPr>
          <w:rFonts w:cs="Arial"/>
        </w:rPr>
        <w:t>oskytovatel oprávněn provést zásah bez předchozí objednávky</w:t>
      </w:r>
      <w:r w:rsidR="0053169F" w:rsidRPr="005F10DB">
        <w:rPr>
          <w:rFonts w:cs="Arial"/>
        </w:rPr>
        <w:t xml:space="preserve">, </w:t>
      </w:r>
      <w:r w:rsidR="00F40028" w:rsidRPr="005F10DB">
        <w:rPr>
          <w:rFonts w:cs="Arial"/>
        </w:rPr>
        <w:t xml:space="preserve">jsou havárie </w:t>
      </w:r>
      <w:r w:rsidR="00A02D61" w:rsidRPr="005F10DB">
        <w:rPr>
          <w:rFonts w:cs="Arial"/>
        </w:rPr>
        <w:t>či incidenty vyžadující bez</w:t>
      </w:r>
      <w:r w:rsidR="00A21B34" w:rsidRPr="005F10DB">
        <w:rPr>
          <w:rFonts w:cs="Arial"/>
        </w:rPr>
        <w:t>odkladné řešení.</w:t>
      </w:r>
      <w:bookmarkEnd w:id="26"/>
      <w:bookmarkEnd w:id="27"/>
    </w:p>
    <w:p w14:paraId="31E26245" w14:textId="77777777" w:rsidR="00EE3147" w:rsidRPr="005F10DB" w:rsidRDefault="00EE3147" w:rsidP="00857028">
      <w:pPr>
        <w:pStyle w:val="Nadpis2"/>
        <w:rPr>
          <w:rFonts w:cs="Arial"/>
        </w:rPr>
      </w:pPr>
      <w:bookmarkStart w:id="28" w:name="_Ref167871599"/>
      <w:bookmarkStart w:id="29" w:name="_Ref438441094"/>
      <w:bookmarkEnd w:id="23"/>
      <w:r w:rsidRPr="005F10DB">
        <w:rPr>
          <w:rFonts w:cs="Arial"/>
        </w:rPr>
        <w:t>Jakékoliv navýšení ceny musí být projednáno a schváleno oprávněnými osobami písemným dodatkem k této Smlouvě.</w:t>
      </w:r>
      <w:bookmarkEnd w:id="28"/>
    </w:p>
    <w:p w14:paraId="54E0BACB" w14:textId="77777777" w:rsidR="00EE3147" w:rsidRPr="005F10DB" w:rsidRDefault="00EE3147" w:rsidP="00857028">
      <w:pPr>
        <w:pStyle w:val="Nadpis1"/>
        <w:rPr>
          <w:rFonts w:cs="Arial"/>
        </w:rPr>
      </w:pPr>
      <w:bookmarkStart w:id="30" w:name="_Ref167528179"/>
      <w:bookmarkStart w:id="31" w:name="_Toc347135347"/>
      <w:r w:rsidRPr="005F10DB">
        <w:rPr>
          <w:rFonts w:cs="Arial"/>
        </w:rPr>
        <w:t>Platební podmínky</w:t>
      </w:r>
      <w:bookmarkEnd w:id="29"/>
      <w:bookmarkEnd w:id="30"/>
      <w:bookmarkEnd w:id="31"/>
    </w:p>
    <w:p w14:paraId="4C6AF3C2" w14:textId="7AAE307A" w:rsidR="003D38F2" w:rsidRDefault="00D50C45" w:rsidP="003D38F2">
      <w:pPr>
        <w:pStyle w:val="Nadpis2"/>
        <w:rPr>
          <w:rFonts w:cs="Arial"/>
        </w:rPr>
      </w:pPr>
      <w:bookmarkStart w:id="32" w:name="_Ref167518594"/>
      <w:bookmarkStart w:id="33" w:name="_Ref170890744"/>
      <w:bookmarkStart w:id="34" w:name="_Ref167518565"/>
      <w:bookmarkStart w:id="35" w:name="_Ref438441388"/>
      <w:r>
        <w:rPr>
          <w:rFonts w:cs="Arial"/>
        </w:rPr>
        <w:t>Poskytovatel</w:t>
      </w:r>
      <w:r w:rsidR="003D38F2" w:rsidRPr="005F10DB">
        <w:rPr>
          <w:rFonts w:cs="Arial"/>
        </w:rPr>
        <w:t xml:space="preserve"> bude fakturovat Objednateli cenu poskytnutých </w:t>
      </w:r>
      <w:r w:rsidR="007A092F">
        <w:rPr>
          <w:rFonts w:cs="Arial"/>
        </w:rPr>
        <w:t>s</w:t>
      </w:r>
      <w:r w:rsidR="003D38F2" w:rsidRPr="005F10DB">
        <w:rPr>
          <w:rFonts w:cs="Arial"/>
        </w:rPr>
        <w:t xml:space="preserve">lužeb </w:t>
      </w:r>
      <w:r w:rsidR="007A092F">
        <w:rPr>
          <w:rFonts w:cs="Arial"/>
        </w:rPr>
        <w:t xml:space="preserve">sjednaných </w:t>
      </w:r>
      <w:r w:rsidR="009443F1">
        <w:rPr>
          <w:rFonts w:cs="Arial"/>
        </w:rPr>
        <w:t>v</w:t>
      </w:r>
      <w:r w:rsidR="00A248DA">
        <w:rPr>
          <w:rFonts w:cs="Arial"/>
        </w:rPr>
        <w:t> </w:t>
      </w:r>
      <w:r w:rsidR="009443F1">
        <w:rPr>
          <w:rFonts w:cs="Arial"/>
        </w:rPr>
        <w:t>čl.</w:t>
      </w:r>
      <w:r w:rsidR="004E3342">
        <w:rPr>
          <w:rFonts w:cs="Arial"/>
        </w:rPr>
        <w:t xml:space="preserve"> </w:t>
      </w:r>
      <w:r w:rsidR="004E3342">
        <w:rPr>
          <w:rFonts w:cs="Arial"/>
        </w:rPr>
        <w:fldChar w:fldCharType="begin"/>
      </w:r>
      <w:r w:rsidR="004E3342">
        <w:rPr>
          <w:rFonts w:cs="Arial"/>
        </w:rPr>
        <w:instrText xml:space="preserve"> REF _Ref34765106 \r \h </w:instrText>
      </w:r>
      <w:r w:rsidR="004E3342">
        <w:rPr>
          <w:rFonts w:cs="Arial"/>
        </w:rPr>
      </w:r>
      <w:r w:rsidR="004E3342">
        <w:rPr>
          <w:rFonts w:cs="Arial"/>
        </w:rPr>
        <w:fldChar w:fldCharType="separate"/>
      </w:r>
      <w:r w:rsidR="004E3342">
        <w:rPr>
          <w:rFonts w:cs="Arial"/>
        </w:rPr>
        <w:t>4.1</w:t>
      </w:r>
      <w:r w:rsidR="004E3342">
        <w:rPr>
          <w:rFonts w:cs="Arial"/>
        </w:rPr>
        <w:fldChar w:fldCharType="end"/>
      </w:r>
      <w:r w:rsidR="000E3C27">
        <w:rPr>
          <w:rFonts w:cs="Arial"/>
        </w:rPr>
        <w:t>. a čl.</w:t>
      </w:r>
      <w:r w:rsidR="004E3342">
        <w:rPr>
          <w:rFonts w:cs="Arial"/>
        </w:rPr>
        <w:t xml:space="preserve"> </w:t>
      </w:r>
      <w:r w:rsidR="004E3342">
        <w:rPr>
          <w:rFonts w:cs="Arial"/>
        </w:rPr>
        <w:fldChar w:fldCharType="begin"/>
      </w:r>
      <w:r w:rsidR="004E3342">
        <w:rPr>
          <w:rFonts w:cs="Arial"/>
        </w:rPr>
        <w:instrText xml:space="preserve"> REF _Ref34728229 \r \h </w:instrText>
      </w:r>
      <w:r w:rsidR="004E3342">
        <w:rPr>
          <w:rFonts w:cs="Arial"/>
        </w:rPr>
      </w:r>
      <w:r w:rsidR="004E3342">
        <w:rPr>
          <w:rFonts w:cs="Arial"/>
        </w:rPr>
        <w:fldChar w:fldCharType="separate"/>
      </w:r>
      <w:r w:rsidR="004E3342">
        <w:rPr>
          <w:rFonts w:cs="Arial"/>
        </w:rPr>
        <w:t>4.2</w:t>
      </w:r>
      <w:r w:rsidR="004E3342">
        <w:rPr>
          <w:rFonts w:cs="Arial"/>
        </w:rPr>
        <w:fldChar w:fldCharType="end"/>
      </w:r>
      <w:r w:rsidR="009443F1">
        <w:rPr>
          <w:rFonts w:cs="Arial"/>
        </w:rPr>
        <w:t xml:space="preserve">. této </w:t>
      </w:r>
      <w:r w:rsidR="00AF3C2D">
        <w:rPr>
          <w:rFonts w:cs="Arial"/>
        </w:rPr>
        <w:t>S</w:t>
      </w:r>
      <w:r w:rsidR="009443F1">
        <w:rPr>
          <w:rFonts w:cs="Arial"/>
        </w:rPr>
        <w:t>mlouvy</w:t>
      </w:r>
      <w:r w:rsidR="006D2309">
        <w:rPr>
          <w:rFonts w:cs="Arial"/>
        </w:rPr>
        <w:t xml:space="preserve">, </w:t>
      </w:r>
      <w:r w:rsidR="00AF3C2D">
        <w:rPr>
          <w:rFonts w:cs="Arial"/>
        </w:rPr>
        <w:t xml:space="preserve">a to vždy </w:t>
      </w:r>
      <w:r w:rsidR="00AF3C2D" w:rsidRPr="003246B4">
        <w:rPr>
          <w:rFonts w:cs="Arial"/>
        </w:rPr>
        <w:t>čtvrtletně zpětně vždy po uplynutí čtvrtlet</w:t>
      </w:r>
      <w:r w:rsidR="001E469B">
        <w:rPr>
          <w:rFonts w:cs="Arial"/>
        </w:rPr>
        <w:t>n</w:t>
      </w:r>
      <w:r w:rsidR="00AF3C2D" w:rsidRPr="003246B4">
        <w:rPr>
          <w:rFonts w:cs="Arial"/>
        </w:rPr>
        <w:t xml:space="preserve">í účinnosti této </w:t>
      </w:r>
      <w:r w:rsidR="00AF3C2D">
        <w:rPr>
          <w:rFonts w:cs="Arial"/>
        </w:rPr>
        <w:t>S</w:t>
      </w:r>
      <w:r w:rsidR="00AF3C2D" w:rsidRPr="003246B4">
        <w:rPr>
          <w:rFonts w:cs="Arial"/>
        </w:rPr>
        <w:t xml:space="preserve">mlouvy, a to ve výši </w:t>
      </w:r>
      <w:r w:rsidR="00D1742E">
        <w:rPr>
          <w:rFonts w:cs="Arial"/>
        </w:rPr>
        <w:t>odpovídající</w:t>
      </w:r>
      <w:r w:rsidR="00AF3C2D" w:rsidRPr="003246B4">
        <w:rPr>
          <w:rFonts w:cs="Arial"/>
        </w:rPr>
        <w:t xml:space="preserve"> cen</w:t>
      </w:r>
      <w:r w:rsidR="00D1742E">
        <w:rPr>
          <w:rFonts w:cs="Arial"/>
        </w:rPr>
        <w:t>ě</w:t>
      </w:r>
      <w:r w:rsidR="00AF3C2D" w:rsidRPr="003246B4">
        <w:rPr>
          <w:rFonts w:cs="Arial"/>
        </w:rPr>
        <w:t xml:space="preserve"> </w:t>
      </w:r>
      <w:r w:rsidR="004D6527">
        <w:rPr>
          <w:rFonts w:cs="Arial"/>
        </w:rPr>
        <w:t>Pravidelných služeb</w:t>
      </w:r>
      <w:r w:rsidR="00D1742E">
        <w:rPr>
          <w:rFonts w:cs="Arial"/>
        </w:rPr>
        <w:t xml:space="preserve"> za 3 měsíce</w:t>
      </w:r>
      <w:r w:rsidR="00AF3C2D" w:rsidRPr="003246B4">
        <w:rPr>
          <w:rFonts w:cs="Arial"/>
        </w:rPr>
        <w:t xml:space="preserve">, ke které bude připočtena cena </w:t>
      </w:r>
      <w:r w:rsidR="004D6527">
        <w:rPr>
          <w:rFonts w:cs="Arial"/>
        </w:rPr>
        <w:t>Nepravidelných služeb</w:t>
      </w:r>
      <w:r w:rsidR="00AF3C2D" w:rsidRPr="003246B4">
        <w:rPr>
          <w:rFonts w:cs="Arial"/>
        </w:rPr>
        <w:t xml:space="preserve"> za uplynulé </w:t>
      </w:r>
      <w:r w:rsidR="00D1742E">
        <w:rPr>
          <w:rFonts w:cs="Arial"/>
        </w:rPr>
        <w:t xml:space="preserve">3 měsíce </w:t>
      </w:r>
      <w:r w:rsidR="00AF3C2D" w:rsidRPr="003246B4">
        <w:rPr>
          <w:rFonts w:cs="Arial"/>
        </w:rPr>
        <w:t xml:space="preserve">účinnosti této </w:t>
      </w:r>
      <w:r w:rsidR="004D6527">
        <w:rPr>
          <w:rFonts w:cs="Arial"/>
        </w:rPr>
        <w:t>S</w:t>
      </w:r>
      <w:r w:rsidR="00AF3C2D" w:rsidRPr="003246B4">
        <w:rPr>
          <w:rFonts w:cs="Arial"/>
        </w:rPr>
        <w:t xml:space="preserve">mlouvy, a to na základě daňového dokladu – faktury - vystaveného </w:t>
      </w:r>
      <w:r w:rsidR="00CF260F">
        <w:rPr>
          <w:rFonts w:cs="Arial"/>
        </w:rPr>
        <w:t>na základě předloženého</w:t>
      </w:r>
      <w:r w:rsidR="00AF3C2D" w:rsidRPr="003246B4">
        <w:rPr>
          <w:rFonts w:cs="Arial"/>
        </w:rPr>
        <w:t xml:space="preserve"> a </w:t>
      </w:r>
      <w:r w:rsidR="00CF260F">
        <w:rPr>
          <w:rFonts w:cs="Arial"/>
        </w:rPr>
        <w:t>Objednatelem odsouhlaseného výkazu služeb</w:t>
      </w:r>
      <w:r w:rsidR="003D38F2" w:rsidRPr="005F10DB">
        <w:rPr>
          <w:rFonts w:cs="Arial"/>
        </w:rPr>
        <w:t xml:space="preserve">. </w:t>
      </w:r>
      <w:bookmarkEnd w:id="32"/>
      <w:r>
        <w:rPr>
          <w:rFonts w:cs="Arial"/>
        </w:rPr>
        <w:t>Poskytovatel</w:t>
      </w:r>
      <w:r w:rsidR="003D38F2" w:rsidRPr="005F10DB">
        <w:rPr>
          <w:rFonts w:cs="Arial"/>
        </w:rPr>
        <w:t xml:space="preserve"> vystaví fakturu dle předcházející věty nejpozději do patnáctého dne po skončení posledního měsíce </w:t>
      </w:r>
      <w:r w:rsidR="00AA3B7F">
        <w:rPr>
          <w:rFonts w:cs="Arial"/>
        </w:rPr>
        <w:t>tříměsíčního</w:t>
      </w:r>
      <w:r w:rsidR="00AA3B7F" w:rsidRPr="005F10DB">
        <w:rPr>
          <w:rFonts w:cs="Arial"/>
        </w:rPr>
        <w:t xml:space="preserve"> </w:t>
      </w:r>
      <w:r w:rsidR="003D38F2" w:rsidRPr="005F10DB">
        <w:rPr>
          <w:rFonts w:cs="Arial"/>
        </w:rPr>
        <w:t>období, za který je fakturováno. Dnem uskutečnění zdanitelného plnění je ve smyslu zák. č.</w:t>
      </w:r>
      <w:r w:rsidR="00563F8C">
        <w:rPr>
          <w:rFonts w:cs="Arial"/>
        </w:rPr>
        <w:t> </w:t>
      </w:r>
      <w:r w:rsidR="003D38F2" w:rsidRPr="005F10DB">
        <w:rPr>
          <w:rFonts w:cs="Arial"/>
        </w:rPr>
        <w:t xml:space="preserve">235/2004 Sb. o dani z přidané hodnoty, vždy poslední den </w:t>
      </w:r>
      <w:r w:rsidR="001F3D37">
        <w:rPr>
          <w:rFonts w:cs="Arial"/>
        </w:rPr>
        <w:t xml:space="preserve">posledního </w:t>
      </w:r>
      <w:r w:rsidR="003D38F2" w:rsidRPr="005F10DB">
        <w:rPr>
          <w:rFonts w:cs="Arial"/>
        </w:rPr>
        <w:t>měsíce</w:t>
      </w:r>
      <w:r w:rsidR="001F3D37">
        <w:rPr>
          <w:rFonts w:cs="Arial"/>
        </w:rPr>
        <w:t xml:space="preserve"> čtvrtletního období</w:t>
      </w:r>
      <w:r w:rsidR="003D38F2" w:rsidRPr="005F10DB">
        <w:rPr>
          <w:rFonts w:cs="Arial"/>
        </w:rPr>
        <w:t>, za který je fakturováno.</w:t>
      </w:r>
      <w:bookmarkEnd w:id="33"/>
    </w:p>
    <w:p w14:paraId="3E16368A" w14:textId="07869EE7" w:rsidR="00EE3147" w:rsidRPr="005F10DB" w:rsidRDefault="00EE3147" w:rsidP="00E06B7B">
      <w:pPr>
        <w:pStyle w:val="Nadpis2"/>
        <w:spacing w:after="120"/>
        <w:rPr>
          <w:rFonts w:cs="Arial"/>
        </w:rPr>
      </w:pPr>
      <w:r w:rsidRPr="005F10DB">
        <w:rPr>
          <w:rFonts w:cs="Arial"/>
        </w:rPr>
        <w:t>Splatnost faktur</w:t>
      </w:r>
      <w:bookmarkEnd w:id="34"/>
      <w:r w:rsidR="001F3D37">
        <w:rPr>
          <w:rFonts w:cs="Arial"/>
        </w:rPr>
        <w:t>:</w:t>
      </w:r>
    </w:p>
    <w:p w14:paraId="75371689" w14:textId="2382CBCB" w:rsidR="00EE3147" w:rsidRPr="005F10DB" w:rsidRDefault="00EE3147" w:rsidP="00942C44">
      <w:pPr>
        <w:pStyle w:val="Nadpis3"/>
        <w:spacing w:after="120"/>
        <w:rPr>
          <w:rFonts w:cs="Arial"/>
        </w:rPr>
      </w:pPr>
      <w:bookmarkStart w:id="36" w:name="_Ref167872991"/>
      <w:r w:rsidRPr="005F10DB">
        <w:rPr>
          <w:rFonts w:cs="Arial"/>
        </w:rPr>
        <w:lastRenderedPageBreak/>
        <w:t xml:space="preserve">Smluvní strany se dohodly na bezhotovostním placení z účtu Objednatele na účet </w:t>
      </w:r>
      <w:r w:rsidR="00D50C45">
        <w:rPr>
          <w:rFonts w:cs="Arial"/>
        </w:rPr>
        <w:t>Poskytovatel</w:t>
      </w:r>
      <w:r w:rsidRPr="005F10DB">
        <w:rPr>
          <w:rFonts w:cs="Arial"/>
        </w:rPr>
        <w:t xml:space="preserve">e. Platba se uskuteční v korunách českých na základě </w:t>
      </w:r>
      <w:r w:rsidR="00704DF7" w:rsidRPr="005F10DB">
        <w:rPr>
          <w:rFonts w:cs="Arial"/>
        </w:rPr>
        <w:t>faktury – daňového</w:t>
      </w:r>
      <w:r w:rsidRPr="005F10DB">
        <w:rPr>
          <w:rFonts w:cs="Arial"/>
        </w:rPr>
        <w:t xml:space="preserve"> dokladu, se splatností čtrnáct (14)</w:t>
      </w:r>
      <w:r w:rsidR="00704DF7">
        <w:rPr>
          <w:rFonts w:cs="Arial"/>
        </w:rPr>
        <w:t xml:space="preserve"> </w:t>
      </w:r>
      <w:r w:rsidRPr="005F10DB">
        <w:rPr>
          <w:rFonts w:cs="Arial"/>
        </w:rPr>
        <w:t>dnů</w:t>
      </w:r>
      <w:r w:rsidR="00704DF7">
        <w:rPr>
          <w:rFonts w:cs="Arial"/>
        </w:rPr>
        <w:t xml:space="preserve"> </w:t>
      </w:r>
      <w:r w:rsidRPr="005F10DB">
        <w:rPr>
          <w:rFonts w:cs="Arial"/>
        </w:rPr>
        <w:t>od vystavení faktury. Daňový doklad musí obsahovat veškeré náležitosti v souladu se zákonem č. 235/2004 Sb. ve znění pozdějších předpisů.</w:t>
      </w:r>
    </w:p>
    <w:p w14:paraId="5D686DC5" w14:textId="77777777" w:rsidR="00EE3147" w:rsidRPr="005F10DB" w:rsidRDefault="00EE3147" w:rsidP="00942C44">
      <w:pPr>
        <w:pStyle w:val="Nadpis3"/>
        <w:numPr>
          <w:ilvl w:val="0"/>
          <w:numId w:val="0"/>
        </w:numPr>
        <w:spacing w:after="120"/>
        <w:ind w:left="1021"/>
        <w:rPr>
          <w:rFonts w:cs="Arial"/>
          <w:i/>
          <w:iCs/>
        </w:rPr>
      </w:pPr>
      <w:r w:rsidRPr="005F10DB">
        <w:rPr>
          <w:rFonts w:cs="Arial"/>
        </w:rPr>
        <w:t xml:space="preserve">V případě, že faktura vystavená </w:t>
      </w:r>
      <w:r w:rsidR="00D50C45">
        <w:rPr>
          <w:rFonts w:cs="Arial"/>
        </w:rPr>
        <w:t>Poskytovatel</w:t>
      </w:r>
      <w:r w:rsidRPr="005F10DB">
        <w:rPr>
          <w:rFonts w:cs="Arial"/>
        </w:rPr>
        <w:t xml:space="preserve">em nebude obsahovat náležitosti dle této Smlouvy, je Objednatel oprávněn fakturu vrátit </w:t>
      </w:r>
      <w:r w:rsidR="00D50C45">
        <w:rPr>
          <w:rFonts w:cs="Arial"/>
        </w:rPr>
        <w:t>Poskytovatel</w:t>
      </w:r>
      <w:r w:rsidRPr="005F10DB">
        <w:rPr>
          <w:rFonts w:cs="Arial"/>
        </w:rPr>
        <w:t>i, přičemž po doručení opravené faktury začne znovu od počátku běžet lhůta její splatnosti.</w:t>
      </w:r>
    </w:p>
    <w:p w14:paraId="0A47FCE8" w14:textId="77777777" w:rsidR="00EE3147" w:rsidRPr="005F10DB" w:rsidRDefault="00EE3147" w:rsidP="00942C44">
      <w:pPr>
        <w:pStyle w:val="Nadpis3"/>
        <w:spacing w:after="120"/>
        <w:rPr>
          <w:rFonts w:cs="Arial"/>
        </w:rPr>
      </w:pPr>
      <w:bookmarkStart w:id="37" w:name="_Ref167873424"/>
      <w:bookmarkEnd w:id="36"/>
      <w:r w:rsidRPr="005F10DB">
        <w:rPr>
          <w:rFonts w:cs="Arial"/>
        </w:rPr>
        <w:t>Povinnost Objednatele zaplatit je splněna dnem připsání příslušné finanční částky na účet </w:t>
      </w:r>
      <w:r w:rsidR="00D50C45">
        <w:rPr>
          <w:rFonts w:cs="Arial"/>
        </w:rPr>
        <w:t>Poskytovatel</w:t>
      </w:r>
      <w:r w:rsidRPr="005F10DB">
        <w:rPr>
          <w:rFonts w:cs="Arial"/>
        </w:rPr>
        <w:t>e.</w:t>
      </w:r>
      <w:bookmarkEnd w:id="37"/>
    </w:p>
    <w:p w14:paraId="06BDF7B3" w14:textId="77777777" w:rsidR="00EE3147" w:rsidRPr="005F10DB" w:rsidRDefault="00EE3147" w:rsidP="00857028">
      <w:pPr>
        <w:pStyle w:val="Nadpis1"/>
        <w:rPr>
          <w:rFonts w:cs="Arial"/>
        </w:rPr>
      </w:pPr>
      <w:bookmarkStart w:id="38" w:name="_Ref167876767"/>
      <w:bookmarkStart w:id="39" w:name="_Toc347135352"/>
      <w:bookmarkEnd w:id="18"/>
      <w:bookmarkEnd w:id="35"/>
      <w:r w:rsidRPr="005F10DB">
        <w:rPr>
          <w:rFonts w:cs="Arial"/>
        </w:rPr>
        <w:t>Práva a povinnosti smluvních stran</w:t>
      </w:r>
      <w:bookmarkEnd w:id="38"/>
      <w:bookmarkEnd w:id="39"/>
    </w:p>
    <w:p w14:paraId="5816FA27" w14:textId="77777777" w:rsidR="00887B7E" w:rsidRDefault="00EE3147" w:rsidP="00887B7E">
      <w:pPr>
        <w:pStyle w:val="Nadpis2"/>
      </w:pPr>
      <w:r w:rsidRPr="005F10DB">
        <w:t>Smluvní strany se zavazují vytvářet předpoklady pro plnění závazků vyplývajících z této Smlouvy tak, aby nedocházelo k prodlení s plněním jednotlivých termínů, ani k prodlení s úhradou jednotlivých finančních závazků.</w:t>
      </w:r>
      <w:bookmarkStart w:id="40" w:name="_Ref34728483"/>
      <w:bookmarkStart w:id="41" w:name="_Ref168474976"/>
      <w:bookmarkStart w:id="42" w:name="_Ref170891193"/>
      <w:bookmarkStart w:id="43" w:name="_Ref170891198"/>
      <w:bookmarkStart w:id="44" w:name="_Toc347135353"/>
    </w:p>
    <w:p w14:paraId="6CFC926E" w14:textId="26E01FE7" w:rsidR="00887B7E" w:rsidRPr="00887B7E" w:rsidRDefault="00887B7E" w:rsidP="00887B7E">
      <w:pPr>
        <w:pStyle w:val="Nadpis2"/>
      </w:pPr>
      <w:r w:rsidRPr="00887B7E">
        <w:rPr>
          <w:rFonts w:cs="Arial"/>
        </w:rPr>
        <w:t xml:space="preserve">Objednatel je povinen poskytnout </w:t>
      </w:r>
      <w:r w:rsidR="00602486">
        <w:rPr>
          <w:rFonts w:cs="Arial"/>
        </w:rPr>
        <w:t>Poskytovateli</w:t>
      </w:r>
      <w:r w:rsidRPr="00887B7E">
        <w:rPr>
          <w:rFonts w:cs="Arial"/>
        </w:rPr>
        <w:t xml:space="preserve"> při poskytování sjednaných služeb</w:t>
      </w:r>
      <w:r>
        <w:rPr>
          <w:rFonts w:cs="Arial"/>
        </w:rPr>
        <w:t xml:space="preserve"> </w:t>
      </w:r>
      <w:r w:rsidRPr="00887B7E">
        <w:rPr>
          <w:rFonts w:cs="Arial"/>
        </w:rPr>
        <w:t>veškerou potřebnou součinnost.</w:t>
      </w:r>
    </w:p>
    <w:p w14:paraId="0839A02F" w14:textId="1773971D" w:rsidR="00887B7E" w:rsidRPr="00887B7E" w:rsidRDefault="00887B7E" w:rsidP="00887B7E">
      <w:pPr>
        <w:pStyle w:val="Nadpis2"/>
      </w:pPr>
      <w:r w:rsidRPr="00887B7E">
        <w:rPr>
          <w:rFonts w:cs="Arial"/>
        </w:rPr>
        <w:t xml:space="preserve">Objednatel se zavazuje užívat </w:t>
      </w:r>
      <w:r w:rsidR="00BE00F2">
        <w:rPr>
          <w:rFonts w:cs="Arial"/>
        </w:rPr>
        <w:t>prostředí platformy</w:t>
      </w:r>
      <w:r w:rsidRPr="00887B7E">
        <w:rPr>
          <w:rFonts w:cs="Arial"/>
        </w:rPr>
        <w:t xml:space="preserve"> způsobem, jenž je v souladu s</w:t>
      </w:r>
      <w:r>
        <w:rPr>
          <w:rFonts w:cs="Arial"/>
        </w:rPr>
        <w:t> </w:t>
      </w:r>
      <w:r w:rsidRPr="00887B7E">
        <w:rPr>
          <w:rFonts w:cs="Arial"/>
        </w:rPr>
        <w:t>legislativou</w:t>
      </w:r>
      <w:r>
        <w:rPr>
          <w:rFonts w:cs="Arial"/>
        </w:rPr>
        <w:t xml:space="preserve"> </w:t>
      </w:r>
      <w:r w:rsidRPr="00887B7E">
        <w:rPr>
          <w:rFonts w:cs="Arial"/>
        </w:rPr>
        <w:t>České republiky.</w:t>
      </w:r>
    </w:p>
    <w:p w14:paraId="3AC002B2" w14:textId="4B720069" w:rsidR="00887B7E" w:rsidRPr="00887B7E" w:rsidRDefault="00887B7E" w:rsidP="00887B7E">
      <w:pPr>
        <w:pStyle w:val="Nadpis2"/>
      </w:pPr>
      <w:r w:rsidRPr="00887B7E">
        <w:rPr>
          <w:rFonts w:cs="Arial"/>
        </w:rPr>
        <w:t xml:space="preserve">Objednatel je povinen neprodleně oznámit </w:t>
      </w:r>
      <w:r w:rsidR="00602486">
        <w:rPr>
          <w:rFonts w:cs="Arial"/>
        </w:rPr>
        <w:t>Poskytovateli</w:t>
      </w:r>
      <w:r w:rsidRPr="00887B7E">
        <w:rPr>
          <w:rFonts w:cs="Arial"/>
        </w:rPr>
        <w:t xml:space="preserve"> zjištěné vady v plnění předmětu</w:t>
      </w:r>
      <w:r>
        <w:rPr>
          <w:rFonts w:cs="Arial"/>
        </w:rPr>
        <w:t xml:space="preserve"> </w:t>
      </w:r>
      <w:r w:rsidRPr="00887B7E">
        <w:rPr>
          <w:rFonts w:cs="Arial"/>
        </w:rPr>
        <w:t xml:space="preserve">této </w:t>
      </w:r>
      <w:r w:rsidR="00AF5E8E">
        <w:rPr>
          <w:rFonts w:cs="Arial"/>
        </w:rPr>
        <w:t>S</w:t>
      </w:r>
      <w:r w:rsidRPr="00887B7E">
        <w:rPr>
          <w:rFonts w:cs="Arial"/>
        </w:rPr>
        <w:t>mlouvy</w:t>
      </w:r>
      <w:r>
        <w:rPr>
          <w:rFonts w:cs="Arial"/>
        </w:rPr>
        <w:t>.</w:t>
      </w:r>
    </w:p>
    <w:p w14:paraId="4CCA339C" w14:textId="37EEF0D1" w:rsidR="00887B7E" w:rsidRPr="00887B7E" w:rsidRDefault="008B0867" w:rsidP="00887B7E">
      <w:pPr>
        <w:pStyle w:val="Nadpis2"/>
      </w:pPr>
      <w:r>
        <w:rPr>
          <w:rFonts w:cs="Arial"/>
        </w:rPr>
        <w:t>Poskytovatel</w:t>
      </w:r>
      <w:r w:rsidR="00887B7E" w:rsidRPr="00887B7E">
        <w:rPr>
          <w:rFonts w:cs="Arial"/>
        </w:rPr>
        <w:t xml:space="preserve"> je po oznámení vad v plnění této </w:t>
      </w:r>
      <w:r w:rsidR="00AF5E8E">
        <w:rPr>
          <w:rFonts w:cs="Arial"/>
        </w:rPr>
        <w:t>S</w:t>
      </w:r>
      <w:r w:rsidR="00887B7E" w:rsidRPr="00887B7E">
        <w:rPr>
          <w:rFonts w:cs="Arial"/>
        </w:rPr>
        <w:t>mlouvy povinen tyto vady bez zbytečného</w:t>
      </w:r>
      <w:r w:rsidR="00887B7E">
        <w:rPr>
          <w:rFonts w:cs="Arial"/>
        </w:rPr>
        <w:t xml:space="preserve"> </w:t>
      </w:r>
      <w:r w:rsidR="00887B7E" w:rsidRPr="00887B7E">
        <w:rPr>
          <w:rFonts w:cs="Arial"/>
        </w:rPr>
        <w:t>odkladu odstranit.</w:t>
      </w:r>
    </w:p>
    <w:p w14:paraId="02ED6EE4" w14:textId="46655293" w:rsidR="00887B7E" w:rsidRPr="00887B7E" w:rsidRDefault="008B0867" w:rsidP="00887B7E">
      <w:pPr>
        <w:pStyle w:val="Nadpis2"/>
      </w:pPr>
      <w:r>
        <w:rPr>
          <w:rFonts w:cs="Arial"/>
        </w:rPr>
        <w:t>Poskytovatel</w:t>
      </w:r>
      <w:r w:rsidR="00887B7E" w:rsidRPr="00887B7E">
        <w:rPr>
          <w:rFonts w:cs="Arial"/>
        </w:rPr>
        <w:t xml:space="preserve"> neodpovídá za poruchy provozu stránek způsobené okolnostmi, jež</w:t>
      </w:r>
      <w:r w:rsidR="00887B7E">
        <w:rPr>
          <w:rFonts w:cs="Arial"/>
        </w:rPr>
        <w:t xml:space="preserve"> </w:t>
      </w:r>
      <w:r w:rsidR="00887B7E" w:rsidRPr="00887B7E">
        <w:rPr>
          <w:rFonts w:cs="Arial"/>
        </w:rPr>
        <w:t xml:space="preserve">nastanou nezávisle na vůli a mimo sféru vlivu </w:t>
      </w:r>
      <w:r w:rsidR="00602486">
        <w:rPr>
          <w:rFonts w:cs="Arial"/>
        </w:rPr>
        <w:t>Poskytovatele</w:t>
      </w:r>
      <w:r w:rsidR="00887B7E" w:rsidRPr="00887B7E">
        <w:rPr>
          <w:rFonts w:cs="Arial"/>
        </w:rPr>
        <w:t>.</w:t>
      </w:r>
    </w:p>
    <w:p w14:paraId="770F96AD" w14:textId="7EE49579" w:rsidR="00887B7E" w:rsidRPr="00887B7E" w:rsidRDefault="008B0867" w:rsidP="00887B7E">
      <w:pPr>
        <w:pStyle w:val="Nadpis2"/>
      </w:pPr>
      <w:r>
        <w:rPr>
          <w:rFonts w:cs="Arial"/>
        </w:rPr>
        <w:t>Poskytovatel</w:t>
      </w:r>
      <w:r w:rsidR="00887B7E" w:rsidRPr="00887B7E">
        <w:rPr>
          <w:rFonts w:cs="Arial"/>
        </w:rPr>
        <w:t xml:space="preserve"> i </w:t>
      </w:r>
      <w:r>
        <w:rPr>
          <w:rFonts w:cs="Arial"/>
        </w:rPr>
        <w:t>O</w:t>
      </w:r>
      <w:r w:rsidR="00887B7E" w:rsidRPr="00887B7E">
        <w:rPr>
          <w:rFonts w:cs="Arial"/>
        </w:rPr>
        <w:t>bjednatel odpovídá za právní vady obsahu stránek, které sám na stránky</w:t>
      </w:r>
      <w:r w:rsidR="00887B7E">
        <w:rPr>
          <w:rFonts w:cs="Arial"/>
        </w:rPr>
        <w:t xml:space="preserve"> </w:t>
      </w:r>
      <w:r w:rsidR="00887B7E" w:rsidRPr="00887B7E">
        <w:rPr>
          <w:rFonts w:cs="Arial"/>
        </w:rPr>
        <w:t>vložil a zavazuje se užít pouze takové prvky, které nebudou porušovat ničí práva.</w:t>
      </w:r>
    </w:p>
    <w:p w14:paraId="46AAAB61" w14:textId="68A793CA" w:rsidR="00887B7E" w:rsidRPr="00887B7E" w:rsidRDefault="00887B7E" w:rsidP="00887B7E">
      <w:pPr>
        <w:pStyle w:val="Nadpis2"/>
      </w:pPr>
      <w:r w:rsidRPr="00887B7E">
        <w:rPr>
          <w:rFonts w:cs="Arial"/>
        </w:rPr>
        <w:t>V případě, že budou prostřednictvím stránek porušovány právní předpisy, má</w:t>
      </w:r>
      <w:r>
        <w:rPr>
          <w:rFonts w:cs="Arial"/>
        </w:rPr>
        <w:t xml:space="preserve"> </w:t>
      </w:r>
      <w:r w:rsidR="006854A5">
        <w:rPr>
          <w:rFonts w:cs="Arial"/>
        </w:rPr>
        <w:t>Poskytovate</w:t>
      </w:r>
      <w:r w:rsidRPr="00887B7E">
        <w:rPr>
          <w:rFonts w:cs="Arial"/>
        </w:rPr>
        <w:t xml:space="preserve">l právo od této </w:t>
      </w:r>
      <w:r w:rsidR="00AF5E8E">
        <w:rPr>
          <w:rFonts w:cs="Arial"/>
        </w:rPr>
        <w:t>S</w:t>
      </w:r>
      <w:r w:rsidRPr="00887B7E">
        <w:rPr>
          <w:rFonts w:cs="Arial"/>
        </w:rPr>
        <w:t>mlouvy bez dalšího odstoupit.</w:t>
      </w:r>
    </w:p>
    <w:p w14:paraId="1893C154" w14:textId="77777777" w:rsidR="00EE3147" w:rsidRPr="005F10DB" w:rsidRDefault="00EE3147" w:rsidP="00857028">
      <w:pPr>
        <w:pStyle w:val="Nadpis1"/>
        <w:rPr>
          <w:rFonts w:cs="Arial"/>
        </w:rPr>
      </w:pPr>
      <w:bookmarkStart w:id="45" w:name="_Ref34728533"/>
      <w:bookmarkEnd w:id="40"/>
      <w:r w:rsidRPr="005F10DB">
        <w:rPr>
          <w:rFonts w:cs="Arial"/>
        </w:rPr>
        <w:t>Odpovědnost za škodu</w:t>
      </w:r>
      <w:bookmarkEnd w:id="41"/>
      <w:bookmarkEnd w:id="42"/>
      <w:bookmarkEnd w:id="43"/>
      <w:bookmarkEnd w:id="44"/>
      <w:bookmarkEnd w:id="45"/>
    </w:p>
    <w:p w14:paraId="776C7B5E" w14:textId="6C641D3A" w:rsidR="00EE3147" w:rsidRPr="005F10DB" w:rsidRDefault="00D50C45" w:rsidP="00857028">
      <w:pPr>
        <w:pStyle w:val="Nadpis2"/>
        <w:rPr>
          <w:rFonts w:cs="Arial"/>
        </w:rPr>
      </w:pPr>
      <w:bookmarkStart w:id="46" w:name="_Ref167877587"/>
      <w:r>
        <w:rPr>
          <w:rFonts w:cs="Arial"/>
        </w:rPr>
        <w:t>Poskytovatel</w:t>
      </w:r>
      <w:r w:rsidR="00EE3147" w:rsidRPr="005F10DB">
        <w:rPr>
          <w:rFonts w:cs="Arial"/>
        </w:rPr>
        <w:t xml:space="preserve"> odpovídá Objednate</w:t>
      </w:r>
      <w:r w:rsidR="000B5A59">
        <w:rPr>
          <w:rFonts w:cs="Arial"/>
        </w:rPr>
        <w:t>l</w:t>
      </w:r>
      <w:r w:rsidR="00EE3147" w:rsidRPr="005F10DB">
        <w:rPr>
          <w:rFonts w:cs="Arial"/>
        </w:rPr>
        <w:t>i za škodu, způsobenou zaviněným porušením povinností vyplývajících z této Smlouvy nebo z obecně závazného právního předpisu.</w:t>
      </w:r>
      <w:bookmarkEnd w:id="46"/>
    </w:p>
    <w:p w14:paraId="17C5CCC5" w14:textId="77777777" w:rsidR="00EE3147" w:rsidRPr="005F10DB" w:rsidRDefault="00D50C45" w:rsidP="00857028">
      <w:pPr>
        <w:pStyle w:val="Nadpis2"/>
        <w:rPr>
          <w:rFonts w:cs="Arial"/>
        </w:rPr>
      </w:pPr>
      <w:bookmarkStart w:id="47" w:name="_Ref167877602"/>
      <w:r>
        <w:rPr>
          <w:rFonts w:cs="Arial"/>
        </w:rPr>
        <w:t>Poskytovatel</w:t>
      </w:r>
      <w:r w:rsidR="00EE3147" w:rsidRPr="005F10DB">
        <w:rPr>
          <w:rFonts w:cs="Arial"/>
        </w:rPr>
        <w:t xml:space="preserve"> neodpovídá za škodu, která byla způsobena nesprávným nebo neadekvátním přístupem Objednatele a v důsledku událostí vyšší moci.</w:t>
      </w:r>
      <w:bookmarkEnd w:id="47"/>
    </w:p>
    <w:p w14:paraId="1A4D72B7" w14:textId="77777777" w:rsidR="00EE3147" w:rsidRPr="00D67450" w:rsidRDefault="00D50C45" w:rsidP="00857028">
      <w:pPr>
        <w:pStyle w:val="Nadpis2"/>
        <w:rPr>
          <w:rFonts w:cs="Arial"/>
        </w:rPr>
      </w:pPr>
      <w:r w:rsidRPr="00D67450">
        <w:rPr>
          <w:rFonts w:cs="Arial"/>
        </w:rPr>
        <w:lastRenderedPageBreak/>
        <w:t>Poskytovatel</w:t>
      </w:r>
      <w:r w:rsidR="00EE3147" w:rsidRPr="00D67450">
        <w:rPr>
          <w:rFonts w:cs="Arial"/>
        </w:rPr>
        <w:t xml:space="preserve"> neodpovídá za škodu, která byla způsobena v důsledku chyby a selhání software nebo hardware</w:t>
      </w:r>
      <w:r w:rsidR="00D256E2" w:rsidRPr="00D67450">
        <w:rPr>
          <w:rFonts w:cs="Arial"/>
        </w:rPr>
        <w:t>, na kterém je Platforma @OIS provozována, a který nemá Poskytovatel ve správě (např. hostingové služby)</w:t>
      </w:r>
      <w:r w:rsidR="001841AC" w:rsidRPr="00D67450">
        <w:rPr>
          <w:rFonts w:cs="Arial"/>
        </w:rPr>
        <w:t>.</w:t>
      </w:r>
    </w:p>
    <w:p w14:paraId="79AA1E0C" w14:textId="77777777" w:rsidR="00061C2A" w:rsidRPr="005F10DB" w:rsidRDefault="00061C2A" w:rsidP="00061C2A">
      <w:pPr>
        <w:pStyle w:val="Nadpis1"/>
        <w:rPr>
          <w:rFonts w:cs="Arial"/>
        </w:rPr>
      </w:pPr>
      <w:bookmarkStart w:id="48" w:name="_Toc169518519"/>
      <w:bookmarkStart w:id="49" w:name="_Toc169518521"/>
      <w:bookmarkStart w:id="50" w:name="_Toc169518522"/>
      <w:bookmarkStart w:id="51" w:name="_Toc169518524"/>
      <w:bookmarkStart w:id="52" w:name="_Toc169518531"/>
      <w:bookmarkStart w:id="53" w:name="_Toc169518536"/>
      <w:bookmarkStart w:id="54" w:name="_Ref167879994"/>
      <w:bookmarkStart w:id="55" w:name="_Toc347135356"/>
      <w:bookmarkEnd w:id="48"/>
      <w:bookmarkEnd w:id="49"/>
      <w:bookmarkEnd w:id="50"/>
      <w:bookmarkEnd w:id="51"/>
      <w:bookmarkEnd w:id="52"/>
      <w:bookmarkEnd w:id="53"/>
      <w:r w:rsidRPr="005F10DB">
        <w:rPr>
          <w:rFonts w:cs="Arial"/>
        </w:rPr>
        <w:t>Bezpečnost a ochrana osobních údajů</w:t>
      </w:r>
    </w:p>
    <w:p w14:paraId="0E4FAFDE" w14:textId="7FDD9A99" w:rsidR="00061C2A" w:rsidRPr="005F10DB" w:rsidRDefault="00D50C45" w:rsidP="00061C2A">
      <w:pPr>
        <w:pStyle w:val="Nadpis2"/>
        <w:rPr>
          <w:rFonts w:cs="Arial"/>
        </w:rPr>
      </w:pPr>
      <w:r>
        <w:rPr>
          <w:rFonts w:cs="Arial"/>
        </w:rPr>
        <w:t>Poskytovatel</w:t>
      </w:r>
      <w:r w:rsidR="00061C2A" w:rsidRPr="005F10DB">
        <w:rPr>
          <w:rFonts w:cs="Arial"/>
        </w:rPr>
        <w:t xml:space="preserve"> a Objednatel se dohodli, že v rámci Plnění této </w:t>
      </w:r>
      <w:r w:rsidR="00AF5E8E">
        <w:rPr>
          <w:rFonts w:cs="Arial"/>
        </w:rPr>
        <w:t>S</w:t>
      </w:r>
      <w:r w:rsidR="00061C2A" w:rsidRPr="005F10DB">
        <w:rPr>
          <w:rFonts w:cs="Arial"/>
        </w:rPr>
        <w:t xml:space="preserve">mlouvy jsou povinni zachovávat Obchodní tajemství. Obchodní tajemství, jsou veškeré informace obchodní, výrobní či technické povahy související s podnikem, které mají skutečnou nebo alespoň potenciální materiální či nemateriální hodnotu, nejsou v příslušných obchodních kruzích běžně dostupné, mají být podle vůle podnikatele utajeny a podnikatel také odpovídajícím způsobem jejich utajení zajišťuje. </w:t>
      </w:r>
    </w:p>
    <w:p w14:paraId="221A94B8" w14:textId="7380E733" w:rsidR="00061C2A" w:rsidRPr="005F10DB" w:rsidRDefault="00061C2A" w:rsidP="00061C2A">
      <w:pPr>
        <w:pStyle w:val="Nadpis2"/>
        <w:rPr>
          <w:rFonts w:cs="Arial"/>
        </w:rPr>
      </w:pPr>
      <w:r w:rsidRPr="005F10DB">
        <w:rPr>
          <w:rFonts w:cs="Arial"/>
        </w:rPr>
        <w:t xml:space="preserve">Porušení zachování Obchodního tajemství a mlčenlivosti, je důvodem pro okamžité rozvázání této </w:t>
      </w:r>
      <w:r w:rsidR="00AF5E8E">
        <w:rPr>
          <w:rFonts w:cs="Arial"/>
        </w:rPr>
        <w:t>S</w:t>
      </w:r>
      <w:r w:rsidRPr="005F10DB">
        <w:rPr>
          <w:rFonts w:cs="Arial"/>
        </w:rPr>
        <w:t xml:space="preserve">mlouvy. </w:t>
      </w:r>
    </w:p>
    <w:p w14:paraId="45775B01" w14:textId="312300F0" w:rsidR="00061C2A" w:rsidRPr="005F10DB" w:rsidRDefault="00061C2A" w:rsidP="00061C2A">
      <w:pPr>
        <w:pStyle w:val="Nadpis2"/>
        <w:rPr>
          <w:rFonts w:cs="Arial"/>
        </w:rPr>
      </w:pPr>
      <w:r w:rsidRPr="005F10DB">
        <w:rPr>
          <w:rFonts w:cs="Arial"/>
        </w:rPr>
        <w:t xml:space="preserve">Pokud jsou součástí </w:t>
      </w:r>
      <w:r w:rsidR="00F1481C">
        <w:rPr>
          <w:rFonts w:cs="Arial"/>
        </w:rPr>
        <w:t>prezentace</w:t>
      </w:r>
      <w:r w:rsidRPr="005F10DB">
        <w:rPr>
          <w:rFonts w:cs="Arial"/>
        </w:rPr>
        <w:t xml:space="preserve"> Objednatele</w:t>
      </w:r>
      <w:r w:rsidR="00F1481C">
        <w:rPr>
          <w:rFonts w:cs="Arial"/>
        </w:rPr>
        <w:t>,</w:t>
      </w:r>
      <w:r w:rsidRPr="005F10DB">
        <w:rPr>
          <w:rFonts w:cs="Arial"/>
        </w:rPr>
        <w:t xml:space="preserve"> </w:t>
      </w:r>
      <w:r w:rsidR="00F1481C">
        <w:rPr>
          <w:rFonts w:cs="Arial"/>
        </w:rPr>
        <w:t xml:space="preserve">využívající Platformu @OIS, </w:t>
      </w:r>
      <w:r w:rsidRPr="005F10DB">
        <w:rPr>
          <w:rFonts w:cs="Arial"/>
        </w:rPr>
        <w:t xml:space="preserve">data obsahující osobní údaje ve smyslu čl. 4 odst. 1 obecného nařízení Evropského parlamentu a Rady (EU) 2016/679 o ochraně osobních údajů („GDPR“), je </w:t>
      </w:r>
      <w:r w:rsidR="00D50C45">
        <w:rPr>
          <w:rFonts w:cs="Arial"/>
        </w:rPr>
        <w:t>Poskytovatel</w:t>
      </w:r>
      <w:r w:rsidRPr="005F10DB">
        <w:rPr>
          <w:rFonts w:cs="Arial"/>
        </w:rPr>
        <w:t xml:space="preserve"> v pozici zpracovatele těchto osobních údajů ve smyslu čl. 4 odst. 8 GDPR a podmínky zpracování osobních údajů se </w:t>
      </w:r>
      <w:r w:rsidRPr="00962FB5">
        <w:rPr>
          <w:rFonts w:cs="Arial"/>
        </w:rPr>
        <w:t>řídí samostatnou smlouvou o zpracování osobních údajů, kterou mezi sebou smluvní strany uzavřely.</w:t>
      </w:r>
    </w:p>
    <w:p w14:paraId="0EEB0D42" w14:textId="77777777" w:rsidR="00EE3147" w:rsidRPr="005F10DB" w:rsidRDefault="00EE3147" w:rsidP="00857028">
      <w:pPr>
        <w:pStyle w:val="Nadpis1"/>
        <w:rPr>
          <w:rFonts w:cs="Arial"/>
        </w:rPr>
      </w:pPr>
      <w:r w:rsidRPr="005F10DB">
        <w:rPr>
          <w:rFonts w:cs="Arial"/>
        </w:rPr>
        <w:t>Platnost, odstoupení a zánik smlouvy</w:t>
      </w:r>
      <w:bookmarkEnd w:id="54"/>
      <w:bookmarkEnd w:id="55"/>
    </w:p>
    <w:p w14:paraId="6A6852EC" w14:textId="4FF68311" w:rsidR="00C67819" w:rsidRPr="005F10DB" w:rsidRDefault="00C67819" w:rsidP="00C67819">
      <w:pPr>
        <w:pStyle w:val="Nadpis2"/>
        <w:rPr>
          <w:rFonts w:cs="Arial"/>
        </w:rPr>
      </w:pPr>
      <w:bookmarkStart w:id="56" w:name="_Ref168643616"/>
      <w:bookmarkStart w:id="57" w:name="_Ref167880188"/>
      <w:r w:rsidRPr="005F10DB">
        <w:rPr>
          <w:rFonts w:cs="Arial"/>
        </w:rPr>
        <w:t xml:space="preserve">Tato </w:t>
      </w:r>
      <w:r w:rsidR="00AF5E8E">
        <w:rPr>
          <w:rFonts w:cs="Arial"/>
        </w:rPr>
        <w:t>S</w:t>
      </w:r>
      <w:r w:rsidRPr="005F10DB">
        <w:rPr>
          <w:rFonts w:cs="Arial"/>
        </w:rPr>
        <w:t>mlouva nabývá platnosti a účinnosti dnem jejího podpisu posledním z jejích účastníků, v případě povinnosti jejího zveřejnění v Registru smluv nabývá účinnosti dnem jejího zveřejnění.</w:t>
      </w:r>
    </w:p>
    <w:p w14:paraId="3F421F8C" w14:textId="7CAF859D" w:rsidR="00EE3147" w:rsidRPr="005F10DB" w:rsidRDefault="00EE3147" w:rsidP="00857028">
      <w:pPr>
        <w:pStyle w:val="Nadpis2"/>
        <w:keepLines/>
        <w:rPr>
          <w:rFonts w:cs="Arial"/>
        </w:rPr>
      </w:pPr>
      <w:r w:rsidRPr="005F10DB">
        <w:rPr>
          <w:rFonts w:cs="Arial"/>
        </w:rPr>
        <w:t xml:space="preserve">Tato </w:t>
      </w:r>
      <w:r w:rsidR="00AF5E8E">
        <w:rPr>
          <w:rFonts w:cs="Arial"/>
        </w:rPr>
        <w:t>S</w:t>
      </w:r>
      <w:r w:rsidRPr="005F10DB">
        <w:rPr>
          <w:rFonts w:cs="Arial"/>
        </w:rPr>
        <w:t xml:space="preserve">mlouva se uzavírá na dobu </w:t>
      </w:r>
      <w:r w:rsidR="00C67819" w:rsidRPr="005F10DB">
        <w:rPr>
          <w:rFonts w:cs="Arial"/>
        </w:rPr>
        <w:t>ne</w:t>
      </w:r>
      <w:r w:rsidRPr="005F10DB">
        <w:rPr>
          <w:rFonts w:cs="Arial"/>
        </w:rPr>
        <w:t xml:space="preserve">určitou. </w:t>
      </w:r>
    </w:p>
    <w:p w14:paraId="66C10257" w14:textId="7A506EC5" w:rsidR="00EE3147" w:rsidRPr="005F10DB" w:rsidRDefault="00EE3147" w:rsidP="00857028">
      <w:pPr>
        <w:pStyle w:val="Nadpis2"/>
        <w:keepLines/>
        <w:rPr>
          <w:rFonts w:cs="Arial"/>
        </w:rPr>
      </w:pPr>
      <w:r w:rsidRPr="005F10DB">
        <w:rPr>
          <w:rFonts w:cs="Arial"/>
        </w:rPr>
        <w:t xml:space="preserve">Smlouvu může každá ze smluvních stran vypovědět písemnou výpovědí, přičemž výpovědní lhůta činí </w:t>
      </w:r>
      <w:r w:rsidR="00B36422">
        <w:rPr>
          <w:rFonts w:cs="Arial"/>
        </w:rPr>
        <w:t>tři</w:t>
      </w:r>
      <w:r w:rsidR="00136B6D" w:rsidRPr="005F10DB">
        <w:rPr>
          <w:rFonts w:cs="Arial"/>
        </w:rPr>
        <w:t xml:space="preserve"> (</w:t>
      </w:r>
      <w:r w:rsidR="00B36422">
        <w:rPr>
          <w:rFonts w:cs="Arial"/>
        </w:rPr>
        <w:t>3</w:t>
      </w:r>
      <w:r w:rsidR="00136B6D" w:rsidRPr="005F10DB">
        <w:rPr>
          <w:rFonts w:cs="Arial"/>
        </w:rPr>
        <w:t>) kalendářní</w:t>
      </w:r>
      <w:r w:rsidRPr="005F10DB">
        <w:rPr>
          <w:rFonts w:cs="Arial"/>
        </w:rPr>
        <w:t xml:space="preserve"> měsíc</w:t>
      </w:r>
      <w:r w:rsidR="00B36422">
        <w:rPr>
          <w:rFonts w:cs="Arial"/>
        </w:rPr>
        <w:t>e</w:t>
      </w:r>
      <w:r w:rsidRPr="005F10DB">
        <w:rPr>
          <w:rFonts w:cs="Arial"/>
        </w:rPr>
        <w:t xml:space="preserve"> a počíná plynout od prvého dne měsíce následujícího po měsíci, v němž byla výpověď doručena druhé smluvní straně.</w:t>
      </w:r>
      <w:bookmarkEnd w:id="56"/>
    </w:p>
    <w:p w14:paraId="1583C48F" w14:textId="77777777" w:rsidR="00EE3147" w:rsidRPr="005F10DB" w:rsidRDefault="00EE3147" w:rsidP="00857028">
      <w:pPr>
        <w:pStyle w:val="Nadpis2"/>
        <w:rPr>
          <w:rFonts w:cs="Arial"/>
        </w:rPr>
      </w:pPr>
      <w:bookmarkStart w:id="58" w:name="_Ref167880488"/>
      <w:bookmarkEnd w:id="57"/>
      <w:r w:rsidRPr="005F10DB">
        <w:rPr>
          <w:rFonts w:cs="Arial"/>
        </w:rPr>
        <w:t>Skončit platnost této Smlouvy lze dohodou smluvních stran, která musí mít písemnou formu.</w:t>
      </w:r>
      <w:bookmarkEnd w:id="58"/>
    </w:p>
    <w:p w14:paraId="0D10B5CF" w14:textId="77777777" w:rsidR="00EE3147" w:rsidRPr="005F10DB" w:rsidRDefault="00EE3147" w:rsidP="00857028">
      <w:pPr>
        <w:pStyle w:val="Nadpis1"/>
        <w:rPr>
          <w:rFonts w:cs="Arial"/>
        </w:rPr>
      </w:pPr>
      <w:bookmarkStart w:id="59" w:name="_Ref167881191"/>
      <w:bookmarkStart w:id="60" w:name="_Toc347135357"/>
      <w:r w:rsidRPr="005F10DB">
        <w:rPr>
          <w:rFonts w:cs="Arial"/>
        </w:rPr>
        <w:t>Závěrečná ustanovení</w:t>
      </w:r>
      <w:bookmarkEnd w:id="59"/>
      <w:bookmarkEnd w:id="60"/>
    </w:p>
    <w:p w14:paraId="551B83B7" w14:textId="1638845A" w:rsidR="0088575F" w:rsidRPr="005F10DB" w:rsidRDefault="0088575F" w:rsidP="0088575F">
      <w:pPr>
        <w:pStyle w:val="Nadpis2"/>
        <w:rPr>
          <w:rFonts w:cs="Arial"/>
        </w:rPr>
      </w:pPr>
      <w:bookmarkStart w:id="61" w:name="_Ref167881594"/>
      <w:r w:rsidRPr="005F10DB">
        <w:rPr>
          <w:rFonts w:cs="Arial"/>
        </w:rPr>
        <w:t>Smluvní strany souhlasí, aby Smlouva byla zveřejněna v plném rozsahu v elektronickém registru smluv, který slouží k uveřejňování smluv dle zákona č. 340/2015 Sb., ve znění pozdějších předpisů</w:t>
      </w:r>
      <w:r w:rsidR="00B36422">
        <w:rPr>
          <w:rFonts w:cs="Arial"/>
        </w:rPr>
        <w:t xml:space="preserve">, </w:t>
      </w:r>
      <w:r w:rsidR="00B36422" w:rsidRPr="005F10DB">
        <w:rPr>
          <w:rFonts w:cs="Arial"/>
        </w:rPr>
        <w:t xml:space="preserve">v případě povinnosti </w:t>
      </w:r>
      <w:r w:rsidR="00B36422">
        <w:rPr>
          <w:rFonts w:cs="Arial"/>
        </w:rPr>
        <w:t>jejího zveřejnění.</w:t>
      </w:r>
    </w:p>
    <w:p w14:paraId="1B98E231" w14:textId="77777777" w:rsidR="00EE3147" w:rsidRPr="005F10DB" w:rsidRDefault="00EE3147" w:rsidP="00857028">
      <w:pPr>
        <w:pStyle w:val="Nadpis2"/>
        <w:rPr>
          <w:rFonts w:cs="Arial"/>
        </w:rPr>
      </w:pPr>
      <w:r w:rsidRPr="005F10DB">
        <w:rPr>
          <w:rFonts w:cs="Arial"/>
        </w:rPr>
        <w:t xml:space="preserve">Vztahy mezi stranami se řídí ustanoveními této Smlouvy a obchodním zákoníkem. V částech vztahujících se k udělení práva užití programů splňujících znaky autorského díla se použije režim autorského zákona. </w:t>
      </w:r>
    </w:p>
    <w:p w14:paraId="532A3C0E" w14:textId="71278A39" w:rsidR="00EE3147" w:rsidRPr="005F10DB" w:rsidRDefault="00EE3147" w:rsidP="00857028">
      <w:pPr>
        <w:pStyle w:val="Nadpis2"/>
        <w:rPr>
          <w:rFonts w:cs="Arial"/>
        </w:rPr>
      </w:pPr>
      <w:r w:rsidRPr="005F10DB">
        <w:rPr>
          <w:rFonts w:cs="Arial"/>
        </w:rPr>
        <w:lastRenderedPageBreak/>
        <w:t>Obsah Smlouvy může být měněn jen dohodou smluvních stran</w:t>
      </w:r>
      <w:r w:rsidR="00E23051">
        <w:rPr>
          <w:rFonts w:cs="Arial"/>
        </w:rPr>
        <w:t>,</w:t>
      </w:r>
      <w:r w:rsidRPr="005F10DB">
        <w:rPr>
          <w:rFonts w:cs="Arial"/>
        </w:rPr>
        <w:t xml:space="preserve"> a to vždy jen vzestupně číslovanými písemnými dodatky potvrzenými Oprávněnými osobami smluvních stran. </w:t>
      </w:r>
    </w:p>
    <w:p w14:paraId="6607FB61" w14:textId="7E232DF5" w:rsidR="00EE3147" w:rsidRDefault="00EE3147" w:rsidP="00DE4B80">
      <w:pPr>
        <w:pStyle w:val="Nadpis2"/>
        <w:rPr>
          <w:rFonts w:cs="Arial"/>
        </w:rPr>
      </w:pPr>
      <w:r w:rsidRPr="003C2121">
        <w:rPr>
          <w:rFonts w:cs="Arial"/>
        </w:rPr>
        <w:t>Smlouva se vyhotovuje ve dvou (2) stejnopisech</w:t>
      </w:r>
      <w:r w:rsidR="003C2121" w:rsidRPr="003C2121">
        <w:rPr>
          <w:rFonts w:cs="Arial"/>
        </w:rPr>
        <w:t>,</w:t>
      </w:r>
      <w:r w:rsidRPr="003C2121">
        <w:rPr>
          <w:rFonts w:cs="Arial"/>
        </w:rPr>
        <w:t xml:space="preserve"> z nichž každá smluvní strana obdrží po jedné (1). </w:t>
      </w:r>
      <w:bookmarkEnd w:id="61"/>
    </w:p>
    <w:p w14:paraId="23234B9A" w14:textId="77777777" w:rsidR="00E576B9" w:rsidRPr="003C2121" w:rsidRDefault="00E576B9" w:rsidP="00E06B7B">
      <w:pPr>
        <w:pStyle w:val="Nadpis2"/>
        <w:numPr>
          <w:ilvl w:val="0"/>
          <w:numId w:val="0"/>
        </w:numPr>
        <w:rPr>
          <w:rFonts w:cs="Arial"/>
        </w:rPr>
      </w:pPr>
    </w:p>
    <w:p w14:paraId="25720F4C" w14:textId="77777777" w:rsidR="00EE3147" w:rsidRPr="005F10DB" w:rsidRDefault="00EE3147" w:rsidP="00857028">
      <w:pPr>
        <w:rPr>
          <w:rFonts w:cs="Arial"/>
        </w:rPr>
      </w:pPr>
    </w:p>
    <w:p w14:paraId="23C18B23" w14:textId="74A283F9" w:rsidR="00EE3147" w:rsidRPr="005F10DB" w:rsidRDefault="00EE3147" w:rsidP="00857028">
      <w:pPr>
        <w:tabs>
          <w:tab w:val="center" w:pos="1980"/>
          <w:tab w:val="center" w:pos="7020"/>
        </w:tabs>
        <w:rPr>
          <w:rFonts w:cs="Arial"/>
        </w:rPr>
      </w:pPr>
      <w:r w:rsidRPr="005F10DB">
        <w:rPr>
          <w:rFonts w:cs="Arial"/>
        </w:rPr>
        <w:tab/>
        <w:t>V </w:t>
      </w:r>
      <w:r w:rsidR="00E576B9" w:rsidRPr="005F10DB">
        <w:rPr>
          <w:rFonts w:cs="Arial"/>
        </w:rPr>
        <w:t xml:space="preserve">Českém Krumlově </w:t>
      </w:r>
      <w:proofErr w:type="gramStart"/>
      <w:r w:rsidRPr="005F10DB">
        <w:rPr>
          <w:rFonts w:cs="Arial"/>
        </w:rPr>
        <w:t>dne  …</w:t>
      </w:r>
      <w:proofErr w:type="gramEnd"/>
      <w:r w:rsidRPr="005F10DB">
        <w:rPr>
          <w:rFonts w:cs="Arial"/>
        </w:rPr>
        <w:t>…………..</w:t>
      </w:r>
      <w:r w:rsidRPr="005F10DB">
        <w:rPr>
          <w:rFonts w:cs="Arial"/>
        </w:rPr>
        <w:tab/>
        <w:t>V</w:t>
      </w:r>
      <w:r w:rsidR="00C96981" w:rsidRPr="00C96981">
        <w:rPr>
          <w:rFonts w:cs="Arial"/>
        </w:rPr>
        <w:t xml:space="preserve"> </w:t>
      </w:r>
      <w:r w:rsidR="00C96981" w:rsidRPr="005F10DB">
        <w:rPr>
          <w:rFonts w:cs="Arial"/>
        </w:rPr>
        <w:t xml:space="preserve">Českém Krumlově </w:t>
      </w:r>
      <w:r w:rsidR="00D50C45">
        <w:rPr>
          <w:rFonts w:cs="Arial"/>
        </w:rPr>
        <w:t>dne ....................</w:t>
      </w:r>
    </w:p>
    <w:p w14:paraId="7F7C9C0F" w14:textId="77777777" w:rsidR="00EE3147" w:rsidRPr="005F10DB" w:rsidRDefault="00EE3147" w:rsidP="00857028">
      <w:pPr>
        <w:rPr>
          <w:rFonts w:cs="Arial"/>
        </w:rPr>
      </w:pPr>
    </w:p>
    <w:p w14:paraId="6A7BE68E" w14:textId="77777777" w:rsidR="00EE3147" w:rsidRPr="005F10DB" w:rsidRDefault="00EE3147" w:rsidP="00857028">
      <w:pPr>
        <w:tabs>
          <w:tab w:val="center" w:pos="1980"/>
          <w:tab w:val="center" w:pos="7020"/>
        </w:tabs>
        <w:rPr>
          <w:rFonts w:cs="Arial"/>
        </w:rPr>
      </w:pPr>
      <w:r w:rsidRPr="005F10DB">
        <w:rPr>
          <w:rFonts w:cs="Arial"/>
        </w:rPr>
        <w:tab/>
        <w:t xml:space="preserve">……………………………… </w:t>
      </w:r>
      <w:r w:rsidRPr="005F10DB">
        <w:rPr>
          <w:rFonts w:cs="Arial"/>
        </w:rPr>
        <w:tab/>
        <w:t>………………………………</w:t>
      </w:r>
    </w:p>
    <w:p w14:paraId="418BE815" w14:textId="18321FF7" w:rsidR="00B9076A" w:rsidRDefault="00EE3147" w:rsidP="008831AD">
      <w:pPr>
        <w:tabs>
          <w:tab w:val="center" w:pos="1980"/>
          <w:tab w:val="center" w:pos="7020"/>
        </w:tabs>
      </w:pPr>
      <w:r w:rsidRPr="005F10DB">
        <w:rPr>
          <w:rFonts w:cs="Arial"/>
        </w:rPr>
        <w:tab/>
        <w:t>Za Objednatele</w:t>
      </w:r>
      <w:r w:rsidRPr="005F10DB">
        <w:rPr>
          <w:rFonts w:cs="Arial"/>
        </w:rPr>
        <w:tab/>
        <w:t xml:space="preserve">Za </w:t>
      </w:r>
      <w:r w:rsidR="00D50C45">
        <w:rPr>
          <w:rFonts w:cs="Arial"/>
        </w:rPr>
        <w:t>Poskytovatel</w:t>
      </w:r>
      <w:r w:rsidRPr="005F10DB">
        <w:rPr>
          <w:rFonts w:cs="Arial"/>
        </w:rPr>
        <w:t>e</w:t>
      </w:r>
      <w:bookmarkStart w:id="62" w:name="_Hlt415560808"/>
      <w:bookmarkStart w:id="63" w:name="_Hlt413729504"/>
      <w:bookmarkStart w:id="64" w:name="_Hlt413729516"/>
      <w:bookmarkEnd w:id="62"/>
      <w:bookmarkEnd w:id="63"/>
      <w:bookmarkEnd w:id="64"/>
    </w:p>
    <w:p w14:paraId="2C412509" w14:textId="77777777" w:rsidR="00686A31" w:rsidRPr="00D56E0D" w:rsidRDefault="00686A31" w:rsidP="00944EF8">
      <w:pPr>
        <w:pStyle w:val="Nadpis3"/>
        <w:numPr>
          <w:ilvl w:val="0"/>
          <w:numId w:val="0"/>
        </w:numPr>
      </w:pPr>
    </w:p>
    <w:sectPr w:rsidR="00686A31" w:rsidRPr="00D56E0D" w:rsidSect="00BA188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8CC67" w14:textId="77777777" w:rsidR="00482A29" w:rsidRDefault="00482A29" w:rsidP="008C0340">
      <w:r>
        <w:separator/>
      </w:r>
    </w:p>
  </w:endnote>
  <w:endnote w:type="continuationSeparator" w:id="0">
    <w:p w14:paraId="3BCF5E5F" w14:textId="77777777" w:rsidR="00482A29" w:rsidRDefault="00482A29" w:rsidP="008C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ED71" w14:textId="7A6EDF7F" w:rsidR="001306C9" w:rsidRPr="00E720D9" w:rsidRDefault="00843C60" w:rsidP="005A566C">
    <w:pPr>
      <w:pStyle w:val="Zpat"/>
      <w:tabs>
        <w:tab w:val="clear" w:pos="9072"/>
        <w:tab w:val="right" w:pos="9540"/>
      </w:tabs>
      <w:spacing w:before="120"/>
      <w:jc w:val="center"/>
      <w:rPr>
        <w:rFonts w:ascii="Calibri" w:hAnsi="Calibri" w:cs="Calibri"/>
      </w:rPr>
    </w:pPr>
    <w:r w:rsidRPr="002A14EA">
      <w:rPr>
        <w:rStyle w:val="slostrnky"/>
        <w:rFonts w:ascii="Calibri" w:hAnsi="Calibri" w:cs="Calibri"/>
      </w:rPr>
      <w:fldChar w:fldCharType="begin"/>
    </w:r>
    <w:r w:rsidR="001306C9" w:rsidRPr="002A14EA">
      <w:rPr>
        <w:rStyle w:val="slostrnky"/>
        <w:rFonts w:ascii="Calibri" w:hAnsi="Calibri" w:cs="Calibri"/>
      </w:rPr>
      <w:instrText xml:space="preserve"> SUBJECT  \* MERGEFORMAT </w:instrText>
    </w:r>
    <w:r w:rsidRPr="002A14EA">
      <w:rPr>
        <w:rStyle w:val="slostrnky"/>
        <w:rFonts w:ascii="Calibri" w:hAnsi="Calibri" w:cs="Calibri"/>
      </w:rPr>
      <w:fldChar w:fldCharType="end"/>
    </w:r>
    <w:r w:rsidRPr="002A14EA">
      <w:rPr>
        <w:rStyle w:val="slostrnky"/>
        <w:rFonts w:ascii="Calibri" w:hAnsi="Calibri" w:cs="Calibri"/>
      </w:rPr>
      <w:fldChar w:fldCharType="begin"/>
    </w:r>
    <w:r w:rsidR="001306C9" w:rsidRPr="002A14EA">
      <w:rPr>
        <w:rStyle w:val="slostrnky"/>
        <w:rFonts w:ascii="Calibri" w:hAnsi="Calibri" w:cs="Calibri"/>
      </w:rPr>
      <w:instrText xml:space="preserve"> PAGE </w:instrText>
    </w:r>
    <w:r w:rsidRPr="002A14EA">
      <w:rPr>
        <w:rStyle w:val="slostrnky"/>
        <w:rFonts w:ascii="Calibri" w:hAnsi="Calibri" w:cs="Calibri"/>
      </w:rPr>
      <w:fldChar w:fldCharType="separate"/>
    </w:r>
    <w:r w:rsidR="008B1C5B">
      <w:rPr>
        <w:rStyle w:val="slostrnky"/>
        <w:rFonts w:ascii="Calibri" w:hAnsi="Calibri" w:cs="Calibri"/>
        <w:noProof/>
      </w:rPr>
      <w:t>2</w:t>
    </w:r>
    <w:r w:rsidRPr="002A14EA">
      <w:rPr>
        <w:rStyle w:val="slostrnky"/>
        <w:rFonts w:ascii="Calibri" w:hAnsi="Calibri" w:cs="Calibri"/>
      </w:rPr>
      <w:fldChar w:fldCharType="end"/>
    </w:r>
    <w:r w:rsidR="001306C9" w:rsidRPr="002A14EA">
      <w:rPr>
        <w:rStyle w:val="slostrnky"/>
        <w:rFonts w:ascii="Calibri" w:hAnsi="Calibri" w:cs="Calibri"/>
      </w:rPr>
      <w:t>/</w:t>
    </w:r>
    <w:r w:rsidRPr="002A14EA">
      <w:rPr>
        <w:rStyle w:val="slostrnky"/>
        <w:rFonts w:ascii="Calibri" w:hAnsi="Calibri" w:cs="Calibri"/>
      </w:rPr>
      <w:fldChar w:fldCharType="begin"/>
    </w:r>
    <w:r w:rsidR="001306C9" w:rsidRPr="002A14EA">
      <w:rPr>
        <w:rStyle w:val="slostrnky"/>
        <w:rFonts w:ascii="Calibri" w:hAnsi="Calibri" w:cs="Calibri"/>
      </w:rPr>
      <w:instrText xml:space="preserve"> NUMPAGES </w:instrText>
    </w:r>
    <w:r w:rsidRPr="002A14EA">
      <w:rPr>
        <w:rStyle w:val="slostrnky"/>
        <w:rFonts w:ascii="Calibri" w:hAnsi="Calibri" w:cs="Calibri"/>
      </w:rPr>
      <w:fldChar w:fldCharType="separate"/>
    </w:r>
    <w:r w:rsidR="008B1C5B">
      <w:rPr>
        <w:rStyle w:val="slostrnky"/>
        <w:rFonts w:ascii="Calibri" w:hAnsi="Calibri" w:cs="Calibri"/>
        <w:noProof/>
      </w:rPr>
      <w:t>8</w:t>
    </w:r>
    <w:r w:rsidRPr="002A14EA">
      <w:rPr>
        <w:rStyle w:val="slostrnky"/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253548600"/>
      <w:docPartObj>
        <w:docPartGallery w:val="Page Numbers (Bottom of Page)"/>
        <w:docPartUnique/>
      </w:docPartObj>
    </w:sdtPr>
    <w:sdtEndPr/>
    <w:sdtContent>
      <w:p w14:paraId="1F8E57AA" w14:textId="6AB70A70" w:rsidR="00D348A9" w:rsidRPr="00283A3F" w:rsidRDefault="00283A3F" w:rsidP="00283A3F">
        <w:pPr>
          <w:pStyle w:val="Zpat"/>
          <w:jc w:val="center"/>
          <w:rPr>
            <w:sz w:val="20"/>
            <w:szCs w:val="20"/>
          </w:rPr>
        </w:pPr>
        <w:r w:rsidRPr="00283A3F">
          <w:rPr>
            <w:sz w:val="20"/>
            <w:szCs w:val="20"/>
          </w:rPr>
          <w:fldChar w:fldCharType="begin"/>
        </w:r>
        <w:r w:rsidRPr="00283A3F">
          <w:rPr>
            <w:sz w:val="20"/>
            <w:szCs w:val="20"/>
          </w:rPr>
          <w:instrText>PAGE   \* MERGEFORMAT</w:instrText>
        </w:r>
        <w:r w:rsidRPr="00283A3F">
          <w:rPr>
            <w:sz w:val="20"/>
            <w:szCs w:val="20"/>
          </w:rPr>
          <w:fldChar w:fldCharType="separate"/>
        </w:r>
        <w:r w:rsidRPr="00283A3F">
          <w:rPr>
            <w:sz w:val="20"/>
            <w:szCs w:val="20"/>
          </w:rPr>
          <w:t>2</w:t>
        </w:r>
        <w:r w:rsidRPr="00283A3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C2071" w14:textId="77777777" w:rsidR="00482A29" w:rsidRDefault="00482A29" w:rsidP="008C0340">
      <w:r>
        <w:separator/>
      </w:r>
    </w:p>
  </w:footnote>
  <w:footnote w:type="continuationSeparator" w:id="0">
    <w:p w14:paraId="0B827EF5" w14:textId="77777777" w:rsidR="00482A29" w:rsidRDefault="00482A29" w:rsidP="008C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BBEED" w14:textId="77777777" w:rsidR="001306C9" w:rsidRPr="00E720D9" w:rsidRDefault="001306C9" w:rsidP="00E720D9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3DF4C" w14:textId="77777777" w:rsidR="0024295B" w:rsidRDefault="0024295B" w:rsidP="0024295B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F86D35A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i w:val="0"/>
        <w:iCs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67"/>
        </w:tabs>
        <w:ind w:left="1021" w:hanging="737"/>
      </w:pPr>
      <w:rPr>
        <w:rFonts w:ascii="Arial" w:hAnsi="Arial" w:cs="Arial" w:hint="default"/>
        <w:i w:val="0"/>
        <w:iCs w:val="0"/>
        <w:sz w:val="22"/>
        <w:szCs w:val="22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00029D8"/>
    <w:multiLevelType w:val="hybridMultilevel"/>
    <w:tmpl w:val="359061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00520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8F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1C147F"/>
    <w:multiLevelType w:val="hybridMultilevel"/>
    <w:tmpl w:val="0026EC00"/>
    <w:lvl w:ilvl="0" w:tplc="04050017">
      <w:start w:val="1"/>
      <w:numFmt w:val="lowerLetter"/>
      <w:lvlText w:val="%1)"/>
      <w:lvlJc w:val="left"/>
      <w:pPr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" w15:restartNumberingAfterBreak="0">
    <w:nsid w:val="0FD3506B"/>
    <w:multiLevelType w:val="hybridMultilevel"/>
    <w:tmpl w:val="863050A4"/>
    <w:lvl w:ilvl="0" w:tplc="9C6427DA">
      <w:start w:val="8"/>
      <w:numFmt w:val="bullet"/>
      <w:lvlText w:val="-"/>
      <w:lvlJc w:val="left"/>
      <w:pPr>
        <w:ind w:left="174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" w15:restartNumberingAfterBreak="0">
    <w:nsid w:val="1DCF37E2"/>
    <w:multiLevelType w:val="hybridMultilevel"/>
    <w:tmpl w:val="F3C684EA"/>
    <w:lvl w:ilvl="0" w:tplc="0E1EE0A8">
      <w:start w:val="1"/>
      <w:numFmt w:val="bullet"/>
      <w:pStyle w:val="Odrky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523"/>
        </w:tabs>
        <w:ind w:left="523" w:hanging="360"/>
      </w:pPr>
      <w:rPr>
        <w:rFonts w:ascii="Symbol" w:hAnsi="Symbol" w:cs="Symbol" w:hint="default"/>
      </w:rPr>
    </w:lvl>
    <w:lvl w:ilvl="2" w:tplc="000068F5">
      <w:start w:val="1"/>
      <w:numFmt w:val="bullet"/>
      <w:lvlText w:val="-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D11476"/>
    <w:multiLevelType w:val="hybridMultilevel"/>
    <w:tmpl w:val="975E8326"/>
    <w:lvl w:ilvl="0" w:tplc="04050003">
      <w:start w:val="1"/>
      <w:numFmt w:val="bullet"/>
      <w:lvlText w:val="o"/>
      <w:lvlJc w:val="left"/>
      <w:pPr>
        <w:tabs>
          <w:tab w:val="num" w:pos="907"/>
        </w:tabs>
        <w:ind w:left="907" w:hanging="340"/>
      </w:pPr>
      <w:rPr>
        <w:rFonts w:ascii="Courier New" w:hAnsi="Courier New" w:cs="Courier New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ACFF14">
      <w:start w:val="60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B821B8"/>
    <w:multiLevelType w:val="multilevel"/>
    <w:tmpl w:val="86B2F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AC-11Nadpis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sz w:val="24"/>
        <w:szCs w:val="24"/>
      </w:rPr>
    </w:lvl>
    <w:lvl w:ilvl="2">
      <w:start w:val="1"/>
      <w:numFmt w:val="decimal"/>
      <w:pStyle w:val="AC-111Nadpis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BC97191"/>
    <w:multiLevelType w:val="hybridMultilevel"/>
    <w:tmpl w:val="245ADAD8"/>
    <w:lvl w:ilvl="0" w:tplc="0405000F">
      <w:start w:val="1"/>
      <w:numFmt w:val="decimal"/>
      <w:lvlText w:val="%1."/>
      <w:lvlJc w:val="left"/>
      <w:pPr>
        <w:ind w:left="1680" w:hanging="360"/>
      </w:p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34EB5BB3"/>
    <w:multiLevelType w:val="hybridMultilevel"/>
    <w:tmpl w:val="E5381ED8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E8544A"/>
    <w:multiLevelType w:val="hybridMultilevel"/>
    <w:tmpl w:val="C6DC7CE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1360C1"/>
    <w:multiLevelType w:val="hybridMultilevel"/>
    <w:tmpl w:val="34D4189A"/>
    <w:lvl w:ilvl="0" w:tplc="4F9EB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C2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F6F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68C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80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0A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F89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6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E3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960B1"/>
    <w:multiLevelType w:val="hybridMultilevel"/>
    <w:tmpl w:val="DA8E3320"/>
    <w:lvl w:ilvl="0" w:tplc="9C6427DA">
      <w:start w:val="8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905472"/>
    <w:multiLevelType w:val="hybridMultilevel"/>
    <w:tmpl w:val="E3FE2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01B47"/>
    <w:multiLevelType w:val="hybridMultilevel"/>
    <w:tmpl w:val="8118ECE4"/>
    <w:lvl w:ilvl="0" w:tplc="04050017">
      <w:start w:val="1"/>
      <w:numFmt w:val="lowerLetter"/>
      <w:lvlText w:val="%1)"/>
      <w:lvlJc w:val="left"/>
      <w:pPr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4" w15:restartNumberingAfterBreak="0">
    <w:nsid w:val="5C061BCC"/>
    <w:multiLevelType w:val="hybridMultilevel"/>
    <w:tmpl w:val="DD7EEEE0"/>
    <w:lvl w:ilvl="0" w:tplc="04050017">
      <w:start w:val="1"/>
      <w:numFmt w:val="lowerLetter"/>
      <w:lvlText w:val="%1)"/>
      <w:lvlJc w:val="left"/>
      <w:pPr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5" w15:restartNumberingAfterBreak="0">
    <w:nsid w:val="61D57E2E"/>
    <w:multiLevelType w:val="hybridMultilevel"/>
    <w:tmpl w:val="2B969AA6"/>
    <w:lvl w:ilvl="0" w:tplc="7D6E77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C1440"/>
    <w:multiLevelType w:val="hybridMultilevel"/>
    <w:tmpl w:val="72F470D2"/>
    <w:lvl w:ilvl="0" w:tplc="04050017">
      <w:start w:val="1"/>
      <w:numFmt w:val="lowerLetter"/>
      <w:lvlText w:val="%1)"/>
      <w:lvlJc w:val="left"/>
      <w:pPr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65E25B64"/>
    <w:multiLevelType w:val="hybridMultilevel"/>
    <w:tmpl w:val="A84E23D8"/>
    <w:lvl w:ilvl="0" w:tplc="9C6427DA">
      <w:start w:val="8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7963A8C"/>
    <w:multiLevelType w:val="hybridMultilevel"/>
    <w:tmpl w:val="8150457C"/>
    <w:lvl w:ilvl="0" w:tplc="04050017">
      <w:start w:val="1"/>
      <w:numFmt w:val="lowerLetter"/>
      <w:lvlText w:val="%1)"/>
      <w:lvlJc w:val="left"/>
      <w:pPr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68C04E1E"/>
    <w:multiLevelType w:val="multilevel"/>
    <w:tmpl w:val="DC2CFD7C"/>
    <w:lvl w:ilvl="0">
      <w:start w:val="1"/>
      <w:numFmt w:val="upperLetter"/>
      <w:pStyle w:val="Plohanadpis1"/>
      <w:lvlText w:val="%1."/>
      <w:lvlJc w:val="left"/>
      <w:pPr>
        <w:tabs>
          <w:tab w:val="num" w:pos="708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Plohanadpis2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pStyle w:val="Plohanadpis3"/>
      <w:lvlText w:val="%1.%2.%3."/>
      <w:lvlJc w:val="left"/>
      <w:pPr>
        <w:tabs>
          <w:tab w:val="num" w:pos="624"/>
        </w:tabs>
        <w:ind w:left="907" w:hanging="623"/>
      </w:pPr>
      <w:rPr>
        <w:rFonts w:ascii="Calibri" w:hAnsi="Calibri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0" w15:restartNumberingAfterBreak="0">
    <w:nsid w:val="6D7F624C"/>
    <w:multiLevelType w:val="hybridMultilevel"/>
    <w:tmpl w:val="DD7EEEE0"/>
    <w:lvl w:ilvl="0" w:tplc="04050017">
      <w:start w:val="1"/>
      <w:numFmt w:val="lowerLetter"/>
      <w:lvlText w:val="%1)"/>
      <w:lvlJc w:val="left"/>
      <w:pPr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1" w15:restartNumberingAfterBreak="0">
    <w:nsid w:val="6DA770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885F6B"/>
    <w:multiLevelType w:val="hybridMultilevel"/>
    <w:tmpl w:val="9656C86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7C16E9E"/>
    <w:multiLevelType w:val="hybridMultilevel"/>
    <w:tmpl w:val="9FAAEAF4"/>
    <w:lvl w:ilvl="0" w:tplc="5BE259C0">
      <w:start w:val="3"/>
      <w:numFmt w:val="bullet"/>
      <w:lvlText w:val="-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20F61"/>
    <w:multiLevelType w:val="multilevel"/>
    <w:tmpl w:val="B3DCA2DE"/>
    <w:styleLink w:val="StylSodrkami"/>
    <w:lvl w:ilvl="0">
      <w:start w:val="1"/>
      <w:numFmt w:val="bullet"/>
      <w:lvlText w:val=""/>
      <w:lvlJc w:val="left"/>
      <w:pPr>
        <w:tabs>
          <w:tab w:val="num" w:pos="1304"/>
        </w:tabs>
        <w:ind w:left="1304" w:hanging="340"/>
      </w:pPr>
      <w:rPr>
        <w:rFonts w:ascii="Symbol" w:hAnsi="Symbol" w:cs="Symbol" w:hint="default"/>
        <w:kern w:val="2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8E222D"/>
    <w:multiLevelType w:val="hybridMultilevel"/>
    <w:tmpl w:val="C798BAD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24"/>
  </w:num>
  <w:num w:numId="6">
    <w:abstractNumId w:val="6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7"/>
  </w:num>
  <w:num w:numId="12">
    <w:abstractNumId w:val="25"/>
  </w:num>
  <w:num w:numId="13">
    <w:abstractNumId w:val="11"/>
  </w:num>
  <w:num w:numId="14">
    <w:abstractNumId w:val="18"/>
  </w:num>
  <w:num w:numId="15">
    <w:abstractNumId w:val="7"/>
  </w:num>
  <w:num w:numId="16">
    <w:abstractNumId w:val="21"/>
  </w:num>
  <w:num w:numId="17">
    <w:abstractNumId w:val="12"/>
  </w:num>
  <w:num w:numId="18">
    <w:abstractNumId w:val="23"/>
  </w:num>
  <w:num w:numId="19">
    <w:abstractNumId w:val="1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2"/>
  </w:num>
  <w:num w:numId="24">
    <w:abstractNumId w:val="13"/>
  </w:num>
  <w:num w:numId="25">
    <w:abstractNumId w:val="0"/>
    <w:lvlOverride w:ilvl="0">
      <w:startOverride w:val="1"/>
    </w:lvlOverride>
  </w:num>
  <w:num w:numId="26">
    <w:abstractNumId w:val="10"/>
  </w:num>
  <w:num w:numId="27">
    <w:abstractNumId w:val="20"/>
  </w:num>
  <w:num w:numId="28">
    <w:abstractNumId w:val="16"/>
  </w:num>
  <w:num w:numId="2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40"/>
    <w:rsid w:val="0000292D"/>
    <w:rsid w:val="00002D33"/>
    <w:rsid w:val="00002E8E"/>
    <w:rsid w:val="00002F59"/>
    <w:rsid w:val="000061E7"/>
    <w:rsid w:val="00006624"/>
    <w:rsid w:val="000078BA"/>
    <w:rsid w:val="0001372A"/>
    <w:rsid w:val="00014856"/>
    <w:rsid w:val="00014B73"/>
    <w:rsid w:val="00016E38"/>
    <w:rsid w:val="00020478"/>
    <w:rsid w:val="00026680"/>
    <w:rsid w:val="00032994"/>
    <w:rsid w:val="0003489F"/>
    <w:rsid w:val="000355C4"/>
    <w:rsid w:val="000360D1"/>
    <w:rsid w:val="000367F1"/>
    <w:rsid w:val="00036829"/>
    <w:rsid w:val="00036AA0"/>
    <w:rsid w:val="00040353"/>
    <w:rsid w:val="0004116F"/>
    <w:rsid w:val="00042C57"/>
    <w:rsid w:val="00042C8F"/>
    <w:rsid w:val="00046577"/>
    <w:rsid w:val="00046C6F"/>
    <w:rsid w:val="00047EF0"/>
    <w:rsid w:val="00050B8C"/>
    <w:rsid w:val="00061C2A"/>
    <w:rsid w:val="0006279C"/>
    <w:rsid w:val="0006413B"/>
    <w:rsid w:val="000655E0"/>
    <w:rsid w:val="00065C27"/>
    <w:rsid w:val="00066079"/>
    <w:rsid w:val="00067077"/>
    <w:rsid w:val="000673D5"/>
    <w:rsid w:val="00070771"/>
    <w:rsid w:val="000708E0"/>
    <w:rsid w:val="00070958"/>
    <w:rsid w:val="00071066"/>
    <w:rsid w:val="000713C0"/>
    <w:rsid w:val="0007259B"/>
    <w:rsid w:val="00072EA2"/>
    <w:rsid w:val="00073107"/>
    <w:rsid w:val="0008027A"/>
    <w:rsid w:val="00080BCE"/>
    <w:rsid w:val="00084103"/>
    <w:rsid w:val="00086585"/>
    <w:rsid w:val="000937F9"/>
    <w:rsid w:val="00093CCE"/>
    <w:rsid w:val="00094685"/>
    <w:rsid w:val="000A00E6"/>
    <w:rsid w:val="000A55EF"/>
    <w:rsid w:val="000B09AE"/>
    <w:rsid w:val="000B29E8"/>
    <w:rsid w:val="000B32D7"/>
    <w:rsid w:val="000B3517"/>
    <w:rsid w:val="000B3874"/>
    <w:rsid w:val="000B5315"/>
    <w:rsid w:val="000B5A59"/>
    <w:rsid w:val="000B5F29"/>
    <w:rsid w:val="000C2035"/>
    <w:rsid w:val="000C37F9"/>
    <w:rsid w:val="000C55E2"/>
    <w:rsid w:val="000C5E4E"/>
    <w:rsid w:val="000C60AD"/>
    <w:rsid w:val="000C6B89"/>
    <w:rsid w:val="000C7A3C"/>
    <w:rsid w:val="000D630A"/>
    <w:rsid w:val="000D6453"/>
    <w:rsid w:val="000E0BBB"/>
    <w:rsid w:val="000E35A0"/>
    <w:rsid w:val="000E3C27"/>
    <w:rsid w:val="000E5775"/>
    <w:rsid w:val="000E6436"/>
    <w:rsid w:val="000E7FFD"/>
    <w:rsid w:val="000F2476"/>
    <w:rsid w:val="000F4174"/>
    <w:rsid w:val="000F4A3B"/>
    <w:rsid w:val="00101536"/>
    <w:rsid w:val="00103A3D"/>
    <w:rsid w:val="001043EE"/>
    <w:rsid w:val="00105C73"/>
    <w:rsid w:val="00110B42"/>
    <w:rsid w:val="00113CB6"/>
    <w:rsid w:val="00114A4C"/>
    <w:rsid w:val="00115237"/>
    <w:rsid w:val="001154DA"/>
    <w:rsid w:val="00121830"/>
    <w:rsid w:val="0012618F"/>
    <w:rsid w:val="001306C9"/>
    <w:rsid w:val="001322D3"/>
    <w:rsid w:val="00133DAE"/>
    <w:rsid w:val="001343E0"/>
    <w:rsid w:val="0013505C"/>
    <w:rsid w:val="00136B6D"/>
    <w:rsid w:val="00141A0A"/>
    <w:rsid w:val="00141EBF"/>
    <w:rsid w:val="00141FC9"/>
    <w:rsid w:val="001423D6"/>
    <w:rsid w:val="00143159"/>
    <w:rsid w:val="001462F7"/>
    <w:rsid w:val="00147E98"/>
    <w:rsid w:val="001538E2"/>
    <w:rsid w:val="00154908"/>
    <w:rsid w:val="00160EFD"/>
    <w:rsid w:val="001616B7"/>
    <w:rsid w:val="001617CF"/>
    <w:rsid w:val="00162AD2"/>
    <w:rsid w:val="00165F81"/>
    <w:rsid w:val="00166BB9"/>
    <w:rsid w:val="001719F9"/>
    <w:rsid w:val="00174A75"/>
    <w:rsid w:val="001762A3"/>
    <w:rsid w:val="001819FB"/>
    <w:rsid w:val="001837BA"/>
    <w:rsid w:val="001841AC"/>
    <w:rsid w:val="001911E1"/>
    <w:rsid w:val="0019505D"/>
    <w:rsid w:val="001955C9"/>
    <w:rsid w:val="00195600"/>
    <w:rsid w:val="00196D84"/>
    <w:rsid w:val="001976AB"/>
    <w:rsid w:val="001A040B"/>
    <w:rsid w:val="001A09BF"/>
    <w:rsid w:val="001A2AB9"/>
    <w:rsid w:val="001A765C"/>
    <w:rsid w:val="001A7F03"/>
    <w:rsid w:val="001B102D"/>
    <w:rsid w:val="001B1467"/>
    <w:rsid w:val="001B4498"/>
    <w:rsid w:val="001B549E"/>
    <w:rsid w:val="001B7F96"/>
    <w:rsid w:val="001C564A"/>
    <w:rsid w:val="001C5D01"/>
    <w:rsid w:val="001C6267"/>
    <w:rsid w:val="001D00D5"/>
    <w:rsid w:val="001D0E6D"/>
    <w:rsid w:val="001D1A64"/>
    <w:rsid w:val="001D328B"/>
    <w:rsid w:val="001D37A3"/>
    <w:rsid w:val="001D5C2D"/>
    <w:rsid w:val="001D6B1C"/>
    <w:rsid w:val="001E03D0"/>
    <w:rsid w:val="001E469B"/>
    <w:rsid w:val="001E6689"/>
    <w:rsid w:val="001F0F50"/>
    <w:rsid w:val="001F2D7B"/>
    <w:rsid w:val="001F3D37"/>
    <w:rsid w:val="001F56C7"/>
    <w:rsid w:val="001F5AF4"/>
    <w:rsid w:val="001F67A1"/>
    <w:rsid w:val="001F7B33"/>
    <w:rsid w:val="001F7D39"/>
    <w:rsid w:val="00202288"/>
    <w:rsid w:val="00204D2A"/>
    <w:rsid w:val="00205CED"/>
    <w:rsid w:val="002069F4"/>
    <w:rsid w:val="002200AF"/>
    <w:rsid w:val="00225235"/>
    <w:rsid w:val="00227E55"/>
    <w:rsid w:val="002402F9"/>
    <w:rsid w:val="00240919"/>
    <w:rsid w:val="002426E3"/>
    <w:rsid w:val="0024295B"/>
    <w:rsid w:val="00244FD9"/>
    <w:rsid w:val="002450E0"/>
    <w:rsid w:val="00245C46"/>
    <w:rsid w:val="0024716D"/>
    <w:rsid w:val="00251E32"/>
    <w:rsid w:val="00252953"/>
    <w:rsid w:val="002535CC"/>
    <w:rsid w:val="00254289"/>
    <w:rsid w:val="00254B80"/>
    <w:rsid w:val="00262664"/>
    <w:rsid w:val="002652CB"/>
    <w:rsid w:val="00266772"/>
    <w:rsid w:val="0026693B"/>
    <w:rsid w:val="00266C53"/>
    <w:rsid w:val="00266DAB"/>
    <w:rsid w:val="002677A2"/>
    <w:rsid w:val="002708D1"/>
    <w:rsid w:val="00271D81"/>
    <w:rsid w:val="00273EF6"/>
    <w:rsid w:val="0027582C"/>
    <w:rsid w:val="00275987"/>
    <w:rsid w:val="00276CE7"/>
    <w:rsid w:val="00282B31"/>
    <w:rsid w:val="00283A3F"/>
    <w:rsid w:val="00284766"/>
    <w:rsid w:val="00284891"/>
    <w:rsid w:val="002A10EA"/>
    <w:rsid w:val="002A12DF"/>
    <w:rsid w:val="002A14EA"/>
    <w:rsid w:val="002A1D91"/>
    <w:rsid w:val="002A280C"/>
    <w:rsid w:val="002A3E3F"/>
    <w:rsid w:val="002A52EE"/>
    <w:rsid w:val="002A56E7"/>
    <w:rsid w:val="002A5B3B"/>
    <w:rsid w:val="002A6F9B"/>
    <w:rsid w:val="002A7082"/>
    <w:rsid w:val="002B0E2A"/>
    <w:rsid w:val="002B2843"/>
    <w:rsid w:val="002B6D79"/>
    <w:rsid w:val="002C0CAD"/>
    <w:rsid w:val="002C2345"/>
    <w:rsid w:val="002C3EED"/>
    <w:rsid w:val="002C6C23"/>
    <w:rsid w:val="002C75F5"/>
    <w:rsid w:val="002D27B6"/>
    <w:rsid w:val="002D2E52"/>
    <w:rsid w:val="002D6D74"/>
    <w:rsid w:val="002E3DF7"/>
    <w:rsid w:val="002E64FD"/>
    <w:rsid w:val="002F0C2A"/>
    <w:rsid w:val="002F3DC7"/>
    <w:rsid w:val="002F4572"/>
    <w:rsid w:val="002F4CD0"/>
    <w:rsid w:val="002F6339"/>
    <w:rsid w:val="002F6F85"/>
    <w:rsid w:val="003032B2"/>
    <w:rsid w:val="00303ED6"/>
    <w:rsid w:val="0030569A"/>
    <w:rsid w:val="00306697"/>
    <w:rsid w:val="003070C5"/>
    <w:rsid w:val="0031003A"/>
    <w:rsid w:val="00314C29"/>
    <w:rsid w:val="00315C24"/>
    <w:rsid w:val="00321D3B"/>
    <w:rsid w:val="0032258F"/>
    <w:rsid w:val="0032280E"/>
    <w:rsid w:val="00324D33"/>
    <w:rsid w:val="0032783E"/>
    <w:rsid w:val="0033110F"/>
    <w:rsid w:val="00331B4A"/>
    <w:rsid w:val="00332BC3"/>
    <w:rsid w:val="00334A89"/>
    <w:rsid w:val="003357BD"/>
    <w:rsid w:val="00335BED"/>
    <w:rsid w:val="003403D3"/>
    <w:rsid w:val="00340EB4"/>
    <w:rsid w:val="003434B1"/>
    <w:rsid w:val="003501F0"/>
    <w:rsid w:val="0035113C"/>
    <w:rsid w:val="003540AB"/>
    <w:rsid w:val="00354E0C"/>
    <w:rsid w:val="00356D63"/>
    <w:rsid w:val="003574C5"/>
    <w:rsid w:val="00363946"/>
    <w:rsid w:val="00366435"/>
    <w:rsid w:val="00370FB1"/>
    <w:rsid w:val="003725D2"/>
    <w:rsid w:val="0037387D"/>
    <w:rsid w:val="003741D2"/>
    <w:rsid w:val="00376389"/>
    <w:rsid w:val="00377348"/>
    <w:rsid w:val="0038154B"/>
    <w:rsid w:val="00381B6B"/>
    <w:rsid w:val="00383501"/>
    <w:rsid w:val="003913E9"/>
    <w:rsid w:val="00392FCA"/>
    <w:rsid w:val="00393B4E"/>
    <w:rsid w:val="00397FCC"/>
    <w:rsid w:val="003A66F1"/>
    <w:rsid w:val="003A6B09"/>
    <w:rsid w:val="003B096B"/>
    <w:rsid w:val="003B2D32"/>
    <w:rsid w:val="003B45D6"/>
    <w:rsid w:val="003B7234"/>
    <w:rsid w:val="003C1425"/>
    <w:rsid w:val="003C1437"/>
    <w:rsid w:val="003C2121"/>
    <w:rsid w:val="003C4D5D"/>
    <w:rsid w:val="003C782E"/>
    <w:rsid w:val="003C7EEE"/>
    <w:rsid w:val="003D38F2"/>
    <w:rsid w:val="003D3979"/>
    <w:rsid w:val="003D6DE5"/>
    <w:rsid w:val="003D6EF5"/>
    <w:rsid w:val="003E030A"/>
    <w:rsid w:val="003E0D0A"/>
    <w:rsid w:val="003E0FB8"/>
    <w:rsid w:val="003E1A40"/>
    <w:rsid w:val="003E5361"/>
    <w:rsid w:val="003E5A11"/>
    <w:rsid w:val="003F1EE0"/>
    <w:rsid w:val="003F4F9E"/>
    <w:rsid w:val="003F72D9"/>
    <w:rsid w:val="00404C53"/>
    <w:rsid w:val="00404D03"/>
    <w:rsid w:val="00404E08"/>
    <w:rsid w:val="00411AB7"/>
    <w:rsid w:val="00412A37"/>
    <w:rsid w:val="004144B5"/>
    <w:rsid w:val="004234EF"/>
    <w:rsid w:val="00425960"/>
    <w:rsid w:val="004263DC"/>
    <w:rsid w:val="0042682E"/>
    <w:rsid w:val="0043371F"/>
    <w:rsid w:val="00433CB7"/>
    <w:rsid w:val="0043635F"/>
    <w:rsid w:val="00436CA6"/>
    <w:rsid w:val="00436EC2"/>
    <w:rsid w:val="0043712C"/>
    <w:rsid w:val="00440896"/>
    <w:rsid w:val="0044147A"/>
    <w:rsid w:val="00442A66"/>
    <w:rsid w:val="00445171"/>
    <w:rsid w:val="004471C6"/>
    <w:rsid w:val="0044764F"/>
    <w:rsid w:val="00450021"/>
    <w:rsid w:val="00454219"/>
    <w:rsid w:val="00454258"/>
    <w:rsid w:val="00456230"/>
    <w:rsid w:val="00456412"/>
    <w:rsid w:val="00457F9D"/>
    <w:rsid w:val="00457FB9"/>
    <w:rsid w:val="00463654"/>
    <w:rsid w:val="004730E1"/>
    <w:rsid w:val="004747DB"/>
    <w:rsid w:val="00474C29"/>
    <w:rsid w:val="00474D46"/>
    <w:rsid w:val="00476982"/>
    <w:rsid w:val="00477FC6"/>
    <w:rsid w:val="00482A29"/>
    <w:rsid w:val="004874E2"/>
    <w:rsid w:val="00487F8A"/>
    <w:rsid w:val="0049044E"/>
    <w:rsid w:val="004909D7"/>
    <w:rsid w:val="0049305D"/>
    <w:rsid w:val="00493513"/>
    <w:rsid w:val="00494D63"/>
    <w:rsid w:val="00496827"/>
    <w:rsid w:val="004A2AB7"/>
    <w:rsid w:val="004A30F8"/>
    <w:rsid w:val="004A40ED"/>
    <w:rsid w:val="004B0CC1"/>
    <w:rsid w:val="004B2937"/>
    <w:rsid w:val="004B5689"/>
    <w:rsid w:val="004C0809"/>
    <w:rsid w:val="004D2869"/>
    <w:rsid w:val="004D2DA8"/>
    <w:rsid w:val="004D5EE5"/>
    <w:rsid w:val="004D6527"/>
    <w:rsid w:val="004D6A77"/>
    <w:rsid w:val="004D7653"/>
    <w:rsid w:val="004E2F4F"/>
    <w:rsid w:val="004E3342"/>
    <w:rsid w:val="004E53AC"/>
    <w:rsid w:val="004E6125"/>
    <w:rsid w:val="004F3EF8"/>
    <w:rsid w:val="004F6716"/>
    <w:rsid w:val="0050034E"/>
    <w:rsid w:val="00500F48"/>
    <w:rsid w:val="00501E6A"/>
    <w:rsid w:val="00503051"/>
    <w:rsid w:val="00503306"/>
    <w:rsid w:val="0050613A"/>
    <w:rsid w:val="005072D2"/>
    <w:rsid w:val="00507BC7"/>
    <w:rsid w:val="00510A20"/>
    <w:rsid w:val="0051620C"/>
    <w:rsid w:val="00516B23"/>
    <w:rsid w:val="00520C80"/>
    <w:rsid w:val="00522777"/>
    <w:rsid w:val="00522F50"/>
    <w:rsid w:val="005249DF"/>
    <w:rsid w:val="00527304"/>
    <w:rsid w:val="0052771F"/>
    <w:rsid w:val="0053169F"/>
    <w:rsid w:val="005326AC"/>
    <w:rsid w:val="00532B16"/>
    <w:rsid w:val="005331C2"/>
    <w:rsid w:val="00537BCC"/>
    <w:rsid w:val="00552AF1"/>
    <w:rsid w:val="0055353B"/>
    <w:rsid w:val="005536E1"/>
    <w:rsid w:val="005564A6"/>
    <w:rsid w:val="00556604"/>
    <w:rsid w:val="00561582"/>
    <w:rsid w:val="00563F8C"/>
    <w:rsid w:val="00564637"/>
    <w:rsid w:val="00564652"/>
    <w:rsid w:val="00564F71"/>
    <w:rsid w:val="0056526D"/>
    <w:rsid w:val="0056654C"/>
    <w:rsid w:val="00572DA1"/>
    <w:rsid w:val="0057549E"/>
    <w:rsid w:val="00575628"/>
    <w:rsid w:val="005902BC"/>
    <w:rsid w:val="00591E95"/>
    <w:rsid w:val="00591EC3"/>
    <w:rsid w:val="00597422"/>
    <w:rsid w:val="005A1E20"/>
    <w:rsid w:val="005A4198"/>
    <w:rsid w:val="005A566C"/>
    <w:rsid w:val="005A6493"/>
    <w:rsid w:val="005A6618"/>
    <w:rsid w:val="005B134A"/>
    <w:rsid w:val="005B3019"/>
    <w:rsid w:val="005C03B5"/>
    <w:rsid w:val="005C04FE"/>
    <w:rsid w:val="005C5556"/>
    <w:rsid w:val="005C55E9"/>
    <w:rsid w:val="005D13C0"/>
    <w:rsid w:val="005D2A65"/>
    <w:rsid w:val="005D2CA8"/>
    <w:rsid w:val="005D4DFB"/>
    <w:rsid w:val="005D5C38"/>
    <w:rsid w:val="005E0FDE"/>
    <w:rsid w:val="005E31E9"/>
    <w:rsid w:val="005E408E"/>
    <w:rsid w:val="005E47CB"/>
    <w:rsid w:val="005E5925"/>
    <w:rsid w:val="005E6113"/>
    <w:rsid w:val="005E70D8"/>
    <w:rsid w:val="005F0FED"/>
    <w:rsid w:val="005F10DB"/>
    <w:rsid w:val="005F18AD"/>
    <w:rsid w:val="00602486"/>
    <w:rsid w:val="006068F0"/>
    <w:rsid w:val="006074A5"/>
    <w:rsid w:val="006101B8"/>
    <w:rsid w:val="0061136A"/>
    <w:rsid w:val="00614123"/>
    <w:rsid w:val="00617547"/>
    <w:rsid w:val="00621B32"/>
    <w:rsid w:val="00624354"/>
    <w:rsid w:val="00625C6C"/>
    <w:rsid w:val="00626347"/>
    <w:rsid w:val="00632E9A"/>
    <w:rsid w:val="00633B8C"/>
    <w:rsid w:val="00634422"/>
    <w:rsid w:val="0063677B"/>
    <w:rsid w:val="006373F8"/>
    <w:rsid w:val="006430AA"/>
    <w:rsid w:val="0065077E"/>
    <w:rsid w:val="006519BF"/>
    <w:rsid w:val="00651DB6"/>
    <w:rsid w:val="00653CBB"/>
    <w:rsid w:val="00653E07"/>
    <w:rsid w:val="0065446B"/>
    <w:rsid w:val="00654C61"/>
    <w:rsid w:val="00655835"/>
    <w:rsid w:val="006579D4"/>
    <w:rsid w:val="00660BE7"/>
    <w:rsid w:val="00664AA4"/>
    <w:rsid w:val="00666396"/>
    <w:rsid w:val="006679EC"/>
    <w:rsid w:val="00670073"/>
    <w:rsid w:val="00670A0C"/>
    <w:rsid w:val="0067153F"/>
    <w:rsid w:val="00671DE3"/>
    <w:rsid w:val="00673AD7"/>
    <w:rsid w:val="00676085"/>
    <w:rsid w:val="0067699A"/>
    <w:rsid w:val="00677BC3"/>
    <w:rsid w:val="006800B3"/>
    <w:rsid w:val="006836EE"/>
    <w:rsid w:val="00684523"/>
    <w:rsid w:val="006854A5"/>
    <w:rsid w:val="0068563F"/>
    <w:rsid w:val="00685FA2"/>
    <w:rsid w:val="00686174"/>
    <w:rsid w:val="00686A31"/>
    <w:rsid w:val="00691439"/>
    <w:rsid w:val="0069281E"/>
    <w:rsid w:val="006928B1"/>
    <w:rsid w:val="006A18F5"/>
    <w:rsid w:val="006A5234"/>
    <w:rsid w:val="006B2997"/>
    <w:rsid w:val="006B52B6"/>
    <w:rsid w:val="006C1522"/>
    <w:rsid w:val="006C163B"/>
    <w:rsid w:val="006C2246"/>
    <w:rsid w:val="006C2266"/>
    <w:rsid w:val="006C49E8"/>
    <w:rsid w:val="006C4ABA"/>
    <w:rsid w:val="006D1482"/>
    <w:rsid w:val="006D15C8"/>
    <w:rsid w:val="006D2309"/>
    <w:rsid w:val="006D2A81"/>
    <w:rsid w:val="006D6252"/>
    <w:rsid w:val="006D7A25"/>
    <w:rsid w:val="006E16B0"/>
    <w:rsid w:val="006E479F"/>
    <w:rsid w:val="006E4A15"/>
    <w:rsid w:val="006E63B3"/>
    <w:rsid w:val="006F15CB"/>
    <w:rsid w:val="006F1BE7"/>
    <w:rsid w:val="00702080"/>
    <w:rsid w:val="0070387A"/>
    <w:rsid w:val="00704DF7"/>
    <w:rsid w:val="00704FCD"/>
    <w:rsid w:val="00711C5F"/>
    <w:rsid w:val="00711D4C"/>
    <w:rsid w:val="007124AC"/>
    <w:rsid w:val="0071356D"/>
    <w:rsid w:val="00713697"/>
    <w:rsid w:val="00715D68"/>
    <w:rsid w:val="00715E67"/>
    <w:rsid w:val="00715EAE"/>
    <w:rsid w:val="007212D0"/>
    <w:rsid w:val="00721355"/>
    <w:rsid w:val="00723E53"/>
    <w:rsid w:val="00724525"/>
    <w:rsid w:val="0072482B"/>
    <w:rsid w:val="00726193"/>
    <w:rsid w:val="007273C6"/>
    <w:rsid w:val="00727F75"/>
    <w:rsid w:val="00732740"/>
    <w:rsid w:val="00732EF5"/>
    <w:rsid w:val="007342D9"/>
    <w:rsid w:val="007344E1"/>
    <w:rsid w:val="00736731"/>
    <w:rsid w:val="00742085"/>
    <w:rsid w:val="007429BD"/>
    <w:rsid w:val="007438F0"/>
    <w:rsid w:val="0074794D"/>
    <w:rsid w:val="00747DB1"/>
    <w:rsid w:val="00752072"/>
    <w:rsid w:val="00752E35"/>
    <w:rsid w:val="007537AC"/>
    <w:rsid w:val="00756484"/>
    <w:rsid w:val="007568B7"/>
    <w:rsid w:val="00757F28"/>
    <w:rsid w:val="00760244"/>
    <w:rsid w:val="00760DE1"/>
    <w:rsid w:val="00760F70"/>
    <w:rsid w:val="007621E2"/>
    <w:rsid w:val="007633E9"/>
    <w:rsid w:val="00764B51"/>
    <w:rsid w:val="00766488"/>
    <w:rsid w:val="007706CA"/>
    <w:rsid w:val="00782728"/>
    <w:rsid w:val="0078655D"/>
    <w:rsid w:val="00786EE1"/>
    <w:rsid w:val="00787A23"/>
    <w:rsid w:val="00787F8D"/>
    <w:rsid w:val="00790C25"/>
    <w:rsid w:val="007920FC"/>
    <w:rsid w:val="00792BF9"/>
    <w:rsid w:val="00793781"/>
    <w:rsid w:val="00795246"/>
    <w:rsid w:val="0079553B"/>
    <w:rsid w:val="007A092F"/>
    <w:rsid w:val="007A25F2"/>
    <w:rsid w:val="007B31BE"/>
    <w:rsid w:val="007B32CE"/>
    <w:rsid w:val="007B3458"/>
    <w:rsid w:val="007B62F0"/>
    <w:rsid w:val="007B6AF5"/>
    <w:rsid w:val="007C0A6A"/>
    <w:rsid w:val="007C0D4D"/>
    <w:rsid w:val="007C13A1"/>
    <w:rsid w:val="007C16EB"/>
    <w:rsid w:val="007C1CF7"/>
    <w:rsid w:val="007C4926"/>
    <w:rsid w:val="007C4EF3"/>
    <w:rsid w:val="007C5F93"/>
    <w:rsid w:val="007C7B5A"/>
    <w:rsid w:val="007D1907"/>
    <w:rsid w:val="007D1B71"/>
    <w:rsid w:val="007D2DD3"/>
    <w:rsid w:val="007D387D"/>
    <w:rsid w:val="007D3948"/>
    <w:rsid w:val="007D64BF"/>
    <w:rsid w:val="007E0018"/>
    <w:rsid w:val="007E010A"/>
    <w:rsid w:val="007E16B7"/>
    <w:rsid w:val="007F0CE8"/>
    <w:rsid w:val="007F3764"/>
    <w:rsid w:val="007F42C0"/>
    <w:rsid w:val="007F5889"/>
    <w:rsid w:val="007F7789"/>
    <w:rsid w:val="008052FB"/>
    <w:rsid w:val="008053CB"/>
    <w:rsid w:val="0080549E"/>
    <w:rsid w:val="008058C0"/>
    <w:rsid w:val="00806442"/>
    <w:rsid w:val="00813E85"/>
    <w:rsid w:val="0081507A"/>
    <w:rsid w:val="00822D27"/>
    <w:rsid w:val="008333A1"/>
    <w:rsid w:val="008334D1"/>
    <w:rsid w:val="008377C0"/>
    <w:rsid w:val="00837939"/>
    <w:rsid w:val="00837B72"/>
    <w:rsid w:val="0084194F"/>
    <w:rsid w:val="008437F8"/>
    <w:rsid w:val="00843C60"/>
    <w:rsid w:val="00843F3A"/>
    <w:rsid w:val="00852FBA"/>
    <w:rsid w:val="0085398D"/>
    <w:rsid w:val="00854075"/>
    <w:rsid w:val="00854A25"/>
    <w:rsid w:val="00857028"/>
    <w:rsid w:val="00857F94"/>
    <w:rsid w:val="0086035D"/>
    <w:rsid w:val="00865969"/>
    <w:rsid w:val="00865CE5"/>
    <w:rsid w:val="00870AC3"/>
    <w:rsid w:val="008713F9"/>
    <w:rsid w:val="00873D8D"/>
    <w:rsid w:val="0087424C"/>
    <w:rsid w:val="00876C33"/>
    <w:rsid w:val="008808BE"/>
    <w:rsid w:val="008831AD"/>
    <w:rsid w:val="00883B2D"/>
    <w:rsid w:val="00883D1C"/>
    <w:rsid w:val="0088575F"/>
    <w:rsid w:val="00887B7E"/>
    <w:rsid w:val="00891841"/>
    <w:rsid w:val="008928A1"/>
    <w:rsid w:val="00892DFA"/>
    <w:rsid w:val="00894F6D"/>
    <w:rsid w:val="008951F8"/>
    <w:rsid w:val="00896585"/>
    <w:rsid w:val="00896D33"/>
    <w:rsid w:val="00897DA0"/>
    <w:rsid w:val="008A0ED6"/>
    <w:rsid w:val="008A33EF"/>
    <w:rsid w:val="008A42D3"/>
    <w:rsid w:val="008A4353"/>
    <w:rsid w:val="008A4B3B"/>
    <w:rsid w:val="008A5050"/>
    <w:rsid w:val="008A6668"/>
    <w:rsid w:val="008A7625"/>
    <w:rsid w:val="008B02E7"/>
    <w:rsid w:val="008B0867"/>
    <w:rsid w:val="008B1642"/>
    <w:rsid w:val="008B1C5B"/>
    <w:rsid w:val="008B4A25"/>
    <w:rsid w:val="008B68D1"/>
    <w:rsid w:val="008C00E3"/>
    <w:rsid w:val="008C0340"/>
    <w:rsid w:val="008C2F68"/>
    <w:rsid w:val="008C7688"/>
    <w:rsid w:val="008D1205"/>
    <w:rsid w:val="008D2E00"/>
    <w:rsid w:val="008D306B"/>
    <w:rsid w:val="008D6787"/>
    <w:rsid w:val="008E0F3E"/>
    <w:rsid w:val="008E1A41"/>
    <w:rsid w:val="008E1BCF"/>
    <w:rsid w:val="008E46AE"/>
    <w:rsid w:val="008E60F3"/>
    <w:rsid w:val="008E7E3A"/>
    <w:rsid w:val="008F1ED2"/>
    <w:rsid w:val="008F2277"/>
    <w:rsid w:val="008F2602"/>
    <w:rsid w:val="008F365E"/>
    <w:rsid w:val="009001E4"/>
    <w:rsid w:val="00903896"/>
    <w:rsid w:val="00903B44"/>
    <w:rsid w:val="009050CD"/>
    <w:rsid w:val="00905513"/>
    <w:rsid w:val="00906B8B"/>
    <w:rsid w:val="00914389"/>
    <w:rsid w:val="00914767"/>
    <w:rsid w:val="0092065E"/>
    <w:rsid w:val="00921AEE"/>
    <w:rsid w:val="00924194"/>
    <w:rsid w:val="00930767"/>
    <w:rsid w:val="00930A7F"/>
    <w:rsid w:val="00934281"/>
    <w:rsid w:val="0093499B"/>
    <w:rsid w:val="00936291"/>
    <w:rsid w:val="009367F6"/>
    <w:rsid w:val="00936D12"/>
    <w:rsid w:val="009408AE"/>
    <w:rsid w:val="009427F3"/>
    <w:rsid w:val="00942C44"/>
    <w:rsid w:val="009443F1"/>
    <w:rsid w:val="00944EF8"/>
    <w:rsid w:val="00944F5C"/>
    <w:rsid w:val="00945129"/>
    <w:rsid w:val="0095095B"/>
    <w:rsid w:val="009509FE"/>
    <w:rsid w:val="00952638"/>
    <w:rsid w:val="00952C13"/>
    <w:rsid w:val="0095390C"/>
    <w:rsid w:val="00954569"/>
    <w:rsid w:val="00956BF5"/>
    <w:rsid w:val="009572DE"/>
    <w:rsid w:val="00957EA2"/>
    <w:rsid w:val="00960900"/>
    <w:rsid w:val="00962DEF"/>
    <w:rsid w:val="00962FB5"/>
    <w:rsid w:val="009650C9"/>
    <w:rsid w:val="00965CC5"/>
    <w:rsid w:val="00965ED1"/>
    <w:rsid w:val="00967C40"/>
    <w:rsid w:val="009711C3"/>
    <w:rsid w:val="009723AA"/>
    <w:rsid w:val="00974F77"/>
    <w:rsid w:val="00975E5C"/>
    <w:rsid w:val="00975F23"/>
    <w:rsid w:val="0098072C"/>
    <w:rsid w:val="00987568"/>
    <w:rsid w:val="009910E1"/>
    <w:rsid w:val="009942CE"/>
    <w:rsid w:val="009943E2"/>
    <w:rsid w:val="00995DF2"/>
    <w:rsid w:val="00997A1D"/>
    <w:rsid w:val="009A3947"/>
    <w:rsid w:val="009A414C"/>
    <w:rsid w:val="009A4718"/>
    <w:rsid w:val="009A764E"/>
    <w:rsid w:val="009B0C3F"/>
    <w:rsid w:val="009B4A9F"/>
    <w:rsid w:val="009B55C6"/>
    <w:rsid w:val="009B5EFF"/>
    <w:rsid w:val="009B5F8B"/>
    <w:rsid w:val="009B6B3F"/>
    <w:rsid w:val="009B7E57"/>
    <w:rsid w:val="009C0ED0"/>
    <w:rsid w:val="009C2AF0"/>
    <w:rsid w:val="009C6776"/>
    <w:rsid w:val="009D118B"/>
    <w:rsid w:val="009D11E8"/>
    <w:rsid w:val="009D1ED8"/>
    <w:rsid w:val="009D22D0"/>
    <w:rsid w:val="009D2BB1"/>
    <w:rsid w:val="009D30A0"/>
    <w:rsid w:val="009D39A3"/>
    <w:rsid w:val="009D4242"/>
    <w:rsid w:val="009D52AD"/>
    <w:rsid w:val="009D6BB9"/>
    <w:rsid w:val="009E3876"/>
    <w:rsid w:val="009E4D91"/>
    <w:rsid w:val="009E63FC"/>
    <w:rsid w:val="009E6D49"/>
    <w:rsid w:val="009E700C"/>
    <w:rsid w:val="009F3C67"/>
    <w:rsid w:val="009F4FE1"/>
    <w:rsid w:val="009F749A"/>
    <w:rsid w:val="009F7F23"/>
    <w:rsid w:val="00A01897"/>
    <w:rsid w:val="00A02D61"/>
    <w:rsid w:val="00A0665F"/>
    <w:rsid w:val="00A067A2"/>
    <w:rsid w:val="00A11CA6"/>
    <w:rsid w:val="00A123DC"/>
    <w:rsid w:val="00A134C4"/>
    <w:rsid w:val="00A1551F"/>
    <w:rsid w:val="00A173E4"/>
    <w:rsid w:val="00A21079"/>
    <w:rsid w:val="00A21B34"/>
    <w:rsid w:val="00A2341D"/>
    <w:rsid w:val="00A248DA"/>
    <w:rsid w:val="00A32EC2"/>
    <w:rsid w:val="00A379BC"/>
    <w:rsid w:val="00A439B2"/>
    <w:rsid w:val="00A464F4"/>
    <w:rsid w:val="00A4713F"/>
    <w:rsid w:val="00A5046F"/>
    <w:rsid w:val="00A50917"/>
    <w:rsid w:val="00A5154E"/>
    <w:rsid w:val="00A5309A"/>
    <w:rsid w:val="00A54925"/>
    <w:rsid w:val="00A566B4"/>
    <w:rsid w:val="00A56B24"/>
    <w:rsid w:val="00A5746E"/>
    <w:rsid w:val="00A711F1"/>
    <w:rsid w:val="00A71CF5"/>
    <w:rsid w:val="00A73E6E"/>
    <w:rsid w:val="00A770E4"/>
    <w:rsid w:val="00A82B43"/>
    <w:rsid w:val="00A847E0"/>
    <w:rsid w:val="00A8605C"/>
    <w:rsid w:val="00A86907"/>
    <w:rsid w:val="00A90A38"/>
    <w:rsid w:val="00A91BB1"/>
    <w:rsid w:val="00A9208E"/>
    <w:rsid w:val="00A9234C"/>
    <w:rsid w:val="00A923D9"/>
    <w:rsid w:val="00A9274C"/>
    <w:rsid w:val="00A978EC"/>
    <w:rsid w:val="00AA00B2"/>
    <w:rsid w:val="00AA0D69"/>
    <w:rsid w:val="00AA1CC8"/>
    <w:rsid w:val="00AA1E65"/>
    <w:rsid w:val="00AA394A"/>
    <w:rsid w:val="00AA3B7F"/>
    <w:rsid w:val="00AA41D5"/>
    <w:rsid w:val="00AB79A2"/>
    <w:rsid w:val="00AC378F"/>
    <w:rsid w:val="00AC4016"/>
    <w:rsid w:val="00AC409A"/>
    <w:rsid w:val="00AC4446"/>
    <w:rsid w:val="00AC5305"/>
    <w:rsid w:val="00AC5C37"/>
    <w:rsid w:val="00AC613C"/>
    <w:rsid w:val="00AC6D64"/>
    <w:rsid w:val="00AD3389"/>
    <w:rsid w:val="00AD3BCB"/>
    <w:rsid w:val="00AD6C8D"/>
    <w:rsid w:val="00AD7A8B"/>
    <w:rsid w:val="00AD7E72"/>
    <w:rsid w:val="00AE0921"/>
    <w:rsid w:val="00AE0A07"/>
    <w:rsid w:val="00AE15AF"/>
    <w:rsid w:val="00AE2E70"/>
    <w:rsid w:val="00AF3C2D"/>
    <w:rsid w:val="00AF48F8"/>
    <w:rsid w:val="00AF5E8E"/>
    <w:rsid w:val="00AF74B2"/>
    <w:rsid w:val="00B00738"/>
    <w:rsid w:val="00B01CCD"/>
    <w:rsid w:val="00B02E0B"/>
    <w:rsid w:val="00B04A3E"/>
    <w:rsid w:val="00B103AB"/>
    <w:rsid w:val="00B128A0"/>
    <w:rsid w:val="00B148D4"/>
    <w:rsid w:val="00B213B1"/>
    <w:rsid w:val="00B23777"/>
    <w:rsid w:val="00B2474B"/>
    <w:rsid w:val="00B248DA"/>
    <w:rsid w:val="00B30A69"/>
    <w:rsid w:val="00B31406"/>
    <w:rsid w:val="00B35A37"/>
    <w:rsid w:val="00B36422"/>
    <w:rsid w:val="00B37212"/>
    <w:rsid w:val="00B3756F"/>
    <w:rsid w:val="00B37886"/>
    <w:rsid w:val="00B42BA1"/>
    <w:rsid w:val="00B4339A"/>
    <w:rsid w:val="00B4381A"/>
    <w:rsid w:val="00B44DF5"/>
    <w:rsid w:val="00B50475"/>
    <w:rsid w:val="00B50A4E"/>
    <w:rsid w:val="00B50E4C"/>
    <w:rsid w:val="00B5456F"/>
    <w:rsid w:val="00B5666E"/>
    <w:rsid w:val="00B57DB7"/>
    <w:rsid w:val="00B62E13"/>
    <w:rsid w:val="00B65E26"/>
    <w:rsid w:val="00B66577"/>
    <w:rsid w:val="00B67CA3"/>
    <w:rsid w:val="00B71735"/>
    <w:rsid w:val="00B71970"/>
    <w:rsid w:val="00B71F53"/>
    <w:rsid w:val="00B76A25"/>
    <w:rsid w:val="00B77B5E"/>
    <w:rsid w:val="00B8067E"/>
    <w:rsid w:val="00B83261"/>
    <w:rsid w:val="00B85A65"/>
    <w:rsid w:val="00B866F6"/>
    <w:rsid w:val="00B9076A"/>
    <w:rsid w:val="00B93273"/>
    <w:rsid w:val="00B9492D"/>
    <w:rsid w:val="00B9511B"/>
    <w:rsid w:val="00B96CD3"/>
    <w:rsid w:val="00BA1888"/>
    <w:rsid w:val="00BA55B3"/>
    <w:rsid w:val="00BA71AE"/>
    <w:rsid w:val="00BA750D"/>
    <w:rsid w:val="00BA7DCA"/>
    <w:rsid w:val="00BB16D3"/>
    <w:rsid w:val="00BB76B4"/>
    <w:rsid w:val="00BB796C"/>
    <w:rsid w:val="00BC1786"/>
    <w:rsid w:val="00BC49BF"/>
    <w:rsid w:val="00BD3089"/>
    <w:rsid w:val="00BD38AB"/>
    <w:rsid w:val="00BD48AF"/>
    <w:rsid w:val="00BD4A99"/>
    <w:rsid w:val="00BD4C54"/>
    <w:rsid w:val="00BD6968"/>
    <w:rsid w:val="00BD76CE"/>
    <w:rsid w:val="00BE00F2"/>
    <w:rsid w:val="00BE2029"/>
    <w:rsid w:val="00BE2EEC"/>
    <w:rsid w:val="00BE31FE"/>
    <w:rsid w:val="00BE6DCF"/>
    <w:rsid w:val="00BE6FD7"/>
    <w:rsid w:val="00BE7BBA"/>
    <w:rsid w:val="00BE7C60"/>
    <w:rsid w:val="00BF0B49"/>
    <w:rsid w:val="00BF1335"/>
    <w:rsid w:val="00BF5D79"/>
    <w:rsid w:val="00BF5FC6"/>
    <w:rsid w:val="00BF7C51"/>
    <w:rsid w:val="00C02050"/>
    <w:rsid w:val="00C0497B"/>
    <w:rsid w:val="00C075C9"/>
    <w:rsid w:val="00C10446"/>
    <w:rsid w:val="00C1125F"/>
    <w:rsid w:val="00C14524"/>
    <w:rsid w:val="00C14CA9"/>
    <w:rsid w:val="00C153ED"/>
    <w:rsid w:val="00C16E36"/>
    <w:rsid w:val="00C2447A"/>
    <w:rsid w:val="00C25BCB"/>
    <w:rsid w:val="00C260C5"/>
    <w:rsid w:val="00C264EA"/>
    <w:rsid w:val="00C34A2F"/>
    <w:rsid w:val="00C35F11"/>
    <w:rsid w:val="00C36703"/>
    <w:rsid w:val="00C367EE"/>
    <w:rsid w:val="00C412D5"/>
    <w:rsid w:val="00C43761"/>
    <w:rsid w:val="00C44408"/>
    <w:rsid w:val="00C50BB5"/>
    <w:rsid w:val="00C50C1A"/>
    <w:rsid w:val="00C50F7E"/>
    <w:rsid w:val="00C51301"/>
    <w:rsid w:val="00C52C5D"/>
    <w:rsid w:val="00C54077"/>
    <w:rsid w:val="00C543B2"/>
    <w:rsid w:val="00C54412"/>
    <w:rsid w:val="00C56F99"/>
    <w:rsid w:val="00C613C6"/>
    <w:rsid w:val="00C61448"/>
    <w:rsid w:val="00C626DB"/>
    <w:rsid w:val="00C629F7"/>
    <w:rsid w:val="00C63808"/>
    <w:rsid w:val="00C65BA5"/>
    <w:rsid w:val="00C671B8"/>
    <w:rsid w:val="00C674D2"/>
    <w:rsid w:val="00C67819"/>
    <w:rsid w:val="00C7044B"/>
    <w:rsid w:val="00C76956"/>
    <w:rsid w:val="00C83055"/>
    <w:rsid w:val="00C8448E"/>
    <w:rsid w:val="00C84F69"/>
    <w:rsid w:val="00C8500C"/>
    <w:rsid w:val="00C853C0"/>
    <w:rsid w:val="00C86198"/>
    <w:rsid w:val="00C86645"/>
    <w:rsid w:val="00C876B9"/>
    <w:rsid w:val="00C905C6"/>
    <w:rsid w:val="00C90681"/>
    <w:rsid w:val="00C909FA"/>
    <w:rsid w:val="00C912E6"/>
    <w:rsid w:val="00C91678"/>
    <w:rsid w:val="00C93A4B"/>
    <w:rsid w:val="00C94B34"/>
    <w:rsid w:val="00C96981"/>
    <w:rsid w:val="00C96E3B"/>
    <w:rsid w:val="00CA1304"/>
    <w:rsid w:val="00CA1DB7"/>
    <w:rsid w:val="00CA2348"/>
    <w:rsid w:val="00CA2F0B"/>
    <w:rsid w:val="00CA3057"/>
    <w:rsid w:val="00CA5228"/>
    <w:rsid w:val="00CA5E7F"/>
    <w:rsid w:val="00CC0B54"/>
    <w:rsid w:val="00CC159A"/>
    <w:rsid w:val="00CC17DB"/>
    <w:rsid w:val="00CC342D"/>
    <w:rsid w:val="00CD0D5E"/>
    <w:rsid w:val="00CD6A2F"/>
    <w:rsid w:val="00CD7B14"/>
    <w:rsid w:val="00CD7FAE"/>
    <w:rsid w:val="00CE3C24"/>
    <w:rsid w:val="00CE4BC0"/>
    <w:rsid w:val="00CF246E"/>
    <w:rsid w:val="00CF260F"/>
    <w:rsid w:val="00CF37CB"/>
    <w:rsid w:val="00CF5344"/>
    <w:rsid w:val="00CF5F40"/>
    <w:rsid w:val="00CF6313"/>
    <w:rsid w:val="00D000AF"/>
    <w:rsid w:val="00D00AAD"/>
    <w:rsid w:val="00D01201"/>
    <w:rsid w:val="00D01C69"/>
    <w:rsid w:val="00D020EE"/>
    <w:rsid w:val="00D02E0F"/>
    <w:rsid w:val="00D02EFC"/>
    <w:rsid w:val="00D031AC"/>
    <w:rsid w:val="00D04599"/>
    <w:rsid w:val="00D04A98"/>
    <w:rsid w:val="00D05391"/>
    <w:rsid w:val="00D054D6"/>
    <w:rsid w:val="00D1067D"/>
    <w:rsid w:val="00D14A08"/>
    <w:rsid w:val="00D15298"/>
    <w:rsid w:val="00D16FBC"/>
    <w:rsid w:val="00D1742E"/>
    <w:rsid w:val="00D20144"/>
    <w:rsid w:val="00D209BF"/>
    <w:rsid w:val="00D20DD4"/>
    <w:rsid w:val="00D24CA2"/>
    <w:rsid w:val="00D256E2"/>
    <w:rsid w:val="00D26638"/>
    <w:rsid w:val="00D3001B"/>
    <w:rsid w:val="00D3159D"/>
    <w:rsid w:val="00D348A9"/>
    <w:rsid w:val="00D3562B"/>
    <w:rsid w:val="00D370C6"/>
    <w:rsid w:val="00D3768B"/>
    <w:rsid w:val="00D441EF"/>
    <w:rsid w:val="00D4582D"/>
    <w:rsid w:val="00D50C45"/>
    <w:rsid w:val="00D51FE1"/>
    <w:rsid w:val="00D52BAA"/>
    <w:rsid w:val="00D538B8"/>
    <w:rsid w:val="00D54A4C"/>
    <w:rsid w:val="00D54FAC"/>
    <w:rsid w:val="00D55BBC"/>
    <w:rsid w:val="00D56632"/>
    <w:rsid w:val="00D56AA7"/>
    <w:rsid w:val="00D56E0D"/>
    <w:rsid w:val="00D576CD"/>
    <w:rsid w:val="00D60450"/>
    <w:rsid w:val="00D60452"/>
    <w:rsid w:val="00D60E87"/>
    <w:rsid w:val="00D637A0"/>
    <w:rsid w:val="00D64553"/>
    <w:rsid w:val="00D66304"/>
    <w:rsid w:val="00D67450"/>
    <w:rsid w:val="00D67736"/>
    <w:rsid w:val="00D76870"/>
    <w:rsid w:val="00D834AA"/>
    <w:rsid w:val="00D83834"/>
    <w:rsid w:val="00D8438F"/>
    <w:rsid w:val="00D84581"/>
    <w:rsid w:val="00D84D7F"/>
    <w:rsid w:val="00D86635"/>
    <w:rsid w:val="00D867F5"/>
    <w:rsid w:val="00D90A2D"/>
    <w:rsid w:val="00D91E3F"/>
    <w:rsid w:val="00D959A8"/>
    <w:rsid w:val="00D95CAA"/>
    <w:rsid w:val="00D96502"/>
    <w:rsid w:val="00DA1658"/>
    <w:rsid w:val="00DA2301"/>
    <w:rsid w:val="00DA686E"/>
    <w:rsid w:val="00DA77A6"/>
    <w:rsid w:val="00DB108E"/>
    <w:rsid w:val="00DB13EE"/>
    <w:rsid w:val="00DB1F1D"/>
    <w:rsid w:val="00DB354C"/>
    <w:rsid w:val="00DB5009"/>
    <w:rsid w:val="00DB5E9A"/>
    <w:rsid w:val="00DB656E"/>
    <w:rsid w:val="00DB6E75"/>
    <w:rsid w:val="00DB772A"/>
    <w:rsid w:val="00DC1712"/>
    <w:rsid w:val="00DC2FB6"/>
    <w:rsid w:val="00DC30F3"/>
    <w:rsid w:val="00DC366A"/>
    <w:rsid w:val="00DD0DCE"/>
    <w:rsid w:val="00DD1302"/>
    <w:rsid w:val="00DD4E3D"/>
    <w:rsid w:val="00DD68A3"/>
    <w:rsid w:val="00DD6967"/>
    <w:rsid w:val="00DE0692"/>
    <w:rsid w:val="00DE2E11"/>
    <w:rsid w:val="00DE3CDA"/>
    <w:rsid w:val="00DF231F"/>
    <w:rsid w:val="00DF30F6"/>
    <w:rsid w:val="00DF6AA3"/>
    <w:rsid w:val="00E00CCE"/>
    <w:rsid w:val="00E010A9"/>
    <w:rsid w:val="00E0508D"/>
    <w:rsid w:val="00E055D2"/>
    <w:rsid w:val="00E05C0C"/>
    <w:rsid w:val="00E06B7B"/>
    <w:rsid w:val="00E06ECD"/>
    <w:rsid w:val="00E076C7"/>
    <w:rsid w:val="00E07920"/>
    <w:rsid w:val="00E1000D"/>
    <w:rsid w:val="00E12B2E"/>
    <w:rsid w:val="00E13920"/>
    <w:rsid w:val="00E14600"/>
    <w:rsid w:val="00E15114"/>
    <w:rsid w:val="00E15888"/>
    <w:rsid w:val="00E23051"/>
    <w:rsid w:val="00E23410"/>
    <w:rsid w:val="00E25A3B"/>
    <w:rsid w:val="00E26541"/>
    <w:rsid w:val="00E27258"/>
    <w:rsid w:val="00E3127B"/>
    <w:rsid w:val="00E33243"/>
    <w:rsid w:val="00E33B6B"/>
    <w:rsid w:val="00E354D7"/>
    <w:rsid w:val="00E36151"/>
    <w:rsid w:val="00E363A8"/>
    <w:rsid w:val="00E374F6"/>
    <w:rsid w:val="00E37A9F"/>
    <w:rsid w:val="00E43DA4"/>
    <w:rsid w:val="00E44F32"/>
    <w:rsid w:val="00E55DDA"/>
    <w:rsid w:val="00E576B9"/>
    <w:rsid w:val="00E60FC4"/>
    <w:rsid w:val="00E64A46"/>
    <w:rsid w:val="00E65138"/>
    <w:rsid w:val="00E65895"/>
    <w:rsid w:val="00E6751B"/>
    <w:rsid w:val="00E720D9"/>
    <w:rsid w:val="00E743FB"/>
    <w:rsid w:val="00E763E2"/>
    <w:rsid w:val="00E77400"/>
    <w:rsid w:val="00E80353"/>
    <w:rsid w:val="00E8098F"/>
    <w:rsid w:val="00E85600"/>
    <w:rsid w:val="00E86E3D"/>
    <w:rsid w:val="00E8779A"/>
    <w:rsid w:val="00E879B5"/>
    <w:rsid w:val="00E90A7A"/>
    <w:rsid w:val="00E90C17"/>
    <w:rsid w:val="00E90EC2"/>
    <w:rsid w:val="00E9296A"/>
    <w:rsid w:val="00E93EC3"/>
    <w:rsid w:val="00E94881"/>
    <w:rsid w:val="00E94C29"/>
    <w:rsid w:val="00E94C71"/>
    <w:rsid w:val="00E96EB0"/>
    <w:rsid w:val="00E979D6"/>
    <w:rsid w:val="00EA0E93"/>
    <w:rsid w:val="00EA6E02"/>
    <w:rsid w:val="00EA7657"/>
    <w:rsid w:val="00EA7D23"/>
    <w:rsid w:val="00EB0B45"/>
    <w:rsid w:val="00EB2626"/>
    <w:rsid w:val="00EB2A76"/>
    <w:rsid w:val="00EB37E6"/>
    <w:rsid w:val="00EB7CAE"/>
    <w:rsid w:val="00EB7DD5"/>
    <w:rsid w:val="00EC0E95"/>
    <w:rsid w:val="00EC5C3C"/>
    <w:rsid w:val="00EC5C65"/>
    <w:rsid w:val="00EC7143"/>
    <w:rsid w:val="00ED171C"/>
    <w:rsid w:val="00ED19FA"/>
    <w:rsid w:val="00ED4F13"/>
    <w:rsid w:val="00EE1967"/>
    <w:rsid w:val="00EE1AD9"/>
    <w:rsid w:val="00EE2816"/>
    <w:rsid w:val="00EE3147"/>
    <w:rsid w:val="00EE4275"/>
    <w:rsid w:val="00EE6A3D"/>
    <w:rsid w:val="00EE7C3E"/>
    <w:rsid w:val="00EF0872"/>
    <w:rsid w:val="00EF5D61"/>
    <w:rsid w:val="00EF74C7"/>
    <w:rsid w:val="00F00480"/>
    <w:rsid w:val="00F004CB"/>
    <w:rsid w:val="00F0573B"/>
    <w:rsid w:val="00F07F29"/>
    <w:rsid w:val="00F140BD"/>
    <w:rsid w:val="00F1481C"/>
    <w:rsid w:val="00F1713F"/>
    <w:rsid w:val="00F213EB"/>
    <w:rsid w:val="00F21B77"/>
    <w:rsid w:val="00F22D89"/>
    <w:rsid w:val="00F237A2"/>
    <w:rsid w:val="00F23E29"/>
    <w:rsid w:val="00F241C9"/>
    <w:rsid w:val="00F2500D"/>
    <w:rsid w:val="00F26FEE"/>
    <w:rsid w:val="00F3406C"/>
    <w:rsid w:val="00F34DDD"/>
    <w:rsid w:val="00F36019"/>
    <w:rsid w:val="00F40028"/>
    <w:rsid w:val="00F43FEC"/>
    <w:rsid w:val="00F46691"/>
    <w:rsid w:val="00F476B7"/>
    <w:rsid w:val="00F500D9"/>
    <w:rsid w:val="00F51DBD"/>
    <w:rsid w:val="00F522D1"/>
    <w:rsid w:val="00F53210"/>
    <w:rsid w:val="00F53E23"/>
    <w:rsid w:val="00F56B7F"/>
    <w:rsid w:val="00F607E9"/>
    <w:rsid w:val="00F6100C"/>
    <w:rsid w:val="00F62068"/>
    <w:rsid w:val="00F638FC"/>
    <w:rsid w:val="00F64422"/>
    <w:rsid w:val="00F64F5B"/>
    <w:rsid w:val="00F6560C"/>
    <w:rsid w:val="00F66A2C"/>
    <w:rsid w:val="00F71E2D"/>
    <w:rsid w:val="00F749EE"/>
    <w:rsid w:val="00F807EE"/>
    <w:rsid w:val="00F836A4"/>
    <w:rsid w:val="00F83A72"/>
    <w:rsid w:val="00F84ECB"/>
    <w:rsid w:val="00F86327"/>
    <w:rsid w:val="00F965C9"/>
    <w:rsid w:val="00F9662E"/>
    <w:rsid w:val="00F9667F"/>
    <w:rsid w:val="00F966C3"/>
    <w:rsid w:val="00F96F42"/>
    <w:rsid w:val="00FA0715"/>
    <w:rsid w:val="00FA435D"/>
    <w:rsid w:val="00FA6268"/>
    <w:rsid w:val="00FA6D9D"/>
    <w:rsid w:val="00FB4A79"/>
    <w:rsid w:val="00FB5892"/>
    <w:rsid w:val="00FC1F16"/>
    <w:rsid w:val="00FC2849"/>
    <w:rsid w:val="00FC4DE5"/>
    <w:rsid w:val="00FC5567"/>
    <w:rsid w:val="00FD7F29"/>
    <w:rsid w:val="00FE158A"/>
    <w:rsid w:val="00FE2954"/>
    <w:rsid w:val="00FE3924"/>
    <w:rsid w:val="00FE3C8A"/>
    <w:rsid w:val="00FE3F74"/>
    <w:rsid w:val="00FF4E6B"/>
    <w:rsid w:val="00FF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71160D"/>
  <w15:docId w15:val="{EBC89FA0-65EA-4372-AC4F-58587DD8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B7B"/>
    <w:pPr>
      <w:spacing w:after="240" w:line="288" w:lineRule="auto"/>
    </w:pPr>
    <w:rPr>
      <w:rFonts w:ascii="Arial" w:hAnsi="Arial"/>
    </w:rPr>
  </w:style>
  <w:style w:type="paragraph" w:styleId="Nadpis1">
    <w:name w:val="heading 1"/>
    <w:basedOn w:val="Normln"/>
    <w:next w:val="Nadpis2"/>
    <w:link w:val="Nadpis1Char"/>
    <w:uiPriority w:val="99"/>
    <w:qFormat/>
    <w:rsid w:val="0030569A"/>
    <w:pPr>
      <w:keepNext/>
      <w:keepLines/>
      <w:numPr>
        <w:numId w:val="1"/>
      </w:numPr>
      <w:spacing w:before="360"/>
      <w:outlineLvl w:val="0"/>
    </w:pPr>
    <w:rPr>
      <w:rFonts w:cs="Calibri"/>
      <w:b/>
      <w:bCs/>
      <w:kern w:val="28"/>
      <w:sz w:val="26"/>
      <w:szCs w:val="28"/>
    </w:rPr>
  </w:style>
  <w:style w:type="paragraph" w:styleId="Nadpis2">
    <w:name w:val="heading 2"/>
    <w:basedOn w:val="Normln"/>
    <w:link w:val="Nadpis2Char"/>
    <w:uiPriority w:val="99"/>
    <w:qFormat/>
    <w:rsid w:val="00BA750D"/>
    <w:pPr>
      <w:numPr>
        <w:ilvl w:val="1"/>
        <w:numId w:val="1"/>
      </w:numPr>
      <w:spacing w:before="60"/>
      <w:jc w:val="both"/>
      <w:outlineLvl w:val="1"/>
    </w:pPr>
    <w:rPr>
      <w:kern w:val="28"/>
    </w:rPr>
  </w:style>
  <w:style w:type="paragraph" w:styleId="Nadpis3">
    <w:name w:val="heading 3"/>
    <w:basedOn w:val="Normln"/>
    <w:link w:val="Nadpis3Char"/>
    <w:uiPriority w:val="99"/>
    <w:qFormat/>
    <w:rsid w:val="008C0340"/>
    <w:pPr>
      <w:keepLines/>
      <w:numPr>
        <w:ilvl w:val="2"/>
        <w:numId w:val="1"/>
      </w:numPr>
      <w:spacing w:before="60"/>
      <w:jc w:val="both"/>
      <w:outlineLvl w:val="2"/>
    </w:pPr>
    <w:rPr>
      <w:kern w:val="28"/>
    </w:rPr>
  </w:style>
  <w:style w:type="paragraph" w:styleId="Nadpis4">
    <w:name w:val="heading 4"/>
    <w:basedOn w:val="Normln"/>
    <w:link w:val="Nadpis4Char"/>
    <w:uiPriority w:val="99"/>
    <w:qFormat/>
    <w:rsid w:val="008C0340"/>
    <w:pPr>
      <w:keepNext/>
      <w:keepLines/>
      <w:numPr>
        <w:ilvl w:val="3"/>
        <w:numId w:val="1"/>
      </w:numPr>
      <w:suppressAutoHyphens/>
      <w:spacing w:before="20"/>
      <w:jc w:val="both"/>
      <w:outlineLvl w:val="3"/>
    </w:pPr>
    <w:rPr>
      <w:kern w:val="28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uiPriority w:val="99"/>
    <w:qFormat/>
    <w:rsid w:val="008C0340"/>
    <w:pPr>
      <w:numPr>
        <w:ilvl w:val="4"/>
        <w:numId w:val="1"/>
      </w:numPr>
      <w:spacing w:before="240" w:after="60"/>
      <w:jc w:val="both"/>
      <w:outlineLvl w:val="4"/>
    </w:p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9"/>
    <w:qFormat/>
    <w:rsid w:val="008C0340"/>
    <w:pPr>
      <w:keepNext/>
      <w:keepLines/>
      <w:numPr>
        <w:ilvl w:val="5"/>
        <w:numId w:val="1"/>
      </w:numPr>
      <w:suppressAutoHyphens/>
      <w:spacing w:before="120" w:after="80"/>
      <w:jc w:val="both"/>
      <w:outlineLvl w:val="5"/>
    </w:pPr>
    <w:rPr>
      <w:rFonts w:cs="Arial"/>
      <w:b/>
      <w:bCs/>
      <w:i/>
      <w:iCs/>
      <w:kern w:val="28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8C0340"/>
    <w:pPr>
      <w:keepNext/>
      <w:keepLines/>
      <w:numPr>
        <w:ilvl w:val="6"/>
        <w:numId w:val="1"/>
      </w:numPr>
      <w:suppressAutoHyphens/>
      <w:spacing w:before="80" w:after="60"/>
      <w:jc w:val="both"/>
      <w:outlineLvl w:val="6"/>
    </w:pPr>
    <w:rPr>
      <w:b/>
      <w:bCs/>
      <w:kern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8C0340"/>
    <w:pPr>
      <w:keepNext/>
      <w:keepLines/>
      <w:numPr>
        <w:ilvl w:val="7"/>
        <w:numId w:val="1"/>
      </w:numPr>
      <w:suppressAutoHyphens/>
      <w:spacing w:before="80" w:after="60"/>
      <w:jc w:val="both"/>
      <w:outlineLvl w:val="7"/>
    </w:pPr>
    <w:rPr>
      <w:b/>
      <w:bCs/>
      <w:i/>
      <w:iCs/>
      <w:kern w:val="28"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8C0340"/>
    <w:pPr>
      <w:keepNext/>
      <w:keepLines/>
      <w:numPr>
        <w:ilvl w:val="8"/>
        <w:numId w:val="1"/>
      </w:numPr>
      <w:suppressAutoHyphens/>
      <w:spacing w:before="80" w:after="60"/>
      <w:jc w:val="both"/>
      <w:outlineLvl w:val="8"/>
    </w:pPr>
    <w:rPr>
      <w:b/>
      <w:bCs/>
      <w:i/>
      <w:iCs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0569A"/>
    <w:rPr>
      <w:rFonts w:ascii="Arial" w:hAnsi="Arial" w:cs="Calibri"/>
      <w:b/>
      <w:bCs/>
      <w:kern w:val="28"/>
      <w:sz w:val="26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BA750D"/>
    <w:rPr>
      <w:rFonts w:ascii="Arial" w:hAnsi="Arial"/>
      <w:kern w:val="28"/>
    </w:rPr>
  </w:style>
  <w:style w:type="character" w:customStyle="1" w:styleId="Nadpis3Char">
    <w:name w:val="Nadpis 3 Char"/>
    <w:basedOn w:val="Standardnpsmoodstavce"/>
    <w:link w:val="Nadpis3"/>
    <w:uiPriority w:val="99"/>
    <w:rsid w:val="008C0340"/>
    <w:rPr>
      <w:rFonts w:ascii="Arial" w:hAnsi="Arial"/>
      <w:kern w:val="28"/>
    </w:rPr>
  </w:style>
  <w:style w:type="character" w:customStyle="1" w:styleId="Nadpis4Char">
    <w:name w:val="Nadpis 4 Char"/>
    <w:basedOn w:val="Standardnpsmoodstavce"/>
    <w:link w:val="Nadpis4"/>
    <w:uiPriority w:val="99"/>
    <w:rsid w:val="008C0340"/>
    <w:rPr>
      <w:rFonts w:ascii="Arial" w:hAnsi="Arial"/>
      <w:kern w:val="28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uiPriority w:val="99"/>
    <w:rsid w:val="008C0340"/>
    <w:rPr>
      <w:rFonts w:ascii="Arial" w:hAnsi="Arial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9"/>
    <w:rsid w:val="008C0340"/>
    <w:rPr>
      <w:rFonts w:ascii="Arial" w:hAnsi="Arial" w:cs="Arial"/>
      <w:b/>
      <w:bCs/>
      <w:i/>
      <w:iCs/>
      <w:kern w:val="28"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9"/>
    <w:rsid w:val="008C0340"/>
    <w:rPr>
      <w:rFonts w:ascii="Arial" w:hAnsi="Arial"/>
      <w:b/>
      <w:bCs/>
      <w:kern w:val="28"/>
    </w:rPr>
  </w:style>
  <w:style w:type="character" w:customStyle="1" w:styleId="Nadpis8Char">
    <w:name w:val="Nadpis 8 Char"/>
    <w:basedOn w:val="Standardnpsmoodstavce"/>
    <w:link w:val="Nadpis8"/>
    <w:uiPriority w:val="99"/>
    <w:rsid w:val="008C0340"/>
    <w:rPr>
      <w:rFonts w:ascii="Arial" w:hAnsi="Arial"/>
      <w:b/>
      <w:bCs/>
      <w:i/>
      <w:iCs/>
      <w:kern w:val="28"/>
      <w:sz w:val="28"/>
      <w:szCs w:val="28"/>
    </w:rPr>
  </w:style>
  <w:style w:type="character" w:customStyle="1" w:styleId="Nadpis9Char">
    <w:name w:val="Nadpis 9 Char"/>
    <w:basedOn w:val="Standardnpsmoodstavce"/>
    <w:link w:val="Nadpis9"/>
    <w:uiPriority w:val="99"/>
    <w:rsid w:val="008C0340"/>
    <w:rPr>
      <w:rFonts w:ascii="Arial" w:hAnsi="Arial"/>
      <w:b/>
      <w:bCs/>
      <w:i/>
      <w:iCs/>
      <w:kern w:val="28"/>
    </w:rPr>
  </w:style>
  <w:style w:type="paragraph" w:styleId="Nzev">
    <w:name w:val="Title"/>
    <w:basedOn w:val="Normln"/>
    <w:next w:val="Normln"/>
    <w:link w:val="NzevChar"/>
    <w:uiPriority w:val="99"/>
    <w:qFormat/>
    <w:rsid w:val="00E96EB0"/>
    <w:pPr>
      <w:keepNext/>
      <w:keepLines/>
      <w:suppressAutoHyphens/>
      <w:spacing w:before="360" w:after="160"/>
      <w:ind w:left="851"/>
      <w:jc w:val="center"/>
    </w:pPr>
    <w:rPr>
      <w:rFonts w:cs="Arial"/>
      <w:b/>
      <w:bCs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E96EB0"/>
    <w:rPr>
      <w:rFonts w:ascii="Arial" w:hAnsi="Arial" w:cs="Arial"/>
      <w:b/>
      <w:bCs/>
      <w:kern w:val="28"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rsid w:val="008C0340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8C0340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8C0340"/>
    <w:rPr>
      <w:noProof/>
      <w:sz w:val="22"/>
      <w:szCs w:val="22"/>
    </w:rPr>
  </w:style>
  <w:style w:type="paragraph" w:styleId="Zpat">
    <w:name w:val="footer"/>
    <w:basedOn w:val="Normln"/>
    <w:link w:val="ZpatChar"/>
    <w:uiPriority w:val="99"/>
    <w:rsid w:val="008C0340"/>
    <w:pPr>
      <w:widowControl w:val="0"/>
      <w:tabs>
        <w:tab w:val="center" w:pos="4536"/>
        <w:tab w:val="right" w:pos="9072"/>
      </w:tabs>
      <w:jc w:val="both"/>
    </w:pPr>
    <w:rPr>
      <w:rFonts w:cs="Arial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C0340"/>
    <w:rPr>
      <w:rFonts w:ascii="Arial" w:hAnsi="Arial" w:cs="Arial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8C03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0340"/>
  </w:style>
  <w:style w:type="character" w:styleId="slostrnky">
    <w:name w:val="page number"/>
    <w:basedOn w:val="Standardnpsmoodstavce"/>
    <w:uiPriority w:val="99"/>
    <w:rsid w:val="008C0340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8C03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3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8C03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8C0340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C0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340"/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A11CA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uiPriority w:val="99"/>
    <w:semiHidden/>
    <w:rsid w:val="00EB7DD5"/>
    <w:pPr>
      <w:tabs>
        <w:tab w:val="left" w:pos="567"/>
        <w:tab w:val="right" w:leader="dot" w:pos="9117"/>
      </w:tabs>
      <w:ind w:left="240"/>
    </w:pPr>
    <w:rPr>
      <w:i/>
      <w:iCs/>
    </w:rPr>
  </w:style>
  <w:style w:type="paragraph" w:styleId="Obsah3">
    <w:name w:val="toc 3"/>
    <w:basedOn w:val="Normln"/>
    <w:next w:val="Normln"/>
    <w:autoRedefine/>
    <w:uiPriority w:val="99"/>
    <w:semiHidden/>
    <w:rsid w:val="008C0340"/>
    <w:pPr>
      <w:ind w:left="480"/>
    </w:pPr>
  </w:style>
  <w:style w:type="paragraph" w:customStyle="1" w:styleId="Text2">
    <w:name w:val="Text 2"/>
    <w:basedOn w:val="Normln"/>
    <w:link w:val="Text2Char"/>
    <w:uiPriority w:val="99"/>
    <w:rsid w:val="008C0340"/>
    <w:pPr>
      <w:ind w:left="567"/>
      <w:jc w:val="both"/>
    </w:pPr>
  </w:style>
  <w:style w:type="character" w:customStyle="1" w:styleId="Text2Char">
    <w:name w:val="Text 2 Char"/>
    <w:basedOn w:val="Standardnpsmoodstavce"/>
    <w:link w:val="Text2"/>
    <w:uiPriority w:val="99"/>
    <w:rsid w:val="008C0340"/>
    <w:rPr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8C034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C0340"/>
  </w:style>
  <w:style w:type="character" w:styleId="Odkaznavysvtlivky">
    <w:name w:val="endnote reference"/>
    <w:basedOn w:val="Standardnpsmoodstavce"/>
    <w:uiPriority w:val="99"/>
    <w:semiHidden/>
    <w:rsid w:val="008C034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8C034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0340"/>
  </w:style>
  <w:style w:type="character" w:styleId="Znakapoznpodarou">
    <w:name w:val="footnote reference"/>
    <w:basedOn w:val="Standardnpsmoodstavce"/>
    <w:uiPriority w:val="99"/>
    <w:semiHidden/>
    <w:rsid w:val="008C0340"/>
    <w:rPr>
      <w:vertAlign w:val="superscript"/>
    </w:rPr>
  </w:style>
  <w:style w:type="paragraph" w:customStyle="1" w:styleId="Vysvtlivky">
    <w:name w:val="Vysvětlivky"/>
    <w:basedOn w:val="Normln"/>
    <w:link w:val="VysvtlivkyChar"/>
    <w:uiPriority w:val="99"/>
    <w:rsid w:val="008C0340"/>
    <w:rPr>
      <w:b/>
      <w:bCs/>
      <w:color w:val="333399"/>
    </w:rPr>
  </w:style>
  <w:style w:type="character" w:customStyle="1" w:styleId="VysvtlivkyChar">
    <w:name w:val="Vysvětlivky Char"/>
    <w:basedOn w:val="Standardnpsmoodstavce"/>
    <w:link w:val="Vysvtlivky"/>
    <w:uiPriority w:val="99"/>
    <w:rsid w:val="008C0340"/>
    <w:rPr>
      <w:b/>
      <w:bCs/>
      <w:color w:val="333399"/>
      <w:sz w:val="24"/>
      <w:szCs w:val="24"/>
    </w:rPr>
  </w:style>
  <w:style w:type="paragraph" w:customStyle="1" w:styleId="Plohy">
    <w:name w:val="Přílohy"/>
    <w:uiPriority w:val="99"/>
    <w:rsid w:val="00DB5009"/>
    <w:rPr>
      <w:rFonts w:ascii="Calibri" w:hAnsi="Calibri" w:cs="Calibri"/>
      <w:b/>
      <w:bCs/>
      <w:kern w:val="28"/>
      <w:sz w:val="32"/>
      <w:szCs w:val="32"/>
    </w:rPr>
  </w:style>
  <w:style w:type="paragraph" w:customStyle="1" w:styleId="Odrky">
    <w:name w:val="Odrážky"/>
    <w:basedOn w:val="Normln"/>
    <w:link w:val="OdrkyChar"/>
    <w:uiPriority w:val="99"/>
    <w:rsid w:val="008C0340"/>
    <w:pPr>
      <w:numPr>
        <w:numId w:val="3"/>
      </w:numPr>
    </w:pPr>
  </w:style>
  <w:style w:type="character" w:customStyle="1" w:styleId="OdrkyChar">
    <w:name w:val="Odrážky Char"/>
    <w:basedOn w:val="Standardnpsmoodstavce"/>
    <w:link w:val="Odrky"/>
    <w:uiPriority w:val="99"/>
    <w:rsid w:val="008C0340"/>
    <w:rPr>
      <w:rFonts w:ascii="Arial" w:hAnsi="Arial"/>
    </w:rPr>
  </w:style>
  <w:style w:type="paragraph" w:customStyle="1" w:styleId="Plohanadpis2">
    <w:name w:val="Příloha nadpis 2"/>
    <w:basedOn w:val="Plohanadpis1"/>
    <w:uiPriority w:val="99"/>
    <w:rsid w:val="00071066"/>
    <w:pPr>
      <w:numPr>
        <w:ilvl w:val="1"/>
      </w:numPr>
    </w:pPr>
    <w:rPr>
      <w:sz w:val="24"/>
      <w:szCs w:val="24"/>
    </w:rPr>
  </w:style>
  <w:style w:type="paragraph" w:customStyle="1" w:styleId="Plohanadpis1">
    <w:name w:val="Příloha nadpis 1"/>
    <w:uiPriority w:val="99"/>
    <w:rsid w:val="00071066"/>
    <w:pPr>
      <w:numPr>
        <w:numId w:val="7"/>
      </w:numPr>
      <w:spacing w:before="240" w:after="120"/>
    </w:pPr>
    <w:rPr>
      <w:rFonts w:ascii="Calibri" w:hAnsi="Calibri" w:cs="Calibri"/>
      <w:b/>
      <w:bCs/>
      <w:sz w:val="28"/>
      <w:szCs w:val="28"/>
    </w:rPr>
  </w:style>
  <w:style w:type="paragraph" w:customStyle="1" w:styleId="Plohanadpis3">
    <w:name w:val="Příloha nadpis 3"/>
    <w:basedOn w:val="Plohanadpis2"/>
    <w:uiPriority w:val="99"/>
    <w:rsid w:val="008C0340"/>
    <w:pPr>
      <w:numPr>
        <w:ilvl w:val="2"/>
      </w:numPr>
    </w:pPr>
    <w:rPr>
      <w:b w:val="0"/>
      <w:bCs w:val="0"/>
    </w:rPr>
  </w:style>
  <w:style w:type="paragraph" w:styleId="Obsah4">
    <w:name w:val="toc 4"/>
    <w:basedOn w:val="Normln"/>
    <w:next w:val="Normln"/>
    <w:autoRedefine/>
    <w:uiPriority w:val="99"/>
    <w:semiHidden/>
    <w:rsid w:val="008C0340"/>
    <w:pPr>
      <w:ind w:left="720"/>
    </w:pPr>
    <w:rPr>
      <w:sz w:val="24"/>
      <w:szCs w:val="24"/>
    </w:rPr>
  </w:style>
  <w:style w:type="paragraph" w:styleId="Obsah5">
    <w:name w:val="toc 5"/>
    <w:basedOn w:val="Normln"/>
    <w:next w:val="Normln"/>
    <w:autoRedefine/>
    <w:uiPriority w:val="99"/>
    <w:semiHidden/>
    <w:rsid w:val="008C0340"/>
    <w:pPr>
      <w:ind w:left="960"/>
    </w:pPr>
    <w:rPr>
      <w:sz w:val="24"/>
      <w:szCs w:val="24"/>
    </w:rPr>
  </w:style>
  <w:style w:type="paragraph" w:styleId="Obsah6">
    <w:name w:val="toc 6"/>
    <w:basedOn w:val="Normln"/>
    <w:next w:val="Normln"/>
    <w:autoRedefine/>
    <w:uiPriority w:val="99"/>
    <w:semiHidden/>
    <w:rsid w:val="008C0340"/>
    <w:pPr>
      <w:ind w:left="1200"/>
    </w:pPr>
    <w:rPr>
      <w:sz w:val="24"/>
      <w:szCs w:val="24"/>
    </w:rPr>
  </w:style>
  <w:style w:type="paragraph" w:styleId="Obsah7">
    <w:name w:val="toc 7"/>
    <w:basedOn w:val="Normln"/>
    <w:next w:val="Normln"/>
    <w:autoRedefine/>
    <w:uiPriority w:val="99"/>
    <w:semiHidden/>
    <w:rsid w:val="008C0340"/>
    <w:pPr>
      <w:ind w:left="1440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99"/>
    <w:semiHidden/>
    <w:rsid w:val="008C0340"/>
    <w:pPr>
      <w:ind w:left="1680"/>
    </w:pPr>
    <w:rPr>
      <w:sz w:val="24"/>
      <w:szCs w:val="24"/>
    </w:rPr>
  </w:style>
  <w:style w:type="paragraph" w:styleId="Obsah9">
    <w:name w:val="toc 9"/>
    <w:basedOn w:val="Normln"/>
    <w:next w:val="Normln"/>
    <w:autoRedefine/>
    <w:uiPriority w:val="99"/>
    <w:semiHidden/>
    <w:rsid w:val="008C0340"/>
    <w:pPr>
      <w:ind w:left="1920"/>
    </w:pPr>
    <w:rPr>
      <w:sz w:val="24"/>
      <w:szCs w:val="24"/>
    </w:rPr>
  </w:style>
  <w:style w:type="paragraph" w:customStyle="1" w:styleId="Text3">
    <w:name w:val="Text 3"/>
    <w:uiPriority w:val="99"/>
    <w:rsid w:val="008C0340"/>
    <w:pPr>
      <w:ind w:left="964"/>
    </w:pPr>
  </w:style>
  <w:style w:type="paragraph" w:styleId="Rozloendokumentu">
    <w:name w:val="Document Map"/>
    <w:basedOn w:val="Normln"/>
    <w:link w:val="RozloendokumentuChar"/>
    <w:uiPriority w:val="99"/>
    <w:semiHidden/>
    <w:rsid w:val="008C03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C0340"/>
    <w:rPr>
      <w:rFonts w:ascii="Tahoma" w:hAnsi="Tahoma" w:cs="Tahoma"/>
      <w:shd w:val="clear" w:color="auto" w:fill="000080"/>
    </w:rPr>
  </w:style>
  <w:style w:type="paragraph" w:customStyle="1" w:styleId="Vysvtlivky-text-odrky">
    <w:name w:val="Vysvětlivky - text - odrážky"/>
    <w:basedOn w:val="Normln"/>
    <w:uiPriority w:val="99"/>
    <w:rsid w:val="008C0340"/>
    <w:pPr>
      <w:numPr>
        <w:numId w:val="4"/>
      </w:numPr>
    </w:pPr>
  </w:style>
  <w:style w:type="paragraph" w:customStyle="1" w:styleId="StylVysvtlivky-textbodnenTun">
    <w:name w:val="Styl Vysvětlivky - text bodů + není Tučné"/>
    <w:basedOn w:val="Normln"/>
    <w:uiPriority w:val="99"/>
    <w:rsid w:val="008C0340"/>
    <w:pPr>
      <w:spacing w:before="40" w:after="40"/>
      <w:ind w:left="1361" w:hanging="1191"/>
    </w:pPr>
  </w:style>
  <w:style w:type="character" w:customStyle="1" w:styleId="normlntun">
    <w:name w:val="normální tučné"/>
    <w:basedOn w:val="Standardnpsmoodstavce"/>
    <w:uiPriority w:val="99"/>
    <w:rsid w:val="008C0340"/>
    <w:rPr>
      <w:b/>
      <w:bCs/>
    </w:rPr>
  </w:style>
  <w:style w:type="paragraph" w:customStyle="1" w:styleId="AC-11Nadpis">
    <w:name w:val="AC - 1.1 Nadpis"/>
    <w:basedOn w:val="Normln"/>
    <w:uiPriority w:val="99"/>
    <w:rsid w:val="008C0340"/>
    <w:pPr>
      <w:numPr>
        <w:ilvl w:val="1"/>
        <w:numId w:val="6"/>
      </w:numPr>
      <w:autoSpaceDE w:val="0"/>
      <w:autoSpaceDN w:val="0"/>
      <w:adjustRightInd w:val="0"/>
      <w:spacing w:before="240" w:after="120"/>
      <w:jc w:val="both"/>
    </w:pPr>
    <w:rPr>
      <w:rFonts w:cs="Arial"/>
      <w:b/>
      <w:bCs/>
      <w:color w:val="231F20"/>
      <w:sz w:val="20"/>
      <w:szCs w:val="20"/>
    </w:rPr>
  </w:style>
  <w:style w:type="paragraph" w:customStyle="1" w:styleId="AC-111Nadpis">
    <w:name w:val="AC - 1.1.1 Nadpis"/>
    <w:basedOn w:val="AC-11Nadpis"/>
    <w:uiPriority w:val="99"/>
    <w:rsid w:val="008C0340"/>
    <w:pPr>
      <w:numPr>
        <w:ilvl w:val="2"/>
      </w:numPr>
      <w:spacing w:before="160"/>
    </w:pPr>
  </w:style>
  <w:style w:type="paragraph" w:customStyle="1" w:styleId="ACNormln">
    <w:name w:val="AC Normální"/>
    <w:basedOn w:val="Normln"/>
    <w:uiPriority w:val="99"/>
    <w:rsid w:val="008C0340"/>
    <w:pPr>
      <w:widowControl w:val="0"/>
      <w:spacing w:before="120"/>
      <w:jc w:val="both"/>
    </w:pPr>
  </w:style>
  <w:style w:type="paragraph" w:styleId="Odstavecseseznamem">
    <w:name w:val="List Paragraph"/>
    <w:basedOn w:val="Normln"/>
    <w:uiPriority w:val="34"/>
    <w:qFormat/>
    <w:rsid w:val="008C0340"/>
    <w:pPr>
      <w:ind w:left="720"/>
      <w:contextualSpacing/>
    </w:pPr>
  </w:style>
  <w:style w:type="paragraph" w:styleId="Revize">
    <w:name w:val="Revision"/>
    <w:hidden/>
    <w:uiPriority w:val="99"/>
    <w:semiHidden/>
    <w:rsid w:val="008C0340"/>
  </w:style>
  <w:style w:type="paragraph" w:customStyle="1" w:styleId="StylPlohanadpis3TunKurzva">
    <w:name w:val="Styl Příloha nadpis 3 + Tučné Kurzíva"/>
    <w:basedOn w:val="Plohanadpis3"/>
    <w:uiPriority w:val="99"/>
    <w:rsid w:val="00E85600"/>
    <w:pPr>
      <w:spacing w:before="120" w:after="0"/>
      <w:ind w:left="908" w:hanging="624"/>
    </w:pPr>
    <w:rPr>
      <w:b/>
      <w:bCs/>
      <w:i/>
      <w:iCs/>
    </w:rPr>
  </w:style>
  <w:style w:type="paragraph" w:customStyle="1" w:styleId="StylPlohanadpis2nenTun">
    <w:name w:val="Styl Příloha nadpis 2 + není Tučné"/>
    <w:basedOn w:val="Plohanadpis2"/>
    <w:uiPriority w:val="99"/>
    <w:rsid w:val="00E85600"/>
    <w:pPr>
      <w:spacing w:before="0"/>
    </w:pPr>
    <w:rPr>
      <w:b w:val="0"/>
      <w:bCs w:val="0"/>
    </w:rPr>
  </w:style>
  <w:style w:type="paragraph" w:styleId="Nadpisobsahu">
    <w:name w:val="TOC Heading"/>
    <w:basedOn w:val="Nadpis1"/>
    <w:next w:val="Normln"/>
    <w:uiPriority w:val="99"/>
    <w:qFormat/>
    <w:rsid w:val="00397FCC"/>
    <w:pPr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paragraph" w:customStyle="1" w:styleId="Obsah2upr">
    <w:name w:val="Obsah 2 upr"/>
    <w:basedOn w:val="Obsah1"/>
    <w:uiPriority w:val="99"/>
    <w:rsid w:val="00EB7DD5"/>
    <w:pPr>
      <w:tabs>
        <w:tab w:val="clear" w:pos="480"/>
        <w:tab w:val="clear" w:pos="9118"/>
        <w:tab w:val="right" w:leader="dot" w:pos="8505"/>
      </w:tabs>
      <w:ind w:firstLine="482"/>
    </w:pPr>
    <w:rPr>
      <w:noProof/>
    </w:rPr>
  </w:style>
  <w:style w:type="numbering" w:customStyle="1" w:styleId="StylSodrkami">
    <w:name w:val="Styl S odrážkami"/>
    <w:rsid w:val="00876E68"/>
    <w:pPr>
      <w:numPr>
        <w:numId w:val="5"/>
      </w:numPr>
    </w:pPr>
  </w:style>
  <w:style w:type="paragraph" w:customStyle="1" w:styleId="StylPlohanadpis311bZarovnatdoblokuPed0bZa">
    <w:name w:val="Styl Příloha nadpis 3 + 11 b. Zarovnat do bloku Před:  0 b. Za:..."/>
    <w:basedOn w:val="Plohanadpis3"/>
    <w:rsid w:val="007E16B7"/>
    <w:pPr>
      <w:spacing w:before="120" w:after="0"/>
      <w:ind w:left="908" w:hanging="624"/>
      <w:jc w:val="both"/>
    </w:pPr>
    <w:rPr>
      <w:rFonts w:cs="Times New Roman"/>
      <w:sz w:val="22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D338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568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estivalvinac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usparking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B1EA64206CC4DA2AC589EEF45B116" ma:contentTypeVersion="11" ma:contentTypeDescription="Vytvoří nový dokument" ma:contentTypeScope="" ma:versionID="c4cd8bddd02b71efb89a42b117cd8ab4">
  <xsd:schema xmlns:xsd="http://www.w3.org/2001/XMLSchema" xmlns:xs="http://www.w3.org/2001/XMLSchema" xmlns:p="http://schemas.microsoft.com/office/2006/metadata/properties" xmlns:ns2="29f2459e-76e2-414c-821b-6dbda563a838" xmlns:ns3="f3eee1ab-ec1d-45a6-a70c-a7e3f11e3af7" targetNamespace="http://schemas.microsoft.com/office/2006/metadata/properties" ma:root="true" ma:fieldsID="34b5268b2bc7cc31f163643a20450d57" ns2:_="" ns3:_="">
    <xsd:import namespace="29f2459e-76e2-414c-821b-6dbda563a838"/>
    <xsd:import namespace="f3eee1ab-ec1d-45a6-a70c-a7e3f11e3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2459e-76e2-414c-821b-6dbda563a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e1ab-ec1d-45a6-a70c-a7e3f11e3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58CAC-80DC-45BA-9297-6D09B660E7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675E12-1E16-4206-9372-D85F7AC8C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2459e-76e2-414c-821b-6dbda563a838"/>
    <ds:schemaRef ds:uri="f3eee1ab-ec1d-45a6-a70c-a7e3f11e3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7B404-8D74-4934-97B3-0FC4E0DB8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6DD48D-EA7D-42CE-A17A-968223C1A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2039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MUCK</Company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Lippl</dc:creator>
  <cp:keywords/>
  <dc:description/>
  <cp:lastModifiedBy>Šárka Kabeláčová</cp:lastModifiedBy>
  <cp:revision>2</cp:revision>
  <cp:lastPrinted>2020-03-13T06:55:00Z</cp:lastPrinted>
  <dcterms:created xsi:type="dcterms:W3CDTF">2021-04-01T10:54:00Z</dcterms:created>
  <dcterms:modified xsi:type="dcterms:W3CDTF">2021-04-01T10:54:00Z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0x01010008FB1EA64206CC4DA2AC589EEF45B116</vt:lpwstr>
  </property>
</Properties>
</file>