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225F2" w:rsidRDefault="00DF2B57">
      <w:pPr>
        <w:pStyle w:val="Bodytext10"/>
        <w:framePr w:w="2184" w:h="845" w:wrap="none" w:hAnchor="page" w:x="8510" w:y="1"/>
        <w:spacing w:line="305" w:lineRule="auto"/>
        <w:jc w:val="right"/>
        <w:rPr>
          <w:sz w:val="19"/>
          <w:szCs w:val="19"/>
        </w:rPr>
      </w:pPr>
      <w:r>
        <w:rPr>
          <w:rStyle w:val="Hypertextovodkaz"/>
          <w:sz w:val="19"/>
          <w:szCs w:val="19"/>
          <w:lang w:val="en-US" w:eastAsia="en-US" w:bidi="en-US"/>
        </w:rPr>
        <w:fldChar w:fldCharType="begin"/>
      </w:r>
      <w:r>
        <w:rPr>
          <w:rStyle w:val="Hypertextovodkaz"/>
          <w:sz w:val="19"/>
          <w:szCs w:val="19"/>
          <w:lang w:val="en-US" w:eastAsia="en-US" w:bidi="en-US"/>
        </w:rPr>
        <w:instrText xml:space="preserve"> HYPERLINK "http://www.xxx" </w:instrText>
      </w:r>
      <w:r>
        <w:rPr>
          <w:rStyle w:val="Hypertextovodkaz"/>
          <w:sz w:val="19"/>
          <w:szCs w:val="19"/>
          <w:lang w:val="en-US" w:eastAsia="en-US" w:bidi="en-US"/>
        </w:rPr>
        <w:fldChar w:fldCharType="separate"/>
      </w:r>
      <w:r w:rsidR="00677387" w:rsidRPr="00472577">
        <w:rPr>
          <w:rStyle w:val="Hypertextovodkaz"/>
          <w:sz w:val="19"/>
          <w:szCs w:val="19"/>
          <w:lang w:val="en-US" w:eastAsia="en-US" w:bidi="en-US"/>
        </w:rPr>
        <w:t>www.xxx</w:t>
      </w:r>
      <w:r>
        <w:rPr>
          <w:rStyle w:val="Hypertextovodkaz"/>
          <w:sz w:val="19"/>
          <w:szCs w:val="19"/>
          <w:lang w:val="en-US" w:eastAsia="en-US" w:bidi="en-US"/>
        </w:rPr>
        <w:fldChar w:fldCharType="end"/>
      </w:r>
    </w:p>
    <w:p w:rsidR="00677387" w:rsidRDefault="002C0EDB">
      <w:pPr>
        <w:pStyle w:val="Bodytext10"/>
        <w:framePr w:w="2184" w:h="845" w:wrap="none" w:hAnchor="page" w:x="8510" w:y="1"/>
        <w:spacing w:line="305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tel: </w:t>
      </w:r>
      <w:r w:rsidR="00677387">
        <w:rPr>
          <w:sz w:val="19"/>
          <w:szCs w:val="19"/>
        </w:rPr>
        <w:t>xxx</w:t>
      </w:r>
      <w:r>
        <w:rPr>
          <w:sz w:val="19"/>
          <w:szCs w:val="19"/>
        </w:rPr>
        <w:t xml:space="preserve"> </w:t>
      </w:r>
    </w:p>
    <w:p w:rsidR="00C225F2" w:rsidRDefault="002C0EDB">
      <w:pPr>
        <w:pStyle w:val="Bodytext10"/>
        <w:framePr w:w="2184" w:h="845" w:wrap="none" w:hAnchor="page" w:x="8510" w:y="1"/>
        <w:spacing w:line="305" w:lineRule="auto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email: </w:t>
      </w:r>
      <w:hyperlink r:id="rId6" w:history="1">
        <w:r w:rsidR="00677387">
          <w:rPr>
            <w:sz w:val="19"/>
            <w:szCs w:val="19"/>
            <w:lang w:val="en-US" w:eastAsia="en-US" w:bidi="en-US"/>
          </w:rPr>
          <w:t>xxx</w:t>
        </w:r>
      </w:hyperlink>
    </w:p>
    <w:p w:rsidR="00C225F2" w:rsidRDefault="002C0ED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959485</wp:posOffset>
            </wp:positionH>
            <wp:positionV relativeFrom="margin">
              <wp:posOffset>143510</wp:posOffset>
            </wp:positionV>
            <wp:extent cx="2328545" cy="4025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328545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5F2" w:rsidRDefault="00C225F2">
      <w:pPr>
        <w:spacing w:after="493" w:line="1" w:lineRule="exact"/>
      </w:pPr>
    </w:p>
    <w:p w:rsidR="00C225F2" w:rsidRDefault="00C225F2">
      <w:pPr>
        <w:spacing w:line="1" w:lineRule="exact"/>
        <w:sectPr w:rsidR="00C225F2">
          <w:pgSz w:w="11900" w:h="16840"/>
          <w:pgMar w:top="904" w:right="1207" w:bottom="7835" w:left="1185" w:header="476" w:footer="7407" w:gutter="0"/>
          <w:pgNumType w:start="1"/>
          <w:cols w:space="720"/>
          <w:noEndnote/>
          <w:docGrid w:linePitch="360"/>
        </w:sectPr>
      </w:pPr>
    </w:p>
    <w:p w:rsidR="00C225F2" w:rsidRDefault="00C225F2">
      <w:pPr>
        <w:spacing w:before="39" w:after="39" w:line="240" w:lineRule="exact"/>
        <w:rPr>
          <w:sz w:val="19"/>
          <w:szCs w:val="19"/>
        </w:rPr>
      </w:pPr>
    </w:p>
    <w:p w:rsidR="00C225F2" w:rsidRDefault="00C225F2">
      <w:pPr>
        <w:spacing w:line="1" w:lineRule="exact"/>
        <w:sectPr w:rsidR="00C225F2">
          <w:type w:val="continuous"/>
          <w:pgSz w:w="11900" w:h="16840"/>
          <w:pgMar w:top="904" w:right="0" w:bottom="7835" w:left="0" w:header="0" w:footer="3" w:gutter="0"/>
          <w:cols w:space="720"/>
          <w:noEndnote/>
          <w:docGrid w:linePitch="360"/>
        </w:sectPr>
      </w:pPr>
    </w:p>
    <w:p w:rsidR="00C225F2" w:rsidRDefault="002C0EDB">
      <w:pPr>
        <w:pStyle w:val="Tablecaption10"/>
        <w:ind w:left="10"/>
      </w:pPr>
      <w:r>
        <w:t>NABÍDKA PROJEKČNÍCH PRACÍ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2"/>
        <w:gridCol w:w="5203"/>
      </w:tblGrid>
      <w:tr w:rsidR="00C225F2">
        <w:trPr>
          <w:trHeight w:hRule="exact" w:val="826"/>
          <w:jc w:val="center"/>
        </w:trPr>
        <w:tc>
          <w:tcPr>
            <w:tcW w:w="1282" w:type="dxa"/>
            <w:shd w:val="clear" w:color="auto" w:fill="FFFFFF"/>
          </w:tcPr>
          <w:p w:rsidR="00C225F2" w:rsidRDefault="002C0EDB">
            <w:pPr>
              <w:pStyle w:val="Other10"/>
            </w:pPr>
            <w:r>
              <w:t>Název akce: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C225F2" w:rsidRDefault="002C0EDB">
            <w:pPr>
              <w:pStyle w:val="Other10"/>
              <w:spacing w:line="290" w:lineRule="auto"/>
            </w:pPr>
            <w:r>
              <w:rPr>
                <w:b/>
                <w:bCs/>
              </w:rPr>
              <w:t>Kino Nadsklepí</w:t>
            </w:r>
          </w:p>
          <w:p w:rsidR="00C225F2" w:rsidRDefault="002C0EDB">
            <w:pPr>
              <w:pStyle w:val="Other10"/>
              <w:spacing w:line="290" w:lineRule="auto"/>
            </w:pPr>
            <w:r>
              <w:rPr>
                <w:b/>
                <w:bCs/>
              </w:rPr>
              <w:t>Stavebně - technická obnova kulturní památky Projektová studie záměru</w:t>
            </w:r>
          </w:p>
        </w:tc>
      </w:tr>
      <w:tr w:rsidR="00C225F2">
        <w:trPr>
          <w:trHeight w:hRule="exact" w:val="523"/>
          <w:jc w:val="center"/>
        </w:trPr>
        <w:tc>
          <w:tcPr>
            <w:tcW w:w="1282" w:type="dxa"/>
            <w:shd w:val="clear" w:color="auto" w:fill="FFFFFF"/>
          </w:tcPr>
          <w:p w:rsidR="00C225F2" w:rsidRDefault="002C0EDB">
            <w:pPr>
              <w:pStyle w:val="Other10"/>
            </w:pPr>
            <w:r>
              <w:t>Investor: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C225F2" w:rsidRDefault="002C0EDB">
            <w:pPr>
              <w:pStyle w:val="Other10"/>
            </w:pPr>
            <w:r>
              <w:t>Město Kroměříž, Velké náměstí 115, 767 01 Kroměříž</w:t>
            </w:r>
          </w:p>
          <w:p w:rsidR="00C225F2" w:rsidRDefault="002C0EDB">
            <w:pPr>
              <w:pStyle w:val="Other10"/>
            </w:pPr>
            <w:r>
              <w:t>IČ: 00287351</w:t>
            </w:r>
          </w:p>
        </w:tc>
      </w:tr>
      <w:tr w:rsidR="00C225F2">
        <w:trPr>
          <w:trHeight w:hRule="exact" w:val="850"/>
          <w:jc w:val="center"/>
        </w:trPr>
        <w:tc>
          <w:tcPr>
            <w:tcW w:w="1282" w:type="dxa"/>
            <w:shd w:val="clear" w:color="auto" w:fill="FFFFFF"/>
          </w:tcPr>
          <w:p w:rsidR="00C225F2" w:rsidRDefault="002C0EDB">
            <w:pPr>
              <w:pStyle w:val="Other10"/>
            </w:pPr>
            <w:r>
              <w:t>Kontakt:</w:t>
            </w:r>
          </w:p>
        </w:tc>
        <w:tc>
          <w:tcPr>
            <w:tcW w:w="5203" w:type="dxa"/>
            <w:shd w:val="clear" w:color="auto" w:fill="FFFFFF"/>
            <w:vAlign w:val="bottom"/>
          </w:tcPr>
          <w:p w:rsidR="00C225F2" w:rsidRDefault="00677387">
            <w:pPr>
              <w:pStyle w:val="Other10"/>
              <w:spacing w:after="40"/>
            </w:pPr>
            <w:r>
              <w:t>xxx</w:t>
            </w:r>
          </w:p>
          <w:p w:rsidR="00C225F2" w:rsidRDefault="00677387">
            <w:pPr>
              <w:pStyle w:val="Other10"/>
              <w:spacing w:after="40"/>
            </w:pPr>
            <w:r>
              <w:t>xxx</w:t>
            </w:r>
          </w:p>
          <w:p w:rsidR="00C225F2" w:rsidRDefault="00DF2B57" w:rsidP="00677387">
            <w:pPr>
              <w:pStyle w:val="Other10"/>
              <w:spacing w:after="40"/>
              <w:rPr>
                <w:sz w:val="19"/>
                <w:szCs w:val="19"/>
              </w:rPr>
            </w:pPr>
            <w:hyperlink r:id="rId8" w:history="1">
              <w:r w:rsidR="00677387">
                <w:rPr>
                  <w:sz w:val="19"/>
                  <w:szCs w:val="19"/>
                  <w:u w:val="single"/>
                  <w:lang w:val="en-US" w:eastAsia="en-US" w:bidi="en-US"/>
                </w:rPr>
                <w:t>xxx</w:t>
              </w:r>
            </w:hyperlink>
          </w:p>
        </w:tc>
      </w:tr>
      <w:tr w:rsidR="00C225F2">
        <w:trPr>
          <w:trHeight w:hRule="exact" w:val="278"/>
          <w:jc w:val="center"/>
        </w:trPr>
        <w:tc>
          <w:tcPr>
            <w:tcW w:w="1282" w:type="dxa"/>
            <w:shd w:val="clear" w:color="auto" w:fill="FFFFFF"/>
          </w:tcPr>
          <w:p w:rsidR="00C225F2" w:rsidRDefault="002C0EDB">
            <w:pPr>
              <w:pStyle w:val="Other10"/>
            </w:pPr>
            <w:r>
              <w:t>Stupeň:</w:t>
            </w:r>
          </w:p>
        </w:tc>
        <w:tc>
          <w:tcPr>
            <w:tcW w:w="5203" w:type="dxa"/>
            <w:tcBorders>
              <w:top w:val="single" w:sz="4" w:space="0" w:color="auto"/>
            </w:tcBorders>
            <w:shd w:val="clear" w:color="auto" w:fill="FFFFFF"/>
          </w:tcPr>
          <w:p w:rsidR="00C225F2" w:rsidRDefault="002C0EDB">
            <w:pPr>
              <w:pStyle w:val="Other10"/>
            </w:pPr>
            <w:r>
              <w:t>Studie</w:t>
            </w:r>
          </w:p>
        </w:tc>
      </w:tr>
    </w:tbl>
    <w:p w:rsidR="00C225F2" w:rsidRDefault="00C225F2">
      <w:pPr>
        <w:sectPr w:rsidR="00C225F2">
          <w:type w:val="continuous"/>
          <w:pgSz w:w="11900" w:h="16840"/>
          <w:pgMar w:top="904" w:right="4187" w:bottom="7835" w:left="1218" w:header="0" w:footer="3" w:gutter="0"/>
          <w:cols w:space="720"/>
          <w:noEndnote/>
          <w:docGrid w:linePitch="360"/>
        </w:sectPr>
      </w:pPr>
    </w:p>
    <w:p w:rsidR="00C225F2" w:rsidRDefault="00C225F2">
      <w:pPr>
        <w:spacing w:line="139" w:lineRule="exact"/>
        <w:rPr>
          <w:sz w:val="11"/>
          <w:szCs w:val="11"/>
        </w:rPr>
      </w:pPr>
    </w:p>
    <w:p w:rsidR="00C225F2" w:rsidRDefault="00C225F2">
      <w:pPr>
        <w:spacing w:line="1" w:lineRule="exact"/>
        <w:sectPr w:rsidR="00C225F2">
          <w:type w:val="continuous"/>
          <w:pgSz w:w="11900" w:h="16840"/>
          <w:pgMar w:top="904" w:right="0" w:bottom="7835" w:left="0" w:header="0" w:footer="3" w:gutter="0"/>
          <w:cols w:space="720"/>
          <w:noEndnote/>
          <w:docGrid w:linePitch="360"/>
        </w:sectPr>
      </w:pPr>
    </w:p>
    <w:p w:rsidR="00C225F2" w:rsidRDefault="002C0ED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752475</wp:posOffset>
            </wp:positionH>
            <wp:positionV relativeFrom="paragraph">
              <wp:posOffset>12700</wp:posOffset>
            </wp:positionV>
            <wp:extent cx="5894705" cy="59753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89470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25F2" w:rsidRDefault="00C225F2">
      <w:pPr>
        <w:spacing w:after="580" w:line="1" w:lineRule="exact"/>
      </w:pPr>
    </w:p>
    <w:p w:rsidR="00C225F2" w:rsidRDefault="00C225F2">
      <w:pPr>
        <w:spacing w:line="1" w:lineRule="exact"/>
        <w:sectPr w:rsidR="00C225F2">
          <w:type w:val="continuous"/>
          <w:pgSz w:w="11900" w:h="16840"/>
          <w:pgMar w:top="904" w:right="1207" w:bottom="7835" w:left="1185" w:header="0" w:footer="3" w:gutter="0"/>
          <w:cols w:space="720"/>
          <w:noEndnote/>
          <w:docGrid w:linePitch="360"/>
        </w:sectPr>
      </w:pPr>
    </w:p>
    <w:p w:rsidR="00C225F2" w:rsidRDefault="00C225F2">
      <w:pPr>
        <w:spacing w:line="1" w:lineRule="exact"/>
      </w:pPr>
    </w:p>
    <w:p w:rsidR="00C225F2" w:rsidRDefault="002C0EDB">
      <w:pPr>
        <w:pStyle w:val="Bodytext10"/>
      </w:pPr>
      <w:r>
        <w:t>Příloha:</w:t>
      </w:r>
    </w:p>
    <w:p w:rsidR="00C225F2" w:rsidRDefault="002C0EDB">
      <w:pPr>
        <w:pStyle w:val="Bodytext10"/>
        <w:spacing w:after="260"/>
      </w:pPr>
      <w:r>
        <w:t>Seznam podkladů a zadání investora.</w:t>
      </w:r>
    </w:p>
    <w:p w:rsidR="00C225F2" w:rsidRDefault="00677387">
      <w:pPr>
        <w:pStyle w:val="Bodytext1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4392295</wp:posOffset>
                </wp:positionH>
                <wp:positionV relativeFrom="paragraph">
                  <wp:posOffset>162560</wp:posOffset>
                </wp:positionV>
                <wp:extent cx="1094105" cy="27432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2743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225F2" w:rsidRDefault="002C0EDB">
                            <w:pPr>
                              <w:pStyle w:val="Picturecaption1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Ing. Jakub Burý</w:t>
                            </w:r>
                          </w:p>
                          <w:p w:rsidR="00C225F2" w:rsidRDefault="00C225F2">
                            <w:pPr>
                              <w:pStyle w:val="Picturecaption1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45.85pt;margin-top:12.8pt;width:86.15pt;height:21.6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" filled="f" stroked="f">
                <v:textbox inset="0,0,0,0">
                  <w:txbxContent>
                    <w:p w:rsidR="00C225F2" w:rsidRDefault="002C0EDB">
                      <w:pPr>
                        <w:pStyle w:val="Picturecaption1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Ing. Jakub Burý</w:t>
                      </w:r>
                    </w:p>
                    <w:p w:rsidR="00C225F2" w:rsidRDefault="00C225F2">
                      <w:pPr>
                        <w:pStyle w:val="Picturecaption1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0EDB">
        <w:t>Termín:</w:t>
      </w:r>
    </w:p>
    <w:p w:rsidR="00C225F2" w:rsidRDefault="002C0EDB">
      <w:pPr>
        <w:pStyle w:val="Bodytext10"/>
        <w:spacing w:after="560"/>
      </w:pPr>
      <w:r>
        <w:t>30.6.2021</w:t>
      </w:r>
    </w:p>
    <w:p w:rsidR="00C225F2" w:rsidRDefault="002C0EDB">
      <w:pPr>
        <w:pStyle w:val="Bodytext10"/>
        <w:spacing w:after="140"/>
      </w:pPr>
      <w:r>
        <w:t>V Kroměříži 22. 3. 2021</w:t>
      </w:r>
    </w:p>
    <w:sectPr w:rsidR="00C225F2">
      <w:type w:val="continuous"/>
      <w:pgSz w:w="11900" w:h="16840"/>
      <w:pgMar w:top="904" w:right="5934" w:bottom="904" w:left="12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B57" w:rsidRDefault="00DF2B57">
      <w:r>
        <w:separator/>
      </w:r>
    </w:p>
  </w:endnote>
  <w:endnote w:type="continuationSeparator" w:id="0">
    <w:p w:rsidR="00DF2B57" w:rsidRDefault="00D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B57" w:rsidRDefault="00DF2B57"/>
  </w:footnote>
  <w:footnote w:type="continuationSeparator" w:id="0">
    <w:p w:rsidR="00DF2B57" w:rsidRDefault="00DF2B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5F2"/>
    <w:rsid w:val="001A5BD1"/>
    <w:rsid w:val="002C0EDB"/>
    <w:rsid w:val="00677387"/>
    <w:rsid w:val="00C225F2"/>
    <w:rsid w:val="00D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3577-A109-4BDD-80F8-B5C01A4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Bodytext10">
    <w:name w:val="Body text|1"/>
    <w:basedOn w:val="Normln"/>
    <w:link w:val="Bodytext1"/>
    <w:rPr>
      <w:rFonts w:ascii="Arial" w:eastAsia="Arial" w:hAnsi="Arial" w:cs="Arial"/>
      <w:sz w:val="20"/>
      <w:szCs w:val="20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20"/>
      <w:szCs w:val="20"/>
    </w:rPr>
  </w:style>
  <w:style w:type="paragraph" w:customStyle="1" w:styleId="Picturecaption10">
    <w:name w:val="Picture caption|1"/>
    <w:basedOn w:val="Normln"/>
    <w:link w:val="Picturecaption1"/>
    <w:rPr>
      <w:rFonts w:ascii="Arial" w:eastAsia="Arial" w:hAnsi="Arial" w:cs="Arial"/>
      <w:sz w:val="11"/>
      <w:szCs w:val="11"/>
    </w:rPr>
  </w:style>
  <w:style w:type="character" w:styleId="Hypertextovodkaz">
    <w:name w:val="Hyperlink"/>
    <w:basedOn w:val="Standardnpsmoodstavce"/>
    <w:uiPriority w:val="99"/>
    <w:unhideWhenUsed/>
    <w:rsid w:val="006773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a.Rregorova@mestok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jekce@bury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Skálová</dc:creator>
  <cp:keywords/>
  <cp:lastModifiedBy>Krejčiříková Jaroslava</cp:lastModifiedBy>
  <cp:revision>2</cp:revision>
  <dcterms:created xsi:type="dcterms:W3CDTF">2021-04-01T08:28:00Z</dcterms:created>
  <dcterms:modified xsi:type="dcterms:W3CDTF">2021-04-01T08:28:00Z</dcterms:modified>
</cp:coreProperties>
</file>