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BC3D9" w14:textId="77777777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9503CE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9503CE">
        <w:rPr>
          <w:rFonts w:eastAsia="Arial Unicode MS" w:cs="Arial Unicode MS"/>
          <w:b/>
          <w:sz w:val="26"/>
          <w:szCs w:val="26"/>
          <w:lang w:val="cs-CZ"/>
        </w:rPr>
        <w:t>210025</w:t>
      </w:r>
    </w:p>
    <w:p w14:paraId="28450771" w14:textId="77777777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7B3B48F2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C6A7662" w14:textId="77777777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0B4C5ADB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0B464174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2149B3F8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389E6BF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7C65E2F5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6BC0CC55" w14:textId="77777777"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5E6BD87B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6A5CCD68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0541101D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C13C948" w14:textId="77777777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503CE">
        <w:rPr>
          <w:rFonts w:asciiTheme="minorHAnsi" w:eastAsia="Arial Unicode MS" w:hAnsiTheme="minorHAnsi" w:cstheme="minorHAnsi"/>
          <w:sz w:val="20"/>
          <w:szCs w:val="20"/>
          <w:lang w:val="cs-CZ"/>
        </w:rPr>
        <w:t>Beneš &amp; Michl s.r.o.</w:t>
      </w:r>
    </w:p>
    <w:p w14:paraId="0E1D9119" w14:textId="7777777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503CE">
        <w:rPr>
          <w:rFonts w:asciiTheme="minorHAnsi" w:eastAsia="Arial Unicode MS" w:hAnsiTheme="minorHAnsi" w:cstheme="minorHAnsi"/>
          <w:sz w:val="20"/>
          <w:szCs w:val="20"/>
          <w:lang w:val="cs-CZ"/>
        </w:rPr>
        <w:t>Božkovská 671/33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503CE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503CE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1F541991" w14:textId="17491FEC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5F57EF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5F57EF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5F57EF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5F57EF">
        <w:rPr>
          <w:rFonts w:asciiTheme="minorHAnsi" w:eastAsia="Arial Unicode MS" w:hAnsiTheme="minorHAnsi" w:cstheme="minorHAnsi"/>
          <w:sz w:val="20"/>
          <w:szCs w:val="20"/>
          <w:lang w:val="cs-CZ"/>
        </w:rPr>
        <w:t>22671</w:t>
      </w:r>
    </w:p>
    <w:p w14:paraId="78658CF7" w14:textId="7777777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503CE">
        <w:rPr>
          <w:rFonts w:asciiTheme="minorHAnsi" w:eastAsia="Arial Unicode MS" w:hAnsiTheme="minorHAnsi" w:cstheme="minorHAnsi"/>
          <w:sz w:val="20"/>
          <w:szCs w:val="20"/>
          <w:lang w:val="cs-CZ"/>
        </w:rPr>
        <w:t>28046234</w:t>
      </w:r>
    </w:p>
    <w:p w14:paraId="6ADDCFE5" w14:textId="77777777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503CE">
        <w:rPr>
          <w:rFonts w:asciiTheme="minorHAnsi" w:eastAsia="Arial Unicode MS" w:hAnsiTheme="minorHAnsi" w:cstheme="minorHAnsi"/>
          <w:sz w:val="20"/>
          <w:szCs w:val="20"/>
          <w:lang w:val="cs-CZ"/>
        </w:rPr>
        <w:t>CZ28046234</w:t>
      </w:r>
    </w:p>
    <w:p w14:paraId="5A7D813F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D42DDF" w14:textId="72F96328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A788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35F091A3" w14:textId="2BD05D7C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A788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90FFAF2" w14:textId="15D46214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A788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251B02DD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8498FCF" w14:textId="342B37D9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F57EF">
        <w:rPr>
          <w:rFonts w:asciiTheme="minorHAnsi" w:eastAsia="Arial Unicode MS" w:hAnsiTheme="minorHAnsi" w:cstheme="minorHAnsi"/>
          <w:sz w:val="20"/>
          <w:szCs w:val="20"/>
          <w:lang w:val="cs-CZ"/>
        </w:rPr>
        <w:t>Ing. Jakub Michl,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591EC287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C199614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C9F395C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3684BD3" w14:textId="790A45E3" w:rsidR="004756D5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A280F4D" w14:textId="0DDFBDF0" w:rsidR="005F57EF" w:rsidRDefault="005F57EF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B86662B" w14:textId="77777777" w:rsidR="005F57EF" w:rsidRPr="005C4A09" w:rsidRDefault="005F57EF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331A97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433FA6A1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7BE84B3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99BAB25" w14:textId="77777777"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04017CA4" w14:textId="77777777"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8175D05" w14:textId="77777777"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14:paraId="4358608F" w14:textId="77777777"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307D1C53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AB475D7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0819A33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5A96E38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9A35927" w14:textId="77777777"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14:paraId="3AA02654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CEB3357" w14:textId="77777777"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14:paraId="561D6DBE" w14:textId="77777777"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4FD28C0" w14:textId="77777777"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AA69F58" w14:textId="0A605D90" w:rsidR="00E255C4" w:rsidRPr="005C4A09" w:rsidRDefault="005A7881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bookmarkEnd w:id="0"/>
    <w:p w14:paraId="653BEEAC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740387E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05C404D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4BFAF92F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6365FAE" w14:textId="77777777"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1F018DB9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A6C142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2D50CCA8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0FC80E0B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08CF7AA4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AA0935D" w14:textId="77777777"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1D420997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09769F2E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6C5597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7C05F515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0B981214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63FA4F06" w14:textId="77777777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9503CE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01.04.2021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14B67725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37057160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66DB4CC9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061D9DD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393D7E13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1A7C7E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E269C3B" w14:textId="654DC965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F57EF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</w:t>
      </w:r>
      <w:r w:rsidR="005F57EF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4A444E96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3987B173" w14:textId="77777777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25AF6444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4A65639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C46BA87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06E7D26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9C3E5CE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B540938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1BC3482D" w14:textId="77777777" w:rsidTr="002F7F47">
        <w:tc>
          <w:tcPr>
            <w:tcW w:w="3652" w:type="dxa"/>
          </w:tcPr>
          <w:p w14:paraId="11F28D14" w14:textId="4D34DBC5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9503CE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5A788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9503CE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H</w:t>
            </w:r>
            <w:r w:rsidR="005A788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</w:tc>
        <w:tc>
          <w:tcPr>
            <w:tcW w:w="1418" w:type="dxa"/>
          </w:tcPr>
          <w:p w14:paraId="211AE2C1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F79B937" w14:textId="77777777" w:rsidR="002F7F47" w:rsidRDefault="009503CE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Beneš &amp; Michl s.r.o.</w:t>
            </w:r>
          </w:p>
        </w:tc>
      </w:tr>
    </w:tbl>
    <w:p w14:paraId="2DB4ADFB" w14:textId="55C0B23B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5F57E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Ing. Jakub Michl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0783428A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E677A" w14:textId="77777777" w:rsidR="00452C64" w:rsidRDefault="00452C64" w:rsidP="00760C88">
      <w:r>
        <w:separator/>
      </w:r>
    </w:p>
  </w:endnote>
  <w:endnote w:type="continuationSeparator" w:id="0">
    <w:p w14:paraId="1DA882A3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A0805D6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10D4AB5A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C5F21" w14:textId="77777777" w:rsidR="00452C64" w:rsidRDefault="00452C64" w:rsidP="00760C88">
      <w:r>
        <w:separator/>
      </w:r>
    </w:p>
  </w:footnote>
  <w:footnote w:type="continuationSeparator" w:id="0">
    <w:p w14:paraId="7D8C1737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D7EF8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A7881"/>
    <w:rsid w:val="005B6DCA"/>
    <w:rsid w:val="005C4A09"/>
    <w:rsid w:val="005C6518"/>
    <w:rsid w:val="005E3CDF"/>
    <w:rsid w:val="005F0CB3"/>
    <w:rsid w:val="005F18D3"/>
    <w:rsid w:val="005F57EF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83757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27B9B"/>
    <w:rsid w:val="0094196F"/>
    <w:rsid w:val="009441BE"/>
    <w:rsid w:val="009503C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84F21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B879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1DE6-75E9-47BF-9CA7-50513C81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2021-03-09T09:42:00Z</cp:lastPrinted>
  <dcterms:created xsi:type="dcterms:W3CDTF">2021-04-01T07:29:00Z</dcterms:created>
  <dcterms:modified xsi:type="dcterms:W3CDTF">2021-04-01T07:29:00Z</dcterms:modified>
</cp:coreProperties>
</file>