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38761" w14:textId="29C24D4E"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5A779F" w:rsidRPr="005A779F">
        <w:rPr>
          <w:rFonts w:cs="Arial"/>
          <w:b/>
          <w:sz w:val="36"/>
          <w:szCs w:val="36"/>
        </w:rPr>
        <w:t>Z31408</w:t>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2"/>
            </w:r>
            <w:r w:rsidRPr="002D0745">
              <w:rPr>
                <w:b/>
                <w:szCs w:val="22"/>
              </w:rPr>
              <w:t>:</w:t>
            </w:r>
          </w:p>
        </w:tc>
        <w:tc>
          <w:tcPr>
            <w:tcW w:w="1095" w:type="dxa"/>
            <w:vAlign w:val="center"/>
          </w:tcPr>
          <w:p w14:paraId="2B2A6F86" w14:textId="77777777" w:rsidR="00BE6537" w:rsidRPr="006C3557" w:rsidRDefault="00BE6537" w:rsidP="008A4500">
            <w:pPr>
              <w:pStyle w:val="Tabulka"/>
              <w:rPr>
                <w:szCs w:val="22"/>
              </w:rPr>
            </w:pP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33"/>
        <w:gridCol w:w="1559"/>
        <w:gridCol w:w="1720"/>
        <w:gridCol w:w="3383"/>
        <w:gridCol w:w="1423"/>
      </w:tblGrid>
      <w:tr w:rsidR="0000551E" w:rsidRPr="006C3557" w14:paraId="6C049056" w14:textId="77777777" w:rsidTr="007036FC">
        <w:tc>
          <w:tcPr>
            <w:tcW w:w="1833"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3"/>
            </w:r>
            <w:r w:rsidRPr="002D0745">
              <w:rPr>
                <w:b/>
                <w:szCs w:val="22"/>
              </w:rPr>
              <w:t>:</w:t>
            </w:r>
          </w:p>
        </w:tc>
        <w:tc>
          <w:tcPr>
            <w:tcW w:w="8085" w:type="dxa"/>
            <w:gridSpan w:val="4"/>
            <w:tcBorders>
              <w:top w:val="single" w:sz="8" w:space="0" w:color="auto"/>
              <w:right w:val="single" w:sz="8" w:space="0" w:color="auto"/>
            </w:tcBorders>
            <w:vAlign w:val="center"/>
          </w:tcPr>
          <w:p w14:paraId="405DDD6E" w14:textId="5EBBDA6C" w:rsidR="0000551E" w:rsidRPr="007B2715" w:rsidRDefault="006E67FA" w:rsidP="008A4500">
            <w:pPr>
              <w:pStyle w:val="Tabulka"/>
              <w:rPr>
                <w:b/>
                <w:szCs w:val="22"/>
              </w:rPr>
            </w:pPr>
            <w:r>
              <w:rPr>
                <w:b/>
                <w:szCs w:val="22"/>
              </w:rPr>
              <w:t>Základní příprava fyzických</w:t>
            </w:r>
            <w:r w:rsidR="00E53545">
              <w:rPr>
                <w:b/>
                <w:szCs w:val="22"/>
              </w:rPr>
              <w:t xml:space="preserve"> a VM</w:t>
            </w:r>
            <w:r>
              <w:rPr>
                <w:b/>
                <w:szCs w:val="22"/>
              </w:rPr>
              <w:t xml:space="preserve"> serverů pro migraci Oracle na x86 platformu</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1-03-1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26D2CE12" w:rsidR="0000551E" w:rsidRPr="00152E30" w:rsidRDefault="00E53545" w:rsidP="00E652B1">
                <w:pPr>
                  <w:pStyle w:val="Tabulka"/>
                  <w:rPr>
                    <w:szCs w:val="22"/>
                  </w:rPr>
                </w:pPr>
                <w:r>
                  <w:rPr>
                    <w:szCs w:val="22"/>
                  </w:rPr>
                  <w:t>17.3.2021</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78B6A890" w:rsidR="0000551E" w:rsidRPr="006C3557" w:rsidRDefault="00E53545" w:rsidP="00E652B1">
                <w:pPr>
                  <w:pStyle w:val="Tabulka"/>
                  <w:rPr>
                    <w:szCs w:val="22"/>
                  </w:rPr>
                </w:pPr>
                <w:r>
                  <w:rPr>
                    <w:szCs w:val="22"/>
                  </w:rPr>
                  <w:t>30.4.2021</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4"/>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5"/>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0C72A1F0"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F52300">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6"/>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4F7783F" w:rsidR="00BE6537" w:rsidRPr="006C3557" w:rsidRDefault="00BE6537" w:rsidP="00593EFD">
            <w:pPr>
              <w:pStyle w:val="Tabulka"/>
              <w:rPr>
                <w:szCs w:val="22"/>
                <w:highlight w:val="yellow"/>
              </w:rPr>
            </w:pP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041937BB"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84268ED"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sidR="00F52300">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3957E86C"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1"/>
                  <w14:checkedState w14:val="2612" w14:font="MS Gothic"/>
                  <w14:uncheckedState w14:val="2610" w14:font="MS Gothic"/>
                </w14:checkbox>
              </w:sdtPr>
              <w:sdtEndPr/>
              <w:sdtContent>
                <w:r w:rsidR="00F52300">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1"/>
                  <w14:checkedState w14:val="2612" w14:font="MS Gothic"/>
                  <w14:uncheckedState w14:val="2610" w14:font="MS Gothic"/>
                </w14:checkbox>
              </w:sdtPr>
              <w:sdtEndPr/>
              <w:sdtContent>
                <w:r w:rsidR="00F52300">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F52300" w:rsidRPr="006C3557" w14:paraId="0BEA84C2" w14:textId="77777777" w:rsidTr="004C5DDA">
        <w:tc>
          <w:tcPr>
            <w:tcW w:w="1686" w:type="dxa"/>
            <w:tcBorders>
              <w:top w:val="dotted" w:sz="4" w:space="0" w:color="auto"/>
              <w:left w:val="dotted" w:sz="4" w:space="0" w:color="auto"/>
            </w:tcBorders>
            <w:vAlign w:val="center"/>
          </w:tcPr>
          <w:p w14:paraId="6512555C" w14:textId="77777777" w:rsidR="00F52300" w:rsidRPr="004C5DDA" w:rsidRDefault="00F52300" w:rsidP="00F52300">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0C9641FC" w:rsidR="00F52300" w:rsidRDefault="00F52300" w:rsidP="00F52300">
            <w:pPr>
              <w:pStyle w:val="Tabulka"/>
              <w:rPr>
                <w:sz w:val="20"/>
                <w:szCs w:val="20"/>
              </w:rPr>
            </w:pPr>
            <w:r w:rsidRPr="00037CC4">
              <w:rPr>
                <w:sz w:val="20"/>
                <w:szCs w:val="20"/>
              </w:rPr>
              <w:t>Pavel Štětina</w:t>
            </w:r>
          </w:p>
        </w:tc>
        <w:tc>
          <w:tcPr>
            <w:tcW w:w="1418" w:type="dxa"/>
            <w:tcBorders>
              <w:top w:val="dotted" w:sz="4" w:space="0" w:color="auto"/>
            </w:tcBorders>
            <w:vAlign w:val="center"/>
          </w:tcPr>
          <w:p w14:paraId="3A8E484F" w14:textId="37046AFD" w:rsidR="00F52300" w:rsidRPr="004C5DDA" w:rsidRDefault="00F52300" w:rsidP="00F52300">
            <w:pPr>
              <w:pStyle w:val="Tabulka"/>
              <w:rPr>
                <w:rStyle w:val="Siln"/>
                <w:b w:val="0"/>
                <w:sz w:val="20"/>
                <w:szCs w:val="20"/>
              </w:rPr>
            </w:pPr>
            <w:r w:rsidRPr="002C39D8">
              <w:rPr>
                <w:rStyle w:val="Siln"/>
                <w:sz w:val="20"/>
                <w:szCs w:val="20"/>
              </w:rPr>
              <w:t>11152</w:t>
            </w:r>
          </w:p>
        </w:tc>
        <w:tc>
          <w:tcPr>
            <w:tcW w:w="1275" w:type="dxa"/>
            <w:tcBorders>
              <w:top w:val="dotted" w:sz="4" w:space="0" w:color="auto"/>
            </w:tcBorders>
            <w:vAlign w:val="center"/>
          </w:tcPr>
          <w:p w14:paraId="7F78D8E9" w14:textId="2B21356F" w:rsidR="00F52300" w:rsidRPr="004C5DDA" w:rsidRDefault="00F52300" w:rsidP="00F52300">
            <w:pPr>
              <w:pStyle w:val="Tabulka"/>
              <w:rPr>
                <w:sz w:val="20"/>
                <w:szCs w:val="20"/>
              </w:rPr>
            </w:pPr>
            <w:r w:rsidRPr="00037CC4">
              <w:rPr>
                <w:sz w:val="20"/>
                <w:szCs w:val="20"/>
              </w:rPr>
              <w:t>2430</w:t>
            </w:r>
          </w:p>
        </w:tc>
        <w:tc>
          <w:tcPr>
            <w:tcW w:w="3129" w:type="dxa"/>
            <w:tcBorders>
              <w:top w:val="dotted" w:sz="4" w:space="0" w:color="auto"/>
              <w:right w:val="dotted" w:sz="4" w:space="0" w:color="auto"/>
            </w:tcBorders>
            <w:vAlign w:val="center"/>
          </w:tcPr>
          <w:p w14:paraId="5A265728" w14:textId="340BBA9E" w:rsidR="00F52300" w:rsidRPr="004C5DDA" w:rsidRDefault="00F52300" w:rsidP="00F52300">
            <w:pPr>
              <w:pStyle w:val="Tabulka"/>
              <w:rPr>
                <w:sz w:val="20"/>
                <w:szCs w:val="20"/>
              </w:rPr>
            </w:pPr>
            <w:r w:rsidRPr="00037CC4">
              <w:rPr>
                <w:sz w:val="20"/>
                <w:szCs w:val="20"/>
              </w:rPr>
              <w:t>Pavel.stetina@mze.cz</w:t>
            </w:r>
          </w:p>
        </w:tc>
      </w:tr>
      <w:tr w:rsidR="00F52300" w:rsidRPr="006C3557" w14:paraId="029EA05C" w14:textId="77777777" w:rsidTr="004C5DDA">
        <w:tc>
          <w:tcPr>
            <w:tcW w:w="1686" w:type="dxa"/>
            <w:tcBorders>
              <w:left w:val="dotted" w:sz="4" w:space="0" w:color="auto"/>
            </w:tcBorders>
            <w:vAlign w:val="center"/>
          </w:tcPr>
          <w:p w14:paraId="3EF3B72E" w14:textId="77777777" w:rsidR="00F52300" w:rsidRPr="004C5DDA" w:rsidRDefault="00F52300" w:rsidP="00F52300">
            <w:pPr>
              <w:pStyle w:val="Tabulka"/>
              <w:rPr>
                <w:szCs w:val="22"/>
              </w:rPr>
            </w:pPr>
            <w:r w:rsidRPr="004C5DDA">
              <w:rPr>
                <w:szCs w:val="22"/>
              </w:rPr>
              <w:t>Metodický / věcný garant:</w:t>
            </w:r>
          </w:p>
        </w:tc>
        <w:tc>
          <w:tcPr>
            <w:tcW w:w="2410" w:type="dxa"/>
            <w:vAlign w:val="center"/>
          </w:tcPr>
          <w:p w14:paraId="26C73C19" w14:textId="3F894E4B" w:rsidR="00F52300" w:rsidRPr="004C5DDA" w:rsidRDefault="00F52300" w:rsidP="00F52300">
            <w:pPr>
              <w:pStyle w:val="Tabulka"/>
              <w:rPr>
                <w:sz w:val="20"/>
                <w:szCs w:val="20"/>
              </w:rPr>
            </w:pPr>
            <w:r w:rsidRPr="00037CC4">
              <w:rPr>
                <w:sz w:val="20"/>
                <w:szCs w:val="20"/>
              </w:rPr>
              <w:t>Pavel Štětina</w:t>
            </w:r>
          </w:p>
        </w:tc>
        <w:tc>
          <w:tcPr>
            <w:tcW w:w="1418" w:type="dxa"/>
            <w:vAlign w:val="center"/>
          </w:tcPr>
          <w:p w14:paraId="4459637F" w14:textId="118D59AF" w:rsidR="00F52300" w:rsidRPr="004C5DDA" w:rsidRDefault="00F52300" w:rsidP="00F52300">
            <w:pPr>
              <w:pStyle w:val="Tabulka"/>
              <w:rPr>
                <w:rStyle w:val="Siln"/>
                <w:b w:val="0"/>
                <w:sz w:val="20"/>
                <w:szCs w:val="20"/>
              </w:rPr>
            </w:pPr>
            <w:r w:rsidRPr="002C39D8">
              <w:rPr>
                <w:rStyle w:val="Siln"/>
                <w:sz w:val="20"/>
                <w:szCs w:val="20"/>
              </w:rPr>
              <w:t>11152</w:t>
            </w:r>
          </w:p>
        </w:tc>
        <w:tc>
          <w:tcPr>
            <w:tcW w:w="1275" w:type="dxa"/>
            <w:vAlign w:val="center"/>
          </w:tcPr>
          <w:p w14:paraId="344AE5DD" w14:textId="76B63828" w:rsidR="00F52300" w:rsidRPr="004C5DDA" w:rsidRDefault="00F52300" w:rsidP="00F52300">
            <w:pPr>
              <w:pStyle w:val="Tabulka"/>
              <w:rPr>
                <w:sz w:val="20"/>
                <w:szCs w:val="20"/>
              </w:rPr>
            </w:pPr>
            <w:r w:rsidRPr="00037CC4">
              <w:rPr>
                <w:sz w:val="20"/>
                <w:szCs w:val="20"/>
              </w:rPr>
              <w:t>2430</w:t>
            </w:r>
          </w:p>
        </w:tc>
        <w:tc>
          <w:tcPr>
            <w:tcW w:w="3129" w:type="dxa"/>
            <w:tcBorders>
              <w:right w:val="dotted" w:sz="4" w:space="0" w:color="auto"/>
            </w:tcBorders>
            <w:vAlign w:val="center"/>
          </w:tcPr>
          <w:p w14:paraId="38612A40" w14:textId="47954F77" w:rsidR="00F52300" w:rsidRPr="004C5DDA" w:rsidRDefault="00F52300" w:rsidP="00F52300">
            <w:pPr>
              <w:pStyle w:val="Tabulka"/>
              <w:rPr>
                <w:sz w:val="20"/>
                <w:szCs w:val="20"/>
              </w:rPr>
            </w:pPr>
            <w:r w:rsidRPr="00037CC4">
              <w:rPr>
                <w:sz w:val="20"/>
                <w:szCs w:val="20"/>
              </w:rPr>
              <w:t>Pavel.stetina@mze.cz</w:t>
            </w:r>
          </w:p>
        </w:tc>
      </w:tr>
      <w:tr w:rsidR="00F52300" w:rsidRPr="006C3557" w14:paraId="6E4F2704" w14:textId="77777777" w:rsidTr="004C5DDA">
        <w:tc>
          <w:tcPr>
            <w:tcW w:w="1686" w:type="dxa"/>
            <w:tcBorders>
              <w:left w:val="dotted" w:sz="4" w:space="0" w:color="auto"/>
            </w:tcBorders>
            <w:vAlign w:val="center"/>
          </w:tcPr>
          <w:p w14:paraId="1A7AAB5D" w14:textId="4DBFFD38" w:rsidR="00F52300" w:rsidRPr="004C5DDA" w:rsidRDefault="00F52300" w:rsidP="00F52300">
            <w:pPr>
              <w:pStyle w:val="Tabulka"/>
              <w:rPr>
                <w:szCs w:val="22"/>
              </w:rPr>
            </w:pPr>
            <w:r w:rsidRPr="004C5DDA">
              <w:rPr>
                <w:szCs w:val="22"/>
              </w:rPr>
              <w:t>Change koordinátor:</w:t>
            </w:r>
          </w:p>
        </w:tc>
        <w:tc>
          <w:tcPr>
            <w:tcW w:w="2410" w:type="dxa"/>
            <w:vAlign w:val="center"/>
          </w:tcPr>
          <w:p w14:paraId="6F0CBC44" w14:textId="461668AA" w:rsidR="00F52300" w:rsidRPr="004C5DDA" w:rsidRDefault="00F52300" w:rsidP="00F52300">
            <w:pPr>
              <w:pStyle w:val="Tabulka"/>
              <w:rPr>
                <w:sz w:val="20"/>
                <w:szCs w:val="20"/>
              </w:rPr>
            </w:pPr>
            <w:r>
              <w:rPr>
                <w:sz w:val="20"/>
                <w:szCs w:val="20"/>
              </w:rPr>
              <w:t>Petra Honsová</w:t>
            </w:r>
          </w:p>
        </w:tc>
        <w:tc>
          <w:tcPr>
            <w:tcW w:w="1418" w:type="dxa"/>
            <w:vAlign w:val="center"/>
          </w:tcPr>
          <w:p w14:paraId="569F775C" w14:textId="64BA12D4" w:rsidR="00F52300" w:rsidRPr="004C5DDA" w:rsidRDefault="00F52300" w:rsidP="00F52300">
            <w:pPr>
              <w:pStyle w:val="Tabulka"/>
              <w:rPr>
                <w:rStyle w:val="Siln"/>
                <w:b w:val="0"/>
                <w:sz w:val="20"/>
                <w:szCs w:val="20"/>
              </w:rPr>
            </w:pPr>
            <w:r>
              <w:rPr>
                <w:rStyle w:val="Siln"/>
                <w:sz w:val="20"/>
                <w:szCs w:val="20"/>
              </w:rPr>
              <w:t>11153</w:t>
            </w:r>
          </w:p>
        </w:tc>
        <w:tc>
          <w:tcPr>
            <w:tcW w:w="1275" w:type="dxa"/>
            <w:vAlign w:val="center"/>
          </w:tcPr>
          <w:p w14:paraId="3EB2EB99" w14:textId="7DEC11A2" w:rsidR="00F52300" w:rsidRPr="004C5DDA" w:rsidRDefault="004E488F" w:rsidP="00F52300">
            <w:pPr>
              <w:pStyle w:val="Tabulka"/>
              <w:rPr>
                <w:sz w:val="20"/>
                <w:szCs w:val="20"/>
              </w:rPr>
            </w:pPr>
            <w:r>
              <w:rPr>
                <w:sz w:val="20"/>
                <w:szCs w:val="20"/>
              </w:rPr>
              <w:t>1019</w:t>
            </w:r>
          </w:p>
        </w:tc>
        <w:tc>
          <w:tcPr>
            <w:tcW w:w="3129" w:type="dxa"/>
            <w:tcBorders>
              <w:right w:val="dotted" w:sz="4" w:space="0" w:color="auto"/>
            </w:tcBorders>
            <w:vAlign w:val="center"/>
          </w:tcPr>
          <w:p w14:paraId="71052AFD" w14:textId="36408929" w:rsidR="00F52300" w:rsidRPr="004C5DDA" w:rsidRDefault="00F52300" w:rsidP="00F52300">
            <w:pPr>
              <w:pStyle w:val="Tabulka"/>
              <w:rPr>
                <w:sz w:val="20"/>
                <w:szCs w:val="20"/>
              </w:rPr>
            </w:pPr>
            <w:r>
              <w:rPr>
                <w:sz w:val="20"/>
                <w:szCs w:val="20"/>
              </w:rPr>
              <w:t>Petra.honsova@mze.cz</w:t>
            </w:r>
          </w:p>
        </w:tc>
      </w:tr>
      <w:tr w:rsidR="00F52300" w:rsidRPr="006C3557" w14:paraId="6D47470D" w14:textId="77777777" w:rsidTr="004C5DDA">
        <w:tc>
          <w:tcPr>
            <w:tcW w:w="1686" w:type="dxa"/>
            <w:tcBorders>
              <w:left w:val="dotted" w:sz="4" w:space="0" w:color="auto"/>
            </w:tcBorders>
            <w:vAlign w:val="center"/>
          </w:tcPr>
          <w:p w14:paraId="6D98AF13" w14:textId="77777777" w:rsidR="00F52300" w:rsidRPr="004C5DDA" w:rsidRDefault="00F52300" w:rsidP="00F52300">
            <w:pPr>
              <w:pStyle w:val="Tabulka"/>
              <w:rPr>
                <w:szCs w:val="22"/>
              </w:rPr>
            </w:pPr>
            <w:r w:rsidRPr="004C5DDA">
              <w:rPr>
                <w:szCs w:val="22"/>
              </w:rPr>
              <w:t>Poskytovatel / dodavatel:</w:t>
            </w:r>
          </w:p>
        </w:tc>
        <w:tc>
          <w:tcPr>
            <w:tcW w:w="2410" w:type="dxa"/>
            <w:vAlign w:val="center"/>
          </w:tcPr>
          <w:p w14:paraId="15815807" w14:textId="0675DE0D" w:rsidR="00F52300" w:rsidRPr="004C5DDA" w:rsidRDefault="00E504DA" w:rsidP="00F52300">
            <w:pPr>
              <w:pStyle w:val="Tabulka"/>
              <w:rPr>
                <w:sz w:val="20"/>
                <w:szCs w:val="20"/>
              </w:rPr>
            </w:pPr>
            <w:r>
              <w:rPr>
                <w:sz w:val="20"/>
                <w:szCs w:val="20"/>
              </w:rPr>
              <w:t>xxx</w:t>
            </w:r>
          </w:p>
        </w:tc>
        <w:tc>
          <w:tcPr>
            <w:tcW w:w="1418" w:type="dxa"/>
            <w:vAlign w:val="center"/>
          </w:tcPr>
          <w:p w14:paraId="1E1ABC38" w14:textId="004CC7CD" w:rsidR="00F52300" w:rsidRPr="004C5DDA" w:rsidRDefault="00F52300" w:rsidP="00F52300">
            <w:pPr>
              <w:pStyle w:val="Tabulka"/>
              <w:rPr>
                <w:rStyle w:val="Siln"/>
                <w:b w:val="0"/>
                <w:sz w:val="20"/>
                <w:szCs w:val="20"/>
              </w:rPr>
            </w:pPr>
            <w:r w:rsidRPr="002C39D8">
              <w:rPr>
                <w:rStyle w:val="Siln"/>
                <w:sz w:val="20"/>
                <w:szCs w:val="20"/>
              </w:rPr>
              <w:t>O2 CR a.s.</w:t>
            </w:r>
          </w:p>
        </w:tc>
        <w:tc>
          <w:tcPr>
            <w:tcW w:w="1275" w:type="dxa"/>
            <w:vAlign w:val="center"/>
          </w:tcPr>
          <w:p w14:paraId="02B36240" w14:textId="25E9E2F8" w:rsidR="00F52300" w:rsidRPr="004C5DDA" w:rsidRDefault="00E504DA" w:rsidP="00F52300">
            <w:pPr>
              <w:pStyle w:val="Tabulka"/>
              <w:rPr>
                <w:sz w:val="20"/>
                <w:szCs w:val="20"/>
              </w:rPr>
            </w:pPr>
            <w:r>
              <w:rPr>
                <w:sz w:val="20"/>
                <w:szCs w:val="20"/>
              </w:rPr>
              <w:t>xxx</w:t>
            </w:r>
          </w:p>
        </w:tc>
        <w:tc>
          <w:tcPr>
            <w:tcW w:w="3129" w:type="dxa"/>
            <w:tcBorders>
              <w:right w:val="dotted" w:sz="4" w:space="0" w:color="auto"/>
            </w:tcBorders>
            <w:vAlign w:val="center"/>
          </w:tcPr>
          <w:p w14:paraId="36CCE3AD" w14:textId="54C9688B" w:rsidR="00F52300" w:rsidRPr="004C5DDA" w:rsidRDefault="00E504DA" w:rsidP="00F52300">
            <w:pPr>
              <w:pStyle w:val="Tabulka"/>
              <w:rPr>
                <w:sz w:val="20"/>
                <w:szCs w:val="20"/>
              </w:rPr>
            </w:pPr>
            <w:r>
              <w:rPr>
                <w:sz w:val="20"/>
                <w:szCs w:val="20"/>
              </w:rPr>
              <w:t>xxx</w:t>
            </w:r>
          </w:p>
        </w:tc>
      </w:tr>
    </w:tbl>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00551E" w:rsidRPr="006C3557" w14:paraId="2627F177" w14:textId="77777777" w:rsidTr="001307A1">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7"/>
            </w:r>
            <w:r w:rsidRPr="002D0745">
              <w:rPr>
                <w:b/>
                <w:szCs w:val="22"/>
              </w:rPr>
              <w:t>:</w:t>
            </w:r>
          </w:p>
        </w:tc>
        <w:tc>
          <w:tcPr>
            <w:tcW w:w="3402" w:type="dxa"/>
            <w:tcBorders>
              <w:top w:val="single" w:sz="8" w:space="0" w:color="auto"/>
              <w:bottom w:val="single" w:sz="8" w:space="0" w:color="auto"/>
              <w:right w:val="dotted" w:sz="4" w:space="0" w:color="auto"/>
            </w:tcBorders>
            <w:vAlign w:val="center"/>
          </w:tcPr>
          <w:p w14:paraId="1CE9A68B" w14:textId="790E1099" w:rsidR="0000551E" w:rsidRPr="006C3557" w:rsidRDefault="00F52300" w:rsidP="003B2D72">
            <w:pPr>
              <w:pStyle w:val="Tabulka"/>
              <w:rPr>
                <w:szCs w:val="22"/>
              </w:rPr>
            </w:pPr>
            <w:r>
              <w:rPr>
                <w:szCs w:val="22"/>
              </w:rPr>
              <w:t>470-2017-13330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4111" w:type="dxa"/>
            <w:vAlign w:val="center"/>
          </w:tcPr>
          <w:p w14:paraId="7F5CCCC1" w14:textId="57C2A53A" w:rsidR="0000551E" w:rsidRPr="006C3557" w:rsidRDefault="00F52300" w:rsidP="003B2D72">
            <w:pPr>
              <w:pStyle w:val="Tabulka"/>
              <w:rPr>
                <w:szCs w:val="22"/>
              </w:rPr>
            </w:pPr>
            <w:r>
              <w:rPr>
                <w:szCs w:val="22"/>
              </w:rPr>
              <w:t>HR-01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6466AEDF" w:rsidR="0000551E" w:rsidRDefault="0000551E" w:rsidP="00E00833">
      <w:pPr>
        <w:pStyle w:val="Nadpis2"/>
      </w:pPr>
      <w:r w:rsidRPr="00E00833">
        <w:t>Popis požadavku</w:t>
      </w:r>
    </w:p>
    <w:p w14:paraId="524F8D6F" w14:textId="7B6ECB32" w:rsidR="007C4E22" w:rsidRPr="007C4E22" w:rsidRDefault="00AB31D6" w:rsidP="007C4E22">
      <w:pPr>
        <w:jc w:val="both"/>
      </w:pPr>
      <w:r>
        <w:rPr>
          <w:rFonts w:cs="Arial"/>
        </w:rPr>
        <w:t>Základní příprava nového prostředí Oracle na platformě x86 v rámci nově dodaných chassis HPE Synergy.</w:t>
      </w:r>
    </w:p>
    <w:p w14:paraId="4DF3B8B0" w14:textId="26E724CA" w:rsidR="0000551E" w:rsidRDefault="0000551E" w:rsidP="00E00833">
      <w:pPr>
        <w:pStyle w:val="Nadpis2"/>
      </w:pPr>
      <w:r w:rsidRPr="00E00833">
        <w:t>Odůvodnění požadované změny (legislativní změny, přínosy)</w:t>
      </w:r>
    </w:p>
    <w:p w14:paraId="572E328E" w14:textId="3B0F1413" w:rsidR="007C4E22" w:rsidRDefault="00F52300" w:rsidP="00C139C8">
      <w:pPr>
        <w:ind w:left="576"/>
        <w:jc w:val="both"/>
      </w:pPr>
      <w:r>
        <w:t>MZe pořídilo v rámci obnovy a zajištění dosta</w:t>
      </w:r>
      <w:r w:rsidR="009E6EB1">
        <w:t>t</w:t>
      </w:r>
      <w:r>
        <w:t>ečného výpočetního výkonu</w:t>
      </w:r>
      <w:r w:rsidR="00AB31D6">
        <w:t xml:space="preserve"> pro provoz Oracle platformy na x86</w:t>
      </w:r>
      <w:r>
        <w:t xml:space="preserve"> n</w:t>
      </w:r>
      <w:r w:rsidR="00C139C8">
        <w:t>ové Chassis HPE Synerg</w:t>
      </w:r>
      <w:r w:rsidR="00AB31D6">
        <w:t>y. Na tuto nově pořízenou platformu je nutné nainstalovat na DEV/TEST prostředí VMware a na fyzické servery pro produkční prostředí bude instalován OS RedHat Linux 8.2.</w:t>
      </w:r>
      <w:r>
        <w:t xml:space="preserve"> </w:t>
      </w:r>
    </w:p>
    <w:p w14:paraId="1A011C45" w14:textId="1CCC0E55" w:rsidR="0000551E" w:rsidRDefault="0000551E" w:rsidP="00E00833">
      <w:pPr>
        <w:pStyle w:val="Nadpis2"/>
      </w:pPr>
      <w:r w:rsidRPr="00E00833">
        <w:t>Rizika nerealizace</w:t>
      </w:r>
    </w:p>
    <w:p w14:paraId="37A63EDC" w14:textId="09886772" w:rsidR="0000551E" w:rsidRDefault="00C139C8" w:rsidP="00C139C8">
      <w:pPr>
        <w:spacing w:after="0"/>
        <w:ind w:firstLine="576"/>
        <w:jc w:val="both"/>
        <w:rPr>
          <w:rFonts w:cs="Arial"/>
          <w:szCs w:val="22"/>
        </w:rPr>
      </w:pPr>
      <w:r>
        <w:rPr>
          <w:rFonts w:cs="Arial"/>
          <w:szCs w:val="22"/>
        </w:rPr>
        <w:t>V případě nerealizac</w:t>
      </w:r>
      <w:r w:rsidR="00F52300">
        <w:rPr>
          <w:rFonts w:cs="Arial"/>
          <w:szCs w:val="22"/>
        </w:rPr>
        <w:t xml:space="preserve">e </w:t>
      </w:r>
      <w:r w:rsidR="008932EE">
        <w:rPr>
          <w:rFonts w:cs="Arial"/>
          <w:szCs w:val="22"/>
        </w:rPr>
        <w:t>nebude možné zahájit projekt migrace DB Oracle z nevyhovující platformy s OS HP-UX 11i v3 a OS RHEL 5.x</w:t>
      </w:r>
      <w:r w:rsidR="00F52300">
        <w:rPr>
          <w:rFonts w:cs="Arial"/>
          <w:szCs w:val="22"/>
        </w:rPr>
        <w:t>.</w:t>
      </w:r>
    </w:p>
    <w:p w14:paraId="76D6E8DF" w14:textId="77777777" w:rsidR="00CC7ED5" w:rsidRDefault="0000551E" w:rsidP="007C4E22">
      <w:pPr>
        <w:pStyle w:val="Nadpis1"/>
      </w:pPr>
      <w:r w:rsidRPr="006C3557">
        <w:lastRenderedPageBreak/>
        <w:t>Podrobný popis požadavku</w:t>
      </w:r>
    </w:p>
    <w:p w14:paraId="459EB17E" w14:textId="4F4557E0" w:rsidR="008932EE" w:rsidRPr="008932EE" w:rsidRDefault="007C4E22" w:rsidP="008932EE">
      <w:pPr>
        <w:jc w:val="both"/>
      </w:pPr>
      <w:r w:rsidRPr="006A1ECC">
        <w:t>Uveden</w:t>
      </w:r>
      <w:r>
        <w:t>é</w:t>
      </w:r>
      <w:r w:rsidRPr="006A1ECC">
        <w:t xml:space="preserve"> </w:t>
      </w:r>
      <w:r>
        <w:t>RfC</w:t>
      </w:r>
      <w:r w:rsidRPr="006A1ECC">
        <w:t xml:space="preserve"> </w:t>
      </w:r>
      <w:r>
        <w:t>řeší následující oblasti:</w:t>
      </w:r>
    </w:p>
    <w:p w14:paraId="26E04C21" w14:textId="5A2DA49E" w:rsidR="00F70F4F" w:rsidRDefault="00F70F4F" w:rsidP="00F6508D">
      <w:pPr>
        <w:pStyle w:val="Odstavecseseznamem"/>
        <w:numPr>
          <w:ilvl w:val="0"/>
          <w:numId w:val="23"/>
        </w:numPr>
        <w:spacing w:after="0"/>
        <w:jc w:val="both"/>
        <w:rPr>
          <w:sz w:val="24"/>
        </w:rPr>
      </w:pPr>
      <w:r>
        <w:rPr>
          <w:sz w:val="24"/>
        </w:rPr>
        <w:t>Vytvoření profilů pro fyzické servery Oracle x86 PROD</w:t>
      </w:r>
    </w:p>
    <w:p w14:paraId="11DE84D6" w14:textId="6ECF58B4" w:rsidR="007C4E22" w:rsidRDefault="008932EE" w:rsidP="00F6508D">
      <w:pPr>
        <w:pStyle w:val="Odstavecseseznamem"/>
        <w:numPr>
          <w:ilvl w:val="0"/>
          <w:numId w:val="23"/>
        </w:numPr>
        <w:spacing w:after="0"/>
        <w:jc w:val="both"/>
        <w:rPr>
          <w:sz w:val="24"/>
        </w:rPr>
      </w:pPr>
      <w:r>
        <w:rPr>
          <w:sz w:val="24"/>
        </w:rPr>
        <w:t>Instalace a základní konfigurace 4 ks fyzických serverů s OS RHEL 8.2 pro produkční prostředí Oracle x86</w:t>
      </w:r>
    </w:p>
    <w:p w14:paraId="569C8AB3" w14:textId="0983257C" w:rsidR="00F70F4F" w:rsidRDefault="00F70F4F" w:rsidP="00F70F4F">
      <w:pPr>
        <w:pStyle w:val="Odstavecseseznamem"/>
        <w:numPr>
          <w:ilvl w:val="0"/>
          <w:numId w:val="23"/>
        </w:numPr>
        <w:spacing w:after="0"/>
        <w:jc w:val="both"/>
        <w:rPr>
          <w:sz w:val="24"/>
        </w:rPr>
      </w:pPr>
      <w:r>
        <w:rPr>
          <w:sz w:val="24"/>
        </w:rPr>
        <w:t>Instalace a základní konfigurace 8 ks VM serverů s OS RHEL 8.2 pro testovací prostředí Oracle x86</w:t>
      </w:r>
    </w:p>
    <w:p w14:paraId="4CD97D46" w14:textId="00D4EE29" w:rsidR="008932EE" w:rsidRPr="00822757" w:rsidRDefault="008932EE" w:rsidP="00F6508D">
      <w:pPr>
        <w:pStyle w:val="Odstavecseseznamem"/>
        <w:numPr>
          <w:ilvl w:val="0"/>
          <w:numId w:val="23"/>
        </w:numPr>
        <w:spacing w:after="0"/>
        <w:jc w:val="both"/>
        <w:rPr>
          <w:sz w:val="24"/>
        </w:rPr>
      </w:pPr>
      <w:r>
        <w:rPr>
          <w:sz w:val="24"/>
        </w:rPr>
        <w:t>Aktualizace dokumentace</w:t>
      </w:r>
    </w:p>
    <w:p w14:paraId="209ABBB1" w14:textId="25A60B3A" w:rsidR="007C4E22" w:rsidRDefault="007C4E22" w:rsidP="007C4E22">
      <w:pPr>
        <w:jc w:val="both"/>
      </w:pPr>
    </w:p>
    <w:p w14:paraId="6E09693D" w14:textId="69AF1DFB" w:rsidR="00D5174B" w:rsidRDefault="00F70F4F" w:rsidP="007C4E22">
      <w:pPr>
        <w:jc w:val="both"/>
      </w:pPr>
      <w:r>
        <w:t>Pozn: Toto RFC navazuje na realizaci QPZ na přípravu VMware clusteru Oracle x86 DEV/TEST.</w:t>
      </w:r>
    </w:p>
    <w:p w14:paraId="735602D1" w14:textId="77777777" w:rsidR="00D5174B" w:rsidRDefault="00D5174B" w:rsidP="007C4E22">
      <w:pPr>
        <w:jc w:val="both"/>
      </w:pPr>
    </w:p>
    <w:p w14:paraId="7AEEBB60" w14:textId="2924E35F" w:rsidR="005F2249" w:rsidRPr="005F2249" w:rsidRDefault="00E504DA" w:rsidP="005F2249">
      <w:pPr>
        <w:jc w:val="both"/>
      </w:pPr>
      <w:r>
        <w:t>NEVEŘEJNÉ</w:t>
      </w:r>
    </w:p>
    <w:p w14:paraId="2A378F37" w14:textId="77777777" w:rsidR="007C4E22" w:rsidRPr="00396E33" w:rsidRDefault="007C4E22" w:rsidP="00EC29AD">
      <w:pPr>
        <w:pStyle w:val="Nadpis3"/>
      </w:pPr>
      <w:bookmarkStart w:id="1" w:name="_Toc62575837"/>
      <w:bookmarkStart w:id="2" w:name="_Hlk33019667"/>
      <w:r w:rsidRPr="00396E33">
        <w:t>Dokumentace</w:t>
      </w:r>
      <w:bookmarkEnd w:id="1"/>
      <w:r w:rsidRPr="00396E33">
        <w:t xml:space="preserve"> </w:t>
      </w:r>
    </w:p>
    <w:p w14:paraId="307E07A3" w14:textId="77777777" w:rsidR="007C4E22" w:rsidRPr="00DE0AEE" w:rsidRDefault="007C4E22" w:rsidP="007C4E22">
      <w:pPr>
        <w:rPr>
          <w:rFonts w:cs="Arial"/>
          <w:szCs w:val="22"/>
        </w:rPr>
      </w:pPr>
      <w:r w:rsidRPr="00DE0AEE">
        <w:rPr>
          <w:rFonts w:cs="Arial"/>
          <w:szCs w:val="22"/>
        </w:rPr>
        <w:t>V rámci realizace dojde k aktualizaci následující dokumentace MZe:</w:t>
      </w:r>
    </w:p>
    <w:p w14:paraId="6DF7C174" w14:textId="77777777" w:rsidR="007C4E22" w:rsidRPr="00DE0AEE" w:rsidRDefault="007C4E22" w:rsidP="00F6508D">
      <w:pPr>
        <w:pStyle w:val="Odstavecseseznamem"/>
        <w:numPr>
          <w:ilvl w:val="0"/>
          <w:numId w:val="10"/>
        </w:numPr>
        <w:rPr>
          <w:rFonts w:cs="Arial"/>
          <w:szCs w:val="22"/>
        </w:rPr>
      </w:pPr>
      <w:r w:rsidRPr="00DE0AEE">
        <w:rPr>
          <w:rFonts w:cs="Arial"/>
          <w:szCs w:val="22"/>
        </w:rPr>
        <w:t>Adresní plán</w:t>
      </w:r>
    </w:p>
    <w:p w14:paraId="54C58167" w14:textId="1916476E" w:rsidR="007C4E22" w:rsidRDefault="007C4E22" w:rsidP="00F6508D">
      <w:pPr>
        <w:pStyle w:val="Odstavecseseznamem"/>
        <w:numPr>
          <w:ilvl w:val="0"/>
          <w:numId w:val="10"/>
        </w:numPr>
        <w:rPr>
          <w:rFonts w:cs="Arial"/>
          <w:szCs w:val="22"/>
        </w:rPr>
      </w:pPr>
      <w:r w:rsidRPr="00DE0AEE">
        <w:rPr>
          <w:rFonts w:cs="Arial"/>
          <w:szCs w:val="22"/>
        </w:rPr>
        <w:t>iTOP (CMDB)</w:t>
      </w:r>
    </w:p>
    <w:p w14:paraId="06BF0E5F" w14:textId="66DB8630" w:rsidR="00E53545" w:rsidRDefault="00E53545" w:rsidP="00F6508D">
      <w:pPr>
        <w:pStyle w:val="Odstavecseseznamem"/>
        <w:numPr>
          <w:ilvl w:val="0"/>
          <w:numId w:val="10"/>
        </w:numPr>
        <w:rPr>
          <w:rFonts w:cs="Arial"/>
          <w:szCs w:val="22"/>
        </w:rPr>
      </w:pPr>
      <w:r>
        <w:rPr>
          <w:rFonts w:cs="Arial"/>
          <w:szCs w:val="22"/>
        </w:rPr>
        <w:t>Dokumentace UNIX</w:t>
      </w:r>
    </w:p>
    <w:p w14:paraId="0EB7C186" w14:textId="77777777" w:rsidR="00E53545" w:rsidRDefault="00E53545" w:rsidP="00E53545">
      <w:pPr>
        <w:pStyle w:val="Odstavecseseznamem"/>
        <w:rPr>
          <w:rFonts w:cs="Arial"/>
          <w:szCs w:val="22"/>
        </w:rPr>
      </w:pPr>
    </w:p>
    <w:bookmarkEnd w:id="2"/>
    <w:p w14:paraId="6D962536" w14:textId="1096D9C6"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44BFC286" w14:textId="10A6BED3" w:rsidR="00BE6537"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6E797F82" w:rsidR="0000551E" w:rsidRDefault="00C139C8" w:rsidP="0060065D">
      <w:r>
        <w:t>Jedná se o infrastrukturní RFC</w:t>
      </w:r>
    </w:p>
    <w:p w14:paraId="6A60A88D" w14:textId="6FD27285" w:rsidR="00411B8E" w:rsidRPr="00411B8E" w:rsidRDefault="00BC72F5" w:rsidP="00E00833">
      <w:pPr>
        <w:pStyle w:val="Nadpis2"/>
      </w:pPr>
      <w:r>
        <w:t>Na bezpečnost</w:t>
      </w:r>
    </w:p>
    <w:p w14:paraId="3CB7A16C" w14:textId="7B02EB2C" w:rsidR="005D0B35" w:rsidRPr="005D0B35" w:rsidRDefault="00C139C8" w:rsidP="005D0B35">
      <w:r>
        <w:t>Nejsou</w:t>
      </w:r>
    </w:p>
    <w:p w14:paraId="6BB88B64" w14:textId="3EAEBEF0" w:rsidR="0000551E" w:rsidRPr="0087487B" w:rsidRDefault="00BC72F5" w:rsidP="00E00833">
      <w:pPr>
        <w:pStyle w:val="Nadpis2"/>
      </w:pPr>
      <w:r>
        <w:t>Na součinnost s dalšími systémy</w:t>
      </w:r>
    </w:p>
    <w:p w14:paraId="409BDCA7" w14:textId="1BC6DB26" w:rsidR="005177CF" w:rsidRPr="005177CF" w:rsidRDefault="00C139C8" w:rsidP="005177CF">
      <w:r>
        <w:t>Nejsou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180AA042" w:rsidR="00BC72F5" w:rsidRPr="00B8108C" w:rsidRDefault="00EC29AD" w:rsidP="00B8108C">
      <w:r w:rsidRPr="00EF6877">
        <w:t>Není požadována</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7ADA86D0" w:rsidR="0000551E" w:rsidRPr="00B8108C" w:rsidRDefault="00C139C8" w:rsidP="00B8108C">
      <w:r>
        <w:t>Nejsou</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3798A584" w:rsidR="00E03517" w:rsidRDefault="00D00521" w:rsidP="00E03517">
      <w:r>
        <w:t>Přidání nových serverů do dohledových nástrojů MZe a začlenění pod SLA provozovatele infra</w:t>
      </w:r>
      <w:r w:rsidR="00623CF9">
        <w:t>struktury</w:t>
      </w:r>
      <w:r>
        <w:t>.</w:t>
      </w:r>
    </w:p>
    <w:p w14:paraId="410BFAC2" w14:textId="75D27FB0" w:rsidR="00D00521" w:rsidRPr="00E03517" w:rsidRDefault="00D00521" w:rsidP="00E03517">
      <w:r>
        <w:t>Odebrání původních serverů z dohledových nástrojů MZe a SLA reportů.</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276"/>
        <w:gridCol w:w="850"/>
        <w:gridCol w:w="851"/>
        <w:gridCol w:w="1701"/>
      </w:tblGrid>
      <w:tr w:rsidR="00BC72F5" w:rsidRPr="00276A3F" w14:paraId="33D7A746" w14:textId="77777777" w:rsidTr="009E6EB1">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9"/>
            </w:r>
          </w:p>
        </w:tc>
      </w:tr>
      <w:tr w:rsidR="00BC72F5" w:rsidRPr="00276A3F" w14:paraId="505DE80E" w14:textId="77777777" w:rsidTr="009E6EB1">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0"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851"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3E580F" w:rsidRPr="00276A3F" w14:paraId="1E3044E2" w14:textId="77777777" w:rsidTr="009E6EB1">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Analýza navrhnutého řešení</w:t>
            </w:r>
          </w:p>
        </w:tc>
        <w:tc>
          <w:tcPr>
            <w:tcW w:w="1276" w:type="dxa"/>
            <w:tcBorders>
              <w:top w:val="single" w:sz="8" w:space="0" w:color="auto"/>
              <w:left w:val="dotted" w:sz="4" w:space="0" w:color="auto"/>
              <w:bottom w:val="dotted" w:sz="4" w:space="0" w:color="auto"/>
              <w:right w:val="dotted" w:sz="4" w:space="0" w:color="auto"/>
            </w:tcBorders>
          </w:tcPr>
          <w:p w14:paraId="06B6F29D" w14:textId="414B0C91"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0" w:type="dxa"/>
            <w:tcBorders>
              <w:top w:val="single" w:sz="8" w:space="0" w:color="auto"/>
              <w:left w:val="dotted" w:sz="4" w:space="0" w:color="auto"/>
              <w:bottom w:val="dotted" w:sz="4" w:space="0" w:color="auto"/>
              <w:right w:val="dotted" w:sz="4" w:space="0" w:color="auto"/>
            </w:tcBorders>
            <w:vAlign w:val="center"/>
          </w:tcPr>
          <w:p w14:paraId="33861813" w14:textId="61A9F171"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65D7DFC9" w14:textId="2AF6372D"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3A565CBB" w14:textId="307078D2" w:rsidR="003E580F" w:rsidRPr="00C139C8" w:rsidRDefault="003E580F" w:rsidP="003E580F">
            <w:pPr>
              <w:spacing w:after="0"/>
              <w:rPr>
                <w:rFonts w:cs="Arial"/>
                <w:color w:val="000000"/>
                <w:szCs w:val="22"/>
                <w:lang w:eastAsia="cs-CZ"/>
              </w:rPr>
            </w:pPr>
          </w:p>
        </w:tc>
      </w:tr>
      <w:tr w:rsidR="003E580F" w:rsidRPr="00276A3F" w14:paraId="4684405F"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Dokumentace dle specifikace Závazná metodika návrhu a dokumentace architektury MZe</w:t>
            </w:r>
            <w:r w:rsidRPr="00C139C8">
              <w:rPr>
                <w:rStyle w:val="Odkaznavysvtlivky"/>
                <w:rFonts w:cs="Arial"/>
                <w:color w:val="000000"/>
                <w:szCs w:val="22"/>
                <w:lang w:eastAsia="cs-CZ"/>
              </w:rPr>
              <w:endnoteReference w:id="10"/>
            </w:r>
          </w:p>
        </w:tc>
        <w:tc>
          <w:tcPr>
            <w:tcW w:w="1276" w:type="dxa"/>
            <w:tcBorders>
              <w:top w:val="dotted" w:sz="4" w:space="0" w:color="auto"/>
              <w:left w:val="dotted" w:sz="4" w:space="0" w:color="auto"/>
              <w:bottom w:val="dotted" w:sz="4" w:space="0" w:color="auto"/>
              <w:right w:val="dotted" w:sz="4" w:space="0" w:color="auto"/>
            </w:tcBorders>
          </w:tcPr>
          <w:p w14:paraId="351693D0" w14:textId="6C910339" w:rsidR="003E580F" w:rsidRPr="00C139C8" w:rsidRDefault="00C139C8" w:rsidP="003E580F">
            <w:pPr>
              <w:spacing w:after="0"/>
              <w:rPr>
                <w:rFonts w:cs="Arial"/>
                <w:color w:val="000000"/>
                <w:szCs w:val="22"/>
                <w:lang w:eastAsia="cs-CZ"/>
              </w:rPr>
            </w:pPr>
            <w:r w:rsidRPr="00C139C8">
              <w:rPr>
                <w:rFonts w:cs="Arial"/>
                <w:color w:val="000000"/>
                <w:szCs w:val="22"/>
                <w:lang w:eastAsia="cs-CZ"/>
              </w:rPr>
              <w:t>ANO</w:t>
            </w:r>
          </w:p>
        </w:tc>
        <w:tc>
          <w:tcPr>
            <w:tcW w:w="850" w:type="dxa"/>
            <w:tcBorders>
              <w:top w:val="dotted" w:sz="4" w:space="0" w:color="auto"/>
              <w:left w:val="dotted" w:sz="4" w:space="0" w:color="auto"/>
              <w:bottom w:val="dotted" w:sz="4" w:space="0" w:color="auto"/>
              <w:right w:val="dotted" w:sz="4" w:space="0" w:color="auto"/>
            </w:tcBorders>
          </w:tcPr>
          <w:p w14:paraId="3E316F66" w14:textId="344CF01E"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15DFA8E0" w14:textId="645394E0"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98B77EC" w14:textId="25B11782" w:rsidR="003E580F" w:rsidRPr="00C139C8" w:rsidRDefault="003E580F" w:rsidP="003E580F">
            <w:pPr>
              <w:spacing w:after="0"/>
              <w:rPr>
                <w:rFonts w:cs="Arial"/>
                <w:color w:val="000000"/>
                <w:szCs w:val="22"/>
                <w:lang w:eastAsia="cs-CZ"/>
              </w:rPr>
            </w:pPr>
          </w:p>
        </w:tc>
      </w:tr>
      <w:tr w:rsidR="003E580F" w:rsidRPr="00276A3F" w14:paraId="35E9C11E"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tcPr>
          <w:p w14:paraId="61B5689E" w14:textId="2CBFFDEA"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77B547C" w14:textId="06A4726A"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7EB9A1B7" w14:textId="75834431"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164DFC8" w14:textId="405E5A43" w:rsidR="003E580F" w:rsidRPr="00C139C8" w:rsidRDefault="003E580F" w:rsidP="003E580F">
            <w:pPr>
              <w:spacing w:after="0"/>
              <w:rPr>
                <w:rFonts w:cs="Arial"/>
                <w:color w:val="000000"/>
                <w:szCs w:val="22"/>
                <w:lang w:eastAsia="cs-CZ"/>
              </w:rPr>
            </w:pPr>
          </w:p>
        </w:tc>
      </w:tr>
      <w:tr w:rsidR="003E580F" w:rsidRPr="00276A3F" w14:paraId="4611C782"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tcPr>
          <w:p w14:paraId="7D2167ED" w14:textId="5C7CC42F"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59CE005" w14:textId="6DC5F2DE"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192028" w14:textId="47DBFE71"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E4AC919" w14:textId="327DE078" w:rsidR="003E580F" w:rsidRPr="00C139C8" w:rsidRDefault="003E580F" w:rsidP="003E580F">
            <w:pPr>
              <w:spacing w:after="0"/>
              <w:rPr>
                <w:rFonts w:cs="Arial"/>
                <w:color w:val="000000"/>
                <w:szCs w:val="22"/>
                <w:lang w:eastAsia="cs-CZ"/>
              </w:rPr>
            </w:pPr>
            <w:r w:rsidRPr="00C139C8">
              <w:rPr>
                <w:rFonts w:cs="Arial"/>
                <w:color w:val="000000"/>
                <w:szCs w:val="22"/>
                <w:lang w:eastAsia="cs-CZ"/>
              </w:rPr>
              <w:t>Věcný garant</w:t>
            </w:r>
          </w:p>
        </w:tc>
      </w:tr>
      <w:tr w:rsidR="003E580F" w:rsidRPr="00276A3F" w14:paraId="153DB333"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3E580F" w:rsidRPr="00C139C8" w:rsidRDefault="003E580F" w:rsidP="003E580F">
            <w:pPr>
              <w:spacing w:after="0"/>
              <w:rPr>
                <w:rFonts w:cs="Arial"/>
                <w:color w:val="000000"/>
                <w:szCs w:val="22"/>
                <w:lang w:eastAsia="cs-CZ"/>
              </w:rPr>
            </w:pPr>
            <w:r w:rsidRPr="00C139C8">
              <w:rPr>
                <w:rFonts w:cs="Arial"/>
                <w:color w:val="000000"/>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tcPr>
          <w:p w14:paraId="7B6D95A7" w14:textId="397F3889"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613332F" w14:textId="5E032ED9"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7594439" w14:textId="5DBD0B97" w:rsidR="003E580F" w:rsidRPr="00C139C8" w:rsidRDefault="003E580F" w:rsidP="003E580F">
            <w:pPr>
              <w:spacing w:after="0"/>
              <w:rPr>
                <w:rFonts w:cs="Arial"/>
                <w:color w:val="000000"/>
                <w:szCs w:val="22"/>
                <w:lang w:eastAsia="cs-CZ"/>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99F744F" w14:textId="08DE9F17" w:rsidR="003E580F" w:rsidRPr="00C139C8" w:rsidRDefault="003E580F" w:rsidP="003E580F">
            <w:pPr>
              <w:spacing w:after="0"/>
              <w:rPr>
                <w:rFonts w:cs="Arial"/>
                <w:color w:val="000000"/>
                <w:szCs w:val="22"/>
                <w:lang w:eastAsia="cs-CZ"/>
              </w:rPr>
            </w:pPr>
            <w:r w:rsidRPr="00C139C8">
              <w:rPr>
                <w:rFonts w:cs="Arial"/>
                <w:color w:val="000000"/>
                <w:szCs w:val="22"/>
                <w:lang w:eastAsia="cs-CZ"/>
              </w:rPr>
              <w:t>OKB, OPPT</w:t>
            </w:r>
            <w:r w:rsidRPr="00C139C8">
              <w:rPr>
                <w:rStyle w:val="Odkaznavysvtlivky"/>
                <w:rFonts w:cs="Arial"/>
                <w:color w:val="000000"/>
                <w:szCs w:val="22"/>
                <w:lang w:eastAsia="cs-CZ"/>
              </w:rPr>
              <w:endnoteReference w:id="11"/>
            </w:r>
          </w:p>
        </w:tc>
      </w:tr>
      <w:tr w:rsidR="003E580F" w:rsidRPr="00276A3F" w14:paraId="4BF46E7E"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3E580F" w:rsidRPr="00C139C8" w:rsidRDefault="003E580F" w:rsidP="003E580F">
            <w:pPr>
              <w:spacing w:after="0"/>
              <w:rPr>
                <w:rFonts w:cs="Arial"/>
                <w:color w:val="000000"/>
                <w:szCs w:val="22"/>
                <w:lang w:eastAsia="cs-CZ"/>
              </w:rPr>
            </w:pPr>
            <w:r w:rsidRPr="00C139C8">
              <w:rPr>
                <w:rFonts w:cs="Arial"/>
                <w:color w:val="000000"/>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tcPr>
          <w:p w14:paraId="691856BF" w14:textId="60A8A41A" w:rsidR="003E580F" w:rsidRPr="00C139C8" w:rsidRDefault="003E580F" w:rsidP="003E580F">
            <w:pPr>
              <w:spacing w:after="0"/>
              <w:rPr>
                <w:rStyle w:val="Odkaznakoment"/>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65C4DB7D" w14:textId="3B2932F1" w:rsidR="003E580F" w:rsidRPr="00C139C8" w:rsidRDefault="003E580F" w:rsidP="003E580F">
            <w:pPr>
              <w:spacing w:after="0"/>
              <w:rPr>
                <w:rStyle w:val="Odkaznakoment"/>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228318A7" w14:textId="38729831" w:rsidR="003E580F" w:rsidRPr="00C139C8" w:rsidRDefault="003E580F" w:rsidP="003E580F">
            <w:pPr>
              <w:spacing w:after="0"/>
              <w:rPr>
                <w:rStyle w:val="Odkaznakoment"/>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4C253F26" w14:textId="269AFA5A" w:rsidR="003E580F" w:rsidRPr="00C139C8" w:rsidRDefault="003E580F" w:rsidP="003E580F">
            <w:pPr>
              <w:spacing w:after="0"/>
              <w:rPr>
                <w:rStyle w:val="Odkaznakoment"/>
              </w:rPr>
            </w:pPr>
          </w:p>
        </w:tc>
      </w:tr>
      <w:tr w:rsidR="003E580F" w:rsidRPr="00276A3F" w14:paraId="3573B641"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3E580F" w:rsidRPr="00C139C8" w:rsidRDefault="003E580F" w:rsidP="003E580F">
            <w:pPr>
              <w:spacing w:after="0"/>
              <w:rPr>
                <w:rFonts w:cs="Arial"/>
                <w:color w:val="000000"/>
                <w:szCs w:val="22"/>
                <w:lang w:eastAsia="cs-CZ"/>
              </w:rPr>
            </w:pPr>
            <w:r w:rsidRPr="00C139C8">
              <w:rPr>
                <w:rFonts w:cs="Arial"/>
                <w:color w:val="000000"/>
                <w:szCs w:val="22"/>
                <w:lang w:eastAsia="cs-CZ"/>
              </w:rPr>
              <w:t>Webové služby + konzumentské testy</w:t>
            </w:r>
          </w:p>
        </w:tc>
        <w:tc>
          <w:tcPr>
            <w:tcW w:w="1276" w:type="dxa"/>
            <w:tcBorders>
              <w:top w:val="dotted" w:sz="4" w:space="0" w:color="auto"/>
              <w:left w:val="dotted" w:sz="4" w:space="0" w:color="auto"/>
              <w:bottom w:val="dotted" w:sz="4" w:space="0" w:color="auto"/>
              <w:right w:val="dotted" w:sz="4" w:space="0" w:color="auto"/>
            </w:tcBorders>
          </w:tcPr>
          <w:p w14:paraId="2FCAAC7E" w14:textId="40AC6C76" w:rsidR="003E580F" w:rsidRPr="00C139C8" w:rsidRDefault="003E580F" w:rsidP="003E580F">
            <w:pPr>
              <w:spacing w:after="0"/>
              <w:rPr>
                <w:rStyle w:val="Odkaznakoment"/>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0D48378A" w14:textId="369427E9" w:rsidR="003E580F" w:rsidRPr="00C139C8" w:rsidRDefault="003E580F" w:rsidP="003E580F">
            <w:pPr>
              <w:spacing w:after="0"/>
              <w:rPr>
                <w:rStyle w:val="Odkaznakoment"/>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5CA3D49E" w14:textId="1F455EB4" w:rsidR="003E580F" w:rsidRPr="00C139C8" w:rsidRDefault="003E580F" w:rsidP="003E580F">
            <w:pPr>
              <w:spacing w:after="0"/>
              <w:rPr>
                <w:rStyle w:val="Odkaznakoment"/>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68773D7" w14:textId="1A557CDC" w:rsidR="003E580F" w:rsidRPr="00C139C8" w:rsidRDefault="003E580F" w:rsidP="003E580F">
            <w:pPr>
              <w:spacing w:after="0"/>
              <w:rPr>
                <w:rStyle w:val="Odkaznakoment"/>
              </w:rPr>
            </w:pPr>
          </w:p>
        </w:tc>
      </w:tr>
      <w:tr w:rsidR="003E580F" w:rsidRPr="00276A3F" w14:paraId="01C7CDD8" w14:textId="77777777" w:rsidTr="009E6EB1">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3E580F" w:rsidRPr="004F2BA0" w:rsidRDefault="003E580F" w:rsidP="00F6508D">
            <w:pPr>
              <w:pStyle w:val="Odstavecseseznamem"/>
              <w:numPr>
                <w:ilvl w:val="0"/>
                <w:numId w:val="6"/>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3E580F" w:rsidRPr="00C139C8" w:rsidRDefault="003E580F" w:rsidP="003E580F">
            <w:pPr>
              <w:spacing w:after="0"/>
              <w:rPr>
                <w:rFonts w:cs="Arial"/>
                <w:color w:val="000000"/>
                <w:szCs w:val="22"/>
                <w:lang w:eastAsia="cs-CZ"/>
              </w:rPr>
            </w:pPr>
            <w:r w:rsidRPr="00C139C8">
              <w:rPr>
                <w:rFonts w:cs="Arial"/>
                <w:color w:val="000000"/>
                <w:szCs w:val="22"/>
                <w:lang w:eastAsia="cs-CZ"/>
              </w:rPr>
              <w:t>Dohledové scénáře (úprava stávajících/nové scénáře)</w:t>
            </w:r>
            <w:r w:rsidRPr="00C139C8">
              <w:rPr>
                <w:rStyle w:val="Odkaznavysvtlivky"/>
                <w:rFonts w:cs="Arial"/>
                <w:color w:val="000000"/>
                <w:szCs w:val="22"/>
                <w:lang w:eastAsia="cs-CZ"/>
              </w:rPr>
              <w:endnoteReference w:id="12"/>
            </w:r>
          </w:p>
        </w:tc>
        <w:tc>
          <w:tcPr>
            <w:tcW w:w="1276" w:type="dxa"/>
            <w:tcBorders>
              <w:top w:val="dotted" w:sz="4" w:space="0" w:color="auto"/>
              <w:left w:val="dotted" w:sz="4" w:space="0" w:color="auto"/>
              <w:bottom w:val="dotted" w:sz="4" w:space="0" w:color="auto"/>
              <w:right w:val="dotted" w:sz="4" w:space="0" w:color="auto"/>
            </w:tcBorders>
          </w:tcPr>
          <w:p w14:paraId="68BD3B10" w14:textId="31C9BDBD" w:rsidR="003E580F" w:rsidRPr="00C139C8" w:rsidRDefault="003E580F" w:rsidP="003E580F">
            <w:pPr>
              <w:spacing w:after="0"/>
              <w:rPr>
                <w:rStyle w:val="Odkaznakoment"/>
              </w:rPr>
            </w:pPr>
            <w:r w:rsidRPr="00C139C8">
              <w:rPr>
                <w:rFonts w:cs="Arial"/>
                <w:color w:val="000000"/>
                <w:szCs w:val="22"/>
                <w:lang w:eastAsia="cs-CZ"/>
              </w:rPr>
              <w:t>NE</w:t>
            </w:r>
          </w:p>
        </w:tc>
        <w:tc>
          <w:tcPr>
            <w:tcW w:w="850" w:type="dxa"/>
            <w:tcBorders>
              <w:top w:val="dotted" w:sz="4" w:space="0" w:color="auto"/>
              <w:left w:val="dotted" w:sz="4" w:space="0" w:color="auto"/>
              <w:bottom w:val="dotted" w:sz="4" w:space="0" w:color="auto"/>
              <w:right w:val="dotted" w:sz="4" w:space="0" w:color="auto"/>
            </w:tcBorders>
          </w:tcPr>
          <w:p w14:paraId="3E8FCD99" w14:textId="6CCBDFBF" w:rsidR="003E580F" w:rsidRPr="00C139C8" w:rsidRDefault="003E580F" w:rsidP="003E580F">
            <w:pPr>
              <w:spacing w:after="0"/>
              <w:rPr>
                <w:rStyle w:val="Odkaznakoment"/>
              </w:rPr>
            </w:pPr>
            <w:r w:rsidRPr="00C139C8">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tcPr>
          <w:p w14:paraId="43252B52" w14:textId="434EDD22" w:rsidR="003E580F" w:rsidRPr="00C139C8" w:rsidRDefault="003E580F" w:rsidP="003E580F">
            <w:pPr>
              <w:spacing w:after="0"/>
              <w:rPr>
                <w:rStyle w:val="Odkaznakoment"/>
              </w:rPr>
            </w:pPr>
            <w:r w:rsidRPr="00C139C8">
              <w:rPr>
                <w:rFonts w:cs="Arial"/>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2DCF38EE" w14:textId="1420A34B" w:rsidR="003E580F" w:rsidRPr="00C139C8" w:rsidRDefault="003E580F" w:rsidP="003E580F">
            <w:pPr>
              <w:spacing w:after="0"/>
              <w:rPr>
                <w:rStyle w:val="Odkaznakoment"/>
              </w:rPr>
            </w:pPr>
          </w:p>
        </w:tc>
      </w:tr>
    </w:tbl>
    <w:p w14:paraId="7A290980" w14:textId="3FC6C443" w:rsidR="0000551E" w:rsidRPr="00E504DA" w:rsidRDefault="0000551E" w:rsidP="00623CF9">
      <w:pPr>
        <w:pStyle w:val="Nadpis2"/>
        <w:rPr>
          <w:b w:val="0"/>
          <w:bCs/>
        </w:rPr>
      </w:pPr>
      <w:r w:rsidRPr="001B1CD2">
        <w:t>V připojeném souboru je uveden rozsah vybrané technické dokumentace</w:t>
      </w:r>
      <w:r w:rsidR="00C21A74" w:rsidRPr="001B1CD2">
        <w:t xml:space="preserve"> </w:t>
      </w:r>
      <w:r w:rsidRPr="001B1CD2">
        <w:t xml:space="preserve">– otevřete dvojklikem:    </w:t>
      </w:r>
      <w:r w:rsidR="00E504DA" w:rsidRPr="00E504DA">
        <w:rPr>
          <w:b w:val="0"/>
          <w:bCs/>
        </w:rPr>
        <w:t>NEVEŘEJNÉ</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21073A5E"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3F3F4403"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E504DA">
        <w:rPr>
          <w:sz w:val="18"/>
          <w:szCs w:val="18"/>
        </w:rPr>
        <w:t>NEVEŘEJNÉ</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155062B9" w:rsidR="0000551E" w:rsidRDefault="0000551E" w:rsidP="00623CF9">
      <w:pPr>
        <w:spacing w:after="0"/>
        <w:jc w:val="both"/>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4C12780C" w14:textId="77777777" w:rsidR="003E580F" w:rsidRDefault="003E580F" w:rsidP="003E580F"/>
    <w:tbl>
      <w:tblPr>
        <w:tblW w:w="977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557"/>
        <w:gridCol w:w="3696"/>
        <w:gridCol w:w="3969"/>
        <w:gridCol w:w="1549"/>
      </w:tblGrid>
      <w:tr w:rsidR="003E580F" w14:paraId="0DE3C777" w14:textId="77777777" w:rsidTr="00F52300">
        <w:trPr>
          <w:trHeight w:val="300"/>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944936" w14:textId="77777777" w:rsidR="003E580F" w:rsidRDefault="003E580F" w:rsidP="00F52300">
            <w:pPr>
              <w:spacing w:after="0"/>
              <w:rPr>
                <w:rFonts w:cs="Arial"/>
                <w:b/>
                <w:bCs/>
                <w:color w:val="000000"/>
                <w:szCs w:val="22"/>
                <w:lang w:eastAsia="cs-CZ"/>
              </w:rPr>
            </w:pPr>
            <w:r>
              <w:rPr>
                <w:rFonts w:cs="Arial"/>
                <w:b/>
                <w:bCs/>
                <w:color w:val="000000"/>
                <w:szCs w:val="22"/>
                <w:lang w:eastAsia="cs-CZ"/>
              </w:rPr>
              <w:t>ID</w:t>
            </w:r>
          </w:p>
        </w:tc>
        <w:tc>
          <w:tcPr>
            <w:tcW w:w="369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C98931" w14:textId="77777777" w:rsidR="003E580F" w:rsidRDefault="003E580F" w:rsidP="00F52300">
            <w:pPr>
              <w:spacing w:after="0"/>
              <w:rPr>
                <w:rFonts w:cs="Arial"/>
                <w:b/>
                <w:bCs/>
                <w:color w:val="000000"/>
                <w:szCs w:val="22"/>
                <w:lang w:eastAsia="cs-CZ"/>
              </w:rPr>
            </w:pPr>
            <w:r>
              <w:rPr>
                <w:rFonts w:cs="Arial"/>
                <w:b/>
                <w:bCs/>
                <w:color w:val="000000"/>
                <w:szCs w:val="22"/>
                <w:lang w:eastAsia="cs-CZ"/>
              </w:rPr>
              <w:t>Akceptační kritérium</w:t>
            </w:r>
          </w:p>
        </w:tc>
        <w:tc>
          <w:tcPr>
            <w:tcW w:w="39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A0D7EC" w14:textId="77777777" w:rsidR="003E580F" w:rsidRDefault="003E580F" w:rsidP="00F52300">
            <w:pPr>
              <w:spacing w:after="0"/>
              <w:rPr>
                <w:rFonts w:cs="Arial"/>
                <w:b/>
                <w:bCs/>
                <w:color w:val="000000"/>
                <w:szCs w:val="22"/>
                <w:lang w:eastAsia="cs-CZ"/>
              </w:rPr>
            </w:pPr>
            <w:r>
              <w:rPr>
                <w:rFonts w:cs="Arial"/>
                <w:b/>
                <w:bCs/>
                <w:color w:val="000000"/>
                <w:szCs w:val="22"/>
                <w:lang w:eastAsia="cs-CZ"/>
              </w:rPr>
              <w:t>Způsob verifikace</w:t>
            </w:r>
          </w:p>
        </w:tc>
        <w:tc>
          <w:tcPr>
            <w:tcW w:w="15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883847" w14:textId="77777777" w:rsidR="003E580F" w:rsidRDefault="003E580F" w:rsidP="00F52300">
            <w:pPr>
              <w:spacing w:after="0"/>
              <w:rPr>
                <w:rFonts w:cs="Arial"/>
                <w:b/>
                <w:bCs/>
                <w:color w:val="000000"/>
                <w:szCs w:val="22"/>
                <w:lang w:eastAsia="cs-CZ"/>
              </w:rPr>
            </w:pPr>
            <w:r>
              <w:rPr>
                <w:rFonts w:cs="Arial"/>
                <w:b/>
                <w:bCs/>
                <w:color w:val="000000"/>
                <w:szCs w:val="22"/>
                <w:lang w:eastAsia="cs-CZ"/>
              </w:rPr>
              <w:t>Akceptuje</w:t>
            </w:r>
          </w:p>
        </w:tc>
      </w:tr>
      <w:tr w:rsidR="003E580F" w14:paraId="49F9400F" w14:textId="77777777" w:rsidTr="00F52300">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667D5FD" w14:textId="77777777" w:rsidR="003E580F" w:rsidRDefault="003E580F" w:rsidP="00F6508D">
            <w:pPr>
              <w:pStyle w:val="Odstavecseseznamem"/>
              <w:numPr>
                <w:ilvl w:val="0"/>
                <w:numId w:val="24"/>
              </w:numPr>
              <w:spacing w:after="0"/>
              <w:rPr>
                <w:rFonts w:cs="Arial"/>
                <w:color w:val="000000"/>
                <w:szCs w:val="22"/>
                <w:lang w:eastAsia="cs-CZ"/>
              </w:rPr>
            </w:pPr>
          </w:p>
        </w:tc>
        <w:tc>
          <w:tcPr>
            <w:tcW w:w="369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889447C" w14:textId="675B9FE1" w:rsidR="003E580F" w:rsidRPr="00F131F9" w:rsidRDefault="00E53545" w:rsidP="00F52300">
            <w:pPr>
              <w:spacing w:after="0"/>
              <w:rPr>
                <w:rFonts w:cs="Arial"/>
                <w:color w:val="000000"/>
                <w:szCs w:val="22"/>
                <w:lang w:eastAsia="cs-CZ"/>
              </w:rPr>
            </w:pPr>
            <w:r>
              <w:rPr>
                <w:rFonts w:cs="Arial"/>
                <w:color w:val="000000"/>
                <w:szCs w:val="22"/>
                <w:lang w:eastAsia="cs-CZ"/>
              </w:rPr>
              <w:t>Servery jsou nainstalovány a odpovídají na ping</w:t>
            </w:r>
          </w:p>
        </w:tc>
        <w:tc>
          <w:tcPr>
            <w:tcW w:w="396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51504C5" w14:textId="3E4FCC99" w:rsidR="003E580F" w:rsidRPr="00F131F9" w:rsidRDefault="004E488F" w:rsidP="00F52300">
            <w:pPr>
              <w:spacing w:after="0"/>
              <w:rPr>
                <w:rFonts w:cs="Arial"/>
                <w:color w:val="000000"/>
                <w:szCs w:val="22"/>
                <w:lang w:eastAsia="cs-CZ"/>
              </w:rPr>
            </w:pPr>
            <w:r w:rsidRPr="00F131F9">
              <w:rPr>
                <w:rFonts w:cs="Arial"/>
                <w:color w:val="000000"/>
                <w:szCs w:val="22"/>
                <w:lang w:eastAsia="cs-CZ"/>
              </w:rPr>
              <w:t>Kontrola v mgmt nástrojích vmware</w:t>
            </w:r>
            <w:r w:rsidR="00E53545">
              <w:rPr>
                <w:rFonts w:cs="Arial"/>
                <w:color w:val="000000"/>
                <w:szCs w:val="22"/>
                <w:lang w:eastAsia="cs-CZ"/>
              </w:rPr>
              <w:t xml:space="preserve"> a OneView</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264A420" w14:textId="77777777" w:rsidR="003E580F" w:rsidRPr="00F131F9" w:rsidRDefault="003E580F" w:rsidP="00F52300">
            <w:pPr>
              <w:spacing w:after="0"/>
              <w:rPr>
                <w:rFonts w:cs="Arial"/>
                <w:color w:val="000000"/>
                <w:szCs w:val="22"/>
                <w:lang w:eastAsia="cs-CZ"/>
              </w:rPr>
            </w:pPr>
            <w:r w:rsidRPr="00F131F9">
              <w:rPr>
                <w:rFonts w:cs="Arial"/>
                <w:color w:val="000000"/>
                <w:szCs w:val="22"/>
                <w:lang w:eastAsia="cs-CZ"/>
              </w:rPr>
              <w:t>Pavel Štětina</w:t>
            </w:r>
          </w:p>
        </w:tc>
      </w:tr>
      <w:tr w:rsidR="00E53545" w14:paraId="7698F5D4" w14:textId="77777777" w:rsidTr="00F52300">
        <w:trPr>
          <w:trHeight w:val="284"/>
        </w:trPr>
        <w:tc>
          <w:tcPr>
            <w:tcW w:w="55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A1B5085" w14:textId="77777777" w:rsidR="00E53545" w:rsidRDefault="00E53545" w:rsidP="00E53545">
            <w:pPr>
              <w:pStyle w:val="Odstavecseseznamem"/>
              <w:numPr>
                <w:ilvl w:val="0"/>
                <w:numId w:val="24"/>
              </w:numPr>
              <w:spacing w:after="0"/>
              <w:rPr>
                <w:rFonts w:cs="Arial"/>
                <w:color w:val="000000"/>
                <w:szCs w:val="22"/>
                <w:lang w:eastAsia="cs-CZ"/>
              </w:rPr>
            </w:pPr>
          </w:p>
        </w:tc>
        <w:tc>
          <w:tcPr>
            <w:tcW w:w="3696"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4ECECB1" w14:textId="498521B8" w:rsidR="00E53545" w:rsidRPr="00F131F9" w:rsidRDefault="00E53545" w:rsidP="00E53545">
            <w:pPr>
              <w:spacing w:after="0"/>
              <w:rPr>
                <w:rFonts w:cs="Arial"/>
                <w:color w:val="000000"/>
                <w:szCs w:val="22"/>
                <w:lang w:eastAsia="cs-CZ"/>
              </w:rPr>
            </w:pPr>
            <w:r w:rsidRPr="00F131F9">
              <w:rPr>
                <w:rFonts w:cs="Arial"/>
                <w:color w:val="000000"/>
                <w:szCs w:val="22"/>
                <w:lang w:eastAsia="cs-CZ"/>
              </w:rPr>
              <w:t>Dokumentace</w:t>
            </w:r>
          </w:p>
        </w:tc>
        <w:tc>
          <w:tcPr>
            <w:tcW w:w="396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040E4D9" w14:textId="136B772C" w:rsidR="00E53545" w:rsidRPr="00F131F9" w:rsidRDefault="00E53545" w:rsidP="00E53545">
            <w:pPr>
              <w:spacing w:after="0"/>
              <w:rPr>
                <w:rFonts w:cs="Arial"/>
                <w:color w:val="000000"/>
                <w:szCs w:val="22"/>
                <w:lang w:eastAsia="cs-CZ"/>
              </w:rPr>
            </w:pPr>
            <w:r w:rsidRPr="00F131F9">
              <w:rPr>
                <w:rFonts w:cs="Arial"/>
                <w:color w:val="000000"/>
                <w:szCs w:val="22"/>
                <w:lang w:eastAsia="cs-CZ"/>
              </w:rPr>
              <w:t xml:space="preserve">Aktualizovaná dokumentace </w:t>
            </w:r>
          </w:p>
        </w:tc>
        <w:tc>
          <w:tcPr>
            <w:tcW w:w="154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4980232" w14:textId="1CC798F8" w:rsidR="00E53545" w:rsidRPr="00F131F9" w:rsidRDefault="00E53545" w:rsidP="00E53545">
            <w:pPr>
              <w:spacing w:after="0"/>
              <w:rPr>
                <w:rFonts w:cs="Arial"/>
                <w:color w:val="000000"/>
                <w:szCs w:val="22"/>
                <w:lang w:eastAsia="cs-CZ"/>
              </w:rPr>
            </w:pPr>
            <w:r w:rsidRPr="00F131F9">
              <w:rPr>
                <w:rFonts w:cs="Arial"/>
                <w:color w:val="000000"/>
                <w:szCs w:val="22"/>
                <w:lang w:eastAsia="cs-CZ"/>
              </w:rPr>
              <w:t>Pavel Štětina</w:t>
            </w:r>
          </w:p>
        </w:tc>
      </w:tr>
    </w:tbl>
    <w:p w14:paraId="693FE2C9" w14:textId="77777777" w:rsidR="003E580F" w:rsidRDefault="003E580F" w:rsidP="003E580F">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00551E" w:rsidRPr="006C3557" w14:paraId="4549728D" w14:textId="77777777" w:rsidTr="0087487B">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00551E" w:rsidRPr="006C3557" w14:paraId="37F70472" w14:textId="77777777" w:rsidTr="0087487B">
        <w:trPr>
          <w:trHeight w:val="284"/>
        </w:trPr>
        <w:tc>
          <w:tcPr>
            <w:tcW w:w="7655" w:type="dxa"/>
            <w:shd w:val="clear" w:color="auto" w:fill="auto"/>
            <w:noWrap/>
            <w:vAlign w:val="center"/>
          </w:tcPr>
          <w:p w14:paraId="2DBC575A"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2D6FE027" w14:textId="77777777" w:rsidR="0000551E" w:rsidRPr="006C3557" w:rsidRDefault="0000551E" w:rsidP="00153C10">
            <w:pPr>
              <w:spacing w:after="0"/>
              <w:rPr>
                <w:rFonts w:cs="Arial"/>
                <w:color w:val="000000"/>
                <w:szCs w:val="22"/>
                <w:lang w:eastAsia="cs-CZ"/>
              </w:rPr>
            </w:pPr>
          </w:p>
        </w:tc>
      </w:tr>
      <w:tr w:rsidR="0000551E" w:rsidRPr="006C3557" w14:paraId="0EC370F1" w14:textId="77777777" w:rsidTr="0087487B">
        <w:trPr>
          <w:trHeight w:val="284"/>
        </w:trPr>
        <w:tc>
          <w:tcPr>
            <w:tcW w:w="7655" w:type="dxa"/>
            <w:shd w:val="clear" w:color="auto" w:fill="auto"/>
            <w:noWrap/>
            <w:vAlign w:val="center"/>
          </w:tcPr>
          <w:p w14:paraId="1A725FCF" w14:textId="77777777" w:rsidR="0000551E" w:rsidRPr="006C3557" w:rsidRDefault="0000551E" w:rsidP="00153C10">
            <w:pPr>
              <w:spacing w:after="0"/>
              <w:rPr>
                <w:rFonts w:cs="Arial"/>
                <w:color w:val="000000"/>
                <w:szCs w:val="22"/>
                <w:lang w:eastAsia="cs-CZ"/>
              </w:rPr>
            </w:pPr>
          </w:p>
        </w:tc>
        <w:tc>
          <w:tcPr>
            <w:tcW w:w="2116" w:type="dxa"/>
            <w:shd w:val="clear" w:color="auto" w:fill="auto"/>
            <w:vAlign w:val="center"/>
          </w:tcPr>
          <w:p w14:paraId="30D24C3C" w14:textId="77777777" w:rsidR="0000551E" w:rsidRPr="006C3557" w:rsidRDefault="0000551E" w:rsidP="00153C10">
            <w:pPr>
              <w:spacing w:after="0"/>
              <w:rPr>
                <w:rFonts w:cs="Arial"/>
                <w:color w:val="000000"/>
                <w:szCs w:val="22"/>
                <w:lang w:eastAsia="cs-CZ"/>
              </w:rPr>
            </w:pPr>
          </w:p>
        </w:tc>
      </w:tr>
    </w:tbl>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16EE0DE2" w14:textId="79E76B3E" w:rsidR="0000551E" w:rsidRPr="006C3557" w:rsidRDefault="003E580F" w:rsidP="00E53545">
      <w:pPr>
        <w:spacing w:after="0"/>
        <w:ind w:left="426"/>
        <w:rPr>
          <w:rFonts w:cs="Arial"/>
          <w:szCs w:val="22"/>
        </w:rPr>
      </w:pPr>
      <w:r>
        <w:rPr>
          <w:rFonts w:cs="Arial"/>
          <w:szCs w:val="22"/>
        </w:rPr>
        <w:t xml:space="preserve">1. </w:t>
      </w:r>
    </w:p>
    <w:p w14:paraId="45975CC9" w14:textId="7766844B"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3E580F" w:rsidRPr="006C3557" w14:paraId="5DE55FD8" w14:textId="77777777" w:rsidTr="00873E0B">
        <w:trPr>
          <w:trHeight w:val="397"/>
        </w:trPr>
        <w:tc>
          <w:tcPr>
            <w:tcW w:w="2688" w:type="dxa"/>
            <w:shd w:val="clear" w:color="auto" w:fill="auto"/>
            <w:noWrap/>
            <w:vAlign w:val="center"/>
            <w:hideMark/>
          </w:tcPr>
          <w:p w14:paraId="67CDB5F9" w14:textId="77777777" w:rsidR="003E580F" w:rsidRPr="006C3557" w:rsidRDefault="003E580F" w:rsidP="003E580F">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023FECD3" w:rsidR="003E580F" w:rsidRPr="006C3557" w:rsidRDefault="003E580F" w:rsidP="003E580F">
            <w:pPr>
              <w:spacing w:after="0"/>
              <w:rPr>
                <w:rFonts w:cs="Arial"/>
                <w:color w:val="000000"/>
                <w:szCs w:val="22"/>
                <w:lang w:eastAsia="cs-CZ"/>
              </w:rPr>
            </w:pPr>
            <w:r w:rsidRPr="00037CC4">
              <w:rPr>
                <w:rFonts w:cs="Arial"/>
                <w:color w:val="000000"/>
                <w:szCs w:val="22"/>
                <w:lang w:eastAsia="cs-CZ"/>
              </w:rPr>
              <w:t>Pavel Štětina</w:t>
            </w:r>
          </w:p>
        </w:tc>
        <w:tc>
          <w:tcPr>
            <w:tcW w:w="1417" w:type="dxa"/>
            <w:vAlign w:val="center"/>
          </w:tcPr>
          <w:p w14:paraId="59584CC7" w14:textId="77777777" w:rsidR="003E580F" w:rsidRPr="006C3557" w:rsidRDefault="003E580F" w:rsidP="003E580F">
            <w:pPr>
              <w:spacing w:after="0"/>
              <w:rPr>
                <w:rFonts w:cs="Arial"/>
                <w:color w:val="000000"/>
                <w:szCs w:val="22"/>
                <w:lang w:eastAsia="cs-CZ"/>
              </w:rPr>
            </w:pPr>
          </w:p>
        </w:tc>
        <w:tc>
          <w:tcPr>
            <w:tcW w:w="2267" w:type="dxa"/>
            <w:shd w:val="clear" w:color="auto" w:fill="auto"/>
            <w:vAlign w:val="center"/>
          </w:tcPr>
          <w:p w14:paraId="2B866535" w14:textId="77777777" w:rsidR="003E580F" w:rsidRPr="006C3557" w:rsidRDefault="003E580F" w:rsidP="003E580F">
            <w:pPr>
              <w:spacing w:after="0"/>
              <w:rPr>
                <w:rFonts w:cs="Arial"/>
                <w:color w:val="000000"/>
                <w:szCs w:val="22"/>
                <w:lang w:eastAsia="cs-CZ"/>
              </w:rPr>
            </w:pPr>
          </w:p>
        </w:tc>
      </w:tr>
      <w:tr w:rsidR="003E580F" w:rsidRPr="006C3557" w14:paraId="23A8EF80" w14:textId="77777777" w:rsidTr="00873E0B">
        <w:trPr>
          <w:trHeight w:val="397"/>
        </w:trPr>
        <w:tc>
          <w:tcPr>
            <w:tcW w:w="2688" w:type="dxa"/>
            <w:shd w:val="clear" w:color="auto" w:fill="auto"/>
            <w:noWrap/>
            <w:vAlign w:val="center"/>
          </w:tcPr>
          <w:p w14:paraId="439AC726" w14:textId="247D93A5" w:rsidR="003E580F" w:rsidRPr="006C3557" w:rsidRDefault="003E580F" w:rsidP="003E580F">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696CFF37" w:rsidR="003E580F" w:rsidRPr="006C3557" w:rsidRDefault="003E580F" w:rsidP="003E580F">
            <w:pPr>
              <w:spacing w:after="0"/>
              <w:rPr>
                <w:rFonts w:cs="Arial"/>
                <w:color w:val="000000"/>
                <w:szCs w:val="22"/>
                <w:lang w:eastAsia="cs-CZ"/>
              </w:rPr>
            </w:pPr>
            <w:r>
              <w:rPr>
                <w:rFonts w:cs="Arial"/>
                <w:color w:val="000000"/>
                <w:szCs w:val="22"/>
                <w:lang w:eastAsia="cs-CZ"/>
              </w:rPr>
              <w:t>Petra Honsová</w:t>
            </w:r>
          </w:p>
        </w:tc>
        <w:tc>
          <w:tcPr>
            <w:tcW w:w="1417" w:type="dxa"/>
            <w:vAlign w:val="center"/>
          </w:tcPr>
          <w:p w14:paraId="01014BA1" w14:textId="77777777" w:rsidR="003E580F" w:rsidRPr="006C3557" w:rsidRDefault="003E580F" w:rsidP="003E580F">
            <w:pPr>
              <w:spacing w:after="0"/>
              <w:rPr>
                <w:rFonts w:cs="Arial"/>
                <w:color w:val="000000"/>
                <w:szCs w:val="22"/>
                <w:lang w:eastAsia="cs-CZ"/>
              </w:rPr>
            </w:pPr>
          </w:p>
        </w:tc>
        <w:tc>
          <w:tcPr>
            <w:tcW w:w="2267" w:type="dxa"/>
            <w:shd w:val="clear" w:color="auto" w:fill="auto"/>
            <w:vAlign w:val="center"/>
          </w:tcPr>
          <w:p w14:paraId="29BF1C2F" w14:textId="77777777" w:rsidR="003E580F" w:rsidRPr="006C3557" w:rsidRDefault="003E580F" w:rsidP="003E580F">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387618B4" w14:textId="77777777" w:rsidR="007036FC" w:rsidRDefault="007036FC" w:rsidP="00EC6856">
      <w:pPr>
        <w:spacing w:after="0"/>
        <w:rPr>
          <w:rFonts w:cs="Arial"/>
          <w:b/>
          <w:caps/>
          <w:szCs w:val="22"/>
        </w:rPr>
      </w:pPr>
    </w:p>
    <w:p w14:paraId="73742440" w14:textId="76265ACB" w:rsidR="0000551E" w:rsidRPr="008F29B6" w:rsidRDefault="0000551E" w:rsidP="00EC6856">
      <w:pPr>
        <w:spacing w:after="0"/>
        <w:rPr>
          <w:rFonts w:cs="Arial"/>
          <w:b/>
          <w:caps/>
          <w:szCs w:val="22"/>
        </w:rPr>
      </w:pPr>
      <w:r>
        <w:rPr>
          <w:rFonts w:cs="Arial"/>
          <w:b/>
          <w:caps/>
          <w:szCs w:val="22"/>
        </w:rPr>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5A779F" w:rsidRPr="005A779F">
        <w:rPr>
          <w:rFonts w:cs="Arial"/>
          <w:b/>
          <w:caps/>
          <w:szCs w:val="22"/>
        </w:rPr>
        <w:t>Z31408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3"/>
            </w:r>
            <w:r w:rsidRPr="002D0745">
              <w:rPr>
                <w:b/>
                <w:szCs w:val="22"/>
              </w:rPr>
              <w:t>:</w:t>
            </w:r>
          </w:p>
        </w:tc>
        <w:tc>
          <w:tcPr>
            <w:tcW w:w="1095" w:type="dxa"/>
            <w:vAlign w:val="center"/>
          </w:tcPr>
          <w:p w14:paraId="485D56C3" w14:textId="08E1C511" w:rsidR="00BD0D3F" w:rsidRPr="006C3557" w:rsidRDefault="00623CF9" w:rsidP="00415962">
            <w:pPr>
              <w:pStyle w:val="Tabulka"/>
              <w:rPr>
                <w:szCs w:val="22"/>
              </w:rPr>
            </w:pPr>
            <w:r>
              <w:rPr>
                <w:szCs w:val="22"/>
              </w:rPr>
              <w:t>035</w:t>
            </w:r>
          </w:p>
        </w:tc>
      </w:tr>
    </w:tbl>
    <w:p w14:paraId="3B648385" w14:textId="77777777" w:rsidR="00BD0D3F" w:rsidRDefault="00BD0D3F" w:rsidP="00EC6856">
      <w:pPr>
        <w:spacing w:after="0"/>
        <w:rPr>
          <w:rFonts w:cs="Arial"/>
          <w:caps/>
          <w:szCs w:val="22"/>
        </w:rPr>
      </w:pPr>
    </w:p>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43B49F67" w:rsidR="0000551E" w:rsidRPr="00B27B87" w:rsidRDefault="003E580F" w:rsidP="00B27B87">
      <w:r>
        <w:t>Viz část A tohoto RfC, body 2 a 3.</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lastRenderedPageBreak/>
        <w:t>U</w:t>
      </w:r>
      <w:r w:rsidRPr="00A73165">
        <w:rPr>
          <w:rFonts w:cs="Arial"/>
          <w:sz w:val="22"/>
          <w:szCs w:val="22"/>
        </w:rPr>
        <w:t>živatelské a licenční zajištění pro Objednatele</w:t>
      </w:r>
    </w:p>
    <w:p w14:paraId="76B78713" w14:textId="293FDF63" w:rsidR="0000551E" w:rsidRPr="00CC4564" w:rsidRDefault="003E580F" w:rsidP="00CC4564">
      <w:r>
        <w:t>V souladu s podmínkami</w:t>
      </w:r>
      <w:r w:rsidRPr="00A12057">
        <w:t xml:space="preserve"> smlouvy: 470-2017-13330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368AC00A" w14:textId="2FF27074" w:rsidR="0000551E" w:rsidRPr="00BB6BCC" w:rsidRDefault="0000551E" w:rsidP="0060065D">
      <w:pPr>
        <w:rPr>
          <w:b/>
          <w:sz w:val="18"/>
          <w:szCs w:val="18"/>
        </w:rPr>
      </w:pPr>
    </w:p>
    <w:p w14:paraId="53AAB2EF" w14:textId="60F6882A"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14:paraId="3B1B655C" w14:textId="03594C24"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E504DA">
        <w:rPr>
          <w:sz w:val="18"/>
          <w:szCs w:val="18"/>
        </w:rPr>
        <w:t>NEVEŘEJNÉ</w:t>
      </w:r>
      <w:r w:rsidRPr="00962388">
        <w:rPr>
          <w:sz w:val="18"/>
          <w:szCs w:val="18"/>
        </w:rPr>
        <w:t xml:space="preserve"> </w:t>
      </w:r>
    </w:p>
    <w:p w14:paraId="715DD7B8" w14:textId="3FC6E215"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14:paraId="3DE8BC7D" w14:textId="77777777"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528"/>
        <w:gridCol w:w="3827"/>
      </w:tblGrid>
      <w:tr w:rsidR="00962388" w:rsidRPr="00504500" w14:paraId="1E7B981F" w14:textId="77777777" w:rsidTr="00623CF9">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4"/>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3E580F" w:rsidRPr="003153D0" w14:paraId="49A3FB59" w14:textId="77777777" w:rsidTr="00623CF9">
        <w:trPr>
          <w:trHeight w:val="300"/>
        </w:trPr>
        <w:tc>
          <w:tcPr>
            <w:tcW w:w="426" w:type="dxa"/>
            <w:tcBorders>
              <w:top w:val="single" w:sz="8" w:space="0" w:color="auto"/>
              <w:bottom w:val="single" w:sz="4" w:space="0" w:color="auto"/>
            </w:tcBorders>
            <w:vAlign w:val="center"/>
          </w:tcPr>
          <w:p w14:paraId="0687923D"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top w:val="single" w:sz="8" w:space="0" w:color="auto"/>
              <w:bottom w:val="single" w:sz="4" w:space="0" w:color="auto"/>
            </w:tcBorders>
            <w:shd w:val="clear" w:color="auto" w:fill="auto"/>
            <w:noWrap/>
            <w:vAlign w:val="center"/>
            <w:hideMark/>
          </w:tcPr>
          <w:p w14:paraId="1A01F1C0" w14:textId="614434FF"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3827" w:type="dxa"/>
            <w:tcBorders>
              <w:top w:val="single" w:sz="8" w:space="0" w:color="auto"/>
              <w:bottom w:val="single" w:sz="4" w:space="0" w:color="auto"/>
            </w:tcBorders>
            <w:shd w:val="clear" w:color="auto" w:fill="auto"/>
            <w:noWrap/>
            <w:vAlign w:val="center"/>
            <w:hideMark/>
          </w:tcPr>
          <w:p w14:paraId="57A40015" w14:textId="07023EFC"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rsidRPr="00705F38" w14:paraId="3972E273" w14:textId="77777777" w:rsidTr="00623CF9">
        <w:trPr>
          <w:trHeight w:val="300"/>
        </w:trPr>
        <w:tc>
          <w:tcPr>
            <w:tcW w:w="426" w:type="dxa"/>
            <w:tcBorders>
              <w:bottom w:val="single" w:sz="4" w:space="0" w:color="auto"/>
            </w:tcBorders>
            <w:vAlign w:val="center"/>
          </w:tcPr>
          <w:p w14:paraId="32EE5761"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7C9AFA1A" w14:textId="77777777" w:rsidR="003E580F" w:rsidRPr="00927AC8" w:rsidRDefault="003E580F" w:rsidP="003E580F">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3827" w:type="dxa"/>
            <w:tcBorders>
              <w:bottom w:val="single" w:sz="4" w:space="0" w:color="auto"/>
            </w:tcBorders>
            <w:shd w:val="clear" w:color="auto" w:fill="auto"/>
            <w:noWrap/>
            <w:vAlign w:val="center"/>
            <w:hideMark/>
          </w:tcPr>
          <w:p w14:paraId="6079BDCA" w14:textId="7C36F41A"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411F2788" w14:textId="77777777" w:rsidTr="00623CF9">
        <w:trPr>
          <w:trHeight w:val="300"/>
        </w:trPr>
        <w:tc>
          <w:tcPr>
            <w:tcW w:w="426" w:type="dxa"/>
            <w:tcBorders>
              <w:bottom w:val="single" w:sz="4" w:space="0" w:color="auto"/>
            </w:tcBorders>
            <w:vAlign w:val="center"/>
          </w:tcPr>
          <w:p w14:paraId="0766171E"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72919C5B" w14:textId="6DBAEB44"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3827" w:type="dxa"/>
            <w:tcBorders>
              <w:bottom w:val="single" w:sz="4" w:space="0" w:color="auto"/>
            </w:tcBorders>
            <w:shd w:val="clear" w:color="auto" w:fill="auto"/>
            <w:noWrap/>
            <w:vAlign w:val="center"/>
            <w:hideMark/>
          </w:tcPr>
          <w:p w14:paraId="572853AE" w14:textId="633F903D"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473FA440" w14:textId="77777777" w:rsidTr="00623CF9">
        <w:trPr>
          <w:trHeight w:val="300"/>
        </w:trPr>
        <w:tc>
          <w:tcPr>
            <w:tcW w:w="426" w:type="dxa"/>
            <w:tcBorders>
              <w:bottom w:val="single" w:sz="4" w:space="0" w:color="auto"/>
            </w:tcBorders>
            <w:vAlign w:val="center"/>
          </w:tcPr>
          <w:p w14:paraId="633C66C5"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tcPr>
          <w:p w14:paraId="1F3F6FA8" w14:textId="77777777" w:rsidR="003E580F" w:rsidRDefault="003E580F" w:rsidP="003E580F">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3827" w:type="dxa"/>
            <w:tcBorders>
              <w:bottom w:val="single" w:sz="4" w:space="0" w:color="auto"/>
            </w:tcBorders>
            <w:shd w:val="clear" w:color="auto" w:fill="auto"/>
            <w:noWrap/>
            <w:vAlign w:val="center"/>
          </w:tcPr>
          <w:p w14:paraId="5FAB3C92" w14:textId="188D6BAC"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65629BE7" w14:textId="77777777" w:rsidTr="00623CF9">
        <w:trPr>
          <w:trHeight w:val="300"/>
        </w:trPr>
        <w:tc>
          <w:tcPr>
            <w:tcW w:w="426" w:type="dxa"/>
            <w:tcBorders>
              <w:bottom w:val="single" w:sz="4" w:space="0" w:color="auto"/>
            </w:tcBorders>
            <w:vAlign w:val="center"/>
          </w:tcPr>
          <w:p w14:paraId="6F8D04B6"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0FFAB5AD" w14:textId="77777777" w:rsidR="003E580F" w:rsidRPr="00927AC8" w:rsidRDefault="003E580F" w:rsidP="003E580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3827" w:type="dxa"/>
            <w:tcBorders>
              <w:bottom w:val="single" w:sz="4" w:space="0" w:color="auto"/>
            </w:tcBorders>
            <w:shd w:val="clear" w:color="auto" w:fill="auto"/>
            <w:noWrap/>
            <w:vAlign w:val="center"/>
            <w:hideMark/>
          </w:tcPr>
          <w:p w14:paraId="2018758E" w14:textId="04687476"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0AB9396" w14:textId="77777777" w:rsidTr="00623CF9">
        <w:trPr>
          <w:trHeight w:val="300"/>
        </w:trPr>
        <w:tc>
          <w:tcPr>
            <w:tcW w:w="426" w:type="dxa"/>
            <w:tcBorders>
              <w:bottom w:val="single" w:sz="4" w:space="0" w:color="auto"/>
            </w:tcBorders>
            <w:vAlign w:val="center"/>
          </w:tcPr>
          <w:p w14:paraId="1303EC86"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89590F9" w14:textId="77777777" w:rsidR="003E580F" w:rsidRPr="00927AC8" w:rsidRDefault="003E580F" w:rsidP="003E580F">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3827" w:type="dxa"/>
            <w:tcBorders>
              <w:bottom w:val="single" w:sz="4" w:space="0" w:color="auto"/>
            </w:tcBorders>
            <w:shd w:val="clear" w:color="auto" w:fill="auto"/>
            <w:noWrap/>
            <w:vAlign w:val="center"/>
            <w:hideMark/>
          </w:tcPr>
          <w:p w14:paraId="3CE74E17" w14:textId="36489794"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4D71CA90" w14:textId="77777777" w:rsidTr="00623CF9">
        <w:trPr>
          <w:trHeight w:val="300"/>
        </w:trPr>
        <w:tc>
          <w:tcPr>
            <w:tcW w:w="426" w:type="dxa"/>
            <w:tcBorders>
              <w:bottom w:val="single" w:sz="4" w:space="0" w:color="auto"/>
            </w:tcBorders>
            <w:vAlign w:val="center"/>
          </w:tcPr>
          <w:p w14:paraId="2149A30F"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21012774" w14:textId="77777777" w:rsidR="003E580F" w:rsidRPr="00927AC8" w:rsidRDefault="003E580F" w:rsidP="003E580F">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3827" w:type="dxa"/>
            <w:tcBorders>
              <w:bottom w:val="single" w:sz="4" w:space="0" w:color="auto"/>
            </w:tcBorders>
            <w:shd w:val="clear" w:color="auto" w:fill="auto"/>
            <w:noWrap/>
            <w:vAlign w:val="center"/>
            <w:hideMark/>
          </w:tcPr>
          <w:p w14:paraId="44535F0A" w14:textId="19EBD1E6"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D74EB4C" w14:textId="77777777" w:rsidTr="00623CF9">
        <w:trPr>
          <w:trHeight w:val="300"/>
        </w:trPr>
        <w:tc>
          <w:tcPr>
            <w:tcW w:w="426" w:type="dxa"/>
            <w:tcBorders>
              <w:bottom w:val="single" w:sz="4" w:space="0" w:color="auto"/>
            </w:tcBorders>
            <w:vAlign w:val="center"/>
          </w:tcPr>
          <w:p w14:paraId="2174DE8A"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B8A2103"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3827" w:type="dxa"/>
            <w:tcBorders>
              <w:bottom w:val="single" w:sz="4" w:space="0" w:color="auto"/>
            </w:tcBorders>
            <w:shd w:val="clear" w:color="auto" w:fill="auto"/>
            <w:noWrap/>
            <w:vAlign w:val="center"/>
            <w:hideMark/>
          </w:tcPr>
          <w:p w14:paraId="1D213181" w14:textId="06E022D3"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4302FAD7" w14:textId="77777777" w:rsidTr="00623CF9">
        <w:trPr>
          <w:trHeight w:val="300"/>
        </w:trPr>
        <w:tc>
          <w:tcPr>
            <w:tcW w:w="426" w:type="dxa"/>
            <w:tcBorders>
              <w:bottom w:val="single" w:sz="4" w:space="0" w:color="auto"/>
            </w:tcBorders>
            <w:vAlign w:val="center"/>
          </w:tcPr>
          <w:p w14:paraId="29737663"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D917B25"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3827" w:type="dxa"/>
            <w:tcBorders>
              <w:bottom w:val="single" w:sz="4" w:space="0" w:color="auto"/>
            </w:tcBorders>
            <w:shd w:val="clear" w:color="auto" w:fill="auto"/>
            <w:noWrap/>
            <w:vAlign w:val="center"/>
            <w:hideMark/>
          </w:tcPr>
          <w:p w14:paraId="612E29B5" w14:textId="5FA4A9F4"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F185AE8" w14:textId="77777777" w:rsidTr="00623CF9">
        <w:trPr>
          <w:trHeight w:val="300"/>
        </w:trPr>
        <w:tc>
          <w:tcPr>
            <w:tcW w:w="426" w:type="dxa"/>
            <w:tcBorders>
              <w:bottom w:val="single" w:sz="4" w:space="0" w:color="auto"/>
            </w:tcBorders>
            <w:vAlign w:val="center"/>
          </w:tcPr>
          <w:p w14:paraId="645DEE22"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02857B00" w14:textId="1CFB0B74"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3827" w:type="dxa"/>
            <w:tcBorders>
              <w:bottom w:val="single" w:sz="4" w:space="0" w:color="auto"/>
            </w:tcBorders>
            <w:shd w:val="clear" w:color="auto" w:fill="auto"/>
            <w:noWrap/>
            <w:vAlign w:val="center"/>
            <w:hideMark/>
          </w:tcPr>
          <w:p w14:paraId="55CC7103" w14:textId="4B18E369"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ED39A0D" w14:textId="77777777" w:rsidTr="00623CF9">
        <w:trPr>
          <w:trHeight w:val="300"/>
        </w:trPr>
        <w:tc>
          <w:tcPr>
            <w:tcW w:w="426" w:type="dxa"/>
            <w:tcBorders>
              <w:bottom w:val="single" w:sz="4" w:space="0" w:color="auto"/>
            </w:tcBorders>
            <w:vAlign w:val="center"/>
          </w:tcPr>
          <w:p w14:paraId="04644675"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15EFB79F"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3827" w:type="dxa"/>
            <w:tcBorders>
              <w:bottom w:val="single" w:sz="4" w:space="0" w:color="auto"/>
            </w:tcBorders>
            <w:shd w:val="clear" w:color="auto" w:fill="auto"/>
            <w:noWrap/>
            <w:vAlign w:val="center"/>
            <w:hideMark/>
          </w:tcPr>
          <w:p w14:paraId="2863FC52" w14:textId="14D910F5"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rsidRPr="00F7707A" w14:paraId="5E7E2DDE" w14:textId="77777777" w:rsidTr="00623CF9">
        <w:trPr>
          <w:trHeight w:val="300"/>
        </w:trPr>
        <w:tc>
          <w:tcPr>
            <w:tcW w:w="426" w:type="dxa"/>
            <w:tcBorders>
              <w:bottom w:val="single" w:sz="4" w:space="0" w:color="auto"/>
            </w:tcBorders>
            <w:vAlign w:val="center"/>
          </w:tcPr>
          <w:p w14:paraId="36C9AA68"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719B2EC5"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3827" w:type="dxa"/>
            <w:tcBorders>
              <w:bottom w:val="single" w:sz="4" w:space="0" w:color="auto"/>
            </w:tcBorders>
            <w:shd w:val="clear" w:color="auto" w:fill="auto"/>
            <w:noWrap/>
            <w:vAlign w:val="center"/>
            <w:hideMark/>
          </w:tcPr>
          <w:p w14:paraId="695E3759" w14:textId="666C4A5D"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r w:rsidR="003E580F" w14:paraId="12D28AE8" w14:textId="77777777" w:rsidTr="00623CF9">
        <w:trPr>
          <w:trHeight w:val="300"/>
        </w:trPr>
        <w:tc>
          <w:tcPr>
            <w:tcW w:w="426" w:type="dxa"/>
            <w:tcBorders>
              <w:bottom w:val="single" w:sz="4" w:space="0" w:color="auto"/>
            </w:tcBorders>
            <w:vAlign w:val="center"/>
          </w:tcPr>
          <w:p w14:paraId="29B28401" w14:textId="77777777" w:rsidR="003E580F" w:rsidRPr="00927AC8" w:rsidRDefault="003E580F" w:rsidP="00F6508D">
            <w:pPr>
              <w:pStyle w:val="Odstavecseseznamem"/>
              <w:numPr>
                <w:ilvl w:val="0"/>
                <w:numId w:val="7"/>
              </w:numPr>
              <w:spacing w:after="0"/>
              <w:ind w:left="568" w:hanging="284"/>
              <w:jc w:val="center"/>
              <w:rPr>
                <w:rFonts w:cs="Arial"/>
                <w:bCs/>
                <w:color w:val="000000"/>
                <w:szCs w:val="22"/>
                <w:lang w:eastAsia="cs-CZ"/>
              </w:rPr>
            </w:pPr>
          </w:p>
        </w:tc>
        <w:tc>
          <w:tcPr>
            <w:tcW w:w="5528" w:type="dxa"/>
            <w:tcBorders>
              <w:bottom w:val="single" w:sz="4" w:space="0" w:color="auto"/>
            </w:tcBorders>
            <w:shd w:val="clear" w:color="auto" w:fill="auto"/>
            <w:noWrap/>
            <w:vAlign w:val="center"/>
            <w:hideMark/>
          </w:tcPr>
          <w:p w14:paraId="407ED27C" w14:textId="77777777" w:rsidR="003E580F" w:rsidRPr="00927AC8" w:rsidRDefault="003E580F" w:rsidP="003E580F">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3827" w:type="dxa"/>
            <w:tcBorders>
              <w:bottom w:val="single" w:sz="4" w:space="0" w:color="auto"/>
            </w:tcBorders>
            <w:shd w:val="clear" w:color="auto" w:fill="auto"/>
            <w:noWrap/>
            <w:vAlign w:val="center"/>
            <w:hideMark/>
          </w:tcPr>
          <w:p w14:paraId="5C5DBAC2" w14:textId="636DB6F0" w:rsidR="003E580F" w:rsidRPr="00C139C8" w:rsidRDefault="003E580F" w:rsidP="003E580F">
            <w:pPr>
              <w:spacing w:after="0"/>
              <w:jc w:val="center"/>
              <w:rPr>
                <w:rFonts w:cs="Arial"/>
                <w:b/>
                <w:bCs/>
                <w:color w:val="000000"/>
                <w:szCs w:val="22"/>
                <w:lang w:eastAsia="cs-CZ"/>
              </w:rPr>
            </w:pPr>
            <w:r w:rsidRPr="00C139C8">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AA189EC" w:rsidR="00360DA3" w:rsidRPr="00360DA3" w:rsidRDefault="00C139C8" w:rsidP="00360DA3">
      <w:r>
        <w:t>Není</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4BFCAA90" w:rsidR="00360DA3" w:rsidRPr="00360DA3" w:rsidRDefault="00C139C8" w:rsidP="00360DA3">
      <w:r>
        <w:t>Není</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5"/>
      </w:r>
    </w:p>
    <w:p w14:paraId="1466FB2F" w14:textId="78738C9C" w:rsidR="007D6009" w:rsidRDefault="00EF6877" w:rsidP="007D6009">
      <w:pPr>
        <w:spacing w:after="120"/>
      </w:pPr>
      <w:r>
        <w:t>Doplnění / revize nastavení dohledových checků v rámci SiteScope Mze.</w:t>
      </w:r>
    </w:p>
    <w:p w14:paraId="49837DA3" w14:textId="77777777"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477A065" w14:textId="0D089691"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549FB2C0" w:rsidR="008D12D5" w:rsidRPr="00BA1643" w:rsidRDefault="00EF6877" w:rsidP="00EC6856">
      <w:pPr>
        <w:rPr>
          <w:rFonts w:cs="Arial"/>
          <w:szCs w:val="22"/>
        </w:rPr>
      </w:pPr>
      <w:r>
        <w:t>Nejsou</w:t>
      </w: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693"/>
        <w:gridCol w:w="7087"/>
      </w:tblGrid>
      <w:tr w:rsidR="00407752" w:rsidRPr="00F23D33" w14:paraId="117B9A86" w14:textId="77777777" w:rsidTr="00407752">
        <w:trPr>
          <w:trHeight w:val="300"/>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407752" w:rsidRPr="00F23D33" w:rsidRDefault="00407752"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0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407752" w:rsidRPr="00F23D33" w:rsidRDefault="00407752"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407752" w:rsidRPr="00F23D33" w14:paraId="0CE2B17C" w14:textId="77777777" w:rsidTr="00407752">
        <w:trPr>
          <w:trHeight w:val="284"/>
        </w:trPr>
        <w:tc>
          <w:tcPr>
            <w:tcW w:w="2693" w:type="dxa"/>
            <w:tcBorders>
              <w:right w:val="dotted" w:sz="4" w:space="0" w:color="auto"/>
            </w:tcBorders>
            <w:shd w:val="clear" w:color="auto" w:fill="auto"/>
            <w:noWrap/>
            <w:vAlign w:val="bottom"/>
          </w:tcPr>
          <w:p w14:paraId="4DE3B955" w14:textId="40F516B6" w:rsidR="00407752" w:rsidRPr="00F23D33" w:rsidRDefault="00407752" w:rsidP="00016562">
            <w:pPr>
              <w:spacing w:after="0"/>
              <w:rPr>
                <w:rFonts w:cs="Arial"/>
                <w:color w:val="000000"/>
                <w:szCs w:val="22"/>
                <w:lang w:eastAsia="cs-CZ"/>
              </w:rPr>
            </w:pPr>
            <w:r>
              <w:rPr>
                <w:rFonts w:cs="Arial"/>
                <w:color w:val="000000"/>
                <w:szCs w:val="22"/>
                <w:lang w:eastAsia="cs-CZ"/>
              </w:rPr>
              <w:t>Dodavatel / ICT MZe</w:t>
            </w:r>
          </w:p>
        </w:tc>
        <w:tc>
          <w:tcPr>
            <w:tcW w:w="7087" w:type="dxa"/>
            <w:tcBorders>
              <w:left w:val="dotted" w:sz="4" w:space="0" w:color="auto"/>
              <w:right w:val="dotted" w:sz="4" w:space="0" w:color="auto"/>
            </w:tcBorders>
            <w:shd w:val="clear" w:color="auto" w:fill="auto"/>
            <w:noWrap/>
            <w:vAlign w:val="bottom"/>
          </w:tcPr>
          <w:p w14:paraId="3449C3A0" w14:textId="1A7445E6" w:rsidR="00407752" w:rsidRPr="00F23D33" w:rsidRDefault="00407752" w:rsidP="00016562">
            <w:pPr>
              <w:spacing w:after="0"/>
              <w:rPr>
                <w:rFonts w:cs="Arial"/>
                <w:color w:val="000000"/>
                <w:szCs w:val="22"/>
                <w:lang w:eastAsia="cs-CZ"/>
              </w:rPr>
            </w:pPr>
            <w:r>
              <w:rPr>
                <w:rFonts w:cs="Arial"/>
                <w:color w:val="000000"/>
                <w:szCs w:val="22"/>
                <w:lang w:eastAsia="cs-CZ"/>
              </w:rPr>
              <w:t>Akceptace nových diskových polí, podpis smlouvy.</w:t>
            </w:r>
          </w:p>
        </w:tc>
      </w:tr>
      <w:tr w:rsidR="00407752" w:rsidRPr="00F23D33" w14:paraId="48AFCC11" w14:textId="77777777" w:rsidTr="00407752">
        <w:trPr>
          <w:trHeight w:val="284"/>
        </w:trPr>
        <w:tc>
          <w:tcPr>
            <w:tcW w:w="2693" w:type="dxa"/>
            <w:tcBorders>
              <w:right w:val="dotted" w:sz="4" w:space="0" w:color="auto"/>
            </w:tcBorders>
            <w:shd w:val="clear" w:color="auto" w:fill="auto"/>
            <w:noWrap/>
            <w:vAlign w:val="bottom"/>
          </w:tcPr>
          <w:p w14:paraId="6FBFAC26" w14:textId="541095DA" w:rsidR="00407752" w:rsidRPr="00F23D33" w:rsidRDefault="00407752" w:rsidP="00016562">
            <w:pPr>
              <w:spacing w:after="0"/>
              <w:rPr>
                <w:rFonts w:cs="Arial"/>
                <w:color w:val="000000"/>
                <w:szCs w:val="22"/>
                <w:lang w:eastAsia="cs-CZ"/>
              </w:rPr>
            </w:pPr>
            <w:r>
              <w:rPr>
                <w:rFonts w:cs="Arial"/>
                <w:color w:val="000000"/>
                <w:szCs w:val="22"/>
                <w:lang w:eastAsia="cs-CZ"/>
              </w:rPr>
              <w:t>ICT MZe</w:t>
            </w:r>
          </w:p>
        </w:tc>
        <w:tc>
          <w:tcPr>
            <w:tcW w:w="7087" w:type="dxa"/>
            <w:tcBorders>
              <w:left w:val="dotted" w:sz="4" w:space="0" w:color="auto"/>
              <w:right w:val="dotted" w:sz="4" w:space="0" w:color="auto"/>
            </w:tcBorders>
            <w:shd w:val="clear" w:color="auto" w:fill="auto"/>
            <w:noWrap/>
            <w:vAlign w:val="bottom"/>
          </w:tcPr>
          <w:p w14:paraId="273C204C" w14:textId="58BC7311" w:rsidR="00407752" w:rsidRPr="00F23D33" w:rsidRDefault="00407752" w:rsidP="00016562">
            <w:pPr>
              <w:spacing w:after="0"/>
              <w:rPr>
                <w:rFonts w:cs="Arial"/>
                <w:color w:val="000000"/>
                <w:szCs w:val="22"/>
                <w:lang w:eastAsia="cs-CZ"/>
              </w:rPr>
            </w:pPr>
            <w:r>
              <w:rPr>
                <w:rFonts w:cs="Arial"/>
                <w:color w:val="000000"/>
                <w:szCs w:val="22"/>
                <w:lang w:eastAsia="cs-CZ"/>
              </w:rPr>
              <w:t>Zajištění licencí RHEL pro nové servery</w:t>
            </w:r>
          </w:p>
        </w:tc>
      </w:tr>
      <w:tr w:rsidR="00407752" w:rsidRPr="00F23D33" w14:paraId="73015539" w14:textId="77777777" w:rsidTr="00407752">
        <w:trPr>
          <w:trHeight w:val="284"/>
        </w:trPr>
        <w:tc>
          <w:tcPr>
            <w:tcW w:w="2693" w:type="dxa"/>
            <w:tcBorders>
              <w:right w:val="dotted" w:sz="4" w:space="0" w:color="auto"/>
            </w:tcBorders>
            <w:shd w:val="clear" w:color="auto" w:fill="auto"/>
            <w:noWrap/>
            <w:vAlign w:val="bottom"/>
          </w:tcPr>
          <w:p w14:paraId="6B653D86" w14:textId="775395F8" w:rsidR="00407752" w:rsidRPr="00EF6877" w:rsidRDefault="00407752" w:rsidP="00016562">
            <w:pPr>
              <w:spacing w:after="0"/>
              <w:rPr>
                <w:rFonts w:cs="Arial"/>
                <w:color w:val="000000"/>
                <w:szCs w:val="22"/>
                <w:lang w:eastAsia="cs-CZ"/>
              </w:rPr>
            </w:pPr>
            <w:r>
              <w:rPr>
                <w:rFonts w:cs="Arial"/>
                <w:color w:val="000000"/>
                <w:szCs w:val="22"/>
                <w:lang w:eastAsia="cs-CZ"/>
              </w:rPr>
              <w:t>OKB MZe</w:t>
            </w:r>
          </w:p>
        </w:tc>
        <w:tc>
          <w:tcPr>
            <w:tcW w:w="7087" w:type="dxa"/>
            <w:tcBorders>
              <w:left w:val="dotted" w:sz="4" w:space="0" w:color="auto"/>
              <w:right w:val="dotted" w:sz="4" w:space="0" w:color="auto"/>
            </w:tcBorders>
            <w:shd w:val="clear" w:color="auto" w:fill="auto"/>
            <w:noWrap/>
            <w:vAlign w:val="bottom"/>
          </w:tcPr>
          <w:p w14:paraId="25F63FFB" w14:textId="6027F30D" w:rsidR="00407752" w:rsidRPr="00EF6877" w:rsidRDefault="00407752" w:rsidP="00016562">
            <w:pPr>
              <w:spacing w:after="0"/>
              <w:rPr>
                <w:rFonts w:cs="Arial"/>
                <w:color w:val="000000"/>
                <w:szCs w:val="22"/>
                <w:lang w:eastAsia="cs-CZ"/>
              </w:rPr>
            </w:pPr>
            <w:r>
              <w:rPr>
                <w:rFonts w:cs="Arial"/>
                <w:color w:val="000000"/>
                <w:szCs w:val="22"/>
                <w:lang w:eastAsia="cs-CZ"/>
              </w:rPr>
              <w:t>Zajištění potřebných prostupů pro administraci prostředí z VTS</w:t>
            </w:r>
          </w:p>
        </w:tc>
      </w:tr>
      <w:tr w:rsidR="00407752" w:rsidRPr="00F23D33" w14:paraId="54C8B401" w14:textId="1B26C92A" w:rsidTr="00407752">
        <w:trPr>
          <w:trHeight w:val="284"/>
        </w:trPr>
        <w:tc>
          <w:tcPr>
            <w:tcW w:w="2693" w:type="dxa"/>
            <w:tcBorders>
              <w:right w:val="dotted" w:sz="4" w:space="0" w:color="auto"/>
            </w:tcBorders>
            <w:shd w:val="clear" w:color="auto" w:fill="auto"/>
            <w:noWrap/>
            <w:vAlign w:val="bottom"/>
          </w:tcPr>
          <w:p w14:paraId="43EEA45E" w14:textId="1DA41F93" w:rsidR="00407752" w:rsidRDefault="00407752" w:rsidP="00287A9E">
            <w:pPr>
              <w:spacing w:after="0"/>
              <w:rPr>
                <w:rFonts w:cs="Arial"/>
                <w:color w:val="000000"/>
                <w:szCs w:val="22"/>
                <w:lang w:eastAsia="cs-CZ"/>
              </w:rPr>
            </w:pPr>
            <w:r>
              <w:rPr>
                <w:rFonts w:cs="Arial"/>
                <w:color w:val="000000"/>
                <w:szCs w:val="22"/>
                <w:lang w:eastAsia="cs-CZ"/>
              </w:rPr>
              <w:t xml:space="preserve">ICT </w:t>
            </w:r>
            <w:r w:rsidRPr="00110B96">
              <w:rPr>
                <w:rFonts w:cs="Arial"/>
                <w:color w:val="000000"/>
                <w:szCs w:val="22"/>
                <w:lang w:eastAsia="cs-CZ"/>
              </w:rPr>
              <w:t>MZe</w:t>
            </w:r>
          </w:p>
        </w:tc>
        <w:tc>
          <w:tcPr>
            <w:tcW w:w="7087" w:type="dxa"/>
            <w:tcBorders>
              <w:left w:val="dotted" w:sz="4" w:space="0" w:color="auto"/>
              <w:right w:val="dotted" w:sz="4" w:space="0" w:color="auto"/>
            </w:tcBorders>
            <w:shd w:val="clear" w:color="auto" w:fill="auto"/>
            <w:noWrap/>
            <w:vAlign w:val="bottom"/>
          </w:tcPr>
          <w:p w14:paraId="3524832A" w14:textId="658ADB40" w:rsidR="00407752" w:rsidRDefault="00407752" w:rsidP="00287A9E">
            <w:pPr>
              <w:spacing w:after="0"/>
              <w:rPr>
                <w:rFonts w:cs="Arial"/>
                <w:color w:val="000000"/>
                <w:szCs w:val="22"/>
                <w:lang w:eastAsia="cs-CZ"/>
              </w:rPr>
            </w:pPr>
            <w:r w:rsidRPr="00110B96">
              <w:rPr>
                <w:rFonts w:cs="Arial"/>
                <w:color w:val="000000"/>
                <w:szCs w:val="22"/>
                <w:lang w:eastAsia="cs-CZ"/>
              </w:rPr>
              <w:t>Objednání QPZ Instalace_VMware_pro_Oracle_x86_MZe_v3</w:t>
            </w:r>
          </w:p>
        </w:tc>
      </w:tr>
    </w:tbl>
    <w:p w14:paraId="1B347475" w14:textId="77777777" w:rsidR="0000551E" w:rsidRPr="00F81B94" w:rsidRDefault="0000551E" w:rsidP="00F81B94">
      <w:pPr>
        <w:rPr>
          <w:sz w:val="18"/>
          <w:szCs w:val="18"/>
        </w:rPr>
      </w:pPr>
      <w:r w:rsidRPr="00F81B94">
        <w:rPr>
          <w:sz w:val="18"/>
          <w:szCs w:val="18"/>
        </w:rPr>
        <w:lastRenderedPageBreak/>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00551E" w:rsidRPr="00F23D33" w14:paraId="4EDDF4A4" w14:textId="77777777" w:rsidTr="00F11443">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407752" w:rsidRPr="00F23D33" w14:paraId="4D796F88" w14:textId="77777777" w:rsidTr="00F11443">
        <w:trPr>
          <w:trHeight w:val="284"/>
        </w:trPr>
        <w:tc>
          <w:tcPr>
            <w:tcW w:w="7229" w:type="dxa"/>
            <w:tcBorders>
              <w:right w:val="dotted" w:sz="4" w:space="0" w:color="auto"/>
            </w:tcBorders>
            <w:shd w:val="clear" w:color="auto" w:fill="auto"/>
            <w:noWrap/>
            <w:vAlign w:val="bottom"/>
          </w:tcPr>
          <w:p w14:paraId="33FF1EAE" w14:textId="7A68CB04" w:rsidR="00407752" w:rsidRPr="00F23D33" w:rsidRDefault="00407752" w:rsidP="00407752">
            <w:pPr>
              <w:spacing w:after="0"/>
              <w:rPr>
                <w:rFonts w:cs="Arial"/>
                <w:color w:val="000000"/>
                <w:szCs w:val="22"/>
                <w:lang w:eastAsia="cs-CZ"/>
              </w:rPr>
            </w:pPr>
            <w:r>
              <w:rPr>
                <w:rFonts w:cs="Arial"/>
                <w:color w:val="000000"/>
                <w:szCs w:val="22"/>
                <w:lang w:eastAsia="cs-CZ"/>
              </w:rPr>
              <w:t>Akceptace nově vytvořeného řešení včetně dokumentace</w:t>
            </w:r>
          </w:p>
        </w:tc>
        <w:tc>
          <w:tcPr>
            <w:tcW w:w="2552" w:type="dxa"/>
            <w:tcBorders>
              <w:left w:val="dotted" w:sz="4" w:space="0" w:color="auto"/>
            </w:tcBorders>
            <w:shd w:val="clear" w:color="auto" w:fill="auto"/>
            <w:vAlign w:val="bottom"/>
          </w:tcPr>
          <w:p w14:paraId="5D48D0A7" w14:textId="2141567D" w:rsidR="00407752" w:rsidRPr="00F23D33" w:rsidRDefault="00407752" w:rsidP="00407752">
            <w:pPr>
              <w:spacing w:after="0"/>
              <w:rPr>
                <w:rFonts w:cs="Arial"/>
                <w:color w:val="000000"/>
                <w:szCs w:val="22"/>
                <w:lang w:eastAsia="cs-CZ"/>
              </w:rPr>
            </w:pPr>
            <w:r>
              <w:rPr>
                <w:rFonts w:cs="Arial"/>
                <w:color w:val="000000"/>
                <w:szCs w:val="22"/>
                <w:lang w:eastAsia="cs-CZ"/>
              </w:rPr>
              <w:t>T+5 týdnů</w:t>
            </w:r>
          </w:p>
        </w:tc>
      </w:tr>
      <w:tr w:rsidR="00016562" w:rsidRPr="00F23D33" w14:paraId="61B7EB80" w14:textId="77777777" w:rsidTr="00F11443">
        <w:trPr>
          <w:trHeight w:val="284"/>
        </w:trPr>
        <w:tc>
          <w:tcPr>
            <w:tcW w:w="7229" w:type="dxa"/>
            <w:tcBorders>
              <w:right w:val="dotted" w:sz="4" w:space="0" w:color="auto"/>
            </w:tcBorders>
            <w:shd w:val="clear" w:color="auto" w:fill="auto"/>
            <w:noWrap/>
            <w:vAlign w:val="bottom"/>
          </w:tcPr>
          <w:p w14:paraId="46B89E94" w14:textId="087B4F20" w:rsidR="00016562" w:rsidRPr="00F23D33" w:rsidRDefault="00016562" w:rsidP="00016562">
            <w:pPr>
              <w:spacing w:after="0"/>
              <w:rPr>
                <w:rFonts w:cs="Arial"/>
                <w:color w:val="000000"/>
                <w:szCs w:val="22"/>
                <w:lang w:eastAsia="cs-CZ"/>
              </w:rPr>
            </w:pPr>
          </w:p>
        </w:tc>
        <w:tc>
          <w:tcPr>
            <w:tcW w:w="2552" w:type="dxa"/>
            <w:tcBorders>
              <w:left w:val="dotted" w:sz="4" w:space="0" w:color="auto"/>
            </w:tcBorders>
            <w:shd w:val="clear" w:color="auto" w:fill="auto"/>
            <w:vAlign w:val="bottom"/>
          </w:tcPr>
          <w:p w14:paraId="33A87C5E" w14:textId="78344656" w:rsidR="00016562" w:rsidRPr="00F23D33" w:rsidRDefault="00016562" w:rsidP="00016562">
            <w:pPr>
              <w:spacing w:after="0"/>
              <w:rPr>
                <w:rFonts w:cs="Arial"/>
                <w:color w:val="000000"/>
                <w:szCs w:val="22"/>
                <w:lang w:eastAsia="cs-CZ"/>
              </w:rPr>
            </w:pPr>
          </w:p>
        </w:tc>
      </w:tr>
    </w:tbl>
    <w:p w14:paraId="443DA5C2" w14:textId="0127F4E1" w:rsidR="00EF6877" w:rsidRDefault="00EF6877" w:rsidP="00543429">
      <w:pPr>
        <w:spacing w:before="120"/>
        <w:rPr>
          <w:rFonts w:cs="Arial"/>
          <w:szCs w:val="22"/>
        </w:rPr>
      </w:pPr>
      <w:r w:rsidRPr="00EF6877">
        <w:rPr>
          <w:rFonts w:cs="Arial"/>
          <w:b/>
          <w:bCs/>
          <w:szCs w:val="22"/>
        </w:rPr>
        <w:t>Termín T:</w:t>
      </w:r>
      <w:r>
        <w:rPr>
          <w:rFonts w:cs="Arial"/>
          <w:szCs w:val="22"/>
        </w:rPr>
        <w:t xml:space="preserve"> je termín kdy budou nové chassis nainstalovány a připojeny do prostředí MZe</w:t>
      </w:r>
    </w:p>
    <w:p w14:paraId="766B4995" w14:textId="77777777" w:rsidR="00EF6877" w:rsidRPr="00F23D33" w:rsidRDefault="00EF6877"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402"/>
        <w:gridCol w:w="1559"/>
        <w:gridCol w:w="1701"/>
        <w:gridCol w:w="1416"/>
      </w:tblGrid>
      <w:tr w:rsidR="0000551E" w:rsidRPr="00F23D33" w14:paraId="7EEC3EC4" w14:textId="77777777" w:rsidTr="00407752">
        <w:tc>
          <w:tcPr>
            <w:tcW w:w="1701"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7"/>
            </w:r>
          </w:p>
        </w:tc>
        <w:tc>
          <w:tcPr>
            <w:tcW w:w="3402"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559"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416"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407752">
        <w:trPr>
          <w:trHeight w:hRule="exact" w:val="20"/>
        </w:trPr>
        <w:tc>
          <w:tcPr>
            <w:tcW w:w="1701"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402"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559" w:type="dxa"/>
            <w:tcBorders>
              <w:top w:val="single" w:sz="8" w:space="0" w:color="auto"/>
            </w:tcBorders>
          </w:tcPr>
          <w:p w14:paraId="7220F40B" w14:textId="77777777" w:rsidR="0000551E" w:rsidRPr="00F23D33" w:rsidRDefault="0000551E" w:rsidP="00337DDA">
            <w:pPr>
              <w:pStyle w:val="Tabulka"/>
              <w:rPr>
                <w:szCs w:val="22"/>
              </w:rPr>
            </w:pPr>
          </w:p>
        </w:tc>
        <w:tc>
          <w:tcPr>
            <w:tcW w:w="1701" w:type="dxa"/>
            <w:tcBorders>
              <w:top w:val="single" w:sz="8" w:space="0" w:color="auto"/>
            </w:tcBorders>
          </w:tcPr>
          <w:p w14:paraId="753F4B65" w14:textId="77777777" w:rsidR="0000551E" w:rsidRPr="00F23D33" w:rsidRDefault="0000551E" w:rsidP="00337DDA">
            <w:pPr>
              <w:pStyle w:val="Tabulka"/>
              <w:rPr>
                <w:szCs w:val="22"/>
              </w:rPr>
            </w:pPr>
          </w:p>
        </w:tc>
        <w:tc>
          <w:tcPr>
            <w:tcW w:w="1416" w:type="dxa"/>
            <w:tcBorders>
              <w:top w:val="single" w:sz="8" w:space="0" w:color="auto"/>
            </w:tcBorders>
          </w:tcPr>
          <w:p w14:paraId="183C5635" w14:textId="77777777" w:rsidR="0000551E" w:rsidRPr="00F23D33" w:rsidRDefault="0000551E" w:rsidP="00337DDA">
            <w:pPr>
              <w:pStyle w:val="Tabulka"/>
              <w:rPr>
                <w:szCs w:val="22"/>
              </w:rPr>
            </w:pPr>
          </w:p>
        </w:tc>
      </w:tr>
      <w:tr w:rsidR="00016562" w:rsidRPr="00F23D33" w14:paraId="56214057" w14:textId="77777777" w:rsidTr="00407752">
        <w:trPr>
          <w:trHeight w:val="397"/>
        </w:trPr>
        <w:tc>
          <w:tcPr>
            <w:tcW w:w="1701" w:type="dxa"/>
            <w:tcBorders>
              <w:top w:val="dotted" w:sz="4" w:space="0" w:color="auto"/>
              <w:left w:val="dotted" w:sz="4" w:space="0" w:color="auto"/>
            </w:tcBorders>
          </w:tcPr>
          <w:p w14:paraId="4178D39A" w14:textId="77777777" w:rsidR="00016562" w:rsidRPr="00F23D33" w:rsidRDefault="00016562" w:rsidP="00016562">
            <w:pPr>
              <w:pStyle w:val="Tabulka"/>
              <w:rPr>
                <w:szCs w:val="22"/>
              </w:rPr>
            </w:pPr>
          </w:p>
        </w:tc>
        <w:tc>
          <w:tcPr>
            <w:tcW w:w="3402" w:type="dxa"/>
            <w:tcBorders>
              <w:top w:val="dotted" w:sz="4" w:space="0" w:color="auto"/>
              <w:left w:val="dotted" w:sz="4" w:space="0" w:color="auto"/>
            </w:tcBorders>
          </w:tcPr>
          <w:p w14:paraId="535A9755" w14:textId="7737DF7F" w:rsidR="00016562" w:rsidRPr="00F23D33" w:rsidRDefault="00016562" w:rsidP="00016562">
            <w:pPr>
              <w:pStyle w:val="Tabulka"/>
              <w:rPr>
                <w:szCs w:val="22"/>
              </w:rPr>
            </w:pPr>
            <w:r>
              <w:rPr>
                <w:szCs w:val="22"/>
              </w:rPr>
              <w:t>Cenová nabídka v příloze č. 01</w:t>
            </w:r>
          </w:p>
        </w:tc>
        <w:tc>
          <w:tcPr>
            <w:tcW w:w="1559" w:type="dxa"/>
            <w:tcBorders>
              <w:top w:val="dotted" w:sz="4" w:space="0" w:color="auto"/>
            </w:tcBorders>
          </w:tcPr>
          <w:p w14:paraId="556C704B" w14:textId="4D4D4F7E" w:rsidR="00016562" w:rsidRPr="00F23D33" w:rsidRDefault="007401C2" w:rsidP="00623CF9">
            <w:pPr>
              <w:pStyle w:val="Tabulka"/>
              <w:jc w:val="center"/>
              <w:rPr>
                <w:szCs w:val="22"/>
              </w:rPr>
            </w:pPr>
            <w:r>
              <w:rPr>
                <w:szCs w:val="22"/>
              </w:rPr>
              <w:t>18</w:t>
            </w:r>
          </w:p>
        </w:tc>
        <w:tc>
          <w:tcPr>
            <w:tcW w:w="1701" w:type="dxa"/>
            <w:tcBorders>
              <w:top w:val="dotted" w:sz="4" w:space="0" w:color="auto"/>
            </w:tcBorders>
          </w:tcPr>
          <w:p w14:paraId="3C1CD3F9" w14:textId="5F2CC85C" w:rsidR="00016562" w:rsidRPr="007401C2" w:rsidRDefault="007401C2" w:rsidP="007401C2">
            <w:pPr>
              <w:pStyle w:val="Tabulka"/>
              <w:rPr>
                <w:szCs w:val="22"/>
              </w:rPr>
            </w:pPr>
            <w:r w:rsidRPr="007401C2">
              <w:rPr>
                <w:szCs w:val="22"/>
              </w:rPr>
              <w:t xml:space="preserve">118 116,00 </w:t>
            </w:r>
          </w:p>
        </w:tc>
        <w:tc>
          <w:tcPr>
            <w:tcW w:w="1416" w:type="dxa"/>
            <w:tcBorders>
              <w:top w:val="dotted" w:sz="4" w:space="0" w:color="auto"/>
            </w:tcBorders>
          </w:tcPr>
          <w:p w14:paraId="38FCD26C" w14:textId="23AB0D78" w:rsidR="00016562" w:rsidRPr="00F23D33" w:rsidRDefault="007401C2" w:rsidP="00016562">
            <w:pPr>
              <w:pStyle w:val="Tabulka"/>
              <w:rPr>
                <w:szCs w:val="22"/>
              </w:rPr>
            </w:pPr>
            <w:r w:rsidRPr="007401C2">
              <w:rPr>
                <w:szCs w:val="22"/>
              </w:rPr>
              <w:t>142 920,36</w:t>
            </w:r>
          </w:p>
        </w:tc>
      </w:tr>
      <w:tr w:rsidR="00623CF9" w:rsidRPr="00F23D33" w14:paraId="29447AFC" w14:textId="77777777" w:rsidTr="00407752">
        <w:trPr>
          <w:trHeight w:val="397"/>
        </w:trPr>
        <w:tc>
          <w:tcPr>
            <w:tcW w:w="5103" w:type="dxa"/>
            <w:gridSpan w:val="2"/>
            <w:tcBorders>
              <w:left w:val="dotted" w:sz="4" w:space="0" w:color="auto"/>
              <w:bottom w:val="dotted" w:sz="4" w:space="0" w:color="auto"/>
            </w:tcBorders>
          </w:tcPr>
          <w:p w14:paraId="54AE31E8" w14:textId="77777777" w:rsidR="00623CF9" w:rsidRPr="00CB1115" w:rsidRDefault="00623CF9" w:rsidP="00623CF9">
            <w:pPr>
              <w:pStyle w:val="Tabulka"/>
              <w:rPr>
                <w:b/>
                <w:szCs w:val="22"/>
              </w:rPr>
            </w:pPr>
            <w:r w:rsidRPr="00CB1115">
              <w:rPr>
                <w:b/>
                <w:szCs w:val="22"/>
              </w:rPr>
              <w:t>Celkem:</w:t>
            </w:r>
          </w:p>
        </w:tc>
        <w:tc>
          <w:tcPr>
            <w:tcW w:w="1559" w:type="dxa"/>
            <w:tcBorders>
              <w:bottom w:val="dotted" w:sz="4" w:space="0" w:color="auto"/>
            </w:tcBorders>
          </w:tcPr>
          <w:p w14:paraId="39BD6520" w14:textId="127D259C" w:rsidR="00623CF9" w:rsidRPr="00F23D33" w:rsidRDefault="007401C2" w:rsidP="00623CF9">
            <w:pPr>
              <w:pStyle w:val="Tabulka"/>
              <w:jc w:val="center"/>
              <w:rPr>
                <w:szCs w:val="22"/>
              </w:rPr>
            </w:pPr>
            <w:r>
              <w:rPr>
                <w:szCs w:val="22"/>
              </w:rPr>
              <w:t>18</w:t>
            </w:r>
          </w:p>
        </w:tc>
        <w:tc>
          <w:tcPr>
            <w:tcW w:w="1701" w:type="dxa"/>
            <w:tcBorders>
              <w:bottom w:val="dotted" w:sz="4" w:space="0" w:color="auto"/>
            </w:tcBorders>
          </w:tcPr>
          <w:p w14:paraId="31DD6048" w14:textId="3DF94700" w:rsidR="00623CF9" w:rsidRPr="007401C2" w:rsidRDefault="007401C2" w:rsidP="007401C2">
            <w:pPr>
              <w:pStyle w:val="Tabulka"/>
              <w:rPr>
                <w:szCs w:val="22"/>
              </w:rPr>
            </w:pPr>
            <w:r w:rsidRPr="007401C2">
              <w:rPr>
                <w:szCs w:val="22"/>
              </w:rPr>
              <w:t xml:space="preserve">118 116,00 </w:t>
            </w:r>
          </w:p>
        </w:tc>
        <w:tc>
          <w:tcPr>
            <w:tcW w:w="1416" w:type="dxa"/>
            <w:tcBorders>
              <w:bottom w:val="dotted" w:sz="4" w:space="0" w:color="auto"/>
            </w:tcBorders>
          </w:tcPr>
          <w:p w14:paraId="14C373F7" w14:textId="55FDFA21" w:rsidR="00623CF9" w:rsidRPr="00F23D33" w:rsidRDefault="007401C2" w:rsidP="00623CF9">
            <w:pPr>
              <w:pStyle w:val="Tabulka"/>
              <w:rPr>
                <w:szCs w:val="22"/>
              </w:rPr>
            </w:pPr>
            <w:r w:rsidRPr="007401C2">
              <w:rPr>
                <w:szCs w:val="22"/>
              </w:rPr>
              <w:t>142 920,36</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016562"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696F39ED" w:rsidR="00016562" w:rsidRPr="006C3557" w:rsidRDefault="00016562" w:rsidP="00016562">
            <w:pPr>
              <w:spacing w:after="0"/>
              <w:rPr>
                <w:rFonts w:cs="Arial"/>
                <w:color w:val="000000"/>
                <w:szCs w:val="22"/>
                <w:lang w:eastAsia="cs-CZ"/>
              </w:rPr>
            </w:pPr>
            <w:r w:rsidRPr="00037CC4">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6B0E3434" w:rsidR="00016562" w:rsidRPr="006C3557" w:rsidRDefault="00016562" w:rsidP="00016562">
            <w:pPr>
              <w:spacing w:after="0"/>
              <w:rPr>
                <w:rFonts w:cs="Arial"/>
                <w:color w:val="000000"/>
                <w:szCs w:val="22"/>
                <w:lang w:eastAsia="cs-CZ"/>
              </w:rPr>
            </w:pPr>
            <w:r w:rsidRPr="00037CC4">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1AF59971" w:rsidR="00016562" w:rsidRPr="006C3557" w:rsidRDefault="00016562" w:rsidP="00016562">
            <w:pPr>
              <w:spacing w:after="0"/>
              <w:rPr>
                <w:rFonts w:cs="Arial"/>
                <w:color w:val="000000"/>
                <w:szCs w:val="22"/>
                <w:lang w:eastAsia="cs-CZ"/>
              </w:rPr>
            </w:pPr>
            <w:r w:rsidRPr="00037CC4">
              <w:rPr>
                <w:rFonts w:cs="Arial"/>
                <w:color w:val="000000"/>
                <w:szCs w:val="22"/>
                <w:lang w:eastAsia="cs-CZ"/>
              </w:rPr>
              <w:t>Listinná forma</w:t>
            </w:r>
          </w:p>
        </w:tc>
      </w:tr>
      <w:tr w:rsidR="00016562" w:rsidRPr="006C3557" w14:paraId="13A302F2" w14:textId="77777777" w:rsidTr="00DF2F1F">
        <w:trPr>
          <w:trHeight w:val="284"/>
        </w:trPr>
        <w:tc>
          <w:tcPr>
            <w:tcW w:w="710" w:type="dxa"/>
            <w:tcBorders>
              <w:right w:val="dotted" w:sz="4" w:space="0" w:color="auto"/>
            </w:tcBorders>
            <w:shd w:val="clear" w:color="auto" w:fill="auto"/>
            <w:noWrap/>
            <w:vAlign w:val="bottom"/>
          </w:tcPr>
          <w:p w14:paraId="1B126420" w14:textId="77777777" w:rsidR="00016562" w:rsidRPr="006C3557" w:rsidRDefault="00016562" w:rsidP="00016562">
            <w:pPr>
              <w:spacing w:after="0"/>
              <w:rPr>
                <w:rFonts w:cs="Arial"/>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B97D2A7" w14:textId="77777777" w:rsidR="00016562" w:rsidRPr="006C3557" w:rsidRDefault="00016562" w:rsidP="00016562">
            <w:pPr>
              <w:spacing w:after="0"/>
              <w:rPr>
                <w:rFonts w:cs="Arial"/>
                <w:color w:val="000000"/>
                <w:szCs w:val="22"/>
                <w:lang w:eastAsia="cs-CZ"/>
              </w:rPr>
            </w:pPr>
          </w:p>
        </w:tc>
        <w:tc>
          <w:tcPr>
            <w:tcW w:w="2797" w:type="dxa"/>
            <w:tcBorders>
              <w:left w:val="dotted" w:sz="4" w:space="0" w:color="auto"/>
            </w:tcBorders>
            <w:shd w:val="clear" w:color="auto" w:fill="auto"/>
            <w:vAlign w:val="bottom"/>
          </w:tcPr>
          <w:p w14:paraId="7A791EE4" w14:textId="77777777" w:rsidR="00016562" w:rsidRPr="006C3557" w:rsidRDefault="00016562" w:rsidP="00016562">
            <w:pPr>
              <w:spacing w:after="0"/>
              <w:rPr>
                <w:rFonts w:cs="Arial"/>
                <w:color w:val="000000"/>
                <w:szCs w:val="22"/>
                <w:lang w:eastAsia="cs-CZ"/>
              </w:rPr>
            </w:pPr>
          </w:p>
        </w:tc>
      </w:tr>
    </w:tbl>
    <w:p w14:paraId="6FB4C9F7" w14:textId="77777777" w:rsidR="0000551E" w:rsidRDefault="0000551E" w:rsidP="00F81B94"/>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114"/>
        <w:gridCol w:w="1276"/>
        <w:gridCol w:w="2698"/>
      </w:tblGrid>
      <w:tr w:rsidR="0000551E" w:rsidRPr="006C3557" w14:paraId="3962AB33" w14:textId="77777777" w:rsidTr="00623CF9">
        <w:trPr>
          <w:trHeight w:val="604"/>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114"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8"/>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698"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016562" w:rsidRPr="006C3557" w14:paraId="584FAF67" w14:textId="77777777" w:rsidTr="00623CF9">
        <w:trPr>
          <w:trHeight w:val="981"/>
        </w:trPr>
        <w:tc>
          <w:tcPr>
            <w:tcW w:w="2693" w:type="dxa"/>
            <w:shd w:val="clear" w:color="auto" w:fill="auto"/>
            <w:noWrap/>
            <w:vAlign w:val="center"/>
          </w:tcPr>
          <w:p w14:paraId="194EA277" w14:textId="0195887A" w:rsidR="00016562" w:rsidRPr="006C3557" w:rsidRDefault="00016562" w:rsidP="00016562">
            <w:pPr>
              <w:spacing w:after="0"/>
              <w:rPr>
                <w:rFonts w:cs="Arial"/>
                <w:color w:val="000000"/>
                <w:szCs w:val="22"/>
                <w:lang w:eastAsia="cs-CZ"/>
              </w:rPr>
            </w:pPr>
            <w:r w:rsidRPr="00037CC4">
              <w:rPr>
                <w:rFonts w:cs="Arial"/>
                <w:color w:val="000000"/>
                <w:szCs w:val="22"/>
                <w:lang w:eastAsia="cs-CZ"/>
              </w:rPr>
              <w:t>O2 Czech Republic a.s.</w:t>
            </w:r>
          </w:p>
        </w:tc>
        <w:tc>
          <w:tcPr>
            <w:tcW w:w="3114" w:type="dxa"/>
            <w:vAlign w:val="center"/>
          </w:tcPr>
          <w:p w14:paraId="78BB6806" w14:textId="31EB0321" w:rsidR="00016562" w:rsidRPr="006C3557" w:rsidRDefault="00E504DA" w:rsidP="00016562">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016562" w:rsidRPr="006C3557" w:rsidRDefault="00016562" w:rsidP="00016562">
            <w:pPr>
              <w:spacing w:after="0"/>
              <w:rPr>
                <w:rFonts w:cs="Arial"/>
                <w:color w:val="000000"/>
                <w:szCs w:val="22"/>
                <w:lang w:eastAsia="cs-CZ"/>
              </w:rPr>
            </w:pPr>
          </w:p>
        </w:tc>
        <w:tc>
          <w:tcPr>
            <w:tcW w:w="2698" w:type="dxa"/>
            <w:shd w:val="clear" w:color="auto" w:fill="auto"/>
            <w:vAlign w:val="center"/>
          </w:tcPr>
          <w:p w14:paraId="3C670C4D" w14:textId="77777777" w:rsidR="00016562" w:rsidRPr="006C3557" w:rsidRDefault="00016562" w:rsidP="00016562">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headerReference w:type="even" r:id="rId8"/>
          <w:headerReference w:type="default" r:id="rId9"/>
          <w:footerReference w:type="even" r:id="rId10"/>
          <w:footerReference w:type="default" r:id="rId11"/>
          <w:headerReference w:type="first" r:id="rId12"/>
          <w:footerReference w:type="first" r:id="rId13"/>
          <w:pgSz w:w="11906" w:h="16838" w:code="9"/>
          <w:pgMar w:top="1560" w:right="1418" w:bottom="1134" w:left="992" w:header="567" w:footer="567" w:gutter="0"/>
          <w:pgNumType w:start="1"/>
          <w:cols w:space="708"/>
          <w:docGrid w:linePitch="360"/>
        </w:sectPr>
      </w:pPr>
    </w:p>
    <w:p w14:paraId="6FF20C0E" w14:textId="346BA1F8"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5A779F" w:rsidRPr="005A779F">
        <w:rPr>
          <w:rFonts w:cs="Arial"/>
          <w:b/>
          <w:sz w:val="36"/>
          <w:szCs w:val="36"/>
        </w:rPr>
        <w:t>Z31408</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19"/>
            </w:r>
            <w:r w:rsidRPr="002D0745">
              <w:rPr>
                <w:b/>
                <w:szCs w:val="22"/>
              </w:rPr>
              <w:t>:</w:t>
            </w:r>
          </w:p>
        </w:tc>
        <w:tc>
          <w:tcPr>
            <w:tcW w:w="1095" w:type="dxa"/>
            <w:vAlign w:val="center"/>
          </w:tcPr>
          <w:p w14:paraId="47154277" w14:textId="77777777" w:rsidR="004B36F6" w:rsidRPr="006C3557" w:rsidRDefault="004B36F6" w:rsidP="00415962">
            <w:pPr>
              <w:pStyle w:val="Tabulka"/>
              <w:rPr>
                <w:szCs w:val="22"/>
              </w:rPr>
            </w:pP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F6508D">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Pr>
          <w:rFonts w:cs="Arial"/>
        </w:rPr>
        <w:t>3.2</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05358D"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05358D" w:rsidRPr="003153D0"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7777777" w:rsidR="0005358D" w:rsidRDefault="0005358D" w:rsidP="0005358D">
            <w:pPr>
              <w:spacing w:after="0"/>
              <w:rPr>
                <w:rFonts w:cs="Arial"/>
                <w:color w:val="000000"/>
                <w:szCs w:val="22"/>
                <w:lang w:eastAsia="cs-CZ"/>
              </w:rPr>
            </w:pPr>
          </w:p>
        </w:tc>
      </w:tr>
      <w:tr w:rsidR="0005358D"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05358D" w:rsidRPr="003153D0" w:rsidRDefault="0005358D"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05358D" w:rsidRPr="00705F38"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77777777" w:rsidR="0005358D" w:rsidRDefault="0005358D" w:rsidP="0005358D">
            <w:pPr>
              <w:spacing w:after="0"/>
              <w:rPr>
                <w:rFonts w:cs="Arial"/>
                <w:color w:val="000000"/>
                <w:szCs w:val="22"/>
                <w:lang w:eastAsia="cs-CZ"/>
              </w:rPr>
            </w:pPr>
          </w:p>
        </w:tc>
      </w:tr>
      <w:tr w:rsidR="0005358D"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05358D" w:rsidRPr="003153D0" w:rsidRDefault="0005358D"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77777777" w:rsidR="0005358D" w:rsidRDefault="0005358D" w:rsidP="0005358D">
            <w:pPr>
              <w:spacing w:after="0"/>
              <w:rPr>
                <w:rFonts w:cs="Arial"/>
                <w:color w:val="000000"/>
                <w:szCs w:val="22"/>
                <w:lang w:eastAsia="cs-CZ"/>
              </w:rPr>
            </w:pPr>
          </w:p>
        </w:tc>
      </w:tr>
      <w:tr w:rsidR="0005358D"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05358D" w:rsidRDefault="0005358D"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77777777" w:rsidR="0005358D" w:rsidRDefault="0005358D" w:rsidP="0005358D">
            <w:pPr>
              <w:spacing w:after="0"/>
              <w:rPr>
                <w:rFonts w:cs="Arial"/>
                <w:color w:val="000000"/>
                <w:szCs w:val="22"/>
                <w:lang w:eastAsia="cs-CZ"/>
              </w:rPr>
            </w:pPr>
          </w:p>
        </w:tc>
      </w:tr>
      <w:tr w:rsidR="0005358D"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05358D" w:rsidRDefault="0005358D"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77777777" w:rsidR="0005358D" w:rsidRDefault="0005358D" w:rsidP="0005358D">
            <w:pPr>
              <w:spacing w:after="0"/>
              <w:rPr>
                <w:rFonts w:cs="Arial"/>
                <w:color w:val="000000"/>
                <w:szCs w:val="22"/>
                <w:lang w:eastAsia="cs-CZ"/>
              </w:rPr>
            </w:pPr>
          </w:p>
        </w:tc>
      </w:tr>
      <w:tr w:rsidR="0005358D"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05358D" w:rsidRDefault="0005358D"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77777777" w:rsidR="0005358D" w:rsidRDefault="0005358D" w:rsidP="0005358D">
            <w:pPr>
              <w:spacing w:after="0"/>
              <w:rPr>
                <w:rFonts w:cs="Arial"/>
                <w:color w:val="000000"/>
                <w:szCs w:val="22"/>
                <w:lang w:eastAsia="cs-CZ"/>
              </w:rPr>
            </w:pPr>
          </w:p>
        </w:tc>
      </w:tr>
      <w:tr w:rsidR="0005358D"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05358D" w:rsidRDefault="0005358D"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77777777" w:rsidR="0005358D" w:rsidRDefault="0005358D" w:rsidP="0005358D">
            <w:pPr>
              <w:spacing w:after="0"/>
              <w:rPr>
                <w:rFonts w:cs="Arial"/>
                <w:color w:val="000000"/>
                <w:szCs w:val="22"/>
                <w:lang w:eastAsia="cs-CZ"/>
              </w:rPr>
            </w:pPr>
          </w:p>
        </w:tc>
      </w:tr>
      <w:tr w:rsidR="0005358D"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77777777" w:rsidR="0005358D" w:rsidRDefault="0005358D" w:rsidP="0005358D">
            <w:pPr>
              <w:spacing w:after="0"/>
              <w:rPr>
                <w:rFonts w:cs="Arial"/>
                <w:color w:val="000000"/>
                <w:szCs w:val="22"/>
                <w:lang w:eastAsia="cs-CZ"/>
              </w:rPr>
            </w:pPr>
          </w:p>
        </w:tc>
      </w:tr>
      <w:tr w:rsidR="0005358D"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05358D" w:rsidRDefault="0005358D"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77777777" w:rsidR="0005358D" w:rsidRDefault="0005358D" w:rsidP="0005358D">
            <w:pPr>
              <w:spacing w:after="0"/>
              <w:rPr>
                <w:rFonts w:cs="Arial"/>
                <w:color w:val="000000"/>
                <w:szCs w:val="22"/>
                <w:lang w:eastAsia="cs-CZ"/>
              </w:rPr>
            </w:pPr>
          </w:p>
        </w:tc>
      </w:tr>
      <w:tr w:rsidR="0005358D"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05358D" w:rsidRPr="000E5DC8" w:rsidRDefault="0005358D"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05358D"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77777777" w:rsidR="0005358D" w:rsidRDefault="0005358D" w:rsidP="0005358D">
            <w:pPr>
              <w:spacing w:after="0"/>
              <w:rPr>
                <w:rFonts w:cs="Arial"/>
                <w:color w:val="000000"/>
                <w:szCs w:val="22"/>
                <w:lang w:eastAsia="cs-CZ"/>
              </w:rPr>
            </w:pPr>
          </w:p>
        </w:tc>
      </w:tr>
      <w:tr w:rsidR="0005358D"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05358D" w:rsidRPr="00F7707A" w:rsidRDefault="0005358D"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7777777" w:rsidR="0005358D" w:rsidRDefault="0005358D" w:rsidP="0005358D">
            <w:pPr>
              <w:spacing w:after="0"/>
              <w:rPr>
                <w:rFonts w:cs="Arial"/>
                <w:color w:val="000000"/>
                <w:szCs w:val="22"/>
                <w:lang w:eastAsia="cs-CZ"/>
              </w:rPr>
            </w:pPr>
          </w:p>
        </w:tc>
      </w:tr>
      <w:tr w:rsidR="0005358D"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05358D" w:rsidRPr="00651917" w:rsidRDefault="0005358D"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05358D" w:rsidRPr="00F7707A" w:rsidRDefault="0005358D"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05358D" w:rsidRDefault="004B36F6"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77777777" w:rsidR="0005358D" w:rsidRDefault="0005358D" w:rsidP="0005358D">
            <w:pPr>
              <w:spacing w:after="0"/>
              <w:rPr>
                <w:rFonts w:cs="Arial"/>
                <w:color w:val="000000"/>
                <w:szCs w:val="22"/>
                <w:lang w:eastAsia="cs-CZ"/>
              </w:rPr>
            </w:pPr>
          </w:p>
        </w:tc>
      </w:tr>
      <w:tr w:rsidR="004B36F6"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4B36F6" w:rsidRPr="00651917" w:rsidRDefault="004B36F6" w:rsidP="00F6508D">
            <w:pPr>
              <w:pStyle w:val="Odstavecseseznamem"/>
              <w:numPr>
                <w:ilvl w:val="0"/>
                <w:numId w:val="8"/>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4B36F6" w:rsidRPr="00927AC8" w:rsidRDefault="004B36F6"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4B36F6" w:rsidRDefault="004B36F6"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77777777" w:rsidR="004B36F6" w:rsidRDefault="004B36F6" w:rsidP="004B36F6">
            <w:pPr>
              <w:spacing w:after="0"/>
              <w:rPr>
                <w:rFonts w:cs="Arial"/>
                <w:color w:val="000000"/>
                <w:szCs w:val="22"/>
                <w:lang w:eastAsia="cs-CZ"/>
              </w:rPr>
            </w:pPr>
          </w:p>
        </w:tc>
      </w:tr>
    </w:tbl>
    <w:p w14:paraId="418E001C" w14:textId="77777777" w:rsidR="001B7D19" w:rsidRDefault="001B7D19" w:rsidP="004A3B16">
      <w:pPr>
        <w:rPr>
          <w:rFonts w:cs="Arial"/>
        </w:rPr>
      </w:pPr>
    </w:p>
    <w:p w14:paraId="7FA6FDEC" w14:textId="77777777" w:rsidR="0000551E" w:rsidRPr="00285F9D" w:rsidRDefault="0000551E" w:rsidP="00F6508D">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44683913" w14:textId="77777777" w:rsidR="0000551E" w:rsidRDefault="0000551E" w:rsidP="004C756F"/>
    <w:p w14:paraId="6D626EEF" w14:textId="77777777" w:rsidR="0000551E" w:rsidRPr="006C3557" w:rsidRDefault="0000551E" w:rsidP="00F6508D">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287A9E"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4C5F828B" w:rsidR="00287A9E" w:rsidRPr="00110B96" w:rsidRDefault="00287A9E" w:rsidP="00287A9E">
            <w:pPr>
              <w:spacing w:after="0"/>
              <w:rPr>
                <w:rFonts w:cs="Arial"/>
                <w:color w:val="000000"/>
                <w:szCs w:val="22"/>
                <w:lang w:eastAsia="cs-CZ"/>
              </w:rPr>
            </w:pPr>
            <w:r>
              <w:rPr>
                <w:rFonts w:cs="Arial"/>
                <w:color w:val="000000"/>
                <w:szCs w:val="22"/>
                <w:lang w:eastAsia="cs-CZ"/>
              </w:rPr>
              <w:t>Dodavatel / ICT MZe</w:t>
            </w:r>
          </w:p>
        </w:tc>
        <w:tc>
          <w:tcPr>
            <w:tcW w:w="5670" w:type="dxa"/>
            <w:tcBorders>
              <w:left w:val="dotted" w:sz="4" w:space="0" w:color="auto"/>
              <w:right w:val="dotted" w:sz="4" w:space="0" w:color="auto"/>
            </w:tcBorders>
            <w:shd w:val="clear" w:color="auto" w:fill="auto"/>
            <w:noWrap/>
            <w:vAlign w:val="bottom"/>
          </w:tcPr>
          <w:p w14:paraId="54C5A5F1" w14:textId="6F79ED64" w:rsidR="00287A9E" w:rsidRPr="00110B96" w:rsidRDefault="00287A9E" w:rsidP="00287A9E">
            <w:pPr>
              <w:spacing w:after="0"/>
              <w:rPr>
                <w:rFonts w:cs="Arial"/>
                <w:color w:val="000000"/>
                <w:szCs w:val="22"/>
                <w:lang w:eastAsia="cs-CZ"/>
              </w:rPr>
            </w:pPr>
            <w:r>
              <w:rPr>
                <w:rFonts w:cs="Arial"/>
                <w:color w:val="000000"/>
                <w:szCs w:val="22"/>
                <w:lang w:eastAsia="cs-CZ"/>
              </w:rPr>
              <w:t>Akceptace nových diskových polí, podpis smlouvy.</w:t>
            </w:r>
          </w:p>
        </w:tc>
        <w:tc>
          <w:tcPr>
            <w:tcW w:w="2268" w:type="dxa"/>
            <w:tcBorders>
              <w:left w:val="dotted" w:sz="4" w:space="0" w:color="auto"/>
            </w:tcBorders>
            <w:shd w:val="clear" w:color="auto" w:fill="auto"/>
            <w:vAlign w:val="bottom"/>
          </w:tcPr>
          <w:p w14:paraId="3D7BE505" w14:textId="7F945685" w:rsidR="00287A9E" w:rsidRPr="00110B96" w:rsidRDefault="00287A9E" w:rsidP="00287A9E">
            <w:pPr>
              <w:spacing w:after="0"/>
              <w:rPr>
                <w:rFonts w:cs="Arial"/>
                <w:color w:val="000000"/>
                <w:szCs w:val="22"/>
                <w:lang w:eastAsia="cs-CZ"/>
              </w:rPr>
            </w:pPr>
            <w:r>
              <w:rPr>
                <w:rFonts w:cs="Arial"/>
                <w:color w:val="000000"/>
                <w:szCs w:val="22"/>
                <w:lang w:eastAsia="cs-CZ"/>
              </w:rPr>
              <w:t>Dodavatel / ICT MZe</w:t>
            </w:r>
          </w:p>
        </w:tc>
      </w:tr>
      <w:tr w:rsidR="00287A9E"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79F78DAF" w:rsidR="00287A9E" w:rsidRPr="00110B96" w:rsidRDefault="00287A9E" w:rsidP="00287A9E">
            <w:pPr>
              <w:spacing w:after="0"/>
              <w:rPr>
                <w:rFonts w:cs="Arial"/>
                <w:color w:val="000000"/>
                <w:szCs w:val="22"/>
                <w:lang w:eastAsia="cs-CZ"/>
              </w:rPr>
            </w:pPr>
            <w:r>
              <w:rPr>
                <w:rFonts w:cs="Arial"/>
                <w:color w:val="000000"/>
                <w:szCs w:val="22"/>
                <w:lang w:eastAsia="cs-CZ"/>
              </w:rPr>
              <w:t>ICT MZe</w:t>
            </w:r>
          </w:p>
        </w:tc>
        <w:tc>
          <w:tcPr>
            <w:tcW w:w="5670" w:type="dxa"/>
            <w:tcBorders>
              <w:left w:val="dotted" w:sz="4" w:space="0" w:color="auto"/>
              <w:right w:val="dotted" w:sz="4" w:space="0" w:color="auto"/>
            </w:tcBorders>
            <w:shd w:val="clear" w:color="auto" w:fill="auto"/>
            <w:noWrap/>
            <w:vAlign w:val="bottom"/>
          </w:tcPr>
          <w:p w14:paraId="7D28CC6D" w14:textId="032EFB4A" w:rsidR="00287A9E" w:rsidRPr="00110B96" w:rsidRDefault="00287A9E" w:rsidP="00287A9E">
            <w:pPr>
              <w:spacing w:after="0"/>
              <w:rPr>
                <w:rFonts w:cs="Arial"/>
                <w:color w:val="000000"/>
                <w:szCs w:val="22"/>
                <w:lang w:eastAsia="cs-CZ"/>
              </w:rPr>
            </w:pPr>
            <w:r>
              <w:rPr>
                <w:rFonts w:cs="Arial"/>
                <w:color w:val="000000"/>
                <w:szCs w:val="22"/>
                <w:lang w:eastAsia="cs-CZ"/>
              </w:rPr>
              <w:t>Zajištění licencí RHEL pro nové servery</w:t>
            </w:r>
          </w:p>
        </w:tc>
        <w:tc>
          <w:tcPr>
            <w:tcW w:w="2268" w:type="dxa"/>
            <w:tcBorders>
              <w:left w:val="dotted" w:sz="4" w:space="0" w:color="auto"/>
            </w:tcBorders>
            <w:shd w:val="clear" w:color="auto" w:fill="auto"/>
            <w:vAlign w:val="bottom"/>
          </w:tcPr>
          <w:p w14:paraId="213768BC" w14:textId="316C6722" w:rsidR="00287A9E" w:rsidRPr="00110B96" w:rsidRDefault="00287A9E" w:rsidP="00287A9E">
            <w:pPr>
              <w:spacing w:after="0"/>
              <w:rPr>
                <w:rFonts w:cs="Arial"/>
                <w:color w:val="000000"/>
                <w:szCs w:val="22"/>
                <w:lang w:eastAsia="cs-CZ"/>
              </w:rPr>
            </w:pPr>
            <w:r>
              <w:rPr>
                <w:rFonts w:cs="Arial"/>
                <w:color w:val="000000"/>
                <w:szCs w:val="22"/>
                <w:lang w:eastAsia="cs-CZ"/>
              </w:rPr>
              <w:t>ICT MZe</w:t>
            </w:r>
          </w:p>
        </w:tc>
      </w:tr>
      <w:tr w:rsidR="00287A9E" w:rsidRPr="006C3557" w14:paraId="7ADF9243" w14:textId="77777777" w:rsidTr="008671B9">
        <w:trPr>
          <w:trHeight w:val="284"/>
        </w:trPr>
        <w:tc>
          <w:tcPr>
            <w:tcW w:w="1843" w:type="dxa"/>
            <w:tcBorders>
              <w:right w:val="dotted" w:sz="4" w:space="0" w:color="auto"/>
            </w:tcBorders>
            <w:shd w:val="clear" w:color="auto" w:fill="auto"/>
            <w:noWrap/>
            <w:vAlign w:val="bottom"/>
          </w:tcPr>
          <w:p w14:paraId="7CA824EB" w14:textId="6F3AAC9A" w:rsidR="00287A9E" w:rsidRPr="00633A50" w:rsidRDefault="00287A9E" w:rsidP="00287A9E">
            <w:pPr>
              <w:spacing w:after="0"/>
              <w:rPr>
                <w:rFonts w:cs="Arial"/>
                <w:color w:val="000000"/>
                <w:szCs w:val="22"/>
                <w:highlight w:val="yellow"/>
                <w:lang w:eastAsia="cs-CZ"/>
              </w:rPr>
            </w:pPr>
            <w:r>
              <w:rPr>
                <w:rFonts w:cs="Arial"/>
                <w:color w:val="000000"/>
                <w:szCs w:val="22"/>
                <w:lang w:eastAsia="cs-CZ"/>
              </w:rPr>
              <w:t>OKB MZe</w:t>
            </w:r>
          </w:p>
        </w:tc>
        <w:tc>
          <w:tcPr>
            <w:tcW w:w="5670" w:type="dxa"/>
            <w:tcBorders>
              <w:left w:val="dotted" w:sz="4" w:space="0" w:color="auto"/>
              <w:right w:val="dotted" w:sz="4" w:space="0" w:color="auto"/>
            </w:tcBorders>
            <w:shd w:val="clear" w:color="auto" w:fill="auto"/>
            <w:noWrap/>
            <w:vAlign w:val="bottom"/>
          </w:tcPr>
          <w:p w14:paraId="599D5936" w14:textId="38FC8429" w:rsidR="00287A9E" w:rsidRPr="00633A50" w:rsidRDefault="00287A9E" w:rsidP="00287A9E">
            <w:pPr>
              <w:spacing w:after="0"/>
              <w:rPr>
                <w:rFonts w:cs="Arial"/>
                <w:color w:val="000000"/>
                <w:szCs w:val="22"/>
                <w:highlight w:val="yellow"/>
                <w:lang w:eastAsia="cs-CZ"/>
              </w:rPr>
            </w:pPr>
            <w:r>
              <w:rPr>
                <w:rFonts w:cs="Arial"/>
                <w:color w:val="000000"/>
                <w:szCs w:val="22"/>
                <w:lang w:eastAsia="cs-CZ"/>
              </w:rPr>
              <w:t>Zajištění potřebných prostupů pro administraci prostředí z VTS</w:t>
            </w:r>
          </w:p>
        </w:tc>
        <w:tc>
          <w:tcPr>
            <w:tcW w:w="2268" w:type="dxa"/>
            <w:tcBorders>
              <w:left w:val="dotted" w:sz="4" w:space="0" w:color="auto"/>
            </w:tcBorders>
            <w:shd w:val="clear" w:color="auto" w:fill="auto"/>
            <w:vAlign w:val="bottom"/>
          </w:tcPr>
          <w:p w14:paraId="0474409E" w14:textId="26BD4969" w:rsidR="00287A9E" w:rsidRPr="006C3557" w:rsidRDefault="00287A9E" w:rsidP="00287A9E">
            <w:pPr>
              <w:spacing w:after="0"/>
              <w:rPr>
                <w:rFonts w:cs="Arial"/>
                <w:color w:val="000000"/>
                <w:szCs w:val="22"/>
                <w:lang w:eastAsia="cs-CZ"/>
              </w:rPr>
            </w:pPr>
            <w:r>
              <w:rPr>
                <w:rFonts w:cs="Arial"/>
                <w:color w:val="000000"/>
                <w:szCs w:val="22"/>
                <w:lang w:eastAsia="cs-CZ"/>
              </w:rPr>
              <w:t>OKB MZe</w:t>
            </w:r>
          </w:p>
        </w:tc>
      </w:tr>
      <w:tr w:rsidR="00287A9E" w:rsidRPr="006C3557" w14:paraId="5C2C8E6C" w14:textId="77777777" w:rsidTr="008671B9">
        <w:trPr>
          <w:trHeight w:val="284"/>
        </w:trPr>
        <w:tc>
          <w:tcPr>
            <w:tcW w:w="1843" w:type="dxa"/>
            <w:tcBorders>
              <w:right w:val="dotted" w:sz="4" w:space="0" w:color="auto"/>
            </w:tcBorders>
            <w:shd w:val="clear" w:color="auto" w:fill="auto"/>
            <w:noWrap/>
            <w:vAlign w:val="bottom"/>
          </w:tcPr>
          <w:p w14:paraId="3BDE8793" w14:textId="68E87A12" w:rsidR="00287A9E" w:rsidRPr="00633A50" w:rsidRDefault="00287A9E" w:rsidP="00287A9E">
            <w:pPr>
              <w:spacing w:after="0"/>
              <w:rPr>
                <w:rFonts w:cs="Arial"/>
                <w:color w:val="000000"/>
                <w:szCs w:val="22"/>
                <w:highlight w:val="yellow"/>
                <w:lang w:eastAsia="cs-CZ"/>
              </w:rPr>
            </w:pPr>
            <w:r>
              <w:rPr>
                <w:rFonts w:cs="Arial"/>
                <w:color w:val="000000"/>
                <w:szCs w:val="22"/>
                <w:lang w:eastAsia="cs-CZ"/>
              </w:rPr>
              <w:t xml:space="preserve">ICT </w:t>
            </w:r>
            <w:r w:rsidRPr="00110B96">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6303E20D" w14:textId="39A005CB" w:rsidR="00287A9E" w:rsidRPr="00633A50" w:rsidRDefault="00287A9E" w:rsidP="00287A9E">
            <w:pPr>
              <w:spacing w:after="0"/>
              <w:rPr>
                <w:rFonts w:cs="Arial"/>
                <w:color w:val="000000"/>
                <w:szCs w:val="22"/>
                <w:highlight w:val="yellow"/>
                <w:lang w:eastAsia="cs-CZ"/>
              </w:rPr>
            </w:pPr>
            <w:r w:rsidRPr="00110B96">
              <w:rPr>
                <w:rFonts w:cs="Arial"/>
                <w:color w:val="000000"/>
                <w:szCs w:val="22"/>
                <w:lang w:eastAsia="cs-CZ"/>
              </w:rPr>
              <w:t>Objednání QPZ Instalace_VMware_pro_Oracle_x86_MZe_v3</w:t>
            </w:r>
          </w:p>
        </w:tc>
        <w:tc>
          <w:tcPr>
            <w:tcW w:w="2268" w:type="dxa"/>
            <w:tcBorders>
              <w:left w:val="dotted" w:sz="4" w:space="0" w:color="auto"/>
            </w:tcBorders>
            <w:shd w:val="clear" w:color="auto" w:fill="auto"/>
            <w:vAlign w:val="bottom"/>
          </w:tcPr>
          <w:p w14:paraId="2703E9C9" w14:textId="46B6149D" w:rsidR="00287A9E" w:rsidRPr="006C3557" w:rsidRDefault="00287A9E" w:rsidP="00287A9E">
            <w:pPr>
              <w:spacing w:after="0"/>
              <w:rPr>
                <w:rFonts w:cs="Arial"/>
                <w:color w:val="000000"/>
                <w:szCs w:val="22"/>
                <w:lang w:eastAsia="cs-CZ"/>
              </w:rPr>
            </w:pPr>
            <w:r>
              <w:rPr>
                <w:rFonts w:cs="Arial"/>
                <w:color w:val="000000"/>
                <w:szCs w:val="22"/>
                <w:lang w:eastAsia="cs-CZ"/>
              </w:rPr>
              <w:t xml:space="preserve">ICT </w:t>
            </w:r>
            <w:r w:rsidRPr="00110B96">
              <w:rPr>
                <w:rFonts w:cs="Arial"/>
                <w:color w:val="000000"/>
                <w:szCs w:val="22"/>
                <w:lang w:eastAsia="cs-CZ"/>
              </w:rPr>
              <w:t>MZe</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F6508D">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14:paraId="56327F64" w14:textId="77777777"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FE77A6" w:rsidRPr="00F23D33" w14:paraId="66ABF217" w14:textId="77777777" w:rsidTr="008671B9">
        <w:trPr>
          <w:trHeight w:val="284"/>
        </w:trPr>
        <w:tc>
          <w:tcPr>
            <w:tcW w:w="7513" w:type="dxa"/>
            <w:tcBorders>
              <w:top w:val="single" w:sz="8" w:space="0" w:color="auto"/>
              <w:right w:val="dotted" w:sz="4" w:space="0" w:color="auto"/>
            </w:tcBorders>
            <w:shd w:val="clear" w:color="auto" w:fill="auto"/>
            <w:noWrap/>
            <w:vAlign w:val="bottom"/>
          </w:tcPr>
          <w:p w14:paraId="6A4E0321" w14:textId="2E2EE849" w:rsidR="00FE77A6" w:rsidRPr="00F23D33" w:rsidRDefault="00110B96" w:rsidP="00FE77A6">
            <w:pPr>
              <w:spacing w:after="0"/>
              <w:rPr>
                <w:rFonts w:cs="Arial"/>
                <w:color w:val="000000"/>
                <w:szCs w:val="22"/>
                <w:lang w:eastAsia="cs-CZ"/>
              </w:rPr>
            </w:pPr>
            <w:bookmarkStart w:id="3" w:name="_Hlk67576002"/>
            <w:r>
              <w:rPr>
                <w:rFonts w:cs="Arial"/>
                <w:color w:val="000000"/>
                <w:szCs w:val="22"/>
                <w:lang w:eastAsia="cs-CZ"/>
              </w:rPr>
              <w:lastRenderedPageBreak/>
              <w:t>Akceptace nově vytvořeného řešení včetně dokumentace</w:t>
            </w:r>
          </w:p>
        </w:tc>
        <w:tc>
          <w:tcPr>
            <w:tcW w:w="2268" w:type="dxa"/>
            <w:tcBorders>
              <w:top w:val="single" w:sz="8" w:space="0" w:color="auto"/>
              <w:left w:val="dotted" w:sz="4" w:space="0" w:color="auto"/>
            </w:tcBorders>
            <w:shd w:val="clear" w:color="auto" w:fill="auto"/>
            <w:vAlign w:val="bottom"/>
          </w:tcPr>
          <w:p w14:paraId="4DDB0718" w14:textId="6D3CD9BF" w:rsidR="00FE77A6" w:rsidRPr="00F23D33" w:rsidRDefault="00110B96" w:rsidP="00FE77A6">
            <w:pPr>
              <w:spacing w:after="0"/>
              <w:rPr>
                <w:rFonts w:cs="Arial"/>
                <w:color w:val="000000"/>
                <w:szCs w:val="22"/>
                <w:lang w:eastAsia="cs-CZ"/>
              </w:rPr>
            </w:pPr>
            <w:r>
              <w:rPr>
                <w:rFonts w:cs="Arial"/>
                <w:color w:val="000000"/>
                <w:szCs w:val="22"/>
                <w:lang w:eastAsia="cs-CZ"/>
              </w:rPr>
              <w:t>T+5 týdnů</w:t>
            </w:r>
          </w:p>
        </w:tc>
      </w:tr>
      <w:bookmarkEnd w:id="3"/>
      <w:tr w:rsidR="00FE77A6" w:rsidRPr="00F23D33" w14:paraId="6DE1F85E" w14:textId="77777777" w:rsidTr="008671B9">
        <w:trPr>
          <w:trHeight w:val="284"/>
        </w:trPr>
        <w:tc>
          <w:tcPr>
            <w:tcW w:w="7513" w:type="dxa"/>
            <w:tcBorders>
              <w:right w:val="dotted" w:sz="4" w:space="0" w:color="auto"/>
            </w:tcBorders>
            <w:shd w:val="clear" w:color="auto" w:fill="auto"/>
            <w:noWrap/>
            <w:vAlign w:val="bottom"/>
          </w:tcPr>
          <w:p w14:paraId="6D735C68" w14:textId="1B12CF62" w:rsidR="00FE77A6" w:rsidRDefault="00FE77A6" w:rsidP="00FE77A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7DACEBE0" w14:textId="77777777" w:rsidR="00FE77A6" w:rsidRPr="00F23D33" w:rsidRDefault="00FE77A6" w:rsidP="00FE77A6">
            <w:pPr>
              <w:spacing w:after="0"/>
              <w:rPr>
                <w:rFonts w:cs="Arial"/>
                <w:color w:val="000000"/>
                <w:szCs w:val="22"/>
                <w:lang w:eastAsia="cs-CZ"/>
              </w:rPr>
            </w:pPr>
          </w:p>
        </w:tc>
      </w:tr>
      <w:tr w:rsidR="00FE77A6" w:rsidRPr="00F23D33" w14:paraId="7ED06D56" w14:textId="77777777" w:rsidTr="008671B9">
        <w:trPr>
          <w:trHeight w:val="284"/>
        </w:trPr>
        <w:tc>
          <w:tcPr>
            <w:tcW w:w="7513" w:type="dxa"/>
            <w:tcBorders>
              <w:right w:val="dotted" w:sz="4" w:space="0" w:color="auto"/>
            </w:tcBorders>
            <w:shd w:val="clear" w:color="auto" w:fill="auto"/>
            <w:noWrap/>
            <w:vAlign w:val="bottom"/>
          </w:tcPr>
          <w:p w14:paraId="11022211" w14:textId="07DA1B6D" w:rsidR="00FE77A6" w:rsidRPr="00F23D33" w:rsidRDefault="00FE77A6" w:rsidP="00FE77A6">
            <w:pPr>
              <w:spacing w:after="0"/>
              <w:rPr>
                <w:rFonts w:cs="Arial"/>
                <w:color w:val="000000"/>
                <w:szCs w:val="22"/>
                <w:lang w:eastAsia="cs-CZ"/>
              </w:rPr>
            </w:pPr>
          </w:p>
        </w:tc>
        <w:tc>
          <w:tcPr>
            <w:tcW w:w="2268" w:type="dxa"/>
            <w:tcBorders>
              <w:left w:val="dotted" w:sz="4" w:space="0" w:color="auto"/>
            </w:tcBorders>
            <w:shd w:val="clear" w:color="auto" w:fill="auto"/>
            <w:vAlign w:val="bottom"/>
          </w:tcPr>
          <w:p w14:paraId="19E199A7" w14:textId="49421987" w:rsidR="00FE77A6" w:rsidRPr="00F23D33" w:rsidRDefault="00FE77A6" w:rsidP="00FE77A6">
            <w:pPr>
              <w:spacing w:after="0"/>
              <w:rPr>
                <w:rFonts w:cs="Arial"/>
                <w:color w:val="000000"/>
                <w:szCs w:val="22"/>
                <w:lang w:eastAsia="cs-CZ"/>
              </w:rPr>
            </w:pPr>
          </w:p>
        </w:tc>
      </w:tr>
    </w:tbl>
    <w:p w14:paraId="01C442F3" w14:textId="6D443FAF" w:rsidR="00110B96" w:rsidRPr="00407752" w:rsidRDefault="00407752" w:rsidP="00110B96">
      <w:pPr>
        <w:pStyle w:val="Nadpis1"/>
        <w:numPr>
          <w:ilvl w:val="0"/>
          <w:numId w:val="0"/>
        </w:numPr>
        <w:tabs>
          <w:tab w:val="clear" w:pos="540"/>
        </w:tabs>
        <w:ind w:left="432" w:hanging="432"/>
        <w:rPr>
          <w:rFonts w:cs="Arial"/>
          <w:b w:val="0"/>
          <w:sz w:val="22"/>
          <w:szCs w:val="21"/>
        </w:rPr>
      </w:pPr>
      <w:bookmarkStart w:id="4" w:name="_Ref31623420"/>
      <w:r w:rsidRPr="00407752">
        <w:rPr>
          <w:rFonts w:cs="Arial"/>
          <w:bCs/>
          <w:sz w:val="22"/>
          <w:szCs w:val="21"/>
        </w:rPr>
        <w:t>Termín T</w:t>
      </w:r>
      <w:r w:rsidRPr="00407752">
        <w:rPr>
          <w:rFonts w:cs="Arial"/>
          <w:b w:val="0"/>
          <w:sz w:val="22"/>
          <w:szCs w:val="21"/>
        </w:rPr>
        <w:t>: je termín kdy budou nové chassis nainstalovány a připojeny do prostředí MZe</w:t>
      </w:r>
    </w:p>
    <w:p w14:paraId="1044B3F1" w14:textId="6AB01FE3" w:rsidR="0000551E" w:rsidRPr="0003534C" w:rsidRDefault="0000551E" w:rsidP="00F6508D">
      <w:pPr>
        <w:pStyle w:val="Nadpis1"/>
        <w:numPr>
          <w:ilvl w:val="0"/>
          <w:numId w:val="5"/>
        </w:numPr>
        <w:tabs>
          <w:tab w:val="clear" w:pos="540"/>
        </w:tabs>
        <w:ind w:left="284" w:hanging="284"/>
        <w:rPr>
          <w:rFonts w:cs="Arial"/>
          <w:sz w:val="22"/>
          <w:szCs w:val="22"/>
        </w:rPr>
      </w:pPr>
      <w:r w:rsidRPr="0003534C">
        <w:rPr>
          <w:rFonts w:cs="Arial"/>
          <w:sz w:val="22"/>
          <w:szCs w:val="22"/>
        </w:rPr>
        <w:t>Pracnost a cenová nabídka navrhovaného řešení</w:t>
      </w:r>
      <w:bookmarkEnd w:id="4"/>
    </w:p>
    <w:p w14:paraId="36B7D0E9" w14:textId="77777777"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CellMar>
          <w:left w:w="103" w:type="dxa"/>
        </w:tblCellMar>
        <w:tblLook w:val="04A0" w:firstRow="1" w:lastRow="0" w:firstColumn="1" w:lastColumn="0" w:noHBand="0" w:noVBand="1"/>
      </w:tblPr>
      <w:tblGrid>
        <w:gridCol w:w="1671"/>
        <w:gridCol w:w="3401"/>
        <w:gridCol w:w="1153"/>
        <w:gridCol w:w="1543"/>
        <w:gridCol w:w="2011"/>
      </w:tblGrid>
      <w:tr w:rsidR="003C021A" w14:paraId="0339995B" w14:textId="77777777" w:rsidTr="00F52300">
        <w:tc>
          <w:tcPr>
            <w:tcW w:w="1671" w:type="dxa"/>
            <w:tcBorders>
              <w:top w:val="single" w:sz="8" w:space="0" w:color="000000"/>
              <w:left w:val="single" w:sz="8" w:space="0" w:color="000000"/>
              <w:bottom w:val="single" w:sz="8" w:space="0" w:color="000000"/>
              <w:right w:val="single" w:sz="8" w:space="0" w:color="000000"/>
            </w:tcBorders>
            <w:shd w:val="clear" w:color="auto" w:fill="auto"/>
          </w:tcPr>
          <w:p w14:paraId="6E081D90" w14:textId="77777777" w:rsidR="003C021A" w:rsidRDefault="003C021A" w:rsidP="00F52300">
            <w:pPr>
              <w:pStyle w:val="Tabulka"/>
              <w:rPr>
                <w:szCs w:val="22"/>
              </w:rPr>
            </w:pPr>
            <w:r>
              <w:rPr>
                <w:b/>
                <w:szCs w:val="22"/>
              </w:rPr>
              <w:t>Oblast / role</w:t>
            </w:r>
            <w:r>
              <w:rPr>
                <w:rStyle w:val="Ukotvenvysvtlivky"/>
                <w:szCs w:val="22"/>
              </w:rPr>
              <w:endnoteReference w:id="21"/>
            </w:r>
          </w:p>
        </w:tc>
        <w:tc>
          <w:tcPr>
            <w:tcW w:w="3401" w:type="dxa"/>
            <w:tcBorders>
              <w:top w:val="single" w:sz="8" w:space="0" w:color="000000"/>
              <w:left w:val="single" w:sz="8" w:space="0" w:color="000000"/>
              <w:bottom w:val="single" w:sz="8" w:space="0" w:color="000000"/>
              <w:right w:val="single" w:sz="8" w:space="0" w:color="000000"/>
            </w:tcBorders>
            <w:shd w:val="clear" w:color="auto" w:fill="auto"/>
          </w:tcPr>
          <w:p w14:paraId="4863023E" w14:textId="77777777" w:rsidR="003C021A" w:rsidRDefault="003C021A" w:rsidP="00F52300">
            <w:pPr>
              <w:pStyle w:val="Tabulka"/>
              <w:rPr>
                <w:b/>
                <w:szCs w:val="22"/>
              </w:rPr>
            </w:pPr>
            <w:r>
              <w:rPr>
                <w:b/>
                <w:szCs w:val="22"/>
              </w:rPr>
              <w:t>Popis</w:t>
            </w:r>
          </w:p>
        </w:tc>
        <w:tc>
          <w:tcPr>
            <w:tcW w:w="1153" w:type="dxa"/>
            <w:tcBorders>
              <w:top w:val="single" w:sz="8" w:space="0" w:color="000000"/>
              <w:left w:val="single" w:sz="8" w:space="0" w:color="000000"/>
              <w:bottom w:val="single" w:sz="8" w:space="0" w:color="000000"/>
              <w:right w:val="single" w:sz="8" w:space="0" w:color="000000"/>
            </w:tcBorders>
            <w:shd w:val="clear" w:color="auto" w:fill="auto"/>
          </w:tcPr>
          <w:p w14:paraId="1959D1C7" w14:textId="77777777" w:rsidR="003C021A" w:rsidRDefault="003C021A" w:rsidP="00F52300">
            <w:pPr>
              <w:pStyle w:val="Tabulka"/>
              <w:rPr>
                <w:b/>
                <w:szCs w:val="22"/>
              </w:rPr>
            </w:pPr>
            <w:r>
              <w:rPr>
                <w:b/>
                <w:szCs w:val="22"/>
              </w:rPr>
              <w:t>Pracnost v MD/MJ</w:t>
            </w:r>
          </w:p>
        </w:tc>
        <w:tc>
          <w:tcPr>
            <w:tcW w:w="1543" w:type="dxa"/>
            <w:tcBorders>
              <w:top w:val="single" w:sz="8" w:space="0" w:color="000000"/>
              <w:left w:val="single" w:sz="8" w:space="0" w:color="000000"/>
              <w:bottom w:val="single" w:sz="8" w:space="0" w:color="000000"/>
              <w:right w:val="single" w:sz="8" w:space="0" w:color="000000"/>
            </w:tcBorders>
            <w:shd w:val="clear" w:color="auto" w:fill="auto"/>
          </w:tcPr>
          <w:p w14:paraId="25D17D30" w14:textId="77777777" w:rsidR="003C021A" w:rsidRDefault="003C021A" w:rsidP="00F52300">
            <w:pPr>
              <w:pStyle w:val="Tabulka"/>
              <w:rPr>
                <w:b/>
                <w:szCs w:val="22"/>
              </w:rPr>
            </w:pPr>
            <w:r>
              <w:rPr>
                <w:b/>
                <w:szCs w:val="22"/>
              </w:rPr>
              <w:t>v Kč bez DPH</w:t>
            </w:r>
          </w:p>
        </w:tc>
        <w:tc>
          <w:tcPr>
            <w:tcW w:w="2011" w:type="dxa"/>
            <w:tcBorders>
              <w:top w:val="single" w:sz="8" w:space="0" w:color="000000"/>
              <w:left w:val="single" w:sz="8" w:space="0" w:color="000000"/>
              <w:bottom w:val="single" w:sz="8" w:space="0" w:color="000000"/>
              <w:right w:val="single" w:sz="8" w:space="0" w:color="000000"/>
            </w:tcBorders>
            <w:shd w:val="clear" w:color="auto" w:fill="auto"/>
          </w:tcPr>
          <w:p w14:paraId="70BC4F42" w14:textId="77777777" w:rsidR="003C021A" w:rsidRDefault="003C021A" w:rsidP="00F52300">
            <w:pPr>
              <w:pStyle w:val="Tabulka"/>
              <w:rPr>
                <w:b/>
                <w:szCs w:val="22"/>
              </w:rPr>
            </w:pPr>
            <w:r>
              <w:rPr>
                <w:b/>
                <w:szCs w:val="22"/>
              </w:rPr>
              <w:t>v Kč s DPH</w:t>
            </w:r>
          </w:p>
        </w:tc>
      </w:tr>
      <w:tr w:rsidR="003C021A" w14:paraId="600C1E9D" w14:textId="77777777" w:rsidTr="00F52300">
        <w:trPr>
          <w:trHeight w:hRule="exact" w:val="20"/>
        </w:trPr>
        <w:tc>
          <w:tcPr>
            <w:tcW w:w="1671" w:type="dxa"/>
            <w:tcBorders>
              <w:top w:val="single" w:sz="8" w:space="0" w:color="000000"/>
              <w:left w:val="dotted" w:sz="4" w:space="0" w:color="000000"/>
              <w:bottom w:val="dotted" w:sz="4" w:space="0" w:color="000000"/>
              <w:right w:val="dotted" w:sz="4" w:space="0" w:color="000000"/>
            </w:tcBorders>
            <w:shd w:val="clear" w:color="auto" w:fill="auto"/>
          </w:tcPr>
          <w:p w14:paraId="53BCEDA2" w14:textId="77777777" w:rsidR="003C021A" w:rsidRDefault="003C021A" w:rsidP="00F52300">
            <w:pPr>
              <w:pStyle w:val="Tabulka"/>
              <w:rPr>
                <w:szCs w:val="22"/>
              </w:rPr>
            </w:pPr>
          </w:p>
        </w:tc>
        <w:tc>
          <w:tcPr>
            <w:tcW w:w="3401" w:type="dxa"/>
            <w:tcBorders>
              <w:top w:val="single" w:sz="8" w:space="0" w:color="000000"/>
              <w:left w:val="dotted" w:sz="4" w:space="0" w:color="000000"/>
              <w:bottom w:val="dotted" w:sz="4" w:space="0" w:color="000000"/>
              <w:right w:val="dotted" w:sz="4" w:space="0" w:color="000000"/>
            </w:tcBorders>
            <w:shd w:val="clear" w:color="auto" w:fill="auto"/>
          </w:tcPr>
          <w:p w14:paraId="11F534D3" w14:textId="77777777" w:rsidR="003C021A" w:rsidRDefault="003C021A" w:rsidP="00F52300">
            <w:pPr>
              <w:pStyle w:val="Tabulka"/>
              <w:rPr>
                <w:szCs w:val="22"/>
              </w:rPr>
            </w:pPr>
          </w:p>
        </w:tc>
        <w:tc>
          <w:tcPr>
            <w:tcW w:w="1153" w:type="dxa"/>
            <w:tcBorders>
              <w:top w:val="single" w:sz="8" w:space="0" w:color="000000"/>
              <w:left w:val="dotted" w:sz="4" w:space="0" w:color="000000"/>
              <w:bottom w:val="dotted" w:sz="4" w:space="0" w:color="000000"/>
              <w:right w:val="dotted" w:sz="4" w:space="0" w:color="000000"/>
            </w:tcBorders>
            <w:shd w:val="clear" w:color="auto" w:fill="auto"/>
          </w:tcPr>
          <w:p w14:paraId="06F84C63" w14:textId="77777777" w:rsidR="003C021A" w:rsidRDefault="003C021A" w:rsidP="00F52300">
            <w:pPr>
              <w:pStyle w:val="Tabulka"/>
              <w:rPr>
                <w:szCs w:val="22"/>
              </w:rPr>
            </w:pPr>
          </w:p>
        </w:tc>
        <w:tc>
          <w:tcPr>
            <w:tcW w:w="1543" w:type="dxa"/>
            <w:tcBorders>
              <w:top w:val="single" w:sz="8" w:space="0" w:color="000000"/>
              <w:left w:val="dotted" w:sz="4" w:space="0" w:color="000000"/>
              <w:bottom w:val="dotted" w:sz="4" w:space="0" w:color="000000"/>
              <w:right w:val="dotted" w:sz="4" w:space="0" w:color="000000"/>
            </w:tcBorders>
            <w:shd w:val="clear" w:color="auto" w:fill="auto"/>
          </w:tcPr>
          <w:p w14:paraId="7E971B3F" w14:textId="77777777" w:rsidR="003C021A" w:rsidRDefault="003C021A" w:rsidP="00F52300">
            <w:pPr>
              <w:pStyle w:val="Tabulka"/>
              <w:rPr>
                <w:szCs w:val="22"/>
              </w:rPr>
            </w:pPr>
          </w:p>
        </w:tc>
        <w:tc>
          <w:tcPr>
            <w:tcW w:w="2011" w:type="dxa"/>
            <w:tcBorders>
              <w:top w:val="single" w:sz="8" w:space="0" w:color="000000"/>
              <w:left w:val="dotted" w:sz="4" w:space="0" w:color="000000"/>
              <w:bottom w:val="dotted" w:sz="4" w:space="0" w:color="000000"/>
              <w:right w:val="dotted" w:sz="4" w:space="0" w:color="000000"/>
            </w:tcBorders>
            <w:shd w:val="clear" w:color="auto" w:fill="auto"/>
          </w:tcPr>
          <w:p w14:paraId="05FD4351" w14:textId="77777777" w:rsidR="003C021A" w:rsidRDefault="003C021A" w:rsidP="00F52300">
            <w:pPr>
              <w:pStyle w:val="Tabulka"/>
              <w:rPr>
                <w:szCs w:val="22"/>
              </w:rPr>
            </w:pPr>
          </w:p>
        </w:tc>
      </w:tr>
      <w:tr w:rsidR="00641A98" w14:paraId="4AC9144C" w14:textId="77777777" w:rsidTr="00F52300">
        <w:trPr>
          <w:trHeight w:val="397"/>
        </w:trPr>
        <w:tc>
          <w:tcPr>
            <w:tcW w:w="1671" w:type="dxa"/>
            <w:tcBorders>
              <w:top w:val="dotted" w:sz="4" w:space="0" w:color="000000"/>
              <w:left w:val="dotted" w:sz="4" w:space="0" w:color="000000"/>
              <w:bottom w:val="dotted" w:sz="4" w:space="0" w:color="000000"/>
              <w:right w:val="dotted" w:sz="4" w:space="0" w:color="000000"/>
            </w:tcBorders>
            <w:shd w:val="clear" w:color="auto" w:fill="auto"/>
          </w:tcPr>
          <w:p w14:paraId="4BFF62F9" w14:textId="77777777" w:rsidR="00641A98" w:rsidRDefault="00641A98" w:rsidP="00641A98">
            <w:pPr>
              <w:pStyle w:val="Tabulka"/>
              <w:rPr>
                <w:szCs w:val="22"/>
              </w:rPr>
            </w:pPr>
          </w:p>
        </w:tc>
        <w:tc>
          <w:tcPr>
            <w:tcW w:w="3401" w:type="dxa"/>
            <w:tcBorders>
              <w:top w:val="dotted" w:sz="4" w:space="0" w:color="000000"/>
              <w:left w:val="dotted" w:sz="4" w:space="0" w:color="000000"/>
              <w:bottom w:val="dotted" w:sz="4" w:space="0" w:color="000000"/>
              <w:right w:val="dotted" w:sz="4" w:space="0" w:color="000000"/>
            </w:tcBorders>
            <w:shd w:val="clear" w:color="auto" w:fill="auto"/>
          </w:tcPr>
          <w:p w14:paraId="1F84C08D" w14:textId="6843E3F8" w:rsidR="00641A98" w:rsidRDefault="00641A98" w:rsidP="00641A98">
            <w:pPr>
              <w:pStyle w:val="Tabulka"/>
              <w:rPr>
                <w:szCs w:val="22"/>
              </w:rPr>
            </w:pPr>
            <w:r>
              <w:rPr>
                <w:szCs w:val="22"/>
              </w:rPr>
              <w:t>Cenová nabídka v příloze č. 01</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42DBAFBF" w14:textId="0F8D88F3" w:rsidR="00641A98" w:rsidRPr="00044D1E" w:rsidRDefault="00641A98" w:rsidP="00641A98">
            <w:pPr>
              <w:pStyle w:val="Tabulka"/>
              <w:jc w:val="center"/>
              <w:rPr>
                <w:szCs w:val="22"/>
                <w:highlight w:val="yellow"/>
              </w:rPr>
            </w:pPr>
            <w:r>
              <w:rPr>
                <w:szCs w:val="22"/>
              </w:rPr>
              <w:t>18</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00F21A04" w14:textId="43CB7C50" w:rsidR="00641A98" w:rsidRPr="00044D1E" w:rsidRDefault="00641A98" w:rsidP="00641A98">
            <w:pPr>
              <w:pStyle w:val="Tabulka"/>
              <w:jc w:val="center"/>
              <w:rPr>
                <w:szCs w:val="22"/>
                <w:highlight w:val="yellow"/>
              </w:rPr>
            </w:pPr>
            <w:r w:rsidRPr="007401C2">
              <w:rPr>
                <w:szCs w:val="22"/>
              </w:rPr>
              <w:t xml:space="preserve">118 116,00 </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2DCC6F2" w14:textId="706CDF14" w:rsidR="00641A98" w:rsidRPr="00044D1E" w:rsidRDefault="00641A98" w:rsidP="00641A98">
            <w:pPr>
              <w:pStyle w:val="Tabulka"/>
              <w:jc w:val="center"/>
              <w:rPr>
                <w:szCs w:val="22"/>
                <w:highlight w:val="yellow"/>
              </w:rPr>
            </w:pPr>
            <w:r w:rsidRPr="007401C2">
              <w:rPr>
                <w:szCs w:val="22"/>
              </w:rPr>
              <w:t>142 920,36</w:t>
            </w:r>
          </w:p>
        </w:tc>
      </w:tr>
      <w:tr w:rsidR="00641A98" w14:paraId="6FF6159E" w14:textId="77777777" w:rsidTr="00F52300">
        <w:trPr>
          <w:trHeight w:val="397"/>
        </w:trPr>
        <w:tc>
          <w:tcPr>
            <w:tcW w:w="5072" w:type="dxa"/>
            <w:gridSpan w:val="2"/>
            <w:tcBorders>
              <w:top w:val="dotted" w:sz="4" w:space="0" w:color="000000"/>
              <w:left w:val="dotted" w:sz="4" w:space="0" w:color="000000"/>
              <w:bottom w:val="dotted" w:sz="4" w:space="0" w:color="000000"/>
              <w:right w:val="dotted" w:sz="4" w:space="0" w:color="000000"/>
            </w:tcBorders>
            <w:shd w:val="clear" w:color="auto" w:fill="auto"/>
          </w:tcPr>
          <w:p w14:paraId="1F1C7982" w14:textId="77777777" w:rsidR="00641A98" w:rsidRDefault="00641A98" w:rsidP="00641A98">
            <w:pPr>
              <w:pStyle w:val="Tabulka"/>
              <w:rPr>
                <w:b/>
                <w:szCs w:val="22"/>
              </w:rPr>
            </w:pPr>
            <w:r>
              <w:rPr>
                <w:b/>
                <w:szCs w:val="22"/>
              </w:rPr>
              <w:t>Celkem:</w:t>
            </w:r>
          </w:p>
        </w:tc>
        <w:tc>
          <w:tcPr>
            <w:tcW w:w="1153" w:type="dxa"/>
            <w:tcBorders>
              <w:top w:val="dotted" w:sz="4" w:space="0" w:color="000000"/>
              <w:left w:val="dotted" w:sz="4" w:space="0" w:color="000000"/>
              <w:bottom w:val="dotted" w:sz="4" w:space="0" w:color="000000"/>
              <w:right w:val="dotted" w:sz="4" w:space="0" w:color="000000"/>
            </w:tcBorders>
            <w:shd w:val="clear" w:color="auto" w:fill="auto"/>
          </w:tcPr>
          <w:p w14:paraId="226E3829" w14:textId="7FE0C811" w:rsidR="00641A98" w:rsidRPr="00044D1E" w:rsidRDefault="00641A98" w:rsidP="00641A98">
            <w:pPr>
              <w:pStyle w:val="Tabulka"/>
              <w:jc w:val="center"/>
              <w:rPr>
                <w:szCs w:val="22"/>
                <w:highlight w:val="yellow"/>
              </w:rPr>
            </w:pPr>
            <w:r>
              <w:rPr>
                <w:szCs w:val="22"/>
              </w:rPr>
              <w:t>18</w:t>
            </w:r>
          </w:p>
        </w:tc>
        <w:tc>
          <w:tcPr>
            <w:tcW w:w="1543" w:type="dxa"/>
            <w:tcBorders>
              <w:top w:val="dotted" w:sz="4" w:space="0" w:color="000000"/>
              <w:left w:val="dotted" w:sz="4" w:space="0" w:color="000000"/>
              <w:bottom w:val="dotted" w:sz="4" w:space="0" w:color="000000"/>
              <w:right w:val="dotted" w:sz="4" w:space="0" w:color="000000"/>
            </w:tcBorders>
            <w:shd w:val="clear" w:color="auto" w:fill="auto"/>
          </w:tcPr>
          <w:p w14:paraId="796D3EC1" w14:textId="6D682730" w:rsidR="00641A98" w:rsidRPr="00044D1E" w:rsidRDefault="00641A98" w:rsidP="00641A98">
            <w:pPr>
              <w:pStyle w:val="Tabulka"/>
              <w:jc w:val="center"/>
              <w:rPr>
                <w:szCs w:val="22"/>
                <w:highlight w:val="yellow"/>
              </w:rPr>
            </w:pPr>
            <w:r w:rsidRPr="007401C2">
              <w:rPr>
                <w:szCs w:val="22"/>
              </w:rPr>
              <w:t xml:space="preserve">118 116,00 </w:t>
            </w:r>
          </w:p>
        </w:tc>
        <w:tc>
          <w:tcPr>
            <w:tcW w:w="2011" w:type="dxa"/>
            <w:tcBorders>
              <w:top w:val="dotted" w:sz="4" w:space="0" w:color="000000"/>
              <w:left w:val="dotted" w:sz="4" w:space="0" w:color="000000"/>
              <w:bottom w:val="dotted" w:sz="4" w:space="0" w:color="000000"/>
              <w:right w:val="dotted" w:sz="4" w:space="0" w:color="000000"/>
            </w:tcBorders>
            <w:shd w:val="clear" w:color="auto" w:fill="auto"/>
          </w:tcPr>
          <w:p w14:paraId="6F0D655A" w14:textId="4FB455BF" w:rsidR="00641A98" w:rsidRPr="00044D1E" w:rsidRDefault="00641A98" w:rsidP="00641A98">
            <w:pPr>
              <w:pStyle w:val="Tabulka"/>
              <w:jc w:val="center"/>
              <w:rPr>
                <w:szCs w:val="22"/>
                <w:highlight w:val="yellow"/>
              </w:rPr>
            </w:pPr>
            <w:r w:rsidRPr="007401C2">
              <w:rPr>
                <w:szCs w:val="22"/>
              </w:rPr>
              <w:t>142 920,36</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7259F9B5" w14:textId="77777777" w:rsidR="0000551E" w:rsidRPr="00926D78" w:rsidRDefault="0000551E" w:rsidP="00926D78">
      <w:pPr>
        <w:rPr>
          <w:szCs w:val="22"/>
        </w:rPr>
      </w:pPr>
    </w:p>
    <w:p w14:paraId="7A497141" w14:textId="345B7EB5" w:rsidR="0000551E" w:rsidRDefault="0000551E" w:rsidP="00F6508D">
      <w:pPr>
        <w:pStyle w:val="Nadpis1"/>
        <w:numPr>
          <w:ilvl w:val="0"/>
          <w:numId w:val="5"/>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14:paraId="7C2A8897" w14:textId="77777777" w:rsidTr="00153C10">
        <w:trPr>
          <w:trHeight w:val="374"/>
        </w:trPr>
        <w:tc>
          <w:tcPr>
            <w:tcW w:w="2547" w:type="dxa"/>
            <w:vAlign w:val="center"/>
          </w:tcPr>
          <w:p w14:paraId="5A324CAC" w14:textId="77777777" w:rsidR="0000551E" w:rsidRPr="00194CEC" w:rsidRDefault="0000551E" w:rsidP="00153C10">
            <w:pPr>
              <w:rPr>
                <w:b/>
              </w:rPr>
            </w:pPr>
            <w:r>
              <w:rPr>
                <w:b/>
              </w:rPr>
              <w:t>Role</w:t>
            </w:r>
          </w:p>
        </w:tc>
        <w:tc>
          <w:tcPr>
            <w:tcW w:w="2371" w:type="dxa"/>
            <w:vAlign w:val="center"/>
          </w:tcPr>
          <w:p w14:paraId="56B456B2" w14:textId="77777777" w:rsidR="0000551E" w:rsidRPr="00194CEC" w:rsidRDefault="0000551E" w:rsidP="00153C10">
            <w:pPr>
              <w:rPr>
                <w:b/>
              </w:rPr>
            </w:pPr>
            <w:r>
              <w:rPr>
                <w:b/>
              </w:rPr>
              <w:t>Jméno</w:t>
            </w:r>
          </w:p>
        </w:tc>
        <w:tc>
          <w:tcPr>
            <w:tcW w:w="2372" w:type="dxa"/>
            <w:vAlign w:val="center"/>
          </w:tcPr>
          <w:p w14:paraId="5F6EE04D" w14:textId="77777777" w:rsidR="0000551E" w:rsidRPr="00194CEC" w:rsidRDefault="0000551E" w:rsidP="00153C10">
            <w:pPr>
              <w:rPr>
                <w:b/>
              </w:rPr>
            </w:pPr>
            <w:r w:rsidRPr="00194CEC">
              <w:rPr>
                <w:b/>
              </w:rPr>
              <w:t>Datum</w:t>
            </w:r>
          </w:p>
        </w:tc>
        <w:tc>
          <w:tcPr>
            <w:tcW w:w="2372"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2"/>
            </w:r>
          </w:p>
        </w:tc>
      </w:tr>
      <w:tr w:rsidR="00641A98" w14:paraId="112E05AA" w14:textId="77777777" w:rsidTr="00955588">
        <w:trPr>
          <w:trHeight w:val="510"/>
        </w:trPr>
        <w:tc>
          <w:tcPr>
            <w:tcW w:w="2547" w:type="dxa"/>
            <w:vAlign w:val="center"/>
          </w:tcPr>
          <w:p w14:paraId="06C7155A" w14:textId="77777777" w:rsidR="00641A98" w:rsidRDefault="00641A98" w:rsidP="00153C10">
            <w:r>
              <w:t>Bezpečnostní garant</w:t>
            </w:r>
          </w:p>
        </w:tc>
        <w:tc>
          <w:tcPr>
            <w:tcW w:w="2371" w:type="dxa"/>
            <w:vAlign w:val="center"/>
          </w:tcPr>
          <w:p w14:paraId="1E8AC0FD" w14:textId="0C8F483C" w:rsidR="00641A98" w:rsidRDefault="00641A98" w:rsidP="00153C10">
            <w:r>
              <w:t>Oldřich Štěpánek</w:t>
            </w:r>
          </w:p>
        </w:tc>
        <w:tc>
          <w:tcPr>
            <w:tcW w:w="4744" w:type="dxa"/>
            <w:gridSpan w:val="2"/>
            <w:vAlign w:val="center"/>
          </w:tcPr>
          <w:p w14:paraId="2DAAEC0A" w14:textId="77777777" w:rsidR="00641A98" w:rsidRDefault="00641A98" w:rsidP="00153C10"/>
        </w:tc>
      </w:tr>
      <w:tr w:rsidR="0000551E" w14:paraId="41BF8CC4" w14:textId="77777777" w:rsidTr="00153C10">
        <w:trPr>
          <w:trHeight w:val="510"/>
        </w:trPr>
        <w:tc>
          <w:tcPr>
            <w:tcW w:w="2547" w:type="dxa"/>
            <w:vAlign w:val="center"/>
          </w:tcPr>
          <w:p w14:paraId="2D9C0FEB" w14:textId="77777777" w:rsidR="0000551E" w:rsidRDefault="0000551E" w:rsidP="00153C10">
            <w:r>
              <w:t>Provozní garant</w:t>
            </w:r>
          </w:p>
        </w:tc>
        <w:tc>
          <w:tcPr>
            <w:tcW w:w="2371" w:type="dxa"/>
            <w:vAlign w:val="center"/>
          </w:tcPr>
          <w:p w14:paraId="571B76F2" w14:textId="2D6BCC62" w:rsidR="0000551E" w:rsidRDefault="004E488F" w:rsidP="00153C10">
            <w:r>
              <w:t>Pavel Štětina</w:t>
            </w:r>
          </w:p>
        </w:tc>
        <w:tc>
          <w:tcPr>
            <w:tcW w:w="2372" w:type="dxa"/>
            <w:vAlign w:val="center"/>
          </w:tcPr>
          <w:p w14:paraId="53AF142E" w14:textId="77777777" w:rsidR="0000551E" w:rsidRDefault="0000551E" w:rsidP="00153C10"/>
        </w:tc>
        <w:tc>
          <w:tcPr>
            <w:tcW w:w="2372" w:type="dxa"/>
            <w:vAlign w:val="center"/>
          </w:tcPr>
          <w:p w14:paraId="7EA6029F" w14:textId="77777777" w:rsidR="0000551E" w:rsidRDefault="0000551E" w:rsidP="00153C10"/>
        </w:tc>
      </w:tr>
      <w:tr w:rsidR="0000551E" w14:paraId="799F4351" w14:textId="77777777" w:rsidTr="00153C10">
        <w:trPr>
          <w:trHeight w:val="510"/>
        </w:trPr>
        <w:tc>
          <w:tcPr>
            <w:tcW w:w="2547" w:type="dxa"/>
            <w:vAlign w:val="center"/>
          </w:tcPr>
          <w:p w14:paraId="6C88108B" w14:textId="77777777" w:rsidR="0000551E" w:rsidRDefault="0000551E" w:rsidP="00153C10">
            <w:r>
              <w:t>Architekt</w:t>
            </w:r>
          </w:p>
        </w:tc>
        <w:tc>
          <w:tcPr>
            <w:tcW w:w="2371" w:type="dxa"/>
            <w:vAlign w:val="center"/>
          </w:tcPr>
          <w:p w14:paraId="3AEFA06E" w14:textId="77777777" w:rsidR="0000551E" w:rsidRDefault="0000551E" w:rsidP="00153C10"/>
        </w:tc>
        <w:tc>
          <w:tcPr>
            <w:tcW w:w="2372" w:type="dxa"/>
            <w:vAlign w:val="center"/>
          </w:tcPr>
          <w:p w14:paraId="15EA6039" w14:textId="77777777" w:rsidR="0000551E" w:rsidRDefault="0000551E" w:rsidP="00153C10"/>
        </w:tc>
        <w:tc>
          <w:tcPr>
            <w:tcW w:w="2372" w:type="dxa"/>
            <w:vAlign w:val="center"/>
          </w:tcPr>
          <w:p w14:paraId="5B7A3064" w14:textId="77777777" w:rsidR="0000551E" w:rsidRDefault="0000551E" w:rsidP="00153C10"/>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F6508D">
      <w:pPr>
        <w:pStyle w:val="Nadpis1"/>
        <w:numPr>
          <w:ilvl w:val="0"/>
          <w:numId w:val="5"/>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14:paraId="27EE49AA" w14:textId="77777777" w:rsidTr="00371CE8">
        <w:trPr>
          <w:trHeight w:val="374"/>
        </w:trPr>
        <w:tc>
          <w:tcPr>
            <w:tcW w:w="3256" w:type="dxa"/>
            <w:vAlign w:val="center"/>
          </w:tcPr>
          <w:p w14:paraId="7B0E9D53" w14:textId="77777777" w:rsidR="0000551E" w:rsidRPr="00194CEC" w:rsidRDefault="0000551E" w:rsidP="00371CE8">
            <w:pPr>
              <w:rPr>
                <w:b/>
              </w:rPr>
            </w:pPr>
            <w:r>
              <w:rPr>
                <w:b/>
              </w:rPr>
              <w:t>Role</w:t>
            </w:r>
          </w:p>
        </w:tc>
        <w:tc>
          <w:tcPr>
            <w:tcW w:w="2835" w:type="dxa"/>
            <w:vAlign w:val="center"/>
          </w:tcPr>
          <w:p w14:paraId="7AB674C8" w14:textId="77777777" w:rsidR="0000551E" w:rsidRPr="00194CEC" w:rsidRDefault="0000551E" w:rsidP="00371CE8">
            <w:pPr>
              <w:rPr>
                <w:b/>
              </w:rPr>
            </w:pPr>
            <w:r>
              <w:rPr>
                <w:b/>
              </w:rPr>
              <w:t>Jméno</w:t>
            </w:r>
          </w:p>
        </w:tc>
        <w:tc>
          <w:tcPr>
            <w:tcW w:w="1559" w:type="dxa"/>
            <w:vAlign w:val="center"/>
          </w:tcPr>
          <w:p w14:paraId="44AB11C5" w14:textId="77777777" w:rsidR="0000551E" w:rsidRPr="00194CEC" w:rsidRDefault="0000551E" w:rsidP="00371CE8">
            <w:pPr>
              <w:rPr>
                <w:b/>
              </w:rPr>
            </w:pPr>
            <w:r w:rsidRPr="00194CEC">
              <w:rPr>
                <w:b/>
              </w:rPr>
              <w:t>Datum</w:t>
            </w:r>
          </w:p>
        </w:tc>
        <w:tc>
          <w:tcPr>
            <w:tcW w:w="2012" w:type="dxa"/>
            <w:vAlign w:val="center"/>
          </w:tcPr>
          <w:p w14:paraId="71D588CE" w14:textId="77777777" w:rsidR="0000551E" w:rsidRPr="00194CEC" w:rsidRDefault="0000551E" w:rsidP="00371CE8">
            <w:pPr>
              <w:rPr>
                <w:b/>
              </w:rPr>
            </w:pPr>
            <w:r w:rsidRPr="00194CEC">
              <w:rPr>
                <w:b/>
              </w:rPr>
              <w:t>Podpis</w:t>
            </w:r>
          </w:p>
        </w:tc>
      </w:tr>
      <w:tr w:rsidR="00FE77A6" w14:paraId="73B4B981" w14:textId="77777777" w:rsidTr="00371CE8">
        <w:trPr>
          <w:trHeight w:val="510"/>
        </w:trPr>
        <w:tc>
          <w:tcPr>
            <w:tcW w:w="3256" w:type="dxa"/>
            <w:vAlign w:val="center"/>
          </w:tcPr>
          <w:p w14:paraId="7B8CB7ED" w14:textId="2A72F217" w:rsidR="00FE77A6" w:rsidRDefault="00641A98" w:rsidP="00FE77A6">
            <w:r>
              <w:t>Change koordinátor</w:t>
            </w:r>
          </w:p>
        </w:tc>
        <w:tc>
          <w:tcPr>
            <w:tcW w:w="2835" w:type="dxa"/>
            <w:vAlign w:val="center"/>
          </w:tcPr>
          <w:p w14:paraId="6078EFA3" w14:textId="07D7221D" w:rsidR="00FE77A6" w:rsidRDefault="00641A98" w:rsidP="00FE77A6">
            <w:r>
              <w:t>Petra Honsová</w:t>
            </w:r>
          </w:p>
        </w:tc>
        <w:tc>
          <w:tcPr>
            <w:tcW w:w="1559" w:type="dxa"/>
            <w:vAlign w:val="center"/>
          </w:tcPr>
          <w:p w14:paraId="1A8E39D3" w14:textId="77777777" w:rsidR="00FE77A6" w:rsidRDefault="00FE77A6" w:rsidP="00FE77A6"/>
        </w:tc>
        <w:tc>
          <w:tcPr>
            <w:tcW w:w="2012" w:type="dxa"/>
            <w:vAlign w:val="center"/>
          </w:tcPr>
          <w:p w14:paraId="5D4D25EC" w14:textId="77777777" w:rsidR="00FE77A6" w:rsidRDefault="00FE77A6" w:rsidP="00FE77A6"/>
        </w:tc>
      </w:tr>
      <w:tr w:rsidR="00641A98" w14:paraId="66DF73FD" w14:textId="77777777" w:rsidTr="00C22338">
        <w:trPr>
          <w:trHeight w:val="510"/>
        </w:trPr>
        <w:tc>
          <w:tcPr>
            <w:tcW w:w="3256" w:type="dxa"/>
            <w:vAlign w:val="center"/>
          </w:tcPr>
          <w:p w14:paraId="773D83D8" w14:textId="27F48D4E" w:rsidR="00641A98" w:rsidRDefault="00641A98" w:rsidP="00FE77A6">
            <w:r>
              <w:t>Žadatel</w:t>
            </w:r>
          </w:p>
        </w:tc>
        <w:tc>
          <w:tcPr>
            <w:tcW w:w="2835" w:type="dxa"/>
            <w:vAlign w:val="center"/>
          </w:tcPr>
          <w:p w14:paraId="0DF7EA96" w14:textId="5DB244E7" w:rsidR="00641A98" w:rsidRDefault="00641A98" w:rsidP="00FE77A6">
            <w:r>
              <w:t>Pavel Štětina</w:t>
            </w:r>
          </w:p>
        </w:tc>
        <w:tc>
          <w:tcPr>
            <w:tcW w:w="3571" w:type="dxa"/>
            <w:gridSpan w:val="2"/>
            <w:vMerge w:val="restart"/>
            <w:vAlign w:val="center"/>
          </w:tcPr>
          <w:p w14:paraId="448614F9" w14:textId="77777777" w:rsidR="00641A98" w:rsidRDefault="00641A98" w:rsidP="00FE77A6"/>
        </w:tc>
      </w:tr>
      <w:tr w:rsidR="00641A98" w14:paraId="7138BE40" w14:textId="77777777" w:rsidTr="00C22338">
        <w:trPr>
          <w:trHeight w:val="510"/>
        </w:trPr>
        <w:tc>
          <w:tcPr>
            <w:tcW w:w="3256" w:type="dxa"/>
            <w:vAlign w:val="center"/>
          </w:tcPr>
          <w:p w14:paraId="2571A174" w14:textId="13F68B8D" w:rsidR="00641A98" w:rsidRDefault="00641A98" w:rsidP="00FE77A6">
            <w:r>
              <w:t>Věcný/Metodický garant</w:t>
            </w:r>
          </w:p>
        </w:tc>
        <w:tc>
          <w:tcPr>
            <w:tcW w:w="2835" w:type="dxa"/>
            <w:vAlign w:val="center"/>
          </w:tcPr>
          <w:p w14:paraId="134BB23D" w14:textId="0601A75D" w:rsidR="00641A98" w:rsidRDefault="00641A98" w:rsidP="00FE77A6">
            <w:r>
              <w:t>Pavel Štětina</w:t>
            </w:r>
          </w:p>
        </w:tc>
        <w:tc>
          <w:tcPr>
            <w:tcW w:w="3571" w:type="dxa"/>
            <w:gridSpan w:val="2"/>
            <w:vMerge/>
            <w:vAlign w:val="center"/>
          </w:tcPr>
          <w:p w14:paraId="095DDECB" w14:textId="77777777" w:rsidR="00641A98" w:rsidRDefault="00641A98" w:rsidP="00FE77A6"/>
        </w:tc>
      </w:tr>
      <w:tr w:rsidR="00641A98" w14:paraId="1BA468C1" w14:textId="77777777" w:rsidTr="00C22338">
        <w:trPr>
          <w:trHeight w:val="510"/>
        </w:trPr>
        <w:tc>
          <w:tcPr>
            <w:tcW w:w="3256" w:type="dxa"/>
            <w:vAlign w:val="center"/>
          </w:tcPr>
          <w:p w14:paraId="28E79968" w14:textId="77777777" w:rsidR="00641A98" w:rsidRDefault="00641A98" w:rsidP="00FE77A6">
            <w:r>
              <w:t>Oprávněná osoba dle smlouvy</w:t>
            </w:r>
          </w:p>
        </w:tc>
        <w:tc>
          <w:tcPr>
            <w:tcW w:w="2835" w:type="dxa"/>
            <w:vAlign w:val="center"/>
          </w:tcPr>
          <w:p w14:paraId="57F503DF" w14:textId="2B88C78B" w:rsidR="00641A98" w:rsidRDefault="00641A98" w:rsidP="00FE77A6">
            <w:r>
              <w:t>Pavel Štětina</w:t>
            </w:r>
          </w:p>
        </w:tc>
        <w:tc>
          <w:tcPr>
            <w:tcW w:w="3571" w:type="dxa"/>
            <w:gridSpan w:val="2"/>
            <w:vMerge/>
            <w:vAlign w:val="center"/>
          </w:tcPr>
          <w:p w14:paraId="087F6DD0" w14:textId="77777777" w:rsidR="00641A98" w:rsidRDefault="00641A98" w:rsidP="00FE77A6"/>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4"/>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5"/>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6B65" w14:textId="77777777" w:rsidR="003736A0" w:rsidRDefault="003736A0" w:rsidP="0000551E">
      <w:pPr>
        <w:spacing w:after="0"/>
      </w:pPr>
      <w:r>
        <w:separator/>
      </w:r>
    </w:p>
  </w:endnote>
  <w:endnote w:type="continuationSeparator" w:id="0">
    <w:p w14:paraId="00F3E63D" w14:textId="77777777" w:rsidR="003736A0" w:rsidRDefault="003736A0" w:rsidP="0000551E">
      <w:pPr>
        <w:spacing w:after="0"/>
      </w:pPr>
      <w:r>
        <w:continuationSeparator/>
      </w:r>
    </w:p>
  </w:endnote>
  <w:endnote w:id="1">
    <w:p w14:paraId="1D8B9D0E" w14:textId="77777777" w:rsidR="005F2249" w:rsidRPr="00E56B5D" w:rsidRDefault="005F2249"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493DE5B7" w14:textId="77777777" w:rsidR="005F2249" w:rsidRPr="00E56B5D" w:rsidRDefault="005F2249"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3">
    <w:p w14:paraId="66A27AD7" w14:textId="77777777" w:rsidR="005F2249" w:rsidRPr="00E56B5D" w:rsidRDefault="005F2249"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4">
    <w:p w14:paraId="024F7063" w14:textId="77777777" w:rsidR="005F2249" w:rsidRPr="00E56B5D" w:rsidRDefault="005F224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C97371E" w14:textId="559227C4" w:rsidR="005F2249" w:rsidRPr="00E56B5D" w:rsidRDefault="005F2249"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6">
    <w:p w14:paraId="102A59BD" w14:textId="77777777" w:rsidR="005F2249" w:rsidRPr="00E56B5D" w:rsidRDefault="005F2249">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7">
    <w:p w14:paraId="43C157FD" w14:textId="77777777" w:rsidR="005F2249" w:rsidRPr="00E56B5D" w:rsidRDefault="005F2249"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8">
    <w:p w14:paraId="5F7D92F2" w14:textId="221E9E6D" w:rsidR="005F2249" w:rsidRPr="00E56B5D" w:rsidRDefault="005F2249"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9">
    <w:p w14:paraId="70267F4D" w14:textId="474D358E" w:rsidR="005F2249" w:rsidRDefault="005F2249">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0">
    <w:p w14:paraId="6F7B32D7" w14:textId="77777777" w:rsidR="005F2249" w:rsidRPr="00E56B5D" w:rsidRDefault="005F2249" w:rsidP="003E580F">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1">
    <w:p w14:paraId="5F89F21F" w14:textId="418BF959" w:rsidR="005F2249" w:rsidRPr="00103605" w:rsidRDefault="005F2249" w:rsidP="003E580F">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2">
    <w:p w14:paraId="0F9974DE" w14:textId="268D8F80" w:rsidR="005F2249" w:rsidRPr="004642D2" w:rsidRDefault="005F2249" w:rsidP="003E580F">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3">
    <w:p w14:paraId="1D4F0476" w14:textId="77777777" w:rsidR="005F2249" w:rsidRPr="00E56B5D" w:rsidRDefault="005F2249"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4">
    <w:p w14:paraId="3227A55F" w14:textId="77777777" w:rsidR="005F2249" w:rsidRPr="0036019B" w:rsidRDefault="005F2249"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5">
    <w:p w14:paraId="75D8D9FA" w14:textId="2B8F5D0B" w:rsidR="005F2249" w:rsidRPr="00360DA3" w:rsidRDefault="005F2249">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6">
    <w:p w14:paraId="78947860" w14:textId="77777777" w:rsidR="005F2249" w:rsidRPr="00E56B5D" w:rsidRDefault="005F224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7">
    <w:p w14:paraId="72DAE81E" w14:textId="77777777" w:rsidR="005F2249" w:rsidRPr="00E56B5D" w:rsidRDefault="005F2249"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8">
    <w:p w14:paraId="5307C0CE" w14:textId="77777777" w:rsidR="005F2249" w:rsidRPr="00E56B5D" w:rsidRDefault="005F2249"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19">
    <w:p w14:paraId="444915D0" w14:textId="77777777" w:rsidR="005F2249" w:rsidRPr="00E56B5D" w:rsidRDefault="005F2249"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0">
    <w:p w14:paraId="6B7C8D0E" w14:textId="77777777" w:rsidR="005F2249" w:rsidRPr="00E56B5D" w:rsidRDefault="005F2249"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1">
    <w:p w14:paraId="4EA84C34" w14:textId="77777777" w:rsidR="005F2249" w:rsidRDefault="005F2249" w:rsidP="003C021A">
      <w:pPr>
        <w:pStyle w:val="Textvysvtlivek"/>
      </w:pPr>
      <w:r>
        <w:rPr>
          <w:rStyle w:val="Znakyprovysvtlivky"/>
        </w:rPr>
        <w:endnoteRef/>
      </w:r>
      <w:r>
        <w:rPr>
          <w:rStyle w:val="EndnoteCharacters"/>
          <w:rFonts w:cs="Arial"/>
          <w:sz w:val="18"/>
          <w:szCs w:val="18"/>
        </w:rPr>
        <w:tab/>
      </w:r>
      <w:r>
        <w:rPr>
          <w:rFonts w:cs="Arial"/>
          <w:sz w:val="18"/>
          <w:szCs w:val="18"/>
        </w:rPr>
        <w:t xml:space="preserve"> Role se vyplní pouze v relevantních případech, např. u požadavku na infrastrukturu.</w:t>
      </w:r>
    </w:p>
  </w:endnote>
  <w:endnote w:id="22">
    <w:p w14:paraId="01121717" w14:textId="77777777" w:rsidR="005F2249" w:rsidRDefault="005F2249">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391C" w14:textId="77777777" w:rsidR="007401C2" w:rsidRDefault="007401C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5A8D0D93" w:rsidR="005F2249" w:rsidRPr="00CC2560" w:rsidRDefault="005F2249"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D566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5665">
      <w:rPr>
        <w:noProof/>
        <w:sz w:val="16"/>
        <w:szCs w:val="16"/>
      </w:rPr>
      <w:t>5</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ED14E" w14:textId="77777777" w:rsidR="007401C2" w:rsidRDefault="007401C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133B6C0B" w:rsidR="005F2249" w:rsidRPr="00CC2560" w:rsidRDefault="005F2249"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AD566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D5665">
      <w:rPr>
        <w:noProof/>
        <w:sz w:val="16"/>
        <w:szCs w:val="16"/>
      </w:rPr>
      <w:t>2</w:t>
    </w:r>
    <w:r>
      <w:rPr>
        <w:sz w:val="16"/>
        <w:szCs w:val="16"/>
      </w:rPr>
      <w:fldChar w:fldCharType="end"/>
    </w:r>
    <w:r w:rsidRPr="00C52DA0">
      <w:rPr>
        <w:sz w:val="16"/>
        <w:szCs w:val="16"/>
      </w:rPr>
      <w:tab/>
    </w:r>
    <w:r>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5395DAF2" w:rsidR="005F2249" w:rsidRPr="00EF7DC4" w:rsidRDefault="005F2249"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AD5665">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AD5665">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698D6" w14:textId="77777777" w:rsidR="003736A0" w:rsidRDefault="003736A0" w:rsidP="0000551E">
      <w:pPr>
        <w:spacing w:after="0"/>
      </w:pPr>
      <w:r>
        <w:separator/>
      </w:r>
    </w:p>
  </w:footnote>
  <w:footnote w:type="continuationSeparator" w:id="0">
    <w:p w14:paraId="530F390D" w14:textId="77777777" w:rsidR="003736A0" w:rsidRDefault="003736A0" w:rsidP="0000551E">
      <w:pPr>
        <w:spacing w:after="0"/>
      </w:pPr>
      <w:r>
        <w:continuationSeparator/>
      </w:r>
    </w:p>
  </w:footnote>
  <w:footnote w:id="1">
    <w:p w14:paraId="10B1FF6B" w14:textId="533685E1" w:rsidR="005F2249" w:rsidRDefault="005F2249">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5F2249" w:rsidRDefault="005F2249">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5F2249" w:rsidRDefault="005F2249">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5F2249" w:rsidRPr="00647845" w:rsidRDefault="005F2249"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68524" w14:textId="77777777" w:rsidR="007401C2" w:rsidRDefault="007401C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D83DB" w14:textId="77777777" w:rsidR="007401C2" w:rsidRDefault="007401C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4A511" w14:textId="77777777" w:rsidR="007401C2" w:rsidRDefault="007401C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B53"/>
    <w:multiLevelType w:val="hybridMultilevel"/>
    <w:tmpl w:val="F9C6E2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991FEA"/>
    <w:multiLevelType w:val="hybridMultilevel"/>
    <w:tmpl w:val="016254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D0D557D"/>
    <w:multiLevelType w:val="multilevel"/>
    <w:tmpl w:val="4B9AB29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78011E"/>
    <w:multiLevelType w:val="hybridMultilevel"/>
    <w:tmpl w:val="24F651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F1D57F3"/>
    <w:multiLevelType w:val="hybridMultilevel"/>
    <w:tmpl w:val="8FE02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90267E4"/>
    <w:multiLevelType w:val="multilevel"/>
    <w:tmpl w:val="59BCE16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C234E93"/>
    <w:multiLevelType w:val="hybridMultilevel"/>
    <w:tmpl w:val="3B62B1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B56A5E"/>
    <w:multiLevelType w:val="hybridMultilevel"/>
    <w:tmpl w:val="C3FE6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5BF0488"/>
    <w:multiLevelType w:val="hybridMultilevel"/>
    <w:tmpl w:val="ECC286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DD11849"/>
    <w:multiLevelType w:val="hybridMultilevel"/>
    <w:tmpl w:val="A2645B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15A1F04"/>
    <w:multiLevelType w:val="multilevel"/>
    <w:tmpl w:val="1AF0C05C"/>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2316DC"/>
    <w:multiLevelType w:val="hybridMultilevel"/>
    <w:tmpl w:val="535ECC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124555"/>
    <w:multiLevelType w:val="hybridMultilevel"/>
    <w:tmpl w:val="006C7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0825C9"/>
    <w:multiLevelType w:val="hybridMultilevel"/>
    <w:tmpl w:val="B3F09C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7C54B0"/>
    <w:multiLevelType w:val="hybridMultilevel"/>
    <w:tmpl w:val="414A3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9A35518"/>
    <w:multiLevelType w:val="hybridMultilevel"/>
    <w:tmpl w:val="773E1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BA44F98"/>
    <w:multiLevelType w:val="hybridMultilevel"/>
    <w:tmpl w:val="897854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6D1EA0"/>
    <w:multiLevelType w:val="hybridMultilevel"/>
    <w:tmpl w:val="1BC0D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BC1440"/>
    <w:multiLevelType w:val="hybridMultilevel"/>
    <w:tmpl w:val="24924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9A746BC"/>
    <w:multiLevelType w:val="hybridMultilevel"/>
    <w:tmpl w:val="9886EE0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8"/>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23"/>
  </w:num>
  <w:num w:numId="9">
    <w:abstractNumId w:val="6"/>
  </w:num>
  <w:num w:numId="10">
    <w:abstractNumId w:val="1"/>
  </w:num>
  <w:num w:numId="11">
    <w:abstractNumId w:val="16"/>
  </w:num>
  <w:num w:numId="12">
    <w:abstractNumId w:val="4"/>
  </w:num>
  <w:num w:numId="13">
    <w:abstractNumId w:val="10"/>
  </w:num>
  <w:num w:numId="14">
    <w:abstractNumId w:val="22"/>
  </w:num>
  <w:num w:numId="15">
    <w:abstractNumId w:val="9"/>
  </w:num>
  <w:num w:numId="16">
    <w:abstractNumId w:val="3"/>
  </w:num>
  <w:num w:numId="17">
    <w:abstractNumId w:val="21"/>
  </w:num>
  <w:num w:numId="18">
    <w:abstractNumId w:val="12"/>
  </w:num>
  <w:num w:numId="19">
    <w:abstractNumId w:val="11"/>
  </w:num>
  <w:num w:numId="20">
    <w:abstractNumId w:val="18"/>
  </w:num>
  <w:num w:numId="21">
    <w:abstractNumId w:val="20"/>
  </w:num>
  <w:num w:numId="22">
    <w:abstractNumId w:val="19"/>
  </w:num>
  <w:num w:numId="23">
    <w:abstractNumId w:val="25"/>
  </w:num>
  <w:num w:numId="24">
    <w:abstractNumId w:val="13"/>
  </w:num>
  <w:num w:numId="25">
    <w:abstractNumId w:val="2"/>
  </w:num>
  <w:num w:numId="26">
    <w:abstractNumId w:val="2"/>
  </w:num>
  <w:num w:numId="27">
    <w:abstractNumId w:val="15"/>
  </w:num>
  <w:num w:numId="28">
    <w:abstractNumId w:val="0"/>
  </w:num>
  <w:num w:numId="2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562"/>
    <w:rsid w:val="00016B61"/>
    <w:rsid w:val="0002035C"/>
    <w:rsid w:val="000235A7"/>
    <w:rsid w:val="0002371D"/>
    <w:rsid w:val="000242F6"/>
    <w:rsid w:val="000249F5"/>
    <w:rsid w:val="00025784"/>
    <w:rsid w:val="0002724A"/>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4DE"/>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3004"/>
    <w:rsid w:val="000E3B62"/>
    <w:rsid w:val="000E4800"/>
    <w:rsid w:val="000E51A3"/>
    <w:rsid w:val="000E6E54"/>
    <w:rsid w:val="000E720F"/>
    <w:rsid w:val="000E7455"/>
    <w:rsid w:val="000E7473"/>
    <w:rsid w:val="000F27BA"/>
    <w:rsid w:val="000F7DA2"/>
    <w:rsid w:val="00100774"/>
    <w:rsid w:val="00101481"/>
    <w:rsid w:val="001018A2"/>
    <w:rsid w:val="00102B63"/>
    <w:rsid w:val="00103472"/>
    <w:rsid w:val="00103605"/>
    <w:rsid w:val="001037F6"/>
    <w:rsid w:val="00104A7E"/>
    <w:rsid w:val="00107698"/>
    <w:rsid w:val="001076D7"/>
    <w:rsid w:val="00110879"/>
    <w:rsid w:val="00110B96"/>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50237"/>
    <w:rsid w:val="00150A5B"/>
    <w:rsid w:val="00152900"/>
    <w:rsid w:val="00152E30"/>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62D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B5F"/>
    <w:rsid w:val="001D4698"/>
    <w:rsid w:val="001E17C9"/>
    <w:rsid w:val="001E3C70"/>
    <w:rsid w:val="001E419F"/>
    <w:rsid w:val="001F0E4E"/>
    <w:rsid w:val="001F177F"/>
    <w:rsid w:val="001F2E58"/>
    <w:rsid w:val="001F4C72"/>
    <w:rsid w:val="00207023"/>
    <w:rsid w:val="00207B75"/>
    <w:rsid w:val="00210895"/>
    <w:rsid w:val="00211559"/>
    <w:rsid w:val="002123D3"/>
    <w:rsid w:val="002207E9"/>
    <w:rsid w:val="00223F3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87A9E"/>
    <w:rsid w:val="002956AD"/>
    <w:rsid w:val="00296D71"/>
    <w:rsid w:val="002A0F37"/>
    <w:rsid w:val="002A262B"/>
    <w:rsid w:val="002A3316"/>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100E1"/>
    <w:rsid w:val="0031387C"/>
    <w:rsid w:val="003153D0"/>
    <w:rsid w:val="00320FF1"/>
    <w:rsid w:val="00322213"/>
    <w:rsid w:val="0032275E"/>
    <w:rsid w:val="00323E78"/>
    <w:rsid w:val="0033113B"/>
    <w:rsid w:val="003315A8"/>
    <w:rsid w:val="003327CE"/>
    <w:rsid w:val="00332EBE"/>
    <w:rsid w:val="003336F8"/>
    <w:rsid w:val="003352D6"/>
    <w:rsid w:val="00337DDA"/>
    <w:rsid w:val="00337FB0"/>
    <w:rsid w:val="00340225"/>
    <w:rsid w:val="00340CF2"/>
    <w:rsid w:val="003519C1"/>
    <w:rsid w:val="00351F5F"/>
    <w:rsid w:val="00353C5D"/>
    <w:rsid w:val="00355BAB"/>
    <w:rsid w:val="00357CB1"/>
    <w:rsid w:val="0036019B"/>
    <w:rsid w:val="00360DA3"/>
    <w:rsid w:val="00361371"/>
    <w:rsid w:val="0036140A"/>
    <w:rsid w:val="003622E0"/>
    <w:rsid w:val="00362D0D"/>
    <w:rsid w:val="00363409"/>
    <w:rsid w:val="003637D7"/>
    <w:rsid w:val="00371CE8"/>
    <w:rsid w:val="00372419"/>
    <w:rsid w:val="003728F1"/>
    <w:rsid w:val="00372AE7"/>
    <w:rsid w:val="003736A0"/>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21A"/>
    <w:rsid w:val="003C0389"/>
    <w:rsid w:val="003C22EE"/>
    <w:rsid w:val="003C305C"/>
    <w:rsid w:val="003C4156"/>
    <w:rsid w:val="003C472B"/>
    <w:rsid w:val="003C4ABB"/>
    <w:rsid w:val="003D01EA"/>
    <w:rsid w:val="003D0558"/>
    <w:rsid w:val="003D3EA5"/>
    <w:rsid w:val="003D6816"/>
    <w:rsid w:val="003D682E"/>
    <w:rsid w:val="003E0CA6"/>
    <w:rsid w:val="003E5793"/>
    <w:rsid w:val="003E580F"/>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07752"/>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3B56"/>
    <w:rsid w:val="004D6D90"/>
    <w:rsid w:val="004D6E6C"/>
    <w:rsid w:val="004D7469"/>
    <w:rsid w:val="004D7E68"/>
    <w:rsid w:val="004D7EA0"/>
    <w:rsid w:val="004E2C2C"/>
    <w:rsid w:val="004E3E11"/>
    <w:rsid w:val="004E488F"/>
    <w:rsid w:val="004E4AE1"/>
    <w:rsid w:val="004E4B99"/>
    <w:rsid w:val="004E63AF"/>
    <w:rsid w:val="004E6EEC"/>
    <w:rsid w:val="004E7D14"/>
    <w:rsid w:val="004F0A0E"/>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01F"/>
    <w:rsid w:val="00593EFD"/>
    <w:rsid w:val="005949DC"/>
    <w:rsid w:val="00594D29"/>
    <w:rsid w:val="00596743"/>
    <w:rsid w:val="00597B22"/>
    <w:rsid w:val="005A096A"/>
    <w:rsid w:val="005A138A"/>
    <w:rsid w:val="005A395B"/>
    <w:rsid w:val="005A4D0C"/>
    <w:rsid w:val="005A779F"/>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2249"/>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CF9"/>
    <w:rsid w:val="00623E2B"/>
    <w:rsid w:val="00624CD0"/>
    <w:rsid w:val="00627135"/>
    <w:rsid w:val="00627C8A"/>
    <w:rsid w:val="0063566B"/>
    <w:rsid w:val="006362BD"/>
    <w:rsid w:val="00641A98"/>
    <w:rsid w:val="006427DA"/>
    <w:rsid w:val="0064353D"/>
    <w:rsid w:val="006447F3"/>
    <w:rsid w:val="0064509C"/>
    <w:rsid w:val="00645AB7"/>
    <w:rsid w:val="006463E1"/>
    <w:rsid w:val="00646CF9"/>
    <w:rsid w:val="00650DDB"/>
    <w:rsid w:val="00651649"/>
    <w:rsid w:val="00651917"/>
    <w:rsid w:val="00651CF1"/>
    <w:rsid w:val="00651D15"/>
    <w:rsid w:val="00652F31"/>
    <w:rsid w:val="0065303F"/>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1416"/>
    <w:rsid w:val="006A1A52"/>
    <w:rsid w:val="006A47E0"/>
    <w:rsid w:val="006A5B28"/>
    <w:rsid w:val="006A5FF3"/>
    <w:rsid w:val="006A6EA8"/>
    <w:rsid w:val="006A7BC7"/>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67FA"/>
    <w:rsid w:val="006E77B0"/>
    <w:rsid w:val="006F2FE6"/>
    <w:rsid w:val="006F4A05"/>
    <w:rsid w:val="006F5658"/>
    <w:rsid w:val="006F62D0"/>
    <w:rsid w:val="007006BD"/>
    <w:rsid w:val="0070267B"/>
    <w:rsid w:val="007036FC"/>
    <w:rsid w:val="007039E9"/>
    <w:rsid w:val="00707FE3"/>
    <w:rsid w:val="0071095B"/>
    <w:rsid w:val="00710C82"/>
    <w:rsid w:val="00710F5B"/>
    <w:rsid w:val="007118B0"/>
    <w:rsid w:val="00711EE0"/>
    <w:rsid w:val="00712804"/>
    <w:rsid w:val="00714116"/>
    <w:rsid w:val="007141C2"/>
    <w:rsid w:val="00715099"/>
    <w:rsid w:val="00715D06"/>
    <w:rsid w:val="00717A60"/>
    <w:rsid w:val="00721187"/>
    <w:rsid w:val="00721A04"/>
    <w:rsid w:val="00726C49"/>
    <w:rsid w:val="0072746E"/>
    <w:rsid w:val="00731407"/>
    <w:rsid w:val="007321D4"/>
    <w:rsid w:val="007344F6"/>
    <w:rsid w:val="00735416"/>
    <w:rsid w:val="00735C40"/>
    <w:rsid w:val="00735E38"/>
    <w:rsid w:val="007401C2"/>
    <w:rsid w:val="0074334E"/>
    <w:rsid w:val="00744621"/>
    <w:rsid w:val="0074488E"/>
    <w:rsid w:val="00747BD4"/>
    <w:rsid w:val="007505A0"/>
    <w:rsid w:val="007519DD"/>
    <w:rsid w:val="00751E3A"/>
    <w:rsid w:val="00753DB7"/>
    <w:rsid w:val="00754F4F"/>
    <w:rsid w:val="00757A02"/>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4DF"/>
    <w:rsid w:val="007B6936"/>
    <w:rsid w:val="007B7B73"/>
    <w:rsid w:val="007C0A84"/>
    <w:rsid w:val="007C1578"/>
    <w:rsid w:val="007C334E"/>
    <w:rsid w:val="007C4E22"/>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4D4F"/>
    <w:rsid w:val="008463CC"/>
    <w:rsid w:val="00846B5B"/>
    <w:rsid w:val="00852156"/>
    <w:rsid w:val="00853988"/>
    <w:rsid w:val="0085497D"/>
    <w:rsid w:val="00855235"/>
    <w:rsid w:val="0085582D"/>
    <w:rsid w:val="00856501"/>
    <w:rsid w:val="00857EFE"/>
    <w:rsid w:val="0086133D"/>
    <w:rsid w:val="0086141C"/>
    <w:rsid w:val="00862163"/>
    <w:rsid w:val="008635EF"/>
    <w:rsid w:val="008671B9"/>
    <w:rsid w:val="00870B97"/>
    <w:rsid w:val="00872C14"/>
    <w:rsid w:val="00873788"/>
    <w:rsid w:val="00873E0B"/>
    <w:rsid w:val="0087487B"/>
    <w:rsid w:val="00875247"/>
    <w:rsid w:val="0087560C"/>
    <w:rsid w:val="00880842"/>
    <w:rsid w:val="00881AFE"/>
    <w:rsid w:val="00881D96"/>
    <w:rsid w:val="00886126"/>
    <w:rsid w:val="00887312"/>
    <w:rsid w:val="008877D5"/>
    <w:rsid w:val="0089227E"/>
    <w:rsid w:val="00892C9B"/>
    <w:rsid w:val="00892FDE"/>
    <w:rsid w:val="008932EE"/>
    <w:rsid w:val="00893836"/>
    <w:rsid w:val="00895AEB"/>
    <w:rsid w:val="008964A9"/>
    <w:rsid w:val="00897E8A"/>
    <w:rsid w:val="008A0E0C"/>
    <w:rsid w:val="008A13D0"/>
    <w:rsid w:val="008A4500"/>
    <w:rsid w:val="008B0119"/>
    <w:rsid w:val="008B0D13"/>
    <w:rsid w:val="008B5350"/>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E134B"/>
    <w:rsid w:val="008E2CFB"/>
    <w:rsid w:val="008E2F7B"/>
    <w:rsid w:val="008E3981"/>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58F"/>
    <w:rsid w:val="009C56F1"/>
    <w:rsid w:val="009C640A"/>
    <w:rsid w:val="009D2546"/>
    <w:rsid w:val="009D26E0"/>
    <w:rsid w:val="009D27EF"/>
    <w:rsid w:val="009E0666"/>
    <w:rsid w:val="009E2187"/>
    <w:rsid w:val="009E5CAE"/>
    <w:rsid w:val="009E655F"/>
    <w:rsid w:val="009E6EB1"/>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65821"/>
    <w:rsid w:val="00A706B8"/>
    <w:rsid w:val="00A712D4"/>
    <w:rsid w:val="00A73165"/>
    <w:rsid w:val="00A7578E"/>
    <w:rsid w:val="00A75C77"/>
    <w:rsid w:val="00A769B0"/>
    <w:rsid w:val="00A84163"/>
    <w:rsid w:val="00A84A1F"/>
    <w:rsid w:val="00A84BA0"/>
    <w:rsid w:val="00A85992"/>
    <w:rsid w:val="00A90078"/>
    <w:rsid w:val="00A93B05"/>
    <w:rsid w:val="00A95263"/>
    <w:rsid w:val="00AA451C"/>
    <w:rsid w:val="00AA5B07"/>
    <w:rsid w:val="00AA5B35"/>
    <w:rsid w:val="00AB0400"/>
    <w:rsid w:val="00AB0F08"/>
    <w:rsid w:val="00AB1BA0"/>
    <w:rsid w:val="00AB31D6"/>
    <w:rsid w:val="00AB422C"/>
    <w:rsid w:val="00AB618A"/>
    <w:rsid w:val="00AB7822"/>
    <w:rsid w:val="00AB7BC4"/>
    <w:rsid w:val="00AC1CF7"/>
    <w:rsid w:val="00AC2AE9"/>
    <w:rsid w:val="00AC35C3"/>
    <w:rsid w:val="00AC6ACD"/>
    <w:rsid w:val="00AC7E8A"/>
    <w:rsid w:val="00AD159A"/>
    <w:rsid w:val="00AD4376"/>
    <w:rsid w:val="00AD507D"/>
    <w:rsid w:val="00AD51B8"/>
    <w:rsid w:val="00AD5665"/>
    <w:rsid w:val="00AD6EE9"/>
    <w:rsid w:val="00AE0DAA"/>
    <w:rsid w:val="00AE22EC"/>
    <w:rsid w:val="00AE3FC9"/>
    <w:rsid w:val="00AE6A62"/>
    <w:rsid w:val="00AE6FBD"/>
    <w:rsid w:val="00AE787D"/>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43CC"/>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241C"/>
    <w:rsid w:val="00C052A3"/>
    <w:rsid w:val="00C0695D"/>
    <w:rsid w:val="00C0732D"/>
    <w:rsid w:val="00C07DA3"/>
    <w:rsid w:val="00C12C91"/>
    <w:rsid w:val="00C139C8"/>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6540"/>
    <w:rsid w:val="00CB1013"/>
    <w:rsid w:val="00CB1115"/>
    <w:rsid w:val="00CB11EC"/>
    <w:rsid w:val="00CB3C3C"/>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333A"/>
    <w:rsid w:val="00CE352A"/>
    <w:rsid w:val="00CE3687"/>
    <w:rsid w:val="00CE3A90"/>
    <w:rsid w:val="00CE64A5"/>
    <w:rsid w:val="00CF374F"/>
    <w:rsid w:val="00CF4A7A"/>
    <w:rsid w:val="00CF516E"/>
    <w:rsid w:val="00CF5735"/>
    <w:rsid w:val="00CF581B"/>
    <w:rsid w:val="00CF668E"/>
    <w:rsid w:val="00D00521"/>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D21"/>
    <w:rsid w:val="00D5174B"/>
    <w:rsid w:val="00D51B1B"/>
    <w:rsid w:val="00D51C8D"/>
    <w:rsid w:val="00D5259A"/>
    <w:rsid w:val="00D52943"/>
    <w:rsid w:val="00D52CAF"/>
    <w:rsid w:val="00D53630"/>
    <w:rsid w:val="00D5480E"/>
    <w:rsid w:val="00D55D50"/>
    <w:rsid w:val="00D626BD"/>
    <w:rsid w:val="00D6679E"/>
    <w:rsid w:val="00D67B4C"/>
    <w:rsid w:val="00D67CDE"/>
    <w:rsid w:val="00D70D72"/>
    <w:rsid w:val="00D70EFD"/>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62C0"/>
    <w:rsid w:val="00E364E7"/>
    <w:rsid w:val="00E4041D"/>
    <w:rsid w:val="00E415F2"/>
    <w:rsid w:val="00E42BAF"/>
    <w:rsid w:val="00E46425"/>
    <w:rsid w:val="00E504DA"/>
    <w:rsid w:val="00E52C6F"/>
    <w:rsid w:val="00E53545"/>
    <w:rsid w:val="00E53553"/>
    <w:rsid w:val="00E54DBC"/>
    <w:rsid w:val="00E563E1"/>
    <w:rsid w:val="00E56B5D"/>
    <w:rsid w:val="00E5776E"/>
    <w:rsid w:val="00E57CF6"/>
    <w:rsid w:val="00E6132F"/>
    <w:rsid w:val="00E62AC7"/>
    <w:rsid w:val="00E62EB9"/>
    <w:rsid w:val="00E63097"/>
    <w:rsid w:val="00E638A0"/>
    <w:rsid w:val="00E64FBB"/>
    <w:rsid w:val="00E652B1"/>
    <w:rsid w:val="00E663E2"/>
    <w:rsid w:val="00E676EB"/>
    <w:rsid w:val="00E7026E"/>
    <w:rsid w:val="00E719C3"/>
    <w:rsid w:val="00E72444"/>
    <w:rsid w:val="00E76939"/>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70F4"/>
    <w:rsid w:val="00EB17ED"/>
    <w:rsid w:val="00EB2D4C"/>
    <w:rsid w:val="00EB2FA5"/>
    <w:rsid w:val="00EB4F60"/>
    <w:rsid w:val="00EB5A5F"/>
    <w:rsid w:val="00EC24B8"/>
    <w:rsid w:val="00EC29AD"/>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6877"/>
    <w:rsid w:val="00EF7DC4"/>
    <w:rsid w:val="00F00BC4"/>
    <w:rsid w:val="00F01C1B"/>
    <w:rsid w:val="00F030EC"/>
    <w:rsid w:val="00F0423F"/>
    <w:rsid w:val="00F06432"/>
    <w:rsid w:val="00F06AED"/>
    <w:rsid w:val="00F1053D"/>
    <w:rsid w:val="00F105D4"/>
    <w:rsid w:val="00F11443"/>
    <w:rsid w:val="00F131F9"/>
    <w:rsid w:val="00F132E0"/>
    <w:rsid w:val="00F135D0"/>
    <w:rsid w:val="00F14A33"/>
    <w:rsid w:val="00F2128A"/>
    <w:rsid w:val="00F218EB"/>
    <w:rsid w:val="00F22C4E"/>
    <w:rsid w:val="00F23AAC"/>
    <w:rsid w:val="00F24AD5"/>
    <w:rsid w:val="00F2534D"/>
    <w:rsid w:val="00F259CE"/>
    <w:rsid w:val="00F26B4B"/>
    <w:rsid w:val="00F3192D"/>
    <w:rsid w:val="00F34C90"/>
    <w:rsid w:val="00F36DBE"/>
    <w:rsid w:val="00F41600"/>
    <w:rsid w:val="00F41650"/>
    <w:rsid w:val="00F424C7"/>
    <w:rsid w:val="00F43FA7"/>
    <w:rsid w:val="00F4568B"/>
    <w:rsid w:val="00F45905"/>
    <w:rsid w:val="00F47D3E"/>
    <w:rsid w:val="00F506C1"/>
    <w:rsid w:val="00F51786"/>
    <w:rsid w:val="00F52300"/>
    <w:rsid w:val="00F56D97"/>
    <w:rsid w:val="00F647A2"/>
    <w:rsid w:val="00F6508D"/>
    <w:rsid w:val="00F66B19"/>
    <w:rsid w:val="00F67C66"/>
    <w:rsid w:val="00F70566"/>
    <w:rsid w:val="00F70F4F"/>
    <w:rsid w:val="00F719C0"/>
    <w:rsid w:val="00F736A9"/>
    <w:rsid w:val="00F736DD"/>
    <w:rsid w:val="00F7411E"/>
    <w:rsid w:val="00F75304"/>
    <w:rsid w:val="00F759B0"/>
    <w:rsid w:val="00F76F0A"/>
    <w:rsid w:val="00F7742D"/>
    <w:rsid w:val="00F81B94"/>
    <w:rsid w:val="00F8468D"/>
    <w:rsid w:val="00F870AD"/>
    <w:rsid w:val="00F87650"/>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E77A6"/>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EC29AD"/>
    <w:pPr>
      <w:keepNext/>
      <w:keepLines/>
      <w:numPr>
        <w:ilvl w:val="2"/>
        <w:numId w:val="2"/>
      </w:numPr>
      <w:spacing w:before="120" w:after="120"/>
      <w:ind w:left="1428"/>
      <w:outlineLvl w:val="2"/>
    </w:pPr>
    <w:rPr>
      <w:b/>
      <w:i/>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qFormat/>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qFormat/>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qFormat/>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qFormat/>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EC29AD"/>
    <w:rPr>
      <w:rFonts w:ascii="Arial" w:hAnsi="Arial"/>
      <w:b/>
      <w:i/>
      <w:sz w:val="22"/>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qFormat/>
    <w:rsid w:val="00CD3695"/>
    <w:rPr>
      <w:sz w:val="16"/>
      <w:szCs w:val="16"/>
    </w:rPr>
  </w:style>
  <w:style w:type="paragraph" w:styleId="Textkomente">
    <w:name w:val="annotation text"/>
    <w:basedOn w:val="Normln"/>
    <w:link w:val="TextkomenteChar"/>
    <w:uiPriority w:val="99"/>
    <w:unhideWhenUsed/>
    <w:qFormat/>
    <w:rsid w:val="00CD3695"/>
    <w:rPr>
      <w:sz w:val="20"/>
      <w:szCs w:val="20"/>
    </w:rPr>
  </w:style>
  <w:style w:type="character" w:customStyle="1" w:styleId="TextkomenteChar">
    <w:name w:val="Text komentáře Char"/>
    <w:basedOn w:val="Standardnpsmoodstavce"/>
    <w:link w:val="Textkomente"/>
    <w:uiPriority w:val="99"/>
    <w:qFormat/>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qFormat/>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qFormat/>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qFormat/>
    <w:rsid w:val="001D1AA1"/>
    <w:rPr>
      <w:rFonts w:ascii="Arial" w:hAnsi="Arial"/>
      <w:sz w:val="22"/>
      <w:szCs w:val="21"/>
      <w:lang w:eastAsia="en-US"/>
    </w:rPr>
  </w:style>
  <w:style w:type="character" w:customStyle="1" w:styleId="Ukotvenvysvtlivky">
    <w:name w:val="Ukotvení vysvětlivky"/>
    <w:rsid w:val="003C021A"/>
    <w:rPr>
      <w:vertAlign w:val="superscript"/>
    </w:rPr>
  </w:style>
  <w:style w:type="character" w:customStyle="1" w:styleId="EndnoteCharacters">
    <w:name w:val="Endnote Characters"/>
    <w:basedOn w:val="Standardnpsmoodstavce"/>
    <w:uiPriority w:val="99"/>
    <w:semiHidden/>
    <w:unhideWhenUsed/>
    <w:qFormat/>
    <w:rsid w:val="003C021A"/>
    <w:rPr>
      <w:vertAlign w:val="superscript"/>
    </w:rPr>
  </w:style>
  <w:style w:type="character" w:customStyle="1" w:styleId="Znakyprovysvtlivky">
    <w:name w:val="Znaky pro vysvětlivky"/>
    <w:qFormat/>
    <w:rsid w:val="003C021A"/>
  </w:style>
  <w:style w:type="character" w:customStyle="1" w:styleId="highlight">
    <w:name w:val="highlight"/>
    <w:basedOn w:val="Standardnpsmoodstavce"/>
    <w:rsid w:val="00F41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3940">
      <w:bodyDiv w:val="1"/>
      <w:marLeft w:val="0"/>
      <w:marRight w:val="0"/>
      <w:marTop w:val="0"/>
      <w:marBottom w:val="0"/>
      <w:divBdr>
        <w:top w:val="none" w:sz="0" w:space="0" w:color="auto"/>
        <w:left w:val="none" w:sz="0" w:space="0" w:color="auto"/>
        <w:bottom w:val="none" w:sz="0" w:space="0" w:color="auto"/>
        <w:right w:val="none" w:sz="0" w:space="0" w:color="auto"/>
      </w:divBdr>
    </w:div>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305747152">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1324433148">
      <w:bodyDiv w:val="1"/>
      <w:marLeft w:val="0"/>
      <w:marRight w:val="0"/>
      <w:marTop w:val="0"/>
      <w:marBottom w:val="0"/>
      <w:divBdr>
        <w:top w:val="none" w:sz="0" w:space="0" w:color="auto"/>
        <w:left w:val="none" w:sz="0" w:space="0" w:color="auto"/>
        <w:bottom w:val="none" w:sz="0" w:space="0" w:color="auto"/>
        <w:right w:val="none" w:sz="0" w:space="0" w:color="auto"/>
      </w:divBdr>
    </w:div>
    <w:div w:id="1586915835">
      <w:bodyDiv w:val="1"/>
      <w:marLeft w:val="0"/>
      <w:marRight w:val="0"/>
      <w:marTop w:val="0"/>
      <w:marBottom w:val="0"/>
      <w:divBdr>
        <w:top w:val="none" w:sz="0" w:space="0" w:color="auto"/>
        <w:left w:val="none" w:sz="0" w:space="0" w:color="auto"/>
        <w:bottom w:val="none" w:sz="0" w:space="0" w:color="auto"/>
        <w:right w:val="none" w:sz="0" w:space="0" w:color="auto"/>
      </w:divBdr>
    </w:div>
    <w:div w:id="20452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01A2F"/>
    <w:rsid w:val="00090B60"/>
    <w:rsid w:val="000B6655"/>
    <w:rsid w:val="0011009A"/>
    <w:rsid w:val="00131738"/>
    <w:rsid w:val="00153916"/>
    <w:rsid w:val="00196A81"/>
    <w:rsid w:val="001B32E8"/>
    <w:rsid w:val="001F22CF"/>
    <w:rsid w:val="002256FC"/>
    <w:rsid w:val="0024235D"/>
    <w:rsid w:val="00271F60"/>
    <w:rsid w:val="00286039"/>
    <w:rsid w:val="0029775C"/>
    <w:rsid w:val="002F7B45"/>
    <w:rsid w:val="003130D9"/>
    <w:rsid w:val="003471EF"/>
    <w:rsid w:val="00360737"/>
    <w:rsid w:val="0037109B"/>
    <w:rsid w:val="003A6879"/>
    <w:rsid w:val="003B7DF5"/>
    <w:rsid w:val="003F407B"/>
    <w:rsid w:val="00442009"/>
    <w:rsid w:val="004859C8"/>
    <w:rsid w:val="004B3EFF"/>
    <w:rsid w:val="004B4B76"/>
    <w:rsid w:val="004C07D6"/>
    <w:rsid w:val="004F2AA0"/>
    <w:rsid w:val="00504451"/>
    <w:rsid w:val="00535D15"/>
    <w:rsid w:val="00547CF6"/>
    <w:rsid w:val="005761F3"/>
    <w:rsid w:val="005D0F98"/>
    <w:rsid w:val="005E620A"/>
    <w:rsid w:val="0060300C"/>
    <w:rsid w:val="0063652F"/>
    <w:rsid w:val="0069033B"/>
    <w:rsid w:val="006B552D"/>
    <w:rsid w:val="006B6BB5"/>
    <w:rsid w:val="006C764B"/>
    <w:rsid w:val="007343EB"/>
    <w:rsid w:val="00743A54"/>
    <w:rsid w:val="007B2538"/>
    <w:rsid w:val="007B681F"/>
    <w:rsid w:val="007F3BFB"/>
    <w:rsid w:val="008560BE"/>
    <w:rsid w:val="008754C5"/>
    <w:rsid w:val="008803C2"/>
    <w:rsid w:val="00893350"/>
    <w:rsid w:val="008E5E3D"/>
    <w:rsid w:val="009071F9"/>
    <w:rsid w:val="00914BB6"/>
    <w:rsid w:val="009212DF"/>
    <w:rsid w:val="00953884"/>
    <w:rsid w:val="009B3045"/>
    <w:rsid w:val="00A05B19"/>
    <w:rsid w:val="00A26A5C"/>
    <w:rsid w:val="00A52B03"/>
    <w:rsid w:val="00A71011"/>
    <w:rsid w:val="00AA188B"/>
    <w:rsid w:val="00B23DDF"/>
    <w:rsid w:val="00B744A3"/>
    <w:rsid w:val="00BB398A"/>
    <w:rsid w:val="00BC48CD"/>
    <w:rsid w:val="00BD5CA3"/>
    <w:rsid w:val="00BE0AC8"/>
    <w:rsid w:val="00BE19EB"/>
    <w:rsid w:val="00C467AE"/>
    <w:rsid w:val="00C70177"/>
    <w:rsid w:val="00CD0EDA"/>
    <w:rsid w:val="00CF1A55"/>
    <w:rsid w:val="00D05A07"/>
    <w:rsid w:val="00D125DC"/>
    <w:rsid w:val="00D155C5"/>
    <w:rsid w:val="00D73526"/>
    <w:rsid w:val="00D82DBD"/>
    <w:rsid w:val="00E3363E"/>
    <w:rsid w:val="00E40EE7"/>
    <w:rsid w:val="00E55EC6"/>
    <w:rsid w:val="00E63C7F"/>
    <w:rsid w:val="00E71314"/>
    <w:rsid w:val="00E97DD5"/>
    <w:rsid w:val="00EC2B4B"/>
    <w:rsid w:val="00ED3041"/>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4FFB-26EB-46AD-8B45-A3CF12ED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8</Pages>
  <Words>1600</Words>
  <Characters>9444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2017-01-03T09:19:00Z</cp:lastPrinted>
  <dcterms:created xsi:type="dcterms:W3CDTF">2021-04-01T07:04:00Z</dcterms:created>
  <dcterms:modified xsi:type="dcterms:W3CDTF">2021-04-01T07:04:00Z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