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410F" w14:textId="40E5639B" w:rsidR="00F75A5E" w:rsidRDefault="00F75A5E" w:rsidP="00F7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sz w:val="26"/>
          <w:szCs w:val="26"/>
        </w:rPr>
        <w:t>dodatek č. 18 - ke Smlouvě o dílo</w:t>
      </w:r>
      <w:r>
        <w:t xml:space="preserve"> na odvoz a likvidaci SKO, realizaci a provoz sběrného dvora, mobilní svoz nebezpečných složek KO, svoz a likvidaci objemného KO, separaci a využití využitelných složek KO, dodávku, instalaci a odvoz SKO z odpadových košů, uzavřené dne 30. 01. 2001</w:t>
      </w:r>
    </w:p>
    <w:p w14:paraId="2FA291F3" w14:textId="77777777" w:rsidR="00F75A5E" w:rsidRDefault="00F75A5E" w:rsidP="00F75A5E"/>
    <w:p w14:paraId="0AC5E548" w14:textId="77777777" w:rsidR="00F75A5E" w:rsidRPr="004345D6" w:rsidRDefault="00F75A5E" w:rsidP="00F75A5E">
      <w:pPr>
        <w:rPr>
          <w:b/>
          <w:bCs/>
        </w:rPr>
      </w:pPr>
      <w:r w:rsidRPr="004345D6">
        <w:rPr>
          <w:b/>
          <w:bCs/>
        </w:rPr>
        <w:t>Smluvní strany:</w:t>
      </w:r>
    </w:p>
    <w:p w14:paraId="64F9B200" w14:textId="77777777" w:rsidR="00F75A5E" w:rsidRDefault="00F75A5E" w:rsidP="00F75A5E"/>
    <w:p w14:paraId="5A2EA8B4" w14:textId="77777777" w:rsidR="00F75A5E" w:rsidRDefault="00F75A5E" w:rsidP="00F75A5E">
      <w:pPr>
        <w:rPr>
          <w:b/>
        </w:rPr>
      </w:pPr>
      <w:r>
        <w:rPr>
          <w:b/>
        </w:rPr>
        <w:t>Město Rakovník</w:t>
      </w:r>
    </w:p>
    <w:p w14:paraId="4B0AE126" w14:textId="77777777" w:rsidR="00F75A5E" w:rsidRPr="00D55DB1" w:rsidRDefault="00F75A5E" w:rsidP="00F75A5E">
      <w:r w:rsidRPr="00D55DB1">
        <w:t>se sídlem Husovo náměstí 27, 269 01 Rakovník, IČ 244309, DIČ: CZ00244309</w:t>
      </w:r>
    </w:p>
    <w:p w14:paraId="7B6C4DE3" w14:textId="77777777" w:rsidR="00F75A5E" w:rsidRPr="00D55DB1" w:rsidRDefault="00F75A5E" w:rsidP="00F75A5E">
      <w:proofErr w:type="spellStart"/>
      <w:proofErr w:type="gramStart"/>
      <w:r w:rsidRPr="00D55DB1">
        <w:t>č.ú</w:t>
      </w:r>
      <w:proofErr w:type="spellEnd"/>
      <w:r w:rsidRPr="00D55DB1">
        <w:t>. 510051100/0300</w:t>
      </w:r>
      <w:proofErr w:type="gramEnd"/>
      <w:r w:rsidRPr="00D55DB1">
        <w:t xml:space="preserve"> veden</w:t>
      </w:r>
      <w:r>
        <w:t>ý</w:t>
      </w:r>
      <w:r w:rsidRPr="00D55DB1">
        <w:t xml:space="preserve"> u ČSOB</w:t>
      </w:r>
      <w:r w:rsidRPr="00D55DB1">
        <w:br/>
        <w:t xml:space="preserve">zastoupené </w:t>
      </w:r>
      <w:r>
        <w:t xml:space="preserve">PaedDr. Luďkem </w:t>
      </w:r>
      <w:proofErr w:type="spellStart"/>
      <w:r>
        <w:t>Štíbrem</w:t>
      </w:r>
      <w:proofErr w:type="spellEnd"/>
      <w:r w:rsidRPr="00D55DB1">
        <w:t>, starostou města</w:t>
      </w:r>
    </w:p>
    <w:p w14:paraId="04F4EA90" w14:textId="77777777" w:rsidR="00F75A5E" w:rsidRPr="00D55DB1" w:rsidRDefault="00F75A5E" w:rsidP="00F75A5E"/>
    <w:p w14:paraId="42D75BC5" w14:textId="77777777" w:rsidR="00F75A5E" w:rsidRPr="00D55DB1" w:rsidRDefault="00F75A5E" w:rsidP="00F75A5E">
      <w:r w:rsidRPr="00D55DB1">
        <w:t>dále jen „objednatel“</w:t>
      </w:r>
    </w:p>
    <w:p w14:paraId="5AE87D04" w14:textId="77777777" w:rsidR="00F75A5E" w:rsidRPr="00D55DB1" w:rsidRDefault="00F75A5E" w:rsidP="00F75A5E"/>
    <w:p w14:paraId="2410E43D" w14:textId="77777777" w:rsidR="00F75A5E" w:rsidRPr="00D55DB1" w:rsidRDefault="00F75A5E" w:rsidP="00F75A5E">
      <w:r w:rsidRPr="00D55DB1">
        <w:t>a</w:t>
      </w:r>
    </w:p>
    <w:p w14:paraId="3710AD36" w14:textId="77777777" w:rsidR="00F75A5E" w:rsidRDefault="00F75A5E" w:rsidP="00F75A5E"/>
    <w:p w14:paraId="15D1BB2C" w14:textId="77777777" w:rsidR="00F75A5E" w:rsidRDefault="00F75A5E" w:rsidP="00F75A5E">
      <w:pPr>
        <w:rPr>
          <w:b/>
        </w:rPr>
      </w:pPr>
      <w:r>
        <w:rPr>
          <w:b/>
        </w:rPr>
        <w:t xml:space="preserve">Marius </w:t>
      </w:r>
      <w:proofErr w:type="spellStart"/>
      <w:r>
        <w:rPr>
          <w:b/>
        </w:rPr>
        <w:t>Pedersen</w:t>
      </w:r>
      <w:proofErr w:type="spellEnd"/>
      <w:r>
        <w:rPr>
          <w:b/>
        </w:rPr>
        <w:t xml:space="preserve"> a.s. </w:t>
      </w:r>
    </w:p>
    <w:p w14:paraId="2A06568F" w14:textId="77777777" w:rsidR="00F75A5E" w:rsidRPr="00D55DB1" w:rsidRDefault="00F75A5E" w:rsidP="00F75A5E">
      <w:r w:rsidRPr="00D55DB1">
        <w:t>se sídlem Průběžná 1940/3, 500 09 Hradec Králové, IČ 421 94 920, DIČ:  CZ42194920</w:t>
      </w:r>
    </w:p>
    <w:p w14:paraId="5033820B" w14:textId="77777777" w:rsidR="00F75A5E" w:rsidRPr="00D55DB1" w:rsidRDefault="00F75A5E" w:rsidP="00F75A5E">
      <w:r w:rsidRPr="00D55DB1">
        <w:t xml:space="preserve">zastoupená na základě plné moci Ing. Pavlem Borůvkou, obchodním ředitelem společnosti </w:t>
      </w:r>
    </w:p>
    <w:p w14:paraId="6310AE85" w14:textId="77777777" w:rsidR="00F75A5E" w:rsidRPr="00D55DB1" w:rsidRDefault="00F75A5E" w:rsidP="00F75A5E">
      <w:r w:rsidRPr="00D55DB1">
        <w:t xml:space="preserve">zapsaná v obchodním rejstříku vedeném Krajským soudem v Hradci Králové v oddíle B, </w:t>
      </w:r>
    </w:p>
    <w:p w14:paraId="12040BF2" w14:textId="77777777" w:rsidR="00F75A5E" w:rsidRPr="00D55DB1" w:rsidRDefault="00F75A5E" w:rsidP="00F75A5E">
      <w:r w:rsidRPr="00D55DB1">
        <w:t>vložka 389</w:t>
      </w:r>
    </w:p>
    <w:p w14:paraId="404AFE68" w14:textId="77777777" w:rsidR="00F75A5E" w:rsidRPr="00D55DB1" w:rsidRDefault="00F75A5E" w:rsidP="00F75A5E"/>
    <w:p w14:paraId="180EBE2A" w14:textId="77777777" w:rsidR="00F75A5E" w:rsidRDefault="00F75A5E" w:rsidP="00F75A5E">
      <w:r w:rsidRPr="00D55DB1">
        <w:t>dále jen "zhotovitel“</w:t>
      </w:r>
    </w:p>
    <w:p w14:paraId="4D73B140" w14:textId="1DCF43E4" w:rsidR="00F75A5E" w:rsidRPr="004345D6" w:rsidRDefault="00F75A5E" w:rsidP="00F75A5E">
      <w:pPr>
        <w:rPr>
          <w:b/>
          <w:bCs/>
        </w:rPr>
      </w:pPr>
    </w:p>
    <w:p w14:paraId="6A63B6D2" w14:textId="0A0553A0" w:rsidR="00F75A5E" w:rsidRDefault="00F75A5E" w:rsidP="00F75A5E">
      <w:r>
        <w:t>Smluvní strany se dohodly na obsahu tohoto dodatku č. 18 ke Smlouvě o dílo na odvoz a likvidaci SKO, realizaci a provoz sběrného dvora, mobilní svoz nebezpečných složek KO, odvoz a likvidaci objemného KO, separaci a využití využitelných složek KO, dodávku, instalaci a odvoz SKO z odpadkových košů, uzavřené dne 30. 01. 2001</w:t>
      </w:r>
    </w:p>
    <w:p w14:paraId="440E2F8C" w14:textId="77777777" w:rsidR="00320B2C" w:rsidRDefault="00320B2C" w:rsidP="00320B2C"/>
    <w:p w14:paraId="2B30C9CC" w14:textId="4784BD6B" w:rsidR="00420AAE" w:rsidRDefault="00420AAE" w:rsidP="00FB12BD">
      <w:pPr>
        <w:spacing w:before="120"/>
        <w:jc w:val="both"/>
        <w:rPr>
          <w:b/>
          <w:bCs/>
        </w:rPr>
      </w:pPr>
      <w:r w:rsidRPr="00420AAE">
        <w:rPr>
          <w:b/>
          <w:bCs/>
        </w:rPr>
        <w:t>Předmět dodatku</w:t>
      </w:r>
    </w:p>
    <w:p w14:paraId="38A44C9E" w14:textId="5819E52E" w:rsidR="00420AAE" w:rsidRPr="00420AAE" w:rsidRDefault="00420AAE" w:rsidP="00FB12BD">
      <w:pPr>
        <w:pStyle w:val="Odstavecseseznamem"/>
        <w:numPr>
          <w:ilvl w:val="0"/>
          <w:numId w:val="2"/>
        </w:numPr>
        <w:spacing w:before="120"/>
        <w:jc w:val="both"/>
      </w:pPr>
      <w:r w:rsidRPr="00420AAE">
        <w:t xml:space="preserve">Smluvní strany se dohodly na následujících změnách v souvislosti se změnou vstupních nákladů vyplývajících se zákona (změna výše poplatků za ukládání odpadů na skládky) uvedených v článku </w:t>
      </w:r>
      <w:r w:rsidR="00F56234">
        <w:t>13</w:t>
      </w:r>
      <w:r w:rsidRPr="00420AAE">
        <w:t xml:space="preserve">. odst. </w:t>
      </w:r>
      <w:r w:rsidR="00320B2C">
        <w:t>2</w:t>
      </w:r>
      <w:r w:rsidR="006003C3">
        <w:t xml:space="preserve"> </w:t>
      </w:r>
      <w:r w:rsidR="00F56234">
        <w:t>s</w:t>
      </w:r>
      <w:r w:rsidR="006003C3">
        <w:t>mlouvy</w:t>
      </w:r>
    </w:p>
    <w:p w14:paraId="25C9DBB8" w14:textId="77777777" w:rsidR="00420AAE" w:rsidRPr="00420AAE" w:rsidRDefault="00420AAE" w:rsidP="00FB12BD">
      <w:pPr>
        <w:pStyle w:val="Odstavecseseznamem"/>
        <w:spacing w:before="120"/>
        <w:jc w:val="both"/>
        <w:rPr>
          <w:b/>
          <w:bCs/>
        </w:rPr>
      </w:pPr>
    </w:p>
    <w:p w14:paraId="581D3F95" w14:textId="47A40737" w:rsidR="00580FCE" w:rsidRDefault="00B8799D" w:rsidP="00FB12BD">
      <w:pPr>
        <w:pStyle w:val="Odstavecseseznamem"/>
        <w:numPr>
          <w:ilvl w:val="0"/>
          <w:numId w:val="2"/>
        </w:numPr>
        <w:spacing w:before="120"/>
        <w:jc w:val="both"/>
      </w:pPr>
      <w:r w:rsidRPr="00580FCE">
        <w:t>Ve stávajících cenových ujednáních mezi našimi smluvními stranami je zahrnuta sazba poplatku</w:t>
      </w:r>
      <w:r w:rsidR="00580FCE" w:rsidRPr="00580FCE">
        <w:t xml:space="preserve"> ve výši 500,00 Kč/t </w:t>
      </w:r>
      <w:r w:rsidRPr="00580FCE">
        <w:t xml:space="preserve"> za ukládání komunálního odpadu </w:t>
      </w:r>
      <w:r w:rsidR="00FB12BD">
        <w:t xml:space="preserve">dle zákona č. 185/2001 Sb., </w:t>
      </w:r>
      <w:r w:rsidR="00580FCE" w:rsidRPr="00580FCE">
        <w:t>který již není platný</w:t>
      </w:r>
      <w:r w:rsidR="00FB12BD">
        <w:t xml:space="preserve"> a byl nahrazen zákonem </w:t>
      </w:r>
      <w:r w:rsidR="00DC5EDE">
        <w:t xml:space="preserve">č. </w:t>
      </w:r>
      <w:r w:rsidR="00FB12BD">
        <w:t>541/2020 Sb</w:t>
      </w:r>
      <w:r w:rsidR="00580FCE" w:rsidRPr="00580FCE">
        <w:t>.</w:t>
      </w:r>
    </w:p>
    <w:p w14:paraId="2C75E2D5" w14:textId="77777777" w:rsidR="00E8695A" w:rsidRDefault="00E8695A" w:rsidP="00FB12BD">
      <w:pPr>
        <w:pStyle w:val="Odstavecseseznamem"/>
        <w:jc w:val="both"/>
      </w:pPr>
    </w:p>
    <w:p w14:paraId="50356BD0" w14:textId="289D470F" w:rsidR="00E8695A" w:rsidRPr="00580FCE" w:rsidRDefault="00B0692C" w:rsidP="00FB12BD">
      <w:pPr>
        <w:pStyle w:val="Odstavecseseznamem"/>
        <w:numPr>
          <w:ilvl w:val="0"/>
          <w:numId w:val="2"/>
        </w:numPr>
        <w:spacing w:before="120"/>
        <w:jc w:val="both"/>
      </w:pPr>
      <w:r>
        <w:t>Ve stávajících cenových ujednáních jsou</w:t>
      </w:r>
      <w:r w:rsidR="00E8695A" w:rsidRPr="00580FCE">
        <w:t xml:space="preserve"> zahrnuty sazby poplatku za rekultivační rezervu za uložení odpadů na skládku ve výši dle zákona o odpadech č. 185/2001 </w:t>
      </w:r>
      <w:proofErr w:type="spellStart"/>
      <w:r w:rsidR="00E8695A" w:rsidRPr="00580FCE">
        <w:t>Sb</w:t>
      </w:r>
      <w:proofErr w:type="spellEnd"/>
      <w:r w:rsidR="00541B0D">
        <w:t>, který již není platný a byl nahrazen zákonem č. 541/2020 Sb</w:t>
      </w:r>
      <w:r w:rsidR="00E8695A" w:rsidRPr="00580FCE">
        <w:t>. S ohledem na </w:t>
      </w:r>
      <w:r w:rsidR="00541B0D">
        <w:t>změnu</w:t>
      </w:r>
      <w:r w:rsidR="00E8695A" w:rsidRPr="00580FCE">
        <w:t xml:space="preserve"> těchto poplatků dle zákona o odpadech č. 541/2020 Sb. bude dodavatelem po každém ukončeném sledovaném období (jeden měsíc nebo jedno čtvrtletí) objednateli doúčtováno 45 Kč/t za komunální odpady </w:t>
      </w:r>
      <w:proofErr w:type="spellStart"/>
      <w:r w:rsidR="00E8695A" w:rsidRPr="00580FCE">
        <w:t>sk</w:t>
      </w:r>
      <w:proofErr w:type="spellEnd"/>
      <w:r w:rsidR="00E8695A" w:rsidRPr="00580FCE">
        <w:t>. 20 a 40 Kč/t za ostatní odpady dle skutečného množství převzatého odpadu uloženého na skládku.</w:t>
      </w:r>
    </w:p>
    <w:p w14:paraId="65447659" w14:textId="77777777" w:rsidR="00580FCE" w:rsidRDefault="00580FCE" w:rsidP="00FB12BD">
      <w:pPr>
        <w:jc w:val="both"/>
      </w:pPr>
    </w:p>
    <w:p w14:paraId="072C4B0F" w14:textId="4CC044CF" w:rsidR="00B8799D" w:rsidRPr="00580FCE" w:rsidRDefault="006F0544" w:rsidP="00DC5EDE">
      <w:pPr>
        <w:pStyle w:val="Odstavecseseznamem"/>
        <w:numPr>
          <w:ilvl w:val="0"/>
          <w:numId w:val="2"/>
        </w:numPr>
        <w:spacing w:before="120"/>
        <w:jc w:val="both"/>
      </w:pPr>
      <w:r>
        <w:t>Pokud objednatel nebude mít s dodavatelem uzavřenu samostatnou Dohodu o výběru poplatků, nebo d</w:t>
      </w:r>
      <w:r w:rsidR="00B8799D" w:rsidRPr="00580FCE">
        <w:t>ojde</w:t>
      </w:r>
      <w:r w:rsidR="00DC5EDE">
        <w:t>-li v případě uzavření samostatné Dohody o výběru poplatků</w:t>
      </w:r>
      <w:r w:rsidR="00B8799D" w:rsidRPr="00580FCE">
        <w:t xml:space="preserve"> k překročení množství odpadu, na který je možné uplatnit tzv. třídící slevu (pro rok 2020 se jedná o množství 200 kg/občan/rok, dále dle § 157 zákona o odpadech č. 541/2020 Sb.), pak bude dodavatelem po každém ukončeném sledované období (jeden měsíc nebo jedno </w:t>
      </w:r>
      <w:r w:rsidR="00B8799D" w:rsidRPr="00580FCE">
        <w:lastRenderedPageBreak/>
        <w:t>čtvrtletí) objednateli doúčtován poplatek za ukládání využitelných odpadů na skládku do výše 800 Kč/t (tj. doplatek 300 Kč/t v roce 2020, dále dle § 157 zákona o odpadech č. 541/2020 Sb.) dle skutečného množství převzatého odpadu.</w:t>
      </w:r>
    </w:p>
    <w:p w14:paraId="780F1754" w14:textId="71C9218E" w:rsidR="00420AAE" w:rsidRPr="00580FCE" w:rsidRDefault="00420AAE" w:rsidP="00DC5EDE">
      <w:pPr>
        <w:spacing w:before="120"/>
        <w:jc w:val="both"/>
      </w:pPr>
    </w:p>
    <w:p w14:paraId="4F64F5F2" w14:textId="0E0D68EC" w:rsidR="006E69A8" w:rsidRDefault="00B8799D" w:rsidP="003B65D0">
      <w:pPr>
        <w:pStyle w:val="Odstavecseseznamem"/>
        <w:numPr>
          <w:ilvl w:val="0"/>
          <w:numId w:val="2"/>
        </w:numPr>
        <w:spacing w:before="120"/>
        <w:jc w:val="both"/>
      </w:pPr>
      <w:r w:rsidRPr="00580FCE">
        <w:t>K cenám uvedeným v ceníku bude účtována DPH dle platných předpisů ke dni zdanitelného plnění.</w:t>
      </w:r>
    </w:p>
    <w:p w14:paraId="2511F646" w14:textId="77777777" w:rsidR="003B65D0" w:rsidRDefault="003B65D0" w:rsidP="003B65D0">
      <w:pPr>
        <w:pStyle w:val="Odstavecseseznamem"/>
      </w:pPr>
    </w:p>
    <w:p w14:paraId="6C28071F" w14:textId="793DD5F0" w:rsidR="00B56791" w:rsidRDefault="00B56791" w:rsidP="00B56791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Ostatní body Smlouvy odkazující se na zákon č. 185/2001 Sb. se budou posuzovat dle zákona č. 541/2020 Sb. V případě, že by zákon č. 541/2020 Sb. výrazně měnil podstatu smlouvy, jsou smluvní strany zavázány dále jednat. </w:t>
      </w:r>
    </w:p>
    <w:p w14:paraId="56A612F1" w14:textId="77777777" w:rsidR="00B56791" w:rsidRDefault="00B56791" w:rsidP="00B56791">
      <w:pPr>
        <w:pStyle w:val="Odstavecseseznamem"/>
      </w:pPr>
    </w:p>
    <w:p w14:paraId="61A1EC72" w14:textId="6406143E" w:rsidR="00BD4839" w:rsidRDefault="00420AAE" w:rsidP="003B65D0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Ostatní body Smlouvy a předchozích dodatků se nemění a zůstávají dále v platnosti. </w:t>
      </w:r>
      <w:r w:rsidR="00BD4839">
        <w:t xml:space="preserve">Tento dodatek se vyhotovuje ve 4 výtiscích s platností originálu, z nichž každá strana obdrží </w:t>
      </w:r>
      <w:proofErr w:type="gramStart"/>
      <w:r w:rsidR="00BD4839">
        <w:t>po          2 vyhotoveních</w:t>
      </w:r>
      <w:proofErr w:type="gramEnd"/>
    </w:p>
    <w:p w14:paraId="72E4B1B8" w14:textId="77777777" w:rsidR="00B56791" w:rsidRDefault="00B56791" w:rsidP="00B56791">
      <w:pPr>
        <w:pStyle w:val="Odstavecseseznamem"/>
      </w:pPr>
    </w:p>
    <w:p w14:paraId="60B4E416" w14:textId="751DD67A" w:rsidR="00B56791" w:rsidRDefault="00B56791" w:rsidP="00B56791">
      <w:pPr>
        <w:pStyle w:val="Odstavecseseznamem"/>
        <w:numPr>
          <w:ilvl w:val="0"/>
          <w:numId w:val="2"/>
        </w:numPr>
      </w:pPr>
      <w:r>
        <w:t>Uzavření tohoto dodatku bylo schváleno rozhodnutím</w:t>
      </w:r>
      <w:r w:rsidR="006F731C">
        <w:t xml:space="preserve"> rady města dne </w:t>
      </w:r>
      <w:proofErr w:type="gramStart"/>
      <w:r w:rsidR="006F731C">
        <w:t>17.3.2021</w:t>
      </w:r>
      <w:proofErr w:type="gramEnd"/>
      <w:r>
        <w:t xml:space="preserve"> Usnesením č</w:t>
      </w:r>
      <w:r w:rsidR="006F731C">
        <w:t>. 194/21</w:t>
      </w:r>
    </w:p>
    <w:p w14:paraId="73ED08AE" w14:textId="77777777" w:rsidR="00B56791" w:rsidRDefault="00B56791" w:rsidP="00B56791">
      <w:pPr>
        <w:pStyle w:val="Odstavecseseznamem"/>
      </w:pPr>
    </w:p>
    <w:p w14:paraId="4F750A1E" w14:textId="77777777" w:rsidR="00572F8A" w:rsidRDefault="00572F8A" w:rsidP="00572F8A">
      <w:pPr>
        <w:pStyle w:val="Odstavecseseznamem"/>
        <w:numPr>
          <w:ilvl w:val="0"/>
          <w:numId w:val="2"/>
        </w:numPr>
        <w:spacing w:before="120"/>
        <w:jc w:val="both"/>
      </w:pPr>
      <w:r>
        <w:t xml:space="preserve">Tento dodatek podléhá zveřejnění v registru smluv ve smyslu zák. č. 340/2015 Sb., o registru smluv, v platném znění. Tento dodatek nabývá platnosti dnem jejího podpisu oprávněnými zástupci obou smluvních stran a účinnosti dnem jeho zveřejnění v registru smluv. Zveřejnění tohoto dodatku v registru smluv zajistí objednatel. Smluvní strany prohlašují, že výslovně souhlasí se zveřejněním dodatku v plném rozsahu. </w:t>
      </w:r>
    </w:p>
    <w:p w14:paraId="7C2D739A" w14:textId="77777777" w:rsidR="00B56791" w:rsidRDefault="00B56791" w:rsidP="00B56791">
      <w:pPr>
        <w:pStyle w:val="Odstavecseseznamem"/>
      </w:pPr>
    </w:p>
    <w:p w14:paraId="74E82763" w14:textId="77777777" w:rsidR="00B56791" w:rsidRDefault="00B56791" w:rsidP="00B56791">
      <w:pPr>
        <w:numPr>
          <w:ilvl w:val="0"/>
          <w:numId w:val="2"/>
        </w:numPr>
        <w:jc w:val="both"/>
      </w:pPr>
      <w:r>
        <w:t>Smluvní strany prohlašují, že se seznámily s obsahem dodatku a že tento dodatek byl sepsán dle jejich svobodné vůle a nikoliv v tísni, či za nápadně nevýhodných podmínek a na důkaz toho připojují své podpisy</w:t>
      </w:r>
    </w:p>
    <w:p w14:paraId="08212FA5" w14:textId="77777777" w:rsidR="00B56791" w:rsidRPr="003B65D0" w:rsidRDefault="00B56791" w:rsidP="00B56791">
      <w:pPr>
        <w:spacing w:before="120"/>
        <w:ind w:left="360"/>
        <w:jc w:val="both"/>
      </w:pPr>
    </w:p>
    <w:p w14:paraId="33BD6247" w14:textId="0370141D" w:rsidR="00500306" w:rsidRDefault="00500306"/>
    <w:p w14:paraId="27263509" w14:textId="77777777" w:rsidR="00420AAE" w:rsidRDefault="00420AAE"/>
    <w:p w14:paraId="031AFF54" w14:textId="77777777" w:rsidR="00420AAE" w:rsidRDefault="00420AAE"/>
    <w:p w14:paraId="7DC05999" w14:textId="66B412F7" w:rsidR="00500306" w:rsidRDefault="00500306">
      <w:r>
        <w:t>V</w:t>
      </w:r>
      <w:r w:rsidR="009F0A50">
        <w:t xml:space="preserve"> Rakovníku   </w:t>
      </w:r>
      <w:r>
        <w:t>dne</w:t>
      </w:r>
      <w:r w:rsidR="00CE493E">
        <w:t xml:space="preserve"> </w:t>
      </w:r>
      <w:r w:rsidR="006F731C">
        <w:t xml:space="preserve"> </w:t>
      </w:r>
      <w:proofErr w:type="gramStart"/>
      <w:r w:rsidR="006F731C">
        <w:t>22.3.2021</w:t>
      </w:r>
      <w:proofErr w:type="gramEnd"/>
    </w:p>
    <w:p w14:paraId="54918EFC" w14:textId="3DC1EFD7" w:rsidR="00500306" w:rsidRDefault="00500306"/>
    <w:p w14:paraId="541AD908" w14:textId="2504F527" w:rsidR="00420AAE" w:rsidRDefault="00420AAE"/>
    <w:p w14:paraId="4A3DAC90" w14:textId="77777777" w:rsidR="00420AAE" w:rsidRDefault="00420AAE"/>
    <w:p w14:paraId="4E9ED650" w14:textId="77777777" w:rsidR="00580FCE" w:rsidRDefault="00580FCE"/>
    <w:p w14:paraId="501035EF" w14:textId="27890558" w:rsidR="00500306" w:rsidRDefault="00CE493E"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14:paraId="2255DD88" w14:textId="55A1B20E" w:rsidR="00CE493E" w:rsidRDefault="00253CB4">
      <w:proofErr w:type="spellStart"/>
      <w:proofErr w:type="gramStart"/>
      <w:r>
        <w:t>P</w:t>
      </w:r>
      <w:r w:rsidR="00286D4C">
        <w:t>a</w:t>
      </w:r>
      <w:r>
        <w:t>e</w:t>
      </w:r>
      <w:r w:rsidR="00286D4C">
        <w:t>dDr.Luděk</w:t>
      </w:r>
      <w:proofErr w:type="spellEnd"/>
      <w:proofErr w:type="gramEnd"/>
      <w:r w:rsidR="00286D4C">
        <w:t xml:space="preserve"> Štíbr</w:t>
      </w:r>
      <w:r w:rsidR="00541B0D">
        <w:tab/>
      </w:r>
      <w:r w:rsidR="00541B0D">
        <w:tab/>
      </w:r>
      <w:r w:rsidR="006003C3">
        <w:tab/>
      </w:r>
      <w:r w:rsidR="006003C3">
        <w:tab/>
      </w:r>
      <w:r w:rsidR="00286D4C">
        <w:t xml:space="preserve">                      </w:t>
      </w:r>
      <w:r w:rsidR="006003C3">
        <w:tab/>
      </w:r>
      <w:r w:rsidR="00D26C41">
        <w:t>Ing. Pavel Borůvka</w:t>
      </w:r>
    </w:p>
    <w:p w14:paraId="06A0C434" w14:textId="624EB4FC" w:rsidR="006003C3" w:rsidRDefault="00320B2C">
      <w:r>
        <w:t xml:space="preserve">starosta </w:t>
      </w:r>
      <w:r w:rsidR="00253CB4">
        <w:t>města</w:t>
      </w:r>
      <w:r w:rsidR="00541B0D">
        <w:tab/>
      </w:r>
      <w:r w:rsidR="00541B0D">
        <w:tab/>
      </w:r>
      <w:r w:rsidR="006003C3">
        <w:tab/>
      </w:r>
      <w:r w:rsidR="006003C3">
        <w:tab/>
      </w:r>
      <w:r w:rsidR="006003C3">
        <w:tab/>
      </w:r>
      <w:r w:rsidR="006003C3">
        <w:tab/>
      </w:r>
      <w:r w:rsidR="006003C3">
        <w:tab/>
      </w:r>
      <w:r w:rsidR="00D26C41">
        <w:t>obchodní ředitel</w:t>
      </w:r>
    </w:p>
    <w:p w14:paraId="1164C7B9" w14:textId="00820AE8" w:rsidR="00D26C41" w:rsidRDefault="00D26C41">
      <w:r>
        <w:t xml:space="preserve">                                                                                                                  Marius </w:t>
      </w:r>
      <w:proofErr w:type="spellStart"/>
      <w:r>
        <w:t>Pedersen</w:t>
      </w:r>
      <w:proofErr w:type="spellEnd"/>
      <w:r>
        <w:t xml:space="preserve"> a.s.</w:t>
      </w:r>
      <w:bookmarkStart w:id="0" w:name="_GoBack"/>
      <w:bookmarkEnd w:id="0"/>
    </w:p>
    <w:p w14:paraId="1E39BC32" w14:textId="77777777" w:rsidR="00CE493E" w:rsidRDefault="00CE493E"/>
    <w:sectPr w:rsidR="00CE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B1DE" w14:textId="77777777" w:rsidR="00953AEA" w:rsidRDefault="00953AEA" w:rsidP="00B8799D">
      <w:r>
        <w:separator/>
      </w:r>
    </w:p>
  </w:endnote>
  <w:endnote w:type="continuationSeparator" w:id="0">
    <w:p w14:paraId="42AF1F5A" w14:textId="77777777" w:rsidR="00953AEA" w:rsidRDefault="00953AEA" w:rsidP="00B8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D1F0" w14:textId="77777777" w:rsidR="00953AEA" w:rsidRDefault="00953AEA" w:rsidP="00B8799D">
      <w:r>
        <w:separator/>
      </w:r>
    </w:p>
  </w:footnote>
  <w:footnote w:type="continuationSeparator" w:id="0">
    <w:p w14:paraId="0BB7F4D4" w14:textId="77777777" w:rsidR="00953AEA" w:rsidRDefault="00953AEA" w:rsidP="00B8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9EB"/>
    <w:multiLevelType w:val="hybridMultilevel"/>
    <w:tmpl w:val="729412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235B09"/>
    <w:multiLevelType w:val="hybridMultilevel"/>
    <w:tmpl w:val="72102B46"/>
    <w:lvl w:ilvl="0" w:tplc="04050005">
      <w:start w:val="1"/>
      <w:numFmt w:val="bullet"/>
      <w:lvlText w:val=""/>
      <w:lvlJc w:val="left"/>
      <w:pPr>
        <w:tabs>
          <w:tab w:val="num" w:pos="152"/>
        </w:tabs>
        <w:ind w:left="15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2">
    <w:nsid w:val="40C03B77"/>
    <w:multiLevelType w:val="hybridMultilevel"/>
    <w:tmpl w:val="54F49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10C00"/>
    <w:multiLevelType w:val="hybridMultilevel"/>
    <w:tmpl w:val="E23A658E"/>
    <w:lvl w:ilvl="0" w:tplc="917EF6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5000"/>
    <w:multiLevelType w:val="hybridMultilevel"/>
    <w:tmpl w:val="321A9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5D7A"/>
    <w:multiLevelType w:val="hybridMultilevel"/>
    <w:tmpl w:val="4E384AE4"/>
    <w:lvl w:ilvl="0" w:tplc="75603F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B"/>
    <w:rsid w:val="001508CD"/>
    <w:rsid w:val="00202D0E"/>
    <w:rsid w:val="00231026"/>
    <w:rsid w:val="00253CB4"/>
    <w:rsid w:val="00286D4C"/>
    <w:rsid w:val="00320B2C"/>
    <w:rsid w:val="00345AA7"/>
    <w:rsid w:val="003B65D0"/>
    <w:rsid w:val="00420AAE"/>
    <w:rsid w:val="004F2162"/>
    <w:rsid w:val="00500306"/>
    <w:rsid w:val="00541B0D"/>
    <w:rsid w:val="00572F8A"/>
    <w:rsid w:val="00580FCE"/>
    <w:rsid w:val="006003C3"/>
    <w:rsid w:val="006254A4"/>
    <w:rsid w:val="006E69A8"/>
    <w:rsid w:val="006F0544"/>
    <w:rsid w:val="006F731C"/>
    <w:rsid w:val="00772E33"/>
    <w:rsid w:val="007B2EDF"/>
    <w:rsid w:val="0087789F"/>
    <w:rsid w:val="00953AEA"/>
    <w:rsid w:val="00971818"/>
    <w:rsid w:val="009F0A50"/>
    <w:rsid w:val="00A17918"/>
    <w:rsid w:val="00B0692C"/>
    <w:rsid w:val="00B56791"/>
    <w:rsid w:val="00B8799D"/>
    <w:rsid w:val="00BD4839"/>
    <w:rsid w:val="00CA68CF"/>
    <w:rsid w:val="00CC2399"/>
    <w:rsid w:val="00CE493E"/>
    <w:rsid w:val="00D26C41"/>
    <w:rsid w:val="00DC5EDE"/>
    <w:rsid w:val="00E8695A"/>
    <w:rsid w:val="00E92AE0"/>
    <w:rsid w:val="00F56234"/>
    <w:rsid w:val="00F6582B"/>
    <w:rsid w:val="00F75A5E"/>
    <w:rsid w:val="00F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F67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9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799D"/>
  </w:style>
  <w:style w:type="paragraph" w:styleId="Zpat">
    <w:name w:val="footer"/>
    <w:basedOn w:val="Normln"/>
    <w:link w:val="ZpatChar"/>
    <w:uiPriority w:val="99"/>
    <w:unhideWhenUsed/>
    <w:rsid w:val="00B87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99D"/>
  </w:style>
  <w:style w:type="paragraph" w:styleId="Odstavecseseznamem">
    <w:name w:val="List Paragraph"/>
    <w:basedOn w:val="Normln"/>
    <w:uiPriority w:val="34"/>
    <w:qFormat/>
    <w:rsid w:val="00420A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0A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A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AA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A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AAE"/>
    <w:rPr>
      <w:rFonts w:ascii="Calibri" w:hAnsi="Calibri" w:cs="Calibri"/>
      <w:b/>
      <w:bCs/>
      <w:sz w:val="20"/>
      <w:szCs w:val="20"/>
    </w:rPr>
  </w:style>
  <w:style w:type="paragraph" w:customStyle="1" w:styleId="PPS">
    <w:name w:val="PPS"/>
    <w:basedOn w:val="Normln"/>
    <w:link w:val="PPSChar"/>
    <w:qFormat/>
    <w:rsid w:val="00286D4C"/>
    <w:pPr>
      <w:jc w:val="both"/>
    </w:pPr>
    <w:rPr>
      <w:rFonts w:ascii="Verdana" w:hAnsi="Verdana" w:cstheme="minorBidi"/>
      <w:sz w:val="20"/>
    </w:rPr>
  </w:style>
  <w:style w:type="character" w:customStyle="1" w:styleId="PPSChar">
    <w:name w:val="PPS Char"/>
    <w:basedOn w:val="Standardnpsmoodstavce"/>
    <w:link w:val="PPS"/>
    <w:rsid w:val="00286D4C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99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79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799D"/>
  </w:style>
  <w:style w:type="paragraph" w:styleId="Zpat">
    <w:name w:val="footer"/>
    <w:basedOn w:val="Normln"/>
    <w:link w:val="ZpatChar"/>
    <w:uiPriority w:val="99"/>
    <w:unhideWhenUsed/>
    <w:rsid w:val="00B879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799D"/>
  </w:style>
  <w:style w:type="paragraph" w:styleId="Odstavecseseznamem">
    <w:name w:val="List Paragraph"/>
    <w:basedOn w:val="Normln"/>
    <w:uiPriority w:val="34"/>
    <w:qFormat/>
    <w:rsid w:val="00420A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20A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A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AA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A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AAE"/>
    <w:rPr>
      <w:rFonts w:ascii="Calibri" w:hAnsi="Calibri" w:cs="Calibri"/>
      <w:b/>
      <w:bCs/>
      <w:sz w:val="20"/>
      <w:szCs w:val="20"/>
    </w:rPr>
  </w:style>
  <w:style w:type="paragraph" w:customStyle="1" w:styleId="PPS">
    <w:name w:val="PPS"/>
    <w:basedOn w:val="Normln"/>
    <w:link w:val="PPSChar"/>
    <w:qFormat/>
    <w:rsid w:val="00286D4C"/>
    <w:pPr>
      <w:jc w:val="both"/>
    </w:pPr>
    <w:rPr>
      <w:rFonts w:ascii="Verdana" w:hAnsi="Verdana" w:cstheme="minorBidi"/>
      <w:sz w:val="20"/>
    </w:rPr>
  </w:style>
  <w:style w:type="character" w:customStyle="1" w:styleId="PPSChar">
    <w:name w:val="PPS Char"/>
    <w:basedOn w:val="Standardnpsmoodstavce"/>
    <w:link w:val="PPS"/>
    <w:rsid w:val="00286D4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ECDE-0F45-4A12-9DA9-71CF246B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Šrotová Gábina</dc:creator>
  <cp:lastModifiedBy>Štrougal Petr</cp:lastModifiedBy>
  <cp:revision>4</cp:revision>
  <cp:lastPrinted>2021-03-23T09:44:00Z</cp:lastPrinted>
  <dcterms:created xsi:type="dcterms:W3CDTF">2021-03-22T10:47:00Z</dcterms:created>
  <dcterms:modified xsi:type="dcterms:W3CDTF">2021-03-23T09:45:00Z</dcterms:modified>
</cp:coreProperties>
</file>