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813419" w14:textId="53EA7FA5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Smlouva o poskytnutí návratné finanční výpomoci</w:t>
      </w:r>
    </w:p>
    <w:p w14:paraId="2FB85C8E" w14:textId="62F8F9C3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 xml:space="preserve">právnické osobě </w:t>
      </w:r>
    </w:p>
    <w:p w14:paraId="50475F89" w14:textId="77777777" w:rsidR="00077547" w:rsidRDefault="00077547" w:rsidP="00077547"/>
    <w:p w14:paraId="04E19A9D" w14:textId="09B7A29A" w:rsidR="00077547" w:rsidRPr="00077547" w:rsidRDefault="00F56ADC" w:rsidP="00077547">
      <w:pPr>
        <w:rPr>
          <w:b/>
          <w:bCs/>
        </w:rPr>
      </w:pPr>
      <w:r>
        <w:rPr>
          <w:b/>
          <w:bCs/>
        </w:rPr>
        <w:t>Obec Vítkovice</w:t>
      </w:r>
    </w:p>
    <w:p w14:paraId="5DF53580" w14:textId="41EC96DF" w:rsidR="00077547" w:rsidRDefault="00077547" w:rsidP="00077547">
      <w:r>
        <w:t>se sídlem:</w:t>
      </w:r>
      <w:r>
        <w:tab/>
      </w:r>
      <w:r w:rsidR="00F56ADC">
        <w:t>Vítkovice v Krkonoších 243, 512 38</w:t>
      </w:r>
    </w:p>
    <w:p w14:paraId="23125FBF" w14:textId="117996B7" w:rsidR="00077547" w:rsidRDefault="00077547" w:rsidP="00077547">
      <w:r>
        <w:t>zastoupené:</w:t>
      </w:r>
      <w:r>
        <w:tab/>
      </w:r>
      <w:r w:rsidR="00F56ADC">
        <w:t xml:space="preserve">Milanem </w:t>
      </w:r>
      <w:proofErr w:type="spellStart"/>
      <w:r w:rsidR="00F56ADC">
        <w:t>Rychtrem</w:t>
      </w:r>
      <w:proofErr w:type="spellEnd"/>
      <w:r w:rsidR="00F56ADC">
        <w:t>, starostou obce</w:t>
      </w:r>
    </w:p>
    <w:p w14:paraId="12EFD99D" w14:textId="604373CA" w:rsidR="00077547" w:rsidRDefault="00077547" w:rsidP="00077547">
      <w:r>
        <w:t>IČ:</w:t>
      </w:r>
      <w:r>
        <w:tab/>
      </w:r>
      <w:r>
        <w:tab/>
      </w:r>
      <w:r w:rsidR="00F56ADC">
        <w:t>00276251</w:t>
      </w:r>
    </w:p>
    <w:p w14:paraId="2FAB4EEE" w14:textId="032ED0E1" w:rsidR="00077547" w:rsidRDefault="00077547" w:rsidP="00F56ADC">
      <w:r>
        <w:t>číslo účtu:</w:t>
      </w:r>
      <w:r>
        <w:tab/>
      </w:r>
      <w:r w:rsidR="005944E9">
        <w:t>2625581/0100</w:t>
      </w:r>
    </w:p>
    <w:p w14:paraId="59FFBB0E" w14:textId="77777777" w:rsidR="00077547" w:rsidRDefault="00077547" w:rsidP="00077547">
      <w:r>
        <w:t>(dále jen poskytovatel)</w:t>
      </w:r>
    </w:p>
    <w:p w14:paraId="42B7E393" w14:textId="77777777" w:rsidR="00077547" w:rsidRDefault="00077547" w:rsidP="00077547"/>
    <w:p w14:paraId="23A24FED" w14:textId="77777777" w:rsidR="00077547" w:rsidRDefault="00077547" w:rsidP="00077547">
      <w:r>
        <w:t>a</w:t>
      </w:r>
    </w:p>
    <w:p w14:paraId="24E1028D" w14:textId="77777777" w:rsidR="00077547" w:rsidRDefault="00077547" w:rsidP="00077547"/>
    <w:p w14:paraId="672BB1B0" w14:textId="72F1CEF6" w:rsidR="00077547" w:rsidRPr="00077547" w:rsidRDefault="00077547" w:rsidP="00077547">
      <w:pPr>
        <w:rPr>
          <w:b/>
          <w:bCs/>
        </w:rPr>
      </w:pPr>
      <w:r w:rsidRPr="00077547">
        <w:rPr>
          <w:b/>
          <w:bCs/>
        </w:rPr>
        <w:t>Jilemnicko – svazek obcí</w:t>
      </w:r>
    </w:p>
    <w:p w14:paraId="124C9E4F" w14:textId="7D0D8A38" w:rsidR="00077547" w:rsidRDefault="00077547" w:rsidP="00077547">
      <w:r>
        <w:t>se sídlem:</w:t>
      </w:r>
      <w:r>
        <w:tab/>
        <w:t>Masarykovo náměstí 82,  514 01 Jilemnice</w:t>
      </w:r>
    </w:p>
    <w:p w14:paraId="2061E95C" w14:textId="36A465A5" w:rsidR="00077547" w:rsidRDefault="00077547" w:rsidP="00077547">
      <w:r>
        <w:t>zastoupená:</w:t>
      </w:r>
      <w:r>
        <w:tab/>
        <w:t>Ing. Petrem Matyášem, předsedou</w:t>
      </w:r>
    </w:p>
    <w:p w14:paraId="67422BC9" w14:textId="46E592FB" w:rsidR="00077547" w:rsidRDefault="00077547" w:rsidP="00077547">
      <w:r>
        <w:t>IČ:</w:t>
      </w:r>
      <w:r>
        <w:tab/>
      </w:r>
      <w:r>
        <w:tab/>
        <w:t>70694061</w:t>
      </w:r>
    </w:p>
    <w:p w14:paraId="7096B527" w14:textId="02669696" w:rsidR="00077547" w:rsidRDefault="00077547" w:rsidP="00077547">
      <w:r>
        <w:t>číslo účtu:</w:t>
      </w:r>
      <w:r>
        <w:tab/>
        <w:t xml:space="preserve">3294602309/0800, Česká spořitelna a. s., pobočka Liberec </w:t>
      </w:r>
    </w:p>
    <w:p w14:paraId="60B09207" w14:textId="77777777" w:rsidR="00077547" w:rsidRDefault="00077547" w:rsidP="00077547">
      <w:r>
        <w:t>(dále jen příjemce)</w:t>
      </w:r>
    </w:p>
    <w:p w14:paraId="70DEEFEE" w14:textId="77777777" w:rsidR="00077547" w:rsidRDefault="00077547" w:rsidP="00077547"/>
    <w:p w14:paraId="39CF287A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uzavírají v souladu s ustanovením § 34 odst. 1 zákona č. 250/2000 Sb., o rozpočtových pravidlech územních rozpočtů, ve znění pozdějších předpisů, tuto</w:t>
      </w:r>
    </w:p>
    <w:p w14:paraId="5B509C4C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Smlouvu o poskytnutí návratné finanční výpomoci právnické osobě z rozpočtu zřizovatele</w:t>
      </w:r>
    </w:p>
    <w:p w14:paraId="3E88F07E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(dále jen smlouva)</w:t>
      </w:r>
    </w:p>
    <w:p w14:paraId="267EE64B" w14:textId="77777777" w:rsidR="00077547" w:rsidRDefault="00077547" w:rsidP="00077547">
      <w:pPr>
        <w:jc w:val="center"/>
      </w:pPr>
    </w:p>
    <w:p w14:paraId="6D55A0E3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Část I</w:t>
      </w:r>
    </w:p>
    <w:p w14:paraId="090A15E9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Předmět a účel smlouvy</w:t>
      </w:r>
    </w:p>
    <w:p w14:paraId="4248D96B" w14:textId="71721F81" w:rsidR="00077547" w:rsidRPr="00077547" w:rsidRDefault="00077547" w:rsidP="00077547">
      <w:pPr>
        <w:jc w:val="both"/>
      </w:pPr>
      <w:r>
        <w:t>1.</w:t>
      </w:r>
      <w:r>
        <w:tab/>
        <w:t xml:space="preserve">Poskytovatel podle této smlouvy poskytne příjemci ze svého rozpočtu návratnou finanční výpomoc na předfinancování projektu „Jilemnicko – Systém odděleného sběru materiálově využitelných odpadů“ spolufinancovaného z Operačního programu životní prostředí, </w:t>
      </w:r>
      <w:proofErr w:type="spellStart"/>
      <w:r w:rsidRPr="00077547">
        <w:rPr>
          <w:color w:val="000000"/>
        </w:rPr>
        <w:t>reg</w:t>
      </w:r>
      <w:proofErr w:type="spellEnd"/>
      <w:r w:rsidRPr="00077547">
        <w:rPr>
          <w:color w:val="000000"/>
        </w:rPr>
        <w:t>. číslo: CZ.05.3.29/0.0/0.0/19_126/0011638.</w:t>
      </w:r>
    </w:p>
    <w:p w14:paraId="7FC9A6C6" w14:textId="77777777" w:rsidR="00077547" w:rsidRDefault="00077547" w:rsidP="00077547">
      <w:pPr>
        <w:jc w:val="both"/>
      </w:pPr>
      <w:r>
        <w:t>2.</w:t>
      </w:r>
      <w:r>
        <w:tab/>
        <w:t>Finanční výpomoc je poskytována výlučně na výše uvedený účel. Poskytnutí finanční výpomoci je bezúročné.</w:t>
      </w:r>
    </w:p>
    <w:p w14:paraId="760FF004" w14:textId="77777777" w:rsidR="00077547" w:rsidRDefault="00077547" w:rsidP="00077547">
      <w:pPr>
        <w:jc w:val="both"/>
      </w:pPr>
      <w:r>
        <w:lastRenderedPageBreak/>
        <w:t>3.</w:t>
      </w:r>
      <w:r>
        <w:tab/>
        <w:t>Příjemce návratnou finanční výpomoc přijímá a zavazuje se ji užít jen k účelu uvedenému v Části I odst. 1. této smlouvy a za podmínek stanovených touto smlouvu a platnými právními předpisy.</w:t>
      </w:r>
    </w:p>
    <w:p w14:paraId="5C77AD7B" w14:textId="77777777" w:rsidR="00077547" w:rsidRDefault="00077547" w:rsidP="00077547"/>
    <w:p w14:paraId="76473467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Část II</w:t>
      </w:r>
    </w:p>
    <w:p w14:paraId="24B242C3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Výše a splatnost návratné finanční výpomoci</w:t>
      </w:r>
    </w:p>
    <w:p w14:paraId="6058460E" w14:textId="75403946" w:rsidR="00077547" w:rsidRDefault="00077547" w:rsidP="00077547">
      <w:pPr>
        <w:jc w:val="both"/>
      </w:pPr>
      <w:r>
        <w:t xml:space="preserve">Návratná finanční výpomoc bude poskytnuta příjemci do výše </w:t>
      </w:r>
      <w:r w:rsidR="00F56ADC">
        <w:t>250</w:t>
      </w:r>
      <w:r>
        <w:t>.</w:t>
      </w:r>
      <w:r w:rsidR="00F56ADC">
        <w:t>801,19</w:t>
      </w:r>
      <w:r>
        <w:t xml:space="preserve"> Kč převodem na účet příjemce, číslo účtu 3294602309/0800 vedeného u České spořitelny, pobočka Liberec. Poskytnutí návratné finanční výpomoci je předložení platného Rozhodnutí o poskytnutí dotace na účel dle Části I odst. 1. této smlouvy ze strany řídícího orgánu OPŽP.</w:t>
      </w:r>
    </w:p>
    <w:p w14:paraId="35846BDE" w14:textId="77777777" w:rsidR="00077547" w:rsidRDefault="00077547" w:rsidP="00077547"/>
    <w:p w14:paraId="342AE2E4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Část III.</w:t>
      </w:r>
    </w:p>
    <w:p w14:paraId="6C4F03FE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Další ujednání</w:t>
      </w:r>
    </w:p>
    <w:p w14:paraId="28419F36" w14:textId="511A29E2" w:rsidR="00077547" w:rsidRPr="00077547" w:rsidRDefault="00077547" w:rsidP="00077547">
      <w:pPr>
        <w:jc w:val="both"/>
        <w:rPr>
          <w:color w:val="FF0000"/>
        </w:rPr>
      </w:pPr>
      <w:r>
        <w:t>1.</w:t>
      </w:r>
      <w:r>
        <w:tab/>
        <w:t xml:space="preserve">Příjemce návratné finanční výpomoci se zavazuje vrátit zapůjčené finanční prostředky do </w:t>
      </w:r>
      <w:proofErr w:type="gramStart"/>
      <w:r>
        <w:t>10-ti</w:t>
      </w:r>
      <w:proofErr w:type="gramEnd"/>
      <w:r>
        <w:t xml:space="preserve"> dní od připsání dotace na účet příjemce ze strany poskytovatele dotac</w:t>
      </w:r>
      <w:r w:rsidRPr="00CA3A11">
        <w:t>e</w:t>
      </w:r>
      <w:r w:rsidR="00F56ADC">
        <w:t>, nejpozději však do 31.10.2022.</w:t>
      </w:r>
    </w:p>
    <w:p w14:paraId="7885A47E" w14:textId="77777777" w:rsidR="00077547" w:rsidRDefault="00077547" w:rsidP="00077547">
      <w:pPr>
        <w:jc w:val="both"/>
      </w:pPr>
      <w:r>
        <w:t>2.</w:t>
      </w:r>
      <w:r>
        <w:tab/>
        <w:t>Poskytovatel je oprávněn kdykoli kontrolovat, zda je návratná finanční výpomoc použita k účelu stanovenému v článku I. této smlouvy a příjemce je povinen poskytovateli tyto kontroly umožnit a poskytnout mu veškerou součinnost, a to včetně umožnění nahlédnutí do účetních podkladů a dokladů příjemce.</w:t>
      </w:r>
    </w:p>
    <w:p w14:paraId="58BE8319" w14:textId="7873A473" w:rsidR="00077547" w:rsidRDefault="00077547" w:rsidP="00077547">
      <w:pPr>
        <w:jc w:val="both"/>
      </w:pPr>
      <w:r>
        <w:t>3.</w:t>
      </w:r>
      <w:r>
        <w:tab/>
        <w:t>Příjemce si je vědom, že neoprávněné použití návratné finanční výpomoci nebo zadržení peněžních prostředků se považuje za porušení rozpočtové kázně podle § 22 zákona č. 250/2000 Sb., o rozpočtových pravidlech územních rozpočtů, ve znění pozdějších předpisů. V případě porušení rozpočtové kázně uloží poskytovatel příjemci odvod ve výši částky neoprávněně použitých prostředků do rozpočtu poskytovatele, spolu s povinností zaplatit poskytovateli penále ve výši 1 promile denně z neoprávněně použitých prostředků, nejvýše však do výše poskytnuté finanční částky, a to do 30 dnů od rozhodnutí poskytovatele o vrácení neoprávněně použitých prostředků včetně penále.</w:t>
      </w:r>
    </w:p>
    <w:p w14:paraId="1FB84E92" w14:textId="77777777" w:rsidR="00077547" w:rsidRDefault="00077547" w:rsidP="00077547"/>
    <w:p w14:paraId="7CAAED82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Část IV</w:t>
      </w:r>
    </w:p>
    <w:p w14:paraId="44669674" w14:textId="77777777" w:rsidR="00077547" w:rsidRPr="00077547" w:rsidRDefault="00077547" w:rsidP="00077547">
      <w:pPr>
        <w:jc w:val="center"/>
        <w:rPr>
          <w:b/>
          <w:bCs/>
        </w:rPr>
      </w:pPr>
      <w:r w:rsidRPr="00077547">
        <w:rPr>
          <w:b/>
          <w:bCs/>
        </w:rPr>
        <w:t>Závěrečná ustanovení</w:t>
      </w:r>
    </w:p>
    <w:p w14:paraId="4B793808" w14:textId="77777777" w:rsidR="00077547" w:rsidRDefault="00077547" w:rsidP="00077547">
      <w:pPr>
        <w:jc w:val="both"/>
      </w:pPr>
      <w:r>
        <w:t>1.</w:t>
      </w:r>
      <w:r>
        <w:tab/>
        <w:t>Smlouva nabývá účinnosti okamžikem podpisu oběma smluvními stranami.</w:t>
      </w:r>
    </w:p>
    <w:p w14:paraId="04675B02" w14:textId="77777777" w:rsidR="00077547" w:rsidRDefault="00077547" w:rsidP="00077547">
      <w:pPr>
        <w:jc w:val="both"/>
      </w:pPr>
      <w:r>
        <w:t>2.</w:t>
      </w:r>
      <w:r>
        <w:tab/>
        <w:t>Změny a doplňky této smlouvy lze provádět pouze formou písemných číslovaných dodatků, podepsaných oprávněnými zástupci smluvních stran.</w:t>
      </w:r>
    </w:p>
    <w:p w14:paraId="0C1B15E0" w14:textId="0516856F" w:rsidR="00077547" w:rsidRDefault="00077547" w:rsidP="00077547">
      <w:pPr>
        <w:jc w:val="both"/>
      </w:pPr>
      <w:r>
        <w:t>3.</w:t>
      </w:r>
      <w:r>
        <w:tab/>
        <w:t>Příjemce v souladu se zákonem č. 340/2015 Sb., o zvláštních podmínkách účinnosti některých smluv, uveřejňování těchto smluv a registru smluv, v platném znění, provede uveřejnění této smlouvy o poskytnutí návratné finanční výpomoci v registru smluv.</w:t>
      </w:r>
    </w:p>
    <w:p w14:paraId="0622E40E" w14:textId="77777777" w:rsidR="00077547" w:rsidRDefault="00077547" w:rsidP="00077547">
      <w:pPr>
        <w:jc w:val="both"/>
      </w:pPr>
      <w:r>
        <w:t>4.</w:t>
      </w:r>
      <w:r>
        <w:tab/>
        <w:t>Smlouva je vyhotovena ve třech stejnopisech majících povahu originálu, z nichž poskytovatel obdrží dvě vyhotovení a příjemce jedno vyhotovení.</w:t>
      </w:r>
    </w:p>
    <w:p w14:paraId="0393B0FA" w14:textId="77777777" w:rsidR="00077547" w:rsidRDefault="00077547" w:rsidP="00077547">
      <w:pPr>
        <w:jc w:val="both"/>
      </w:pPr>
      <w:r>
        <w:t>5.</w:t>
      </w:r>
      <w:r>
        <w:tab/>
        <w:t>Na důkaz výslovného souhlasu s obsahem a všemi ustanoveními této smlouvy a své pravé, svobodné a vážné vůle, je tato smlouva po jejím přečtení smluvními stranami vlastnoručně podepsána.</w:t>
      </w:r>
    </w:p>
    <w:p w14:paraId="53F909A9" w14:textId="4D96FFE9" w:rsidR="00077547" w:rsidRDefault="00077547" w:rsidP="00077547">
      <w:pPr>
        <w:jc w:val="both"/>
      </w:pPr>
      <w:r>
        <w:lastRenderedPageBreak/>
        <w:t>6.</w:t>
      </w:r>
      <w:r>
        <w:tab/>
        <w:t xml:space="preserve">O </w:t>
      </w:r>
      <w:r w:rsidRPr="00077547">
        <w:rPr>
          <w:color w:val="FF0000"/>
        </w:rPr>
        <w:t xml:space="preserve">výši poskytnutého příspěvku a uzavření smlouvy rozhodlo Zastupitelstvo </w:t>
      </w:r>
      <w:r w:rsidR="00F56ADC">
        <w:rPr>
          <w:color w:val="FF0000"/>
        </w:rPr>
        <w:t>obce Vítkovice</w:t>
      </w:r>
      <w:r w:rsidRPr="00077547">
        <w:rPr>
          <w:color w:val="FF0000"/>
        </w:rPr>
        <w:t xml:space="preserve"> svým usnesením č</w:t>
      </w:r>
      <w:r w:rsidR="005944E9">
        <w:rPr>
          <w:color w:val="FF0000"/>
        </w:rPr>
        <w:t>. 7/21 ze dne 24.3.2021.</w:t>
      </w:r>
    </w:p>
    <w:p w14:paraId="13F483FF" w14:textId="77777777" w:rsidR="00077547" w:rsidRDefault="00077547" w:rsidP="00077547"/>
    <w:p w14:paraId="26787AD2" w14:textId="77777777" w:rsidR="00077547" w:rsidRDefault="00077547" w:rsidP="00077547"/>
    <w:p w14:paraId="770C9211" w14:textId="77777777" w:rsidR="00077547" w:rsidRDefault="00077547" w:rsidP="00077547">
      <w:r>
        <w:t>V Jilemnici dne ……………………</w:t>
      </w:r>
      <w:r>
        <w:tab/>
      </w:r>
      <w:r>
        <w:tab/>
      </w:r>
      <w:r>
        <w:tab/>
      </w:r>
      <w:r>
        <w:tab/>
      </w:r>
      <w:r>
        <w:tab/>
        <w:t xml:space="preserve">            V Jilemnici dne …………………</w:t>
      </w:r>
    </w:p>
    <w:p w14:paraId="384C96D4" w14:textId="77777777" w:rsidR="00077547" w:rsidRDefault="00077547" w:rsidP="00077547"/>
    <w:p w14:paraId="6D431835" w14:textId="77777777" w:rsidR="00077547" w:rsidRDefault="00077547" w:rsidP="00077547">
      <w:r>
        <w:t>Poskytovatel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Příjemce</w:t>
      </w:r>
      <w:r>
        <w:tab/>
      </w:r>
      <w:r>
        <w:tab/>
      </w:r>
    </w:p>
    <w:p w14:paraId="42049740" w14:textId="77777777" w:rsidR="00077547" w:rsidRDefault="00077547" w:rsidP="00077547"/>
    <w:p w14:paraId="452B3E9A" w14:textId="77777777" w:rsidR="00077547" w:rsidRDefault="00077547" w:rsidP="00077547">
      <w:r>
        <w:t>………………………………………….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539FCD96" w14:textId="2F0A2B23" w:rsidR="00077547" w:rsidRDefault="00F56ADC" w:rsidP="00077547">
      <w:r>
        <w:t xml:space="preserve">Milan Rychtr             </w:t>
      </w:r>
      <w:r w:rsidR="00077547">
        <w:tab/>
      </w:r>
      <w:r w:rsidR="00077547">
        <w:tab/>
      </w:r>
      <w:r w:rsidR="00077547">
        <w:tab/>
      </w:r>
      <w:r w:rsidR="00077547">
        <w:tab/>
      </w:r>
      <w:r w:rsidR="00077547">
        <w:tab/>
      </w:r>
      <w:r w:rsidR="00077547">
        <w:tab/>
      </w:r>
      <w:r w:rsidR="00077547">
        <w:tab/>
        <w:t>Ing. Petr Matyáš</w:t>
      </w:r>
    </w:p>
    <w:p w14:paraId="270D774F" w14:textId="2D8D6D8A" w:rsidR="00077547" w:rsidRDefault="00077547" w:rsidP="00077547">
      <w:r>
        <w:t xml:space="preserve"> starosta </w:t>
      </w:r>
      <w:r w:rsidR="00F56ADC">
        <w:t>obce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předseda</w:t>
      </w:r>
      <w:r>
        <w:tab/>
      </w:r>
      <w:r>
        <w:tab/>
      </w:r>
    </w:p>
    <w:p w14:paraId="5C1CB49D" w14:textId="77777777" w:rsidR="00077547" w:rsidRDefault="00077547" w:rsidP="00077547"/>
    <w:sectPr w:rsidR="00077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47"/>
    <w:rsid w:val="00077547"/>
    <w:rsid w:val="005944E9"/>
    <w:rsid w:val="00702D94"/>
    <w:rsid w:val="00CA3A11"/>
    <w:rsid w:val="00F5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2A736"/>
  <w15:chartTrackingRefBased/>
  <w15:docId w15:val="{BE2D7DAA-33DB-40AA-B28A-75F1B6684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7547"/>
    <w:pPr>
      <w:spacing w:line="25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600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Paulů</dc:creator>
  <cp:keywords/>
  <dc:description/>
  <cp:lastModifiedBy>Jana</cp:lastModifiedBy>
  <cp:revision>2</cp:revision>
  <dcterms:created xsi:type="dcterms:W3CDTF">2021-03-26T09:31:00Z</dcterms:created>
  <dcterms:modified xsi:type="dcterms:W3CDTF">2021-03-26T09:31:00Z</dcterms:modified>
</cp:coreProperties>
</file>