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035DD" w14:textId="3E4592C0" w:rsidR="00DF24BB" w:rsidRDefault="00DF24BB" w:rsidP="00DF24BB">
      <w:pPr>
        <w:shd w:val="clear" w:color="auto" w:fill="FFFFFF"/>
        <w:spacing w:after="0" w:line="240" w:lineRule="auto"/>
        <w:contextualSpacing/>
        <w:jc w:val="center"/>
      </w:pPr>
      <w:r>
        <w:rPr>
          <w:rFonts w:ascii="Times New Roman" w:eastAsia="Times New Roman" w:hAnsi="Times New Roman"/>
          <w:b/>
          <w:sz w:val="32"/>
          <w:szCs w:val="32"/>
          <w:lang w:eastAsia="cs-CZ"/>
        </w:rPr>
        <w:t>Kupní smlouva</w:t>
      </w:r>
    </w:p>
    <w:p w14:paraId="395F0A98" w14:textId="77777777" w:rsidR="00DF24BB" w:rsidRDefault="00DF24BB" w:rsidP="00DF24BB">
      <w:pPr>
        <w:shd w:val="clear" w:color="auto" w:fill="FFFFFF"/>
        <w:spacing w:after="0" w:line="240" w:lineRule="auto"/>
        <w:contextualSpacing/>
        <w:jc w:val="center"/>
      </w:pPr>
      <w:r>
        <w:rPr>
          <w:rFonts w:ascii="Times New Roman" w:eastAsia="Times New Roman" w:hAnsi="Times New Roman"/>
          <w:sz w:val="24"/>
          <w:lang w:eastAsia="cs-CZ"/>
        </w:rPr>
        <w:t>uzavřená v souladu s ustanovením § 2079 a násl. zákona č. 89/2012 Sb., občanský zákoník, v platném znění</w:t>
      </w:r>
    </w:p>
    <w:p w14:paraId="0E26429D" w14:textId="77777777" w:rsidR="00DF24BB" w:rsidRDefault="00DF24BB" w:rsidP="00DF24BB">
      <w:pPr>
        <w:shd w:val="clear" w:color="auto" w:fill="FFFFFF"/>
        <w:spacing w:after="0" w:line="240" w:lineRule="auto"/>
        <w:contextualSpacing/>
        <w:jc w:val="both"/>
        <w:rPr>
          <w:rFonts w:ascii="Times New Roman" w:eastAsia="Times New Roman" w:hAnsi="Times New Roman"/>
          <w:sz w:val="24"/>
          <w:lang w:eastAsia="cs-CZ"/>
        </w:rPr>
      </w:pPr>
    </w:p>
    <w:p w14:paraId="6CD628E5" w14:textId="77777777" w:rsidR="00DF24BB" w:rsidRDefault="00DF24BB" w:rsidP="00DF24BB">
      <w:pPr>
        <w:shd w:val="clear" w:color="auto" w:fill="FFFFFF"/>
        <w:spacing w:after="0" w:line="240" w:lineRule="auto"/>
        <w:contextualSpacing/>
        <w:jc w:val="both"/>
      </w:pPr>
      <w:r>
        <w:rPr>
          <w:rFonts w:ascii="Times New Roman" w:eastAsia="Times New Roman" w:hAnsi="Times New Roman"/>
          <w:sz w:val="24"/>
          <w:lang w:eastAsia="cs-CZ"/>
        </w:rPr>
        <w:t>Smluvní strany:</w:t>
      </w:r>
    </w:p>
    <w:p w14:paraId="6EEBCB4E" w14:textId="77777777" w:rsidR="00DF24BB" w:rsidRDefault="00DF24BB" w:rsidP="00DF24BB">
      <w:pPr>
        <w:shd w:val="clear" w:color="auto" w:fill="FFFFFF"/>
        <w:spacing w:after="0" w:line="240" w:lineRule="auto"/>
        <w:contextualSpacing/>
        <w:jc w:val="both"/>
        <w:rPr>
          <w:rFonts w:ascii="Times New Roman" w:eastAsia="Times New Roman" w:hAnsi="Times New Roman"/>
          <w:sz w:val="24"/>
          <w:lang w:eastAsia="cs-CZ"/>
        </w:rPr>
      </w:pPr>
    </w:p>
    <w:p w14:paraId="66E361C0" w14:textId="77777777" w:rsidR="00DF24BB" w:rsidRDefault="00DF24BB" w:rsidP="00DF24BB">
      <w:pPr>
        <w:shd w:val="clear" w:color="auto" w:fill="FFFFFF"/>
        <w:autoSpaceDE w:val="0"/>
        <w:spacing w:after="0" w:line="240" w:lineRule="auto"/>
        <w:contextualSpacing/>
        <w:jc w:val="both"/>
      </w:pPr>
      <w:r>
        <w:rPr>
          <w:rFonts w:ascii="Times New Roman" w:hAnsi="Times New Roman"/>
          <w:sz w:val="24"/>
        </w:rPr>
        <w:t>Obchodní firma:</w:t>
      </w:r>
      <w:r>
        <w:rPr>
          <w:rFonts w:ascii="Times New Roman" w:hAnsi="Times New Roman"/>
          <w:b/>
          <w:sz w:val="24"/>
        </w:rPr>
        <w:tab/>
        <w:t>KEŘKA s.r.o.</w:t>
      </w:r>
    </w:p>
    <w:p w14:paraId="3C29EAAD" w14:textId="77777777" w:rsidR="00DF24BB" w:rsidRDefault="00DF24BB" w:rsidP="00DF24BB">
      <w:pPr>
        <w:shd w:val="clear" w:color="auto" w:fill="FFFFFF"/>
        <w:autoSpaceDE w:val="0"/>
        <w:spacing w:after="0" w:line="240" w:lineRule="auto"/>
        <w:contextualSpacing/>
        <w:jc w:val="both"/>
      </w:pPr>
      <w:r>
        <w:rPr>
          <w:rFonts w:ascii="Times New Roman" w:hAnsi="Times New Roman"/>
          <w:sz w:val="24"/>
        </w:rPr>
        <w:t xml:space="preserve">Sídlo: </w:t>
      </w:r>
      <w:r>
        <w:rPr>
          <w:rFonts w:ascii="Times New Roman" w:hAnsi="Times New Roman"/>
          <w:sz w:val="24"/>
        </w:rPr>
        <w:tab/>
      </w:r>
      <w:r>
        <w:rPr>
          <w:rFonts w:ascii="Times New Roman" w:hAnsi="Times New Roman"/>
          <w:sz w:val="24"/>
        </w:rPr>
        <w:tab/>
      </w:r>
      <w:r>
        <w:rPr>
          <w:rFonts w:ascii="Times New Roman" w:hAnsi="Times New Roman"/>
          <w:sz w:val="24"/>
        </w:rPr>
        <w:tab/>
      </w:r>
      <w:proofErr w:type="spellStart"/>
      <w:r>
        <w:rPr>
          <w:rFonts w:ascii="Times New Roman" w:hAnsi="Times New Roman"/>
          <w:sz w:val="24"/>
        </w:rPr>
        <w:t>Fáblovka</w:t>
      </w:r>
      <w:proofErr w:type="spellEnd"/>
      <w:r>
        <w:rPr>
          <w:rFonts w:ascii="Times New Roman" w:hAnsi="Times New Roman"/>
          <w:sz w:val="24"/>
        </w:rPr>
        <w:t xml:space="preserve"> 518, 533 52 Pardubice</w:t>
      </w:r>
    </w:p>
    <w:p w14:paraId="2F1CC637" w14:textId="77777777" w:rsidR="00DF24BB" w:rsidRDefault="00DF24BB" w:rsidP="00DF24BB">
      <w:pPr>
        <w:shd w:val="clear" w:color="auto" w:fill="FFFFFF"/>
        <w:autoSpaceDE w:val="0"/>
        <w:spacing w:after="0" w:line="240" w:lineRule="auto"/>
        <w:contextualSpacing/>
        <w:jc w:val="both"/>
      </w:pPr>
      <w:r>
        <w:rPr>
          <w:rFonts w:ascii="Times New Roman" w:hAnsi="Times New Roman"/>
          <w:sz w:val="24"/>
        </w:rPr>
        <w:t xml:space="preserve">IČ: </w:t>
      </w:r>
      <w:r>
        <w:rPr>
          <w:rFonts w:ascii="Times New Roman" w:hAnsi="Times New Roman"/>
          <w:sz w:val="24"/>
        </w:rPr>
        <w:tab/>
      </w:r>
      <w:r>
        <w:rPr>
          <w:rFonts w:ascii="Times New Roman" w:hAnsi="Times New Roman"/>
          <w:sz w:val="24"/>
        </w:rPr>
        <w:tab/>
      </w:r>
      <w:r>
        <w:rPr>
          <w:rFonts w:ascii="Times New Roman" w:hAnsi="Times New Roman"/>
          <w:sz w:val="24"/>
        </w:rPr>
        <w:tab/>
        <w:t>64791033</w:t>
      </w:r>
    </w:p>
    <w:p w14:paraId="7DECFDE0" w14:textId="77777777" w:rsidR="00DF24BB" w:rsidRDefault="00DF24BB" w:rsidP="00DF24BB">
      <w:pPr>
        <w:shd w:val="clear" w:color="auto" w:fill="FFFFFF"/>
        <w:autoSpaceDE w:val="0"/>
        <w:spacing w:after="0" w:line="240" w:lineRule="auto"/>
        <w:contextualSpacing/>
        <w:jc w:val="both"/>
      </w:pPr>
      <w:r>
        <w:rPr>
          <w:rFonts w:ascii="Times New Roman" w:hAnsi="Times New Roman"/>
          <w:sz w:val="24"/>
        </w:rPr>
        <w:t xml:space="preserve">DIČ: </w:t>
      </w:r>
      <w:r>
        <w:rPr>
          <w:rFonts w:ascii="Times New Roman" w:hAnsi="Times New Roman"/>
          <w:sz w:val="24"/>
        </w:rPr>
        <w:tab/>
      </w:r>
      <w:r>
        <w:rPr>
          <w:rFonts w:ascii="Times New Roman" w:hAnsi="Times New Roman"/>
          <w:sz w:val="24"/>
        </w:rPr>
        <w:tab/>
      </w:r>
      <w:r>
        <w:rPr>
          <w:rFonts w:ascii="Times New Roman" w:hAnsi="Times New Roman"/>
          <w:sz w:val="24"/>
        </w:rPr>
        <w:tab/>
        <w:t>CZ64791033</w:t>
      </w:r>
    </w:p>
    <w:p w14:paraId="07D468AC" w14:textId="77777777" w:rsidR="00DF24BB" w:rsidRDefault="00DF24BB" w:rsidP="00DF24BB">
      <w:pPr>
        <w:shd w:val="clear" w:color="auto" w:fill="FFFFFF"/>
        <w:spacing w:after="0" w:line="240" w:lineRule="auto"/>
      </w:pPr>
      <w:r>
        <w:rPr>
          <w:rFonts w:ascii="Times New Roman" w:eastAsia="Times New Roman" w:hAnsi="Times New Roman"/>
        </w:rPr>
        <w:t xml:space="preserve">Bankovní spojení: </w:t>
      </w:r>
      <w:r>
        <w:rPr>
          <w:rFonts w:ascii="Times New Roman" w:eastAsia="Times New Roman" w:hAnsi="Times New Roman"/>
        </w:rPr>
        <w:tab/>
        <w:t>KB a.s.</w:t>
      </w:r>
    </w:p>
    <w:p w14:paraId="7AC05058" w14:textId="77777777" w:rsidR="00DF24BB" w:rsidRDefault="00DF24BB" w:rsidP="00DF24BB">
      <w:pPr>
        <w:shd w:val="clear" w:color="auto" w:fill="FFFFFF"/>
        <w:spacing w:after="0" w:line="240" w:lineRule="auto"/>
      </w:pPr>
      <w:r>
        <w:rPr>
          <w:rFonts w:ascii="Times New Roman" w:eastAsia="Times New Roman" w:hAnsi="Times New Roman"/>
        </w:rPr>
        <w:t xml:space="preserve">Číslo účtu: </w:t>
      </w:r>
      <w:r>
        <w:rPr>
          <w:rFonts w:ascii="Times New Roman" w:eastAsia="Times New Roman" w:hAnsi="Times New Roman"/>
        </w:rPr>
        <w:tab/>
      </w:r>
      <w:r>
        <w:rPr>
          <w:rFonts w:ascii="Times New Roman" w:eastAsia="Times New Roman" w:hAnsi="Times New Roman"/>
        </w:rPr>
        <w:tab/>
        <w:t>19-2514210207/0100</w:t>
      </w:r>
    </w:p>
    <w:p w14:paraId="3ED73335" w14:textId="77777777" w:rsidR="00DF24BB" w:rsidRDefault="00DF24BB" w:rsidP="00DF24BB">
      <w:pPr>
        <w:shd w:val="clear" w:color="auto" w:fill="FFFFFF"/>
        <w:autoSpaceDE w:val="0"/>
        <w:spacing w:after="0" w:line="240" w:lineRule="auto"/>
        <w:contextualSpacing/>
        <w:jc w:val="both"/>
      </w:pPr>
      <w:r>
        <w:rPr>
          <w:rFonts w:ascii="Times New Roman" w:hAnsi="Times New Roman"/>
          <w:sz w:val="24"/>
        </w:rPr>
        <w:t>Zapsaná v obchodním rejstříku vedeném KS Hradec Králové, oddíl C, vložka 9629.</w:t>
      </w:r>
    </w:p>
    <w:p w14:paraId="60D4602E" w14:textId="3FD27B17" w:rsidR="00DF24BB" w:rsidRDefault="00DF24BB" w:rsidP="00DF24BB">
      <w:pPr>
        <w:shd w:val="clear" w:color="auto" w:fill="FFFFFF"/>
        <w:autoSpaceDE w:val="0"/>
        <w:spacing w:after="0" w:line="240" w:lineRule="auto"/>
        <w:contextualSpacing/>
        <w:jc w:val="both"/>
      </w:pPr>
      <w:r>
        <w:rPr>
          <w:rFonts w:ascii="Times New Roman" w:hAnsi="Times New Roman"/>
          <w:sz w:val="24"/>
        </w:rPr>
        <w:t>Zastoupená:</w:t>
      </w:r>
      <w:r>
        <w:rPr>
          <w:rFonts w:ascii="Times New Roman" w:hAnsi="Times New Roman"/>
          <w:sz w:val="24"/>
        </w:rPr>
        <w:tab/>
      </w:r>
      <w:r>
        <w:rPr>
          <w:rFonts w:ascii="Times New Roman" w:hAnsi="Times New Roman"/>
          <w:sz w:val="24"/>
        </w:rPr>
        <w:tab/>
        <w:t xml:space="preserve">Vítem </w:t>
      </w:r>
      <w:proofErr w:type="spellStart"/>
      <w:r>
        <w:rPr>
          <w:rFonts w:ascii="Times New Roman" w:hAnsi="Times New Roman"/>
          <w:sz w:val="24"/>
        </w:rPr>
        <w:t>Keřkou</w:t>
      </w:r>
      <w:proofErr w:type="spellEnd"/>
      <w:r w:rsidR="00C36BCC">
        <w:rPr>
          <w:rFonts w:ascii="Times New Roman" w:hAnsi="Times New Roman"/>
          <w:sz w:val="24"/>
        </w:rPr>
        <w:t xml:space="preserve"> -</w:t>
      </w:r>
      <w:r>
        <w:rPr>
          <w:rFonts w:ascii="Times New Roman" w:hAnsi="Times New Roman"/>
          <w:sz w:val="24"/>
        </w:rPr>
        <w:t xml:space="preserve"> jednatelem</w:t>
      </w:r>
    </w:p>
    <w:p w14:paraId="4E7A9C14" w14:textId="77777777" w:rsidR="00DF24BB" w:rsidRDefault="00DF24BB" w:rsidP="00DF24BB">
      <w:pPr>
        <w:shd w:val="clear" w:color="auto" w:fill="FFFFFF"/>
        <w:autoSpaceDE w:val="0"/>
        <w:spacing w:after="0" w:line="240" w:lineRule="auto"/>
        <w:contextualSpacing/>
        <w:jc w:val="both"/>
        <w:rPr>
          <w:rFonts w:ascii="Times New Roman" w:eastAsia="Times New Roman" w:hAnsi="Times New Roman"/>
          <w:sz w:val="24"/>
          <w:lang w:eastAsia="cs-CZ"/>
        </w:rPr>
      </w:pPr>
    </w:p>
    <w:p w14:paraId="50C27D29" w14:textId="77777777" w:rsidR="00DF24BB" w:rsidRDefault="00DF24BB" w:rsidP="00DF24BB">
      <w:pPr>
        <w:shd w:val="clear" w:color="auto" w:fill="FFFFFF"/>
        <w:spacing w:after="0" w:line="240" w:lineRule="auto"/>
        <w:contextualSpacing/>
        <w:jc w:val="both"/>
      </w:pPr>
      <w:r>
        <w:rPr>
          <w:rFonts w:ascii="Times New Roman" w:eastAsia="Times New Roman" w:hAnsi="Times New Roman"/>
          <w:sz w:val="24"/>
          <w:lang w:eastAsia="cs-CZ"/>
        </w:rPr>
        <w:t xml:space="preserve">dále jen </w:t>
      </w:r>
      <w:r>
        <w:rPr>
          <w:rFonts w:ascii="Times New Roman" w:eastAsia="Times New Roman" w:hAnsi="Times New Roman"/>
          <w:b/>
          <w:sz w:val="24"/>
          <w:lang w:eastAsia="cs-CZ"/>
        </w:rPr>
        <w:t xml:space="preserve">„prodávající“, </w:t>
      </w:r>
    </w:p>
    <w:p w14:paraId="07D125AB" w14:textId="77777777" w:rsidR="00DF24BB" w:rsidRDefault="00DF24BB" w:rsidP="00DF24BB">
      <w:pPr>
        <w:shd w:val="clear" w:color="auto" w:fill="FFFFFF"/>
        <w:spacing w:after="0" w:line="240" w:lineRule="auto"/>
        <w:contextualSpacing/>
        <w:jc w:val="center"/>
      </w:pPr>
      <w:r>
        <w:rPr>
          <w:rFonts w:ascii="Times New Roman" w:eastAsia="Times New Roman" w:hAnsi="Times New Roman"/>
          <w:b/>
          <w:bCs/>
          <w:sz w:val="24"/>
          <w:lang w:eastAsia="cs-CZ"/>
        </w:rPr>
        <w:t>a</w:t>
      </w:r>
    </w:p>
    <w:p w14:paraId="7D9EB7A1" w14:textId="77777777" w:rsidR="00DF24BB" w:rsidRDefault="00DF24BB" w:rsidP="00DF24BB">
      <w:pPr>
        <w:shd w:val="clear" w:color="auto" w:fill="FFFFFF"/>
        <w:spacing w:after="0" w:line="240" w:lineRule="auto"/>
        <w:contextualSpacing/>
        <w:jc w:val="both"/>
        <w:rPr>
          <w:rFonts w:ascii="Times New Roman" w:eastAsia="Times New Roman" w:hAnsi="Times New Roman"/>
          <w:b/>
          <w:bCs/>
          <w:sz w:val="24"/>
          <w:lang w:eastAsia="cs-CZ"/>
        </w:rPr>
      </w:pPr>
    </w:p>
    <w:p w14:paraId="4CF7A9A0" w14:textId="3111D8AD" w:rsidR="00DF24BB" w:rsidRDefault="00DF24BB" w:rsidP="00DF24BB">
      <w:pPr>
        <w:shd w:val="clear" w:color="auto" w:fill="FFFFFF"/>
        <w:autoSpaceDE w:val="0"/>
        <w:spacing w:after="0" w:line="240" w:lineRule="auto"/>
        <w:contextualSpacing/>
        <w:jc w:val="both"/>
      </w:pPr>
      <w:r>
        <w:rPr>
          <w:rFonts w:ascii="Times New Roman" w:hAnsi="Times New Roman"/>
          <w:sz w:val="24"/>
        </w:rPr>
        <w:t>O</w:t>
      </w:r>
      <w:r w:rsidR="00E0751B">
        <w:rPr>
          <w:rFonts w:ascii="Times New Roman" w:hAnsi="Times New Roman"/>
          <w:sz w:val="24"/>
        </w:rPr>
        <w:t>rganizace</w:t>
      </w:r>
      <w:r>
        <w:rPr>
          <w:rFonts w:ascii="Times New Roman" w:hAnsi="Times New Roman"/>
          <w:sz w:val="24"/>
        </w:rPr>
        <w:t>:</w:t>
      </w:r>
      <w:r w:rsidR="00E0751B">
        <w:rPr>
          <w:rFonts w:ascii="Times New Roman" w:hAnsi="Times New Roman"/>
          <w:sz w:val="24"/>
        </w:rPr>
        <w:tab/>
      </w:r>
      <w:r>
        <w:rPr>
          <w:rFonts w:ascii="Times New Roman" w:hAnsi="Times New Roman"/>
          <w:b/>
          <w:sz w:val="24"/>
        </w:rPr>
        <w:tab/>
        <w:t>Technické služby města Přelouče</w:t>
      </w:r>
    </w:p>
    <w:p w14:paraId="54334EFE" w14:textId="77777777" w:rsidR="00DF24BB" w:rsidRDefault="00DF24BB" w:rsidP="00DF24BB">
      <w:pPr>
        <w:shd w:val="clear" w:color="auto" w:fill="FFFFFF"/>
        <w:autoSpaceDE w:val="0"/>
        <w:spacing w:after="0" w:line="240" w:lineRule="auto"/>
        <w:contextualSpacing/>
        <w:jc w:val="both"/>
      </w:pPr>
      <w:r>
        <w:rPr>
          <w:rFonts w:ascii="Times New Roman" w:hAnsi="Times New Roman"/>
          <w:sz w:val="24"/>
        </w:rPr>
        <w:t xml:space="preserve">Sídlo: </w:t>
      </w:r>
      <w:r>
        <w:rPr>
          <w:rFonts w:ascii="Times New Roman" w:hAnsi="Times New Roman"/>
          <w:sz w:val="24"/>
        </w:rPr>
        <w:tab/>
      </w:r>
      <w:r>
        <w:rPr>
          <w:rFonts w:ascii="Times New Roman" w:hAnsi="Times New Roman"/>
          <w:sz w:val="24"/>
        </w:rPr>
        <w:tab/>
      </w:r>
      <w:r>
        <w:rPr>
          <w:rFonts w:ascii="Times New Roman" w:hAnsi="Times New Roman"/>
          <w:sz w:val="24"/>
        </w:rPr>
        <w:tab/>
        <w:t>Choceňská 1771, 535 01 Přelouč</w:t>
      </w:r>
    </w:p>
    <w:p w14:paraId="4F6A4761" w14:textId="54A7D1B7" w:rsidR="00DF24BB" w:rsidRDefault="00DF24BB" w:rsidP="00DF24BB">
      <w:pPr>
        <w:shd w:val="clear" w:color="auto" w:fill="FFFFFF"/>
        <w:autoSpaceDE w:val="0"/>
        <w:spacing w:after="0" w:line="240" w:lineRule="auto"/>
        <w:contextualSpacing/>
        <w:jc w:val="both"/>
      </w:pPr>
      <w:r>
        <w:rPr>
          <w:rFonts w:ascii="Times New Roman" w:hAnsi="Times New Roman"/>
          <w:sz w:val="24"/>
        </w:rPr>
        <w:t xml:space="preserve">IČ: </w:t>
      </w:r>
      <w:r>
        <w:rPr>
          <w:rFonts w:ascii="Times New Roman" w:hAnsi="Times New Roman"/>
          <w:sz w:val="24"/>
        </w:rPr>
        <w:tab/>
      </w:r>
      <w:r>
        <w:rPr>
          <w:rFonts w:ascii="Times New Roman" w:hAnsi="Times New Roman"/>
          <w:sz w:val="24"/>
        </w:rPr>
        <w:tab/>
      </w:r>
      <w:r>
        <w:rPr>
          <w:rFonts w:ascii="Times New Roman" w:hAnsi="Times New Roman"/>
          <w:sz w:val="24"/>
        </w:rPr>
        <w:tab/>
        <w:t>6917</w:t>
      </w:r>
      <w:r w:rsidR="00C36BCC">
        <w:rPr>
          <w:rFonts w:ascii="Times New Roman" w:hAnsi="Times New Roman"/>
          <w:sz w:val="24"/>
        </w:rPr>
        <w:t>0</w:t>
      </w:r>
      <w:r>
        <w:rPr>
          <w:rFonts w:ascii="Times New Roman" w:hAnsi="Times New Roman"/>
          <w:sz w:val="24"/>
        </w:rPr>
        <w:t>754</w:t>
      </w:r>
      <w:r>
        <w:rPr>
          <w:rFonts w:ascii="Times New Roman" w:hAnsi="Times New Roman"/>
          <w:sz w:val="24"/>
        </w:rPr>
        <w:br/>
        <w:t xml:space="preserve">DIČ: </w:t>
      </w:r>
      <w:r>
        <w:rPr>
          <w:rFonts w:ascii="Times New Roman" w:hAnsi="Times New Roman"/>
          <w:sz w:val="24"/>
        </w:rPr>
        <w:tab/>
      </w:r>
      <w:r>
        <w:rPr>
          <w:rFonts w:ascii="Times New Roman" w:hAnsi="Times New Roman"/>
          <w:sz w:val="24"/>
        </w:rPr>
        <w:tab/>
      </w:r>
      <w:r>
        <w:rPr>
          <w:rFonts w:ascii="Times New Roman" w:hAnsi="Times New Roman"/>
          <w:sz w:val="24"/>
        </w:rPr>
        <w:tab/>
        <w:t>neplátce DPH</w:t>
      </w:r>
    </w:p>
    <w:p w14:paraId="3B413DAA" w14:textId="77777777" w:rsidR="00DF24BB" w:rsidRDefault="00DF24BB" w:rsidP="00DF24BB">
      <w:pPr>
        <w:shd w:val="clear" w:color="auto" w:fill="FFFFFF"/>
        <w:spacing w:after="0" w:line="240" w:lineRule="auto"/>
      </w:pPr>
      <w:r>
        <w:rPr>
          <w:rFonts w:ascii="Times New Roman" w:eastAsia="Times New Roman" w:hAnsi="Times New Roman"/>
        </w:rPr>
        <w:t xml:space="preserve">Bankovní spojení: </w:t>
      </w:r>
      <w:r>
        <w:rPr>
          <w:rFonts w:ascii="Times New Roman" w:eastAsia="Times New Roman" w:hAnsi="Times New Roman"/>
        </w:rPr>
        <w:tab/>
      </w:r>
      <w:r>
        <w:rPr>
          <w:rFonts w:ascii="Times New Roman" w:eastAsia="Times New Roman" w:hAnsi="Times New Roman"/>
          <w:bCs/>
        </w:rPr>
        <w:t>KB a.s.</w:t>
      </w:r>
    </w:p>
    <w:p w14:paraId="50E76C09" w14:textId="77777777" w:rsidR="00DF24BB" w:rsidRDefault="00DF24BB" w:rsidP="00DF24BB">
      <w:pPr>
        <w:shd w:val="clear" w:color="auto" w:fill="FFFFFF"/>
        <w:spacing w:after="0" w:line="240" w:lineRule="auto"/>
      </w:pPr>
      <w:r>
        <w:rPr>
          <w:rFonts w:ascii="Times New Roman" w:eastAsia="Times New Roman" w:hAnsi="Times New Roman"/>
        </w:rPr>
        <w:t xml:space="preserve">Číslo účtu: </w:t>
      </w:r>
      <w:r>
        <w:rPr>
          <w:rFonts w:ascii="Times New Roman" w:eastAsia="Times New Roman" w:hAnsi="Times New Roman"/>
        </w:rPr>
        <w:tab/>
      </w:r>
      <w:r>
        <w:rPr>
          <w:rFonts w:ascii="Times New Roman" w:eastAsia="Times New Roman" w:hAnsi="Times New Roman"/>
        </w:rPr>
        <w:tab/>
        <w:t>19-2656210237/0100</w:t>
      </w:r>
      <w:r>
        <w:rPr>
          <w:rFonts w:ascii="Times New Roman" w:eastAsia="Times New Roman" w:hAnsi="Times New Roman"/>
          <w:bCs/>
        </w:rPr>
        <w:t xml:space="preserve"> </w:t>
      </w:r>
    </w:p>
    <w:p w14:paraId="592887D5" w14:textId="08C8F607" w:rsidR="00DF24BB" w:rsidRDefault="00DF24BB" w:rsidP="00DF24BB">
      <w:pPr>
        <w:shd w:val="clear" w:color="auto" w:fill="FFFFFF"/>
        <w:autoSpaceDE w:val="0"/>
        <w:spacing w:after="0" w:line="240" w:lineRule="auto"/>
        <w:contextualSpacing/>
        <w:jc w:val="both"/>
      </w:pPr>
      <w:r>
        <w:rPr>
          <w:rFonts w:ascii="Times New Roman" w:hAnsi="Times New Roman"/>
          <w:sz w:val="24"/>
        </w:rPr>
        <w:t>Zastoupené:</w:t>
      </w:r>
      <w:r>
        <w:rPr>
          <w:rFonts w:ascii="Times New Roman" w:hAnsi="Times New Roman"/>
          <w:sz w:val="24"/>
        </w:rPr>
        <w:tab/>
      </w:r>
      <w:r>
        <w:rPr>
          <w:rFonts w:ascii="Times New Roman" w:hAnsi="Times New Roman"/>
          <w:sz w:val="24"/>
        </w:rPr>
        <w:tab/>
        <w:t>Karlem Šilhavým</w:t>
      </w:r>
      <w:r w:rsidR="00C36BCC">
        <w:rPr>
          <w:rFonts w:ascii="Times New Roman" w:hAnsi="Times New Roman"/>
          <w:sz w:val="24"/>
        </w:rPr>
        <w:t xml:space="preserve"> - ředitelem</w:t>
      </w:r>
    </w:p>
    <w:p w14:paraId="02EFEC2C" w14:textId="77777777" w:rsidR="00DF24BB" w:rsidRDefault="00DF24BB" w:rsidP="00DF24BB">
      <w:pPr>
        <w:shd w:val="clear" w:color="auto" w:fill="FFFFFF"/>
        <w:spacing w:after="0" w:line="240" w:lineRule="auto"/>
        <w:contextualSpacing/>
        <w:jc w:val="both"/>
        <w:rPr>
          <w:rFonts w:ascii="Times New Roman" w:eastAsia="Times New Roman" w:hAnsi="Times New Roman"/>
          <w:sz w:val="24"/>
          <w:lang w:eastAsia="cs-CZ"/>
        </w:rPr>
      </w:pPr>
    </w:p>
    <w:p w14:paraId="4943F5C7" w14:textId="77777777" w:rsidR="00DF24BB" w:rsidRDefault="00DF24BB" w:rsidP="00DF24BB">
      <w:pPr>
        <w:shd w:val="clear" w:color="auto" w:fill="FFFFFF"/>
        <w:spacing w:after="0" w:line="240" w:lineRule="auto"/>
        <w:contextualSpacing/>
        <w:jc w:val="both"/>
      </w:pPr>
      <w:r>
        <w:rPr>
          <w:rFonts w:ascii="Times New Roman" w:eastAsia="Times New Roman" w:hAnsi="Times New Roman"/>
          <w:sz w:val="24"/>
          <w:lang w:eastAsia="cs-CZ"/>
        </w:rPr>
        <w:t>dále jen</w:t>
      </w:r>
      <w:r>
        <w:rPr>
          <w:rFonts w:ascii="Times New Roman" w:eastAsia="Times New Roman" w:hAnsi="Times New Roman"/>
          <w:b/>
          <w:sz w:val="24"/>
          <w:lang w:eastAsia="cs-CZ"/>
        </w:rPr>
        <w:t xml:space="preserve"> „kupující“,</w:t>
      </w:r>
    </w:p>
    <w:p w14:paraId="4F38AA10" w14:textId="77777777" w:rsidR="00DF24BB" w:rsidRDefault="00DF24BB" w:rsidP="00DF24BB">
      <w:pPr>
        <w:shd w:val="clear" w:color="auto" w:fill="FFFFFF"/>
        <w:spacing w:after="0" w:line="240" w:lineRule="auto"/>
        <w:contextualSpacing/>
        <w:jc w:val="both"/>
        <w:rPr>
          <w:rFonts w:ascii="Times New Roman" w:eastAsia="Times New Roman" w:hAnsi="Times New Roman"/>
          <w:sz w:val="24"/>
          <w:lang w:eastAsia="cs-CZ"/>
        </w:rPr>
      </w:pPr>
    </w:p>
    <w:p w14:paraId="4BE0FF54" w14:textId="77777777" w:rsidR="00DF24BB" w:rsidRDefault="00DF24BB" w:rsidP="00DF24BB">
      <w:pPr>
        <w:shd w:val="clear" w:color="auto" w:fill="FFFFFF"/>
        <w:spacing w:after="0" w:line="240" w:lineRule="auto"/>
        <w:contextualSpacing/>
        <w:jc w:val="center"/>
      </w:pPr>
      <w:r>
        <w:rPr>
          <w:rFonts w:ascii="Times New Roman" w:eastAsia="Times New Roman" w:hAnsi="Times New Roman"/>
          <w:sz w:val="24"/>
          <w:lang w:eastAsia="cs-CZ"/>
        </w:rPr>
        <w:t>uzavírají na základě vzájemné dohody tuto k</w:t>
      </w:r>
      <w:r>
        <w:rPr>
          <w:rFonts w:ascii="Times New Roman" w:eastAsia="Times New Roman" w:hAnsi="Times New Roman"/>
          <w:bCs/>
          <w:sz w:val="24"/>
          <w:lang w:eastAsia="cs-CZ"/>
        </w:rPr>
        <w:t>upní smlouvu.</w:t>
      </w:r>
    </w:p>
    <w:p w14:paraId="11B0195A" w14:textId="77777777" w:rsidR="00DF24BB" w:rsidRDefault="00DF24BB" w:rsidP="00DF24BB">
      <w:pPr>
        <w:shd w:val="clear" w:color="auto" w:fill="FFFFFF"/>
        <w:spacing w:after="0" w:line="240" w:lineRule="auto"/>
        <w:contextualSpacing/>
        <w:jc w:val="both"/>
        <w:rPr>
          <w:rFonts w:ascii="Times New Roman" w:eastAsia="Times New Roman" w:hAnsi="Times New Roman"/>
          <w:bCs/>
          <w:sz w:val="24"/>
          <w:lang w:eastAsia="cs-CZ"/>
        </w:rPr>
      </w:pPr>
    </w:p>
    <w:p w14:paraId="2BC95163" w14:textId="77777777" w:rsidR="00DF24BB" w:rsidRDefault="00DF24BB" w:rsidP="00DF24BB">
      <w:pPr>
        <w:shd w:val="clear" w:color="auto" w:fill="FFFFFF"/>
        <w:spacing w:after="0" w:line="240" w:lineRule="auto"/>
        <w:contextualSpacing/>
        <w:jc w:val="both"/>
        <w:rPr>
          <w:rFonts w:ascii="Times New Roman" w:eastAsia="Times New Roman" w:hAnsi="Times New Roman"/>
          <w:bCs/>
          <w:sz w:val="24"/>
          <w:lang w:eastAsia="cs-CZ"/>
        </w:rPr>
      </w:pPr>
    </w:p>
    <w:p w14:paraId="65440593" w14:textId="77777777" w:rsidR="00DF24BB" w:rsidRDefault="00DF24BB" w:rsidP="00DF24BB">
      <w:pPr>
        <w:shd w:val="clear" w:color="auto" w:fill="FFFFFF"/>
        <w:spacing w:after="0" w:line="240" w:lineRule="auto"/>
        <w:contextualSpacing/>
        <w:jc w:val="center"/>
      </w:pPr>
      <w:r>
        <w:rPr>
          <w:rFonts w:ascii="Times New Roman" w:eastAsia="Times New Roman" w:hAnsi="Times New Roman"/>
          <w:b/>
          <w:sz w:val="24"/>
          <w:lang w:eastAsia="cs-CZ"/>
        </w:rPr>
        <w:t>Článek I.</w:t>
      </w:r>
    </w:p>
    <w:p w14:paraId="7D96C498" w14:textId="77777777" w:rsidR="00DF24BB" w:rsidRDefault="00DF24BB" w:rsidP="00DF24BB">
      <w:pPr>
        <w:shd w:val="clear" w:color="auto" w:fill="FFFFFF"/>
        <w:spacing w:after="0" w:line="240" w:lineRule="auto"/>
        <w:contextualSpacing/>
        <w:jc w:val="center"/>
      </w:pPr>
      <w:r>
        <w:rPr>
          <w:rFonts w:ascii="Times New Roman" w:eastAsia="Times New Roman" w:hAnsi="Times New Roman"/>
          <w:b/>
          <w:sz w:val="24"/>
          <w:lang w:eastAsia="cs-CZ"/>
        </w:rPr>
        <w:t>Předmět smlouvy</w:t>
      </w:r>
    </w:p>
    <w:p w14:paraId="1C010683" w14:textId="77777777" w:rsidR="00DF24BB" w:rsidRDefault="00DF24BB" w:rsidP="00DF24BB">
      <w:pPr>
        <w:shd w:val="clear" w:color="auto" w:fill="FFFFFF"/>
        <w:spacing w:after="0" w:line="240" w:lineRule="auto"/>
        <w:contextualSpacing/>
        <w:jc w:val="both"/>
        <w:rPr>
          <w:rFonts w:ascii="Times New Roman" w:eastAsia="Times New Roman" w:hAnsi="Times New Roman"/>
          <w:b/>
          <w:sz w:val="24"/>
          <w:lang w:eastAsia="cs-CZ"/>
        </w:rPr>
      </w:pPr>
    </w:p>
    <w:p w14:paraId="7D1CD27E" w14:textId="77777777" w:rsidR="00E0751B" w:rsidRPr="00E0751B" w:rsidRDefault="00DF24BB" w:rsidP="00DF24BB">
      <w:pPr>
        <w:numPr>
          <w:ilvl w:val="0"/>
          <w:numId w:val="4"/>
        </w:numPr>
        <w:shd w:val="clear" w:color="auto" w:fill="FFFFFF"/>
        <w:spacing w:after="0" w:line="240" w:lineRule="auto"/>
        <w:ind w:left="360"/>
        <w:contextualSpacing/>
        <w:jc w:val="both"/>
      </w:pPr>
      <w:r>
        <w:rPr>
          <w:rFonts w:ascii="Times New Roman" w:eastAsia="Times New Roman" w:hAnsi="Times New Roman"/>
          <w:sz w:val="24"/>
          <w:lang w:eastAsia="cs-CZ"/>
        </w:rPr>
        <w:t xml:space="preserve">Předmětem této smlouvy je koupě a prodej </w:t>
      </w:r>
    </w:p>
    <w:p w14:paraId="5E42F0BF" w14:textId="77777777" w:rsidR="00E0751B" w:rsidRPr="00E0751B" w:rsidRDefault="00E0751B" w:rsidP="00E0751B">
      <w:pPr>
        <w:shd w:val="clear" w:color="auto" w:fill="FFFFFF"/>
        <w:spacing w:after="0" w:line="240" w:lineRule="auto"/>
        <w:ind w:left="360"/>
        <w:contextualSpacing/>
        <w:jc w:val="both"/>
      </w:pPr>
    </w:p>
    <w:p w14:paraId="3FEB4606" w14:textId="77777777" w:rsidR="00BC6B10" w:rsidRDefault="00DF24BB" w:rsidP="00E0751B">
      <w:pPr>
        <w:shd w:val="clear" w:color="auto" w:fill="FFFFFF"/>
        <w:spacing w:after="0" w:line="240" w:lineRule="auto"/>
        <w:ind w:left="360"/>
        <w:contextualSpacing/>
        <w:jc w:val="both"/>
        <w:rPr>
          <w:rFonts w:ascii="Times New Roman" w:hAnsi="Times New Roman"/>
          <w:i/>
          <w:sz w:val="24"/>
          <w:szCs w:val="24"/>
        </w:rPr>
      </w:pPr>
      <w:r w:rsidRPr="00C36BCC">
        <w:rPr>
          <w:rFonts w:ascii="Times New Roman" w:eastAsia="Times New Roman" w:hAnsi="Times New Roman"/>
          <w:b/>
          <w:sz w:val="24"/>
          <w:lang w:eastAsia="cs-CZ"/>
        </w:rPr>
        <w:t>2</w:t>
      </w:r>
      <w:r w:rsidR="00C36BCC">
        <w:rPr>
          <w:rFonts w:ascii="Times New Roman" w:eastAsia="Times New Roman" w:hAnsi="Times New Roman"/>
          <w:b/>
          <w:sz w:val="24"/>
          <w:lang w:eastAsia="cs-CZ"/>
        </w:rPr>
        <w:t xml:space="preserve"> </w:t>
      </w:r>
      <w:r w:rsidRPr="00C36BCC">
        <w:rPr>
          <w:rFonts w:ascii="Times New Roman" w:eastAsia="Times New Roman" w:hAnsi="Times New Roman"/>
          <w:b/>
          <w:sz w:val="24"/>
          <w:lang w:eastAsia="cs-CZ"/>
        </w:rPr>
        <w:t xml:space="preserve">ks </w:t>
      </w:r>
      <w:r w:rsidR="00E0751B">
        <w:rPr>
          <w:rFonts w:ascii="Times New Roman" w:eastAsia="Times New Roman" w:hAnsi="Times New Roman"/>
          <w:b/>
          <w:sz w:val="24"/>
          <w:lang w:eastAsia="cs-CZ"/>
        </w:rPr>
        <w:t xml:space="preserve">nových </w:t>
      </w:r>
      <w:r w:rsidRPr="00C36BCC">
        <w:rPr>
          <w:rFonts w:ascii="Times New Roman" w:eastAsia="Times New Roman" w:hAnsi="Times New Roman"/>
          <w:b/>
          <w:sz w:val="24"/>
          <w:szCs w:val="24"/>
          <w:lang w:eastAsia="cs-CZ"/>
        </w:rPr>
        <w:t>profesion</w:t>
      </w:r>
      <w:r w:rsidRPr="00C36BCC">
        <w:rPr>
          <w:rFonts w:ascii="Times New Roman" w:hAnsi="Times New Roman"/>
          <w:b/>
          <w:sz w:val="24"/>
          <w:szCs w:val="24"/>
        </w:rPr>
        <w:t xml:space="preserve">álních sekacích traktorů </w:t>
      </w:r>
      <w:r w:rsidR="00C36BCC">
        <w:rPr>
          <w:rFonts w:ascii="Times New Roman" w:hAnsi="Times New Roman"/>
          <w:b/>
          <w:sz w:val="24"/>
          <w:szCs w:val="24"/>
        </w:rPr>
        <w:t xml:space="preserve">zn. </w:t>
      </w:r>
      <w:r w:rsidRPr="00C36BCC">
        <w:rPr>
          <w:rFonts w:ascii="Times New Roman" w:hAnsi="Times New Roman"/>
          <w:b/>
          <w:sz w:val="24"/>
          <w:szCs w:val="24"/>
        </w:rPr>
        <w:t>ISEKI</w:t>
      </w:r>
      <w:r w:rsidR="00C36BCC">
        <w:rPr>
          <w:rFonts w:ascii="Times New Roman" w:hAnsi="Times New Roman"/>
          <w:b/>
          <w:sz w:val="24"/>
          <w:szCs w:val="24"/>
        </w:rPr>
        <w:t>, typ</w:t>
      </w:r>
      <w:r w:rsidRPr="00C36BCC">
        <w:rPr>
          <w:rFonts w:ascii="Times New Roman" w:hAnsi="Times New Roman"/>
          <w:b/>
          <w:sz w:val="24"/>
          <w:szCs w:val="24"/>
        </w:rPr>
        <w:t xml:space="preserve"> SXG 323</w:t>
      </w:r>
      <w:r>
        <w:rPr>
          <w:rFonts w:ascii="Times New Roman" w:hAnsi="Times New Roman"/>
          <w:i/>
          <w:sz w:val="24"/>
          <w:szCs w:val="24"/>
        </w:rPr>
        <w:t xml:space="preserve"> </w:t>
      </w:r>
    </w:p>
    <w:p w14:paraId="6E639CD7" w14:textId="740E3A06" w:rsidR="00DF24BB" w:rsidRDefault="00DF24BB" w:rsidP="00E0751B">
      <w:pPr>
        <w:shd w:val="clear" w:color="auto" w:fill="FFFFFF"/>
        <w:spacing w:after="0" w:line="240" w:lineRule="auto"/>
        <w:ind w:left="360"/>
        <w:contextualSpacing/>
        <w:jc w:val="both"/>
        <w:rPr>
          <w:rFonts w:ascii="Times New Roman" w:eastAsia="Times New Roman" w:hAnsi="Times New Roman"/>
          <w:sz w:val="24"/>
          <w:lang w:eastAsia="cs-CZ"/>
        </w:rPr>
      </w:pPr>
      <w:r>
        <w:rPr>
          <w:rFonts w:ascii="Times New Roman" w:eastAsia="Times New Roman" w:hAnsi="Times New Roman"/>
          <w:sz w:val="24"/>
          <w:lang w:eastAsia="cs-CZ"/>
        </w:rPr>
        <w:t xml:space="preserve">(dále též: „zboží“) </w:t>
      </w:r>
      <w:r w:rsidR="00BC6B10">
        <w:rPr>
          <w:rFonts w:ascii="Times New Roman" w:eastAsia="Times New Roman" w:hAnsi="Times New Roman"/>
          <w:sz w:val="24"/>
          <w:lang w:eastAsia="cs-CZ"/>
        </w:rPr>
        <w:t xml:space="preserve">dle nabídky k zakázce ze dne 9. 3. 2021 a </w:t>
      </w:r>
      <w:r>
        <w:rPr>
          <w:rFonts w:ascii="Times New Roman" w:eastAsia="Times New Roman" w:hAnsi="Times New Roman"/>
          <w:sz w:val="24"/>
          <w:lang w:eastAsia="cs-CZ"/>
        </w:rPr>
        <w:t>za dále sjednaných podmínek.</w:t>
      </w:r>
    </w:p>
    <w:p w14:paraId="491AB30B" w14:textId="77777777" w:rsidR="00E0751B" w:rsidRDefault="00E0751B" w:rsidP="00E0751B">
      <w:pPr>
        <w:shd w:val="clear" w:color="auto" w:fill="FFFFFF"/>
        <w:spacing w:after="0" w:line="240" w:lineRule="auto"/>
        <w:ind w:left="360"/>
        <w:contextualSpacing/>
        <w:jc w:val="both"/>
      </w:pPr>
    </w:p>
    <w:p w14:paraId="7E84C85B" w14:textId="77777777" w:rsidR="00DF24BB" w:rsidRDefault="00DF24BB" w:rsidP="00DF24BB">
      <w:pPr>
        <w:numPr>
          <w:ilvl w:val="0"/>
          <w:numId w:val="4"/>
        </w:numPr>
        <w:shd w:val="clear" w:color="auto" w:fill="FFFFFF"/>
        <w:spacing w:after="0" w:line="240" w:lineRule="auto"/>
        <w:ind w:left="360"/>
        <w:contextualSpacing/>
        <w:jc w:val="both"/>
      </w:pPr>
      <w:r>
        <w:rPr>
          <w:rFonts w:ascii="Times New Roman" w:eastAsia="Times New Roman" w:hAnsi="Times New Roman"/>
          <w:sz w:val="24"/>
          <w:lang w:eastAsia="cs-CZ"/>
        </w:rPr>
        <w:t>Předmětem smlouvy je také dodání veškerých součástí, příslušenství a dokladů nutných k jeho užívání.</w:t>
      </w:r>
    </w:p>
    <w:p w14:paraId="47074CC2" w14:textId="77777777" w:rsidR="00DF24BB" w:rsidRDefault="00DF24BB" w:rsidP="00DF24BB">
      <w:pPr>
        <w:numPr>
          <w:ilvl w:val="0"/>
          <w:numId w:val="4"/>
        </w:numPr>
        <w:shd w:val="clear" w:color="auto" w:fill="FFFFFF"/>
        <w:spacing w:after="0" w:line="240" w:lineRule="auto"/>
        <w:ind w:left="360"/>
        <w:contextualSpacing/>
        <w:jc w:val="both"/>
      </w:pPr>
      <w:r>
        <w:rPr>
          <w:rFonts w:ascii="Times New Roman" w:eastAsia="Times New Roman" w:hAnsi="Times New Roman"/>
          <w:sz w:val="24"/>
          <w:lang w:eastAsia="cs-CZ"/>
        </w:rPr>
        <w:t>Prodávající prohlašuje, že zboží je nové, nepoužité, bezvadné a splňuje veškeré podmínky vyžadované platnými právními předpisy České republiky a příslušnými technickými normami k používání zboží, včetně jeho provozu na pozemních komunikacích.</w:t>
      </w:r>
    </w:p>
    <w:p w14:paraId="7E18987F" w14:textId="43B60E27" w:rsidR="00DF24BB" w:rsidRPr="00B02C90" w:rsidRDefault="00DF24BB" w:rsidP="00DF24BB">
      <w:pPr>
        <w:numPr>
          <w:ilvl w:val="0"/>
          <w:numId w:val="4"/>
        </w:numPr>
        <w:shd w:val="clear" w:color="auto" w:fill="FFFFFF"/>
        <w:spacing w:after="0" w:line="240" w:lineRule="auto"/>
        <w:ind w:left="360"/>
        <w:contextualSpacing/>
        <w:jc w:val="both"/>
      </w:pPr>
      <w:r>
        <w:rPr>
          <w:rFonts w:ascii="Times New Roman" w:eastAsia="Times New Roman" w:hAnsi="Times New Roman"/>
          <w:sz w:val="24"/>
          <w:lang w:eastAsia="cs-CZ"/>
        </w:rPr>
        <w:t>Dále prodávající prohlašuje, že dodané zboží bude v souladu s požadavky kupujícího uvedenými ve výzvě k podání nabídky, v zadávací dokumentaci, v souladu s nabídkou prodávajícího učiněnou kupujícímu a v souladu s touto smlouvou, v nejvyšší jakosti poskytované výrobcem zboží a spolu se všemi právy nutnými k jeho řádnému a nerušenému nakládání a užívání kupujícím. Zboží musí být vybaveno veškerými atesty a schváleními nutnými k řádnému a bezpečnému používání zboží, nesmí být zatíženo žádnými právy třetích osob včetně práva zástavního a musí být prosté jakýchkoliv právních či faktických vad. Prodávající potvrzuje, že řádnému nakládání a užívání zboží kupujícím nebrání žádné právní předpisy</w:t>
      </w:r>
      <w:bookmarkStart w:id="0" w:name="_DV_M15"/>
      <w:bookmarkEnd w:id="0"/>
      <w:r>
        <w:rPr>
          <w:rFonts w:ascii="Times New Roman" w:eastAsia="Times New Roman" w:hAnsi="Times New Roman"/>
          <w:sz w:val="24"/>
          <w:lang w:eastAsia="cs-CZ"/>
        </w:rPr>
        <w:t xml:space="preserve"> ani žádná práva třetích osob.</w:t>
      </w:r>
    </w:p>
    <w:p w14:paraId="205376CD" w14:textId="77777777" w:rsidR="00E0751B" w:rsidRPr="00E0751B" w:rsidRDefault="00E0751B" w:rsidP="00E0751B">
      <w:pPr>
        <w:shd w:val="clear" w:color="auto" w:fill="FFFFFF"/>
        <w:spacing w:after="0" w:line="240" w:lineRule="auto"/>
        <w:ind w:left="360"/>
        <w:contextualSpacing/>
        <w:jc w:val="both"/>
      </w:pPr>
    </w:p>
    <w:p w14:paraId="109F412B" w14:textId="77777777" w:rsidR="00DF24BB" w:rsidRDefault="00DF24BB" w:rsidP="00DF24BB">
      <w:pPr>
        <w:numPr>
          <w:ilvl w:val="0"/>
          <w:numId w:val="4"/>
        </w:numPr>
        <w:shd w:val="clear" w:color="auto" w:fill="FFFFFF"/>
        <w:spacing w:after="0" w:line="240" w:lineRule="auto"/>
        <w:ind w:left="360"/>
        <w:contextualSpacing/>
        <w:jc w:val="both"/>
      </w:pPr>
      <w:r>
        <w:rPr>
          <w:rFonts w:ascii="Times New Roman" w:eastAsia="Times New Roman" w:hAnsi="Times New Roman"/>
          <w:sz w:val="24"/>
          <w:lang w:eastAsia="cs-CZ"/>
        </w:rPr>
        <w:t>Prodávající se zavazuje zajistit bezplatně po celou záruční dobu a za úhradu po dobu od skončení záruční doby do sedmi let od dodání zboží též splnění následujících požadavků:</w:t>
      </w:r>
    </w:p>
    <w:p w14:paraId="4893BA01" w14:textId="77777777" w:rsidR="00DF24BB" w:rsidRDefault="00DF24BB" w:rsidP="00DF24BB">
      <w:pPr>
        <w:numPr>
          <w:ilvl w:val="0"/>
          <w:numId w:val="7"/>
        </w:numPr>
        <w:shd w:val="clear" w:color="auto" w:fill="FFFFFF"/>
        <w:spacing w:after="0"/>
        <w:contextualSpacing/>
        <w:jc w:val="both"/>
      </w:pPr>
      <w:r>
        <w:rPr>
          <w:rFonts w:ascii="Times New Roman" w:eastAsia="Times New Roman" w:hAnsi="Times New Roman"/>
          <w:sz w:val="24"/>
          <w:lang w:eastAsia="cs-CZ"/>
        </w:rPr>
        <w:t>Zajistit dostupnost a dodání veškerých náhradních dílů ke zboží, a to nejpozději do dvou pracovních dnů od objednání do sídla kupujícího.</w:t>
      </w:r>
    </w:p>
    <w:p w14:paraId="665398B8" w14:textId="77777777" w:rsidR="00DF24BB" w:rsidRDefault="00DF24BB" w:rsidP="00DF24BB">
      <w:pPr>
        <w:numPr>
          <w:ilvl w:val="0"/>
          <w:numId w:val="7"/>
        </w:numPr>
        <w:shd w:val="clear" w:color="auto" w:fill="FFFFFF"/>
        <w:spacing w:after="0"/>
        <w:contextualSpacing/>
        <w:jc w:val="both"/>
      </w:pPr>
      <w:r>
        <w:rPr>
          <w:rFonts w:ascii="Times New Roman" w:eastAsia="Times New Roman" w:hAnsi="Times New Roman"/>
          <w:sz w:val="24"/>
          <w:lang w:eastAsia="cs-CZ"/>
        </w:rPr>
        <w:t>Zajistit veškerý potřebný servis a odstraňování vad zboží v místě sídla prodávajícího.</w:t>
      </w:r>
    </w:p>
    <w:p w14:paraId="3016BB50" w14:textId="60D4F130" w:rsidR="00DF24BB" w:rsidRDefault="00DF24BB" w:rsidP="00DF24BB">
      <w:pPr>
        <w:numPr>
          <w:ilvl w:val="0"/>
          <w:numId w:val="4"/>
        </w:numPr>
        <w:shd w:val="clear" w:color="auto" w:fill="FFFFFF"/>
        <w:spacing w:after="0" w:line="240" w:lineRule="auto"/>
        <w:ind w:left="360"/>
        <w:contextualSpacing/>
        <w:jc w:val="both"/>
      </w:pPr>
      <w:r>
        <w:rPr>
          <w:rFonts w:ascii="Times New Roman" w:eastAsia="Times New Roman" w:hAnsi="Times New Roman"/>
          <w:sz w:val="24"/>
          <w:lang w:eastAsia="cs-CZ"/>
        </w:rPr>
        <w:t>Prodávající se zavazuje po dobu tří let od dodání zboží též zajistit a dodržovat veškeré servisní podmínky uvedené v</w:t>
      </w:r>
      <w:r w:rsidR="00BC6B10">
        <w:rPr>
          <w:rFonts w:ascii="Times New Roman" w:eastAsia="Times New Roman" w:hAnsi="Times New Roman"/>
          <w:sz w:val="24"/>
          <w:lang w:eastAsia="cs-CZ"/>
        </w:rPr>
        <w:t> </w:t>
      </w:r>
      <w:r w:rsidR="00E229E8">
        <w:rPr>
          <w:rFonts w:ascii="Times New Roman" w:eastAsia="Times New Roman" w:hAnsi="Times New Roman"/>
          <w:sz w:val="24"/>
          <w:lang w:eastAsia="cs-CZ"/>
        </w:rPr>
        <w:t>nabídce</w:t>
      </w:r>
      <w:r w:rsidR="00BC6B10">
        <w:rPr>
          <w:rFonts w:ascii="Times New Roman" w:eastAsia="Times New Roman" w:hAnsi="Times New Roman"/>
          <w:sz w:val="24"/>
          <w:lang w:eastAsia="cs-CZ"/>
        </w:rPr>
        <w:t xml:space="preserve"> (viz čl. I, odst. 1)</w:t>
      </w:r>
      <w:r w:rsidR="00E229E8">
        <w:rPr>
          <w:rFonts w:ascii="Times New Roman" w:eastAsia="Times New Roman" w:hAnsi="Times New Roman"/>
          <w:sz w:val="24"/>
          <w:lang w:eastAsia="cs-CZ"/>
        </w:rPr>
        <w:t xml:space="preserve">, </w:t>
      </w:r>
      <w:r>
        <w:rPr>
          <w:rFonts w:ascii="Times New Roman" w:eastAsia="Times New Roman" w:hAnsi="Times New Roman"/>
          <w:sz w:val="24"/>
          <w:lang w:eastAsia="cs-CZ"/>
        </w:rPr>
        <w:t>včetně ceny za 1 servisní hodinu.</w:t>
      </w:r>
    </w:p>
    <w:p w14:paraId="731CB830" w14:textId="77777777" w:rsidR="00DF24BB" w:rsidRDefault="00DF24BB" w:rsidP="00DF24BB">
      <w:pPr>
        <w:shd w:val="clear" w:color="auto" w:fill="FFFFFF"/>
        <w:spacing w:after="0" w:line="240" w:lineRule="auto"/>
        <w:contextualSpacing/>
        <w:jc w:val="both"/>
        <w:rPr>
          <w:rFonts w:ascii="Times New Roman" w:eastAsia="Times New Roman" w:hAnsi="Times New Roman"/>
          <w:sz w:val="24"/>
          <w:lang w:eastAsia="cs-CZ"/>
        </w:rPr>
      </w:pPr>
    </w:p>
    <w:p w14:paraId="2FD2F842" w14:textId="77777777" w:rsidR="00DF24BB" w:rsidRDefault="00DF24BB" w:rsidP="00DF24BB">
      <w:pPr>
        <w:shd w:val="clear" w:color="auto" w:fill="FFFFFF"/>
        <w:spacing w:after="0" w:line="240" w:lineRule="auto"/>
        <w:contextualSpacing/>
        <w:jc w:val="both"/>
        <w:rPr>
          <w:rFonts w:ascii="Times New Roman" w:eastAsia="Times New Roman" w:hAnsi="Times New Roman"/>
          <w:sz w:val="24"/>
          <w:lang w:eastAsia="cs-CZ"/>
        </w:rPr>
      </w:pPr>
    </w:p>
    <w:p w14:paraId="4B8AC854" w14:textId="77777777" w:rsidR="00DF24BB" w:rsidRDefault="00DF24BB" w:rsidP="00DF24BB">
      <w:pPr>
        <w:shd w:val="clear" w:color="auto" w:fill="FFFFFF"/>
        <w:spacing w:after="0" w:line="240" w:lineRule="auto"/>
        <w:contextualSpacing/>
        <w:jc w:val="center"/>
      </w:pPr>
      <w:r>
        <w:rPr>
          <w:rFonts w:ascii="Times New Roman" w:eastAsia="Times New Roman" w:hAnsi="Times New Roman"/>
          <w:b/>
          <w:sz w:val="24"/>
          <w:lang w:eastAsia="cs-CZ"/>
        </w:rPr>
        <w:t>Článek II.</w:t>
      </w:r>
    </w:p>
    <w:p w14:paraId="26341BE1" w14:textId="77777777" w:rsidR="00DF24BB" w:rsidRDefault="00DF24BB" w:rsidP="00DF24BB">
      <w:pPr>
        <w:shd w:val="clear" w:color="auto" w:fill="FFFFFF"/>
        <w:spacing w:after="0" w:line="240" w:lineRule="auto"/>
        <w:contextualSpacing/>
        <w:jc w:val="center"/>
      </w:pPr>
      <w:r>
        <w:rPr>
          <w:rFonts w:ascii="Times New Roman" w:eastAsia="Times New Roman" w:hAnsi="Times New Roman"/>
          <w:b/>
          <w:sz w:val="24"/>
          <w:lang w:eastAsia="cs-CZ"/>
        </w:rPr>
        <w:t>Práva a povinnosti prodávajícího, doba plnění, místo plnění</w:t>
      </w:r>
    </w:p>
    <w:p w14:paraId="381E46A7" w14:textId="77777777" w:rsidR="00DF24BB" w:rsidRDefault="00DF24BB" w:rsidP="00DF24BB">
      <w:pPr>
        <w:shd w:val="clear" w:color="auto" w:fill="FFFFFF"/>
        <w:spacing w:after="0" w:line="240" w:lineRule="auto"/>
        <w:contextualSpacing/>
        <w:jc w:val="both"/>
        <w:rPr>
          <w:rFonts w:ascii="Times New Roman" w:eastAsia="Times New Roman" w:hAnsi="Times New Roman"/>
          <w:b/>
          <w:sz w:val="24"/>
          <w:lang w:eastAsia="cs-CZ"/>
        </w:rPr>
      </w:pPr>
    </w:p>
    <w:p w14:paraId="7C894C2E" w14:textId="3B5BC0E1" w:rsidR="00DF24BB" w:rsidRDefault="00DF24BB" w:rsidP="00DF24BB">
      <w:pPr>
        <w:numPr>
          <w:ilvl w:val="0"/>
          <w:numId w:val="8"/>
        </w:numPr>
        <w:shd w:val="clear" w:color="auto" w:fill="FFFFFF"/>
        <w:spacing w:after="0" w:line="240" w:lineRule="auto"/>
        <w:ind w:left="360"/>
        <w:contextualSpacing/>
        <w:jc w:val="both"/>
      </w:pPr>
      <w:r>
        <w:rPr>
          <w:rFonts w:ascii="Times New Roman" w:hAnsi="Times New Roman"/>
          <w:sz w:val="24"/>
          <w:lang w:eastAsia="cs-CZ"/>
        </w:rPr>
        <w:t>Prodávající se zavazuje dodat na základě této smlouvy kupujícímu zboží, v souladu podmínkami uvedenými v této smlouvě a v souladu s podmínkami uvedenými v nabídce prodávajícího</w:t>
      </w:r>
      <w:r w:rsidR="00BC6B10">
        <w:rPr>
          <w:rFonts w:ascii="Times New Roman" w:hAnsi="Times New Roman"/>
          <w:sz w:val="24"/>
          <w:lang w:eastAsia="cs-CZ"/>
        </w:rPr>
        <w:t xml:space="preserve"> (viz čl. I, odst. 1)</w:t>
      </w:r>
      <w:r>
        <w:rPr>
          <w:rFonts w:ascii="Times New Roman" w:hAnsi="Times New Roman"/>
          <w:sz w:val="24"/>
          <w:lang w:eastAsia="cs-CZ"/>
        </w:rPr>
        <w:t>.</w:t>
      </w:r>
    </w:p>
    <w:p w14:paraId="3A3C86E8" w14:textId="77777777" w:rsidR="00DF24BB" w:rsidRDefault="00DF24BB" w:rsidP="00DF24BB">
      <w:pPr>
        <w:numPr>
          <w:ilvl w:val="0"/>
          <w:numId w:val="8"/>
        </w:numPr>
        <w:shd w:val="clear" w:color="auto" w:fill="FFFFFF"/>
        <w:spacing w:after="0" w:line="240" w:lineRule="auto"/>
        <w:ind w:left="360"/>
        <w:contextualSpacing/>
        <w:jc w:val="both"/>
      </w:pPr>
      <w:r>
        <w:rPr>
          <w:rFonts w:ascii="Times New Roman" w:hAnsi="Times New Roman"/>
          <w:sz w:val="24"/>
          <w:lang w:eastAsia="cs-CZ"/>
        </w:rPr>
        <w:t>Prodávající se zavazuje dodat zboží nejpozději do třiceti kalendářních dnů od podpisu smlouvy</w:t>
      </w:r>
      <w:r>
        <w:rPr>
          <w:rFonts w:ascii="Times New Roman" w:hAnsi="Times New Roman"/>
          <w:sz w:val="24"/>
        </w:rPr>
        <w:t xml:space="preserve"> (doba plnění)</w:t>
      </w:r>
      <w:r>
        <w:rPr>
          <w:rFonts w:ascii="Times New Roman" w:hAnsi="Times New Roman"/>
          <w:sz w:val="24"/>
          <w:lang w:eastAsia="cs-CZ"/>
        </w:rPr>
        <w:t>.</w:t>
      </w:r>
    </w:p>
    <w:p w14:paraId="3F105869" w14:textId="7925162F" w:rsidR="00DF24BB" w:rsidRDefault="00DF24BB" w:rsidP="00DF24BB">
      <w:pPr>
        <w:numPr>
          <w:ilvl w:val="0"/>
          <w:numId w:val="8"/>
        </w:numPr>
        <w:shd w:val="clear" w:color="auto" w:fill="FFFFFF"/>
        <w:spacing w:after="0" w:line="240" w:lineRule="auto"/>
        <w:ind w:left="360"/>
        <w:contextualSpacing/>
        <w:jc w:val="both"/>
      </w:pPr>
      <w:r>
        <w:rPr>
          <w:rFonts w:ascii="Times New Roman" w:hAnsi="Times New Roman"/>
          <w:sz w:val="24"/>
          <w:lang w:eastAsia="cs-CZ"/>
        </w:rPr>
        <w:t>Místem plnění předmětu smlouvy je</w:t>
      </w:r>
      <w:r>
        <w:rPr>
          <w:rFonts w:ascii="Times New Roman" w:hAnsi="Times New Roman"/>
          <w:sz w:val="24"/>
        </w:rPr>
        <w:t xml:space="preserve"> </w:t>
      </w:r>
      <w:r>
        <w:rPr>
          <w:rFonts w:ascii="Times New Roman" w:eastAsia="Times New Roman" w:hAnsi="Times New Roman"/>
          <w:sz w:val="24"/>
          <w:lang w:eastAsia="cs-CZ"/>
        </w:rPr>
        <w:t>areál sídla kupujícího</w:t>
      </w:r>
      <w:r w:rsidR="00BC6B10">
        <w:rPr>
          <w:rFonts w:ascii="Times New Roman" w:eastAsia="Times New Roman" w:hAnsi="Times New Roman"/>
          <w:sz w:val="24"/>
          <w:lang w:eastAsia="cs-CZ"/>
        </w:rPr>
        <w:t xml:space="preserve"> na adrese: Choceňská 1771, 535</w:t>
      </w:r>
      <w:r>
        <w:rPr>
          <w:rFonts w:ascii="Times New Roman" w:eastAsia="Times New Roman" w:hAnsi="Times New Roman"/>
          <w:sz w:val="24"/>
          <w:lang w:eastAsia="cs-CZ"/>
        </w:rPr>
        <w:t>01 Přelouč</w:t>
      </w:r>
      <w:r>
        <w:rPr>
          <w:rFonts w:ascii="Times New Roman" w:hAnsi="Times New Roman"/>
          <w:sz w:val="24"/>
        </w:rPr>
        <w:t>, nedohodnou-li se smluvní strany písemně na jiném místě plnění.</w:t>
      </w:r>
    </w:p>
    <w:p w14:paraId="711C7DB9" w14:textId="16F249FD" w:rsidR="00DF24BB" w:rsidRDefault="00DF24BB" w:rsidP="00DF24BB">
      <w:pPr>
        <w:numPr>
          <w:ilvl w:val="0"/>
          <w:numId w:val="8"/>
        </w:numPr>
        <w:shd w:val="clear" w:color="auto" w:fill="FFFFFF"/>
        <w:spacing w:after="0" w:line="240" w:lineRule="auto"/>
        <w:ind w:left="360"/>
        <w:contextualSpacing/>
        <w:jc w:val="both"/>
      </w:pPr>
      <w:bookmarkStart w:id="1" w:name="_Ref269288590"/>
      <w:r>
        <w:rPr>
          <w:rFonts w:ascii="Times New Roman" w:hAnsi="Times New Roman"/>
          <w:sz w:val="24"/>
          <w:lang w:eastAsia="cs-CZ"/>
        </w:rPr>
        <w:t>Povinnost prodávajícího dodat zboží kupujícímu na základě této smlouvy je splněna protokolárním převzetím dodávky zboží kupujícím.</w:t>
      </w:r>
    </w:p>
    <w:p w14:paraId="6D100A48" w14:textId="77777777" w:rsidR="00DF24BB" w:rsidRDefault="00DF24BB" w:rsidP="00DF24BB">
      <w:pPr>
        <w:numPr>
          <w:ilvl w:val="0"/>
          <w:numId w:val="8"/>
        </w:numPr>
        <w:shd w:val="clear" w:color="auto" w:fill="FFFFFF"/>
        <w:spacing w:after="0" w:line="240" w:lineRule="auto"/>
        <w:ind w:left="360"/>
        <w:contextualSpacing/>
        <w:jc w:val="both"/>
      </w:pPr>
      <w:r>
        <w:rPr>
          <w:rFonts w:ascii="Times New Roman" w:hAnsi="Times New Roman"/>
          <w:sz w:val="24"/>
          <w:lang w:eastAsia="cs-CZ"/>
        </w:rPr>
        <w:t>Kupující není povinen převzít zboží, které trpí jakýmikoliv vadami, zejména pokud neodpovídá specifikaci a/nebo nesplňuje některý z požadavků na zboží dle této smlouvy, není funkční a/nebo se zbožím nebyly dodány doklady ke zboží podle článku III. této smlouvy.</w:t>
      </w:r>
      <w:bookmarkEnd w:id="1"/>
    </w:p>
    <w:p w14:paraId="1B675189" w14:textId="77777777" w:rsidR="00DF24BB" w:rsidRDefault="00DF24BB" w:rsidP="00DF24BB">
      <w:pPr>
        <w:numPr>
          <w:ilvl w:val="0"/>
          <w:numId w:val="8"/>
        </w:numPr>
        <w:shd w:val="clear" w:color="auto" w:fill="FFFFFF"/>
        <w:spacing w:after="0" w:line="240" w:lineRule="auto"/>
        <w:ind w:left="360"/>
        <w:contextualSpacing/>
        <w:jc w:val="both"/>
      </w:pPr>
      <w:r>
        <w:rPr>
          <w:rFonts w:ascii="Times New Roman" w:hAnsi="Times New Roman"/>
          <w:sz w:val="24"/>
          <w:lang w:eastAsia="cs-CZ"/>
        </w:rPr>
        <w:t>Za kupujícího jsou oprávněni zboží převzít:</w:t>
      </w:r>
    </w:p>
    <w:p w14:paraId="23375820" w14:textId="645FCB95" w:rsidR="00DF24BB" w:rsidRDefault="00863E47" w:rsidP="00DF24BB">
      <w:pPr>
        <w:shd w:val="clear" w:color="auto" w:fill="FFFFFF"/>
        <w:spacing w:after="0" w:line="240" w:lineRule="auto"/>
        <w:ind w:left="360"/>
        <w:contextualSpacing/>
        <w:jc w:val="both"/>
        <w:rPr>
          <w:rFonts w:ascii="Times New Roman" w:hAnsi="Times New Roman"/>
          <w:sz w:val="24"/>
          <w:lang w:eastAsia="cs-CZ"/>
        </w:rPr>
      </w:pPr>
      <w:r>
        <w:rPr>
          <w:rFonts w:ascii="Times New Roman" w:hAnsi="Times New Roman"/>
          <w:sz w:val="24"/>
          <w:lang w:eastAsia="cs-CZ"/>
        </w:rPr>
        <w:t>Karel Šilhavý – ředitel nebo</w:t>
      </w:r>
    </w:p>
    <w:p w14:paraId="7D8C3683" w14:textId="54B950DB" w:rsidR="00863E47" w:rsidRDefault="00863E47" w:rsidP="00DF24BB">
      <w:pPr>
        <w:shd w:val="clear" w:color="auto" w:fill="FFFFFF"/>
        <w:spacing w:after="0" w:line="240" w:lineRule="auto"/>
        <w:ind w:left="360"/>
        <w:contextualSpacing/>
        <w:jc w:val="both"/>
        <w:rPr>
          <w:rFonts w:ascii="Times New Roman" w:hAnsi="Times New Roman"/>
          <w:sz w:val="24"/>
          <w:lang w:eastAsia="cs-CZ"/>
        </w:rPr>
      </w:pPr>
      <w:r>
        <w:rPr>
          <w:rFonts w:ascii="Times New Roman" w:hAnsi="Times New Roman"/>
          <w:sz w:val="24"/>
          <w:lang w:eastAsia="cs-CZ"/>
        </w:rPr>
        <w:t>Vlastimil Němec – provozní technik</w:t>
      </w:r>
    </w:p>
    <w:p w14:paraId="1D3C7AB3" w14:textId="0165E39A" w:rsidR="00DF24BB" w:rsidRDefault="00DF24BB" w:rsidP="00DF24BB">
      <w:pPr>
        <w:numPr>
          <w:ilvl w:val="0"/>
          <w:numId w:val="8"/>
        </w:numPr>
        <w:shd w:val="clear" w:color="auto" w:fill="FFFFFF"/>
        <w:spacing w:after="0" w:line="240" w:lineRule="auto"/>
        <w:ind w:left="360"/>
        <w:contextualSpacing/>
        <w:jc w:val="both"/>
      </w:pPr>
      <w:r>
        <w:rPr>
          <w:rFonts w:ascii="Times New Roman" w:hAnsi="Times New Roman"/>
          <w:sz w:val="24"/>
        </w:rPr>
        <w:t xml:space="preserve">Prodávající (nebo jím zmocněná osoba) je nejpozději při předání a převzetí zboží povinen provést řádné proškolení pracovníků kupujícího, kteří budou zboží obsluhovat, ve všech věcech obsluhy zboží, tedy zejména seznámit je se zbožím včetně všech součástí a příslušenství, s jeho funkcemi, provozem, obsluhou, veškerými ovládacími prvky, s návodem k obsluze a s pravidly bezpečnosti a ochrany zdraví při práci a používání zboží. </w:t>
      </w:r>
    </w:p>
    <w:p w14:paraId="343BEBE9" w14:textId="77777777" w:rsidR="00DF24BB" w:rsidRDefault="00DF24BB" w:rsidP="00DF24BB">
      <w:pPr>
        <w:shd w:val="clear" w:color="auto" w:fill="FFFFFF"/>
        <w:spacing w:after="0" w:line="240" w:lineRule="auto"/>
        <w:ind w:left="360"/>
        <w:contextualSpacing/>
        <w:jc w:val="both"/>
        <w:rPr>
          <w:rFonts w:ascii="Times New Roman" w:hAnsi="Times New Roman"/>
          <w:sz w:val="24"/>
          <w:lang w:eastAsia="cs-CZ"/>
        </w:rPr>
      </w:pPr>
    </w:p>
    <w:p w14:paraId="79D61D09" w14:textId="77777777" w:rsidR="00DF24BB" w:rsidRDefault="00DF24BB" w:rsidP="00DF24BB">
      <w:pPr>
        <w:shd w:val="clear" w:color="auto" w:fill="FFFFFF"/>
        <w:spacing w:after="0" w:line="240" w:lineRule="auto"/>
        <w:ind w:left="360"/>
        <w:contextualSpacing/>
        <w:jc w:val="both"/>
        <w:rPr>
          <w:rFonts w:ascii="Times New Roman" w:hAnsi="Times New Roman"/>
          <w:sz w:val="24"/>
          <w:lang w:eastAsia="cs-CZ"/>
        </w:rPr>
      </w:pPr>
    </w:p>
    <w:p w14:paraId="2624E8D8" w14:textId="77777777" w:rsidR="00DF24BB" w:rsidRDefault="00DF24BB" w:rsidP="00DF24BB">
      <w:pPr>
        <w:shd w:val="clear" w:color="auto" w:fill="FFFFFF"/>
        <w:spacing w:after="0" w:line="240" w:lineRule="auto"/>
        <w:contextualSpacing/>
        <w:jc w:val="center"/>
      </w:pPr>
      <w:r>
        <w:rPr>
          <w:rFonts w:ascii="Times New Roman" w:hAnsi="Times New Roman"/>
          <w:b/>
          <w:sz w:val="24"/>
          <w:lang w:eastAsia="cs-CZ"/>
        </w:rPr>
        <w:t>Článek III.</w:t>
      </w:r>
    </w:p>
    <w:p w14:paraId="710562A2" w14:textId="77777777" w:rsidR="00DF24BB" w:rsidRDefault="00DF24BB" w:rsidP="00DF24BB">
      <w:pPr>
        <w:shd w:val="clear" w:color="auto" w:fill="FFFFFF"/>
        <w:spacing w:after="0" w:line="240" w:lineRule="auto"/>
        <w:contextualSpacing/>
        <w:jc w:val="center"/>
      </w:pPr>
      <w:r>
        <w:rPr>
          <w:rFonts w:ascii="Times New Roman" w:hAnsi="Times New Roman"/>
          <w:b/>
          <w:sz w:val="24"/>
          <w:lang w:eastAsia="cs-CZ"/>
        </w:rPr>
        <w:t>Doklady ke zboží</w:t>
      </w:r>
    </w:p>
    <w:p w14:paraId="76A5DB95" w14:textId="77777777" w:rsidR="00DF24BB" w:rsidRDefault="00DF24BB" w:rsidP="00DF24BB">
      <w:pPr>
        <w:shd w:val="clear" w:color="auto" w:fill="FFFFFF"/>
        <w:spacing w:after="0" w:line="240" w:lineRule="auto"/>
        <w:ind w:left="360"/>
        <w:contextualSpacing/>
        <w:jc w:val="both"/>
        <w:rPr>
          <w:rFonts w:ascii="Times New Roman" w:hAnsi="Times New Roman"/>
          <w:b/>
          <w:sz w:val="24"/>
          <w:lang w:eastAsia="cs-CZ"/>
        </w:rPr>
      </w:pPr>
    </w:p>
    <w:p w14:paraId="53E5D159" w14:textId="77777777" w:rsidR="00DF24BB" w:rsidRDefault="00DF24BB" w:rsidP="00DF24BB">
      <w:pPr>
        <w:numPr>
          <w:ilvl w:val="0"/>
          <w:numId w:val="10"/>
        </w:numPr>
        <w:shd w:val="clear" w:color="auto" w:fill="FFFFFF"/>
        <w:spacing w:after="0" w:line="240" w:lineRule="auto"/>
        <w:contextualSpacing/>
        <w:jc w:val="both"/>
      </w:pPr>
      <w:bookmarkStart w:id="2" w:name="_Ref269288182"/>
      <w:r>
        <w:rPr>
          <w:rFonts w:ascii="Times New Roman" w:hAnsi="Times New Roman"/>
          <w:sz w:val="24"/>
          <w:lang w:eastAsia="cs-CZ"/>
        </w:rPr>
        <w:t>Prodávající je povinen dodat zboží kupujícímu spolu se všemi doklady a dokumenty vztahujícími se ke zboží ve smyslu ustanovení § 2087 občanského zákoníku. Doklady a dokumenty musí být kupujícímu předány v českém jazyce zároveň s příslušným zbožím. Pokud je doklad či dokument vyhotovován pouze v cizojazyčné verzi, musí být kupujícímu předán jeho věrný překlad do českého jazyka.</w:t>
      </w:r>
      <w:bookmarkEnd w:id="2"/>
    </w:p>
    <w:p w14:paraId="329D24AA" w14:textId="77777777" w:rsidR="00DF24BB" w:rsidRDefault="00DF24BB" w:rsidP="00DF24BB">
      <w:pPr>
        <w:numPr>
          <w:ilvl w:val="0"/>
          <w:numId w:val="10"/>
        </w:numPr>
        <w:shd w:val="clear" w:color="auto" w:fill="FFFFFF"/>
        <w:spacing w:after="0" w:line="240" w:lineRule="auto"/>
        <w:contextualSpacing/>
        <w:jc w:val="both"/>
      </w:pPr>
      <w:r>
        <w:rPr>
          <w:rFonts w:ascii="Times New Roman" w:hAnsi="Times New Roman"/>
          <w:sz w:val="24"/>
          <w:lang w:eastAsia="cs-CZ"/>
        </w:rPr>
        <w:t>Za doklady a dokumenty podle předchozího odstavce 1 se považují zejména:</w:t>
      </w:r>
    </w:p>
    <w:p w14:paraId="519465B9" w14:textId="77777777" w:rsidR="00DF24BB" w:rsidRDefault="00DF24BB" w:rsidP="00DF24BB">
      <w:pPr>
        <w:numPr>
          <w:ilvl w:val="0"/>
          <w:numId w:val="1"/>
        </w:numPr>
        <w:shd w:val="clear" w:color="auto" w:fill="FFFFFF"/>
        <w:spacing w:after="0" w:line="240" w:lineRule="auto"/>
        <w:contextualSpacing/>
        <w:jc w:val="both"/>
      </w:pPr>
      <w:r>
        <w:rPr>
          <w:rFonts w:ascii="Times New Roman" w:hAnsi="Times New Roman"/>
          <w:sz w:val="24"/>
          <w:lang w:eastAsia="cs-CZ"/>
        </w:rPr>
        <w:t>prohlášení o shodě ve smyslu zákona č. 22/1997 Sb., o technických požadavcích na výrobky, v platném znění,</w:t>
      </w:r>
    </w:p>
    <w:p w14:paraId="450F4D7D" w14:textId="77777777" w:rsidR="00DF24BB" w:rsidRPr="00BC6B10" w:rsidRDefault="00DF24BB" w:rsidP="00DF24BB">
      <w:pPr>
        <w:numPr>
          <w:ilvl w:val="0"/>
          <w:numId w:val="1"/>
        </w:numPr>
        <w:shd w:val="clear" w:color="auto" w:fill="FFFFFF"/>
        <w:spacing w:after="0" w:line="240" w:lineRule="auto"/>
        <w:contextualSpacing/>
        <w:jc w:val="both"/>
      </w:pPr>
      <w:r>
        <w:rPr>
          <w:rFonts w:ascii="Times New Roman" w:hAnsi="Times New Roman"/>
          <w:sz w:val="24"/>
          <w:lang w:eastAsia="cs-CZ"/>
        </w:rPr>
        <w:t>návod k obsluze a popis zařízení</w:t>
      </w:r>
    </w:p>
    <w:p w14:paraId="1ED0FBF1" w14:textId="0DE8B17C" w:rsidR="00BC6B10" w:rsidRDefault="00BC6B10" w:rsidP="00DF24BB">
      <w:pPr>
        <w:numPr>
          <w:ilvl w:val="0"/>
          <w:numId w:val="1"/>
        </w:numPr>
        <w:shd w:val="clear" w:color="auto" w:fill="FFFFFF"/>
        <w:spacing w:after="0" w:line="240" w:lineRule="auto"/>
        <w:contextualSpacing/>
        <w:jc w:val="both"/>
      </w:pPr>
      <w:r>
        <w:rPr>
          <w:rFonts w:ascii="Times New Roman" w:hAnsi="Times New Roman"/>
          <w:sz w:val="24"/>
          <w:lang w:eastAsia="cs-CZ"/>
        </w:rPr>
        <w:t>doklad k provozu na pozemních komunikacích (TP)</w:t>
      </w:r>
    </w:p>
    <w:p w14:paraId="771C81BC" w14:textId="77777777" w:rsidR="00DF24BB" w:rsidRDefault="00DF24BB" w:rsidP="00DF24BB">
      <w:pPr>
        <w:shd w:val="clear" w:color="auto" w:fill="FFFFFF"/>
        <w:spacing w:after="0" w:line="240" w:lineRule="auto"/>
        <w:contextualSpacing/>
        <w:jc w:val="both"/>
        <w:rPr>
          <w:rFonts w:ascii="Times New Roman" w:hAnsi="Times New Roman"/>
          <w:sz w:val="24"/>
          <w:lang w:eastAsia="cs-CZ"/>
        </w:rPr>
      </w:pPr>
    </w:p>
    <w:p w14:paraId="3CD93CC6" w14:textId="77777777" w:rsidR="00863E47" w:rsidRDefault="00863E47" w:rsidP="00DF24BB">
      <w:pPr>
        <w:shd w:val="clear" w:color="auto" w:fill="FFFFFF"/>
        <w:spacing w:after="0" w:line="240" w:lineRule="auto"/>
        <w:contextualSpacing/>
        <w:jc w:val="both"/>
        <w:rPr>
          <w:rFonts w:ascii="Times New Roman" w:hAnsi="Times New Roman"/>
          <w:sz w:val="24"/>
          <w:lang w:eastAsia="cs-CZ"/>
        </w:rPr>
      </w:pPr>
    </w:p>
    <w:p w14:paraId="07B175BF" w14:textId="77777777" w:rsidR="00B02C90" w:rsidRDefault="00B02C90" w:rsidP="00DF24BB">
      <w:pPr>
        <w:shd w:val="clear" w:color="auto" w:fill="FFFFFF"/>
        <w:spacing w:after="0" w:line="240" w:lineRule="auto"/>
        <w:contextualSpacing/>
        <w:jc w:val="both"/>
        <w:rPr>
          <w:rFonts w:ascii="Times New Roman" w:hAnsi="Times New Roman"/>
          <w:sz w:val="24"/>
          <w:lang w:eastAsia="cs-CZ"/>
        </w:rPr>
      </w:pPr>
    </w:p>
    <w:p w14:paraId="1BA9F486" w14:textId="77777777" w:rsidR="00DF24BB" w:rsidRDefault="00DF24BB" w:rsidP="00DF24BB">
      <w:pPr>
        <w:shd w:val="clear" w:color="auto" w:fill="FFFFFF"/>
        <w:spacing w:after="0" w:line="240" w:lineRule="auto"/>
        <w:contextualSpacing/>
        <w:jc w:val="both"/>
        <w:rPr>
          <w:rFonts w:ascii="Times New Roman" w:eastAsia="Times New Roman" w:hAnsi="Times New Roman"/>
          <w:sz w:val="24"/>
          <w:lang w:eastAsia="cs-CZ"/>
        </w:rPr>
      </w:pPr>
    </w:p>
    <w:p w14:paraId="62166975" w14:textId="77777777" w:rsidR="00DF24BB" w:rsidRDefault="00DF24BB" w:rsidP="00DF24BB">
      <w:pPr>
        <w:shd w:val="clear" w:color="auto" w:fill="FFFFFF"/>
        <w:spacing w:after="0" w:line="240" w:lineRule="auto"/>
        <w:contextualSpacing/>
        <w:jc w:val="center"/>
      </w:pPr>
      <w:r>
        <w:rPr>
          <w:rFonts w:ascii="Times New Roman" w:eastAsia="Times New Roman" w:hAnsi="Times New Roman"/>
          <w:b/>
          <w:sz w:val="24"/>
          <w:lang w:eastAsia="cs-CZ"/>
        </w:rPr>
        <w:t>Článek IV.</w:t>
      </w:r>
    </w:p>
    <w:p w14:paraId="10D890DD" w14:textId="77777777" w:rsidR="00DF24BB" w:rsidRDefault="00DF24BB" w:rsidP="00DF24BB">
      <w:pPr>
        <w:shd w:val="clear" w:color="auto" w:fill="FFFFFF"/>
        <w:spacing w:after="0" w:line="240" w:lineRule="auto"/>
        <w:contextualSpacing/>
        <w:jc w:val="center"/>
      </w:pPr>
      <w:r>
        <w:rPr>
          <w:rFonts w:ascii="Times New Roman" w:eastAsia="Times New Roman" w:hAnsi="Times New Roman"/>
          <w:b/>
          <w:sz w:val="24"/>
          <w:lang w:eastAsia="cs-CZ"/>
        </w:rPr>
        <w:t>Kupní cena a platební podmínky</w:t>
      </w:r>
    </w:p>
    <w:p w14:paraId="5F3A1C37" w14:textId="77777777" w:rsidR="00DF24BB" w:rsidRDefault="00DF24BB" w:rsidP="00DF24BB">
      <w:pPr>
        <w:shd w:val="clear" w:color="auto" w:fill="FFFFFF"/>
        <w:spacing w:after="0" w:line="240" w:lineRule="auto"/>
        <w:contextualSpacing/>
        <w:jc w:val="center"/>
        <w:rPr>
          <w:rFonts w:ascii="Times New Roman" w:eastAsia="Times New Roman" w:hAnsi="Times New Roman"/>
          <w:b/>
          <w:sz w:val="24"/>
          <w:lang w:eastAsia="cs-CZ"/>
        </w:rPr>
      </w:pPr>
    </w:p>
    <w:p w14:paraId="53595115" w14:textId="77777777" w:rsidR="00DF24BB" w:rsidRDefault="00DF24BB" w:rsidP="00DF24BB">
      <w:pPr>
        <w:numPr>
          <w:ilvl w:val="0"/>
          <w:numId w:val="6"/>
        </w:numPr>
        <w:shd w:val="clear" w:color="auto" w:fill="FFFFFF"/>
        <w:spacing w:after="0" w:line="240" w:lineRule="auto"/>
        <w:ind w:left="360"/>
        <w:contextualSpacing/>
        <w:jc w:val="both"/>
      </w:pPr>
      <w:r>
        <w:rPr>
          <w:rFonts w:ascii="Times New Roman" w:hAnsi="Times New Roman"/>
          <w:sz w:val="24"/>
          <w:lang w:eastAsia="cs-CZ"/>
        </w:rPr>
        <w:t>Kupní cena je sjednána dohodou v následující výši:</w:t>
      </w:r>
    </w:p>
    <w:p w14:paraId="24886A12" w14:textId="77777777" w:rsidR="00DF24BB" w:rsidRDefault="00DF24BB" w:rsidP="00DF24BB">
      <w:pPr>
        <w:shd w:val="clear" w:color="auto" w:fill="FFFFFF"/>
        <w:spacing w:after="0" w:line="240" w:lineRule="auto"/>
        <w:ind w:left="360"/>
        <w:contextualSpacing/>
        <w:jc w:val="both"/>
        <w:rPr>
          <w:rFonts w:ascii="Times New Roman" w:hAnsi="Times New Roman"/>
          <w:sz w:val="24"/>
          <w:lang w:eastAsia="cs-CZ"/>
        </w:rPr>
      </w:pPr>
    </w:p>
    <w:tbl>
      <w:tblPr>
        <w:tblW w:w="0" w:type="auto"/>
        <w:tblInd w:w="354" w:type="dxa"/>
        <w:tblLayout w:type="fixed"/>
        <w:tblCellMar>
          <w:left w:w="70" w:type="dxa"/>
          <w:right w:w="70" w:type="dxa"/>
        </w:tblCellMar>
        <w:tblLook w:val="0000" w:firstRow="0" w:lastRow="0" w:firstColumn="0" w:lastColumn="0" w:noHBand="0" w:noVBand="0"/>
      </w:tblPr>
      <w:tblGrid>
        <w:gridCol w:w="2716"/>
        <w:gridCol w:w="2040"/>
        <w:gridCol w:w="1800"/>
        <w:gridCol w:w="2160"/>
      </w:tblGrid>
      <w:tr w:rsidR="00DF24BB" w14:paraId="3577825D" w14:textId="77777777" w:rsidTr="00C75B66">
        <w:tc>
          <w:tcPr>
            <w:tcW w:w="2716" w:type="dxa"/>
            <w:tcBorders>
              <w:top w:val="single" w:sz="4" w:space="0" w:color="000000"/>
              <w:left w:val="single" w:sz="4" w:space="0" w:color="000000"/>
              <w:bottom w:val="single" w:sz="4" w:space="0" w:color="000000"/>
              <w:right w:val="single" w:sz="4" w:space="0" w:color="000000"/>
            </w:tcBorders>
            <w:shd w:val="clear" w:color="auto" w:fill="auto"/>
          </w:tcPr>
          <w:p w14:paraId="205A0D68" w14:textId="77777777" w:rsidR="00DF24BB" w:rsidRDefault="00DF24BB" w:rsidP="00C75B66">
            <w:pPr>
              <w:shd w:val="clear" w:color="auto" w:fill="FFFFFF"/>
              <w:spacing w:after="0" w:line="240" w:lineRule="auto"/>
              <w:contextualSpacing/>
              <w:jc w:val="both"/>
            </w:pPr>
            <w:r>
              <w:rPr>
                <w:rFonts w:ascii="Times New Roman" w:hAnsi="Times New Roman"/>
                <w:b/>
                <w:bCs/>
                <w:sz w:val="24"/>
              </w:rPr>
              <w:t>Specifikace zboží</w:t>
            </w:r>
          </w:p>
          <w:p w14:paraId="39C11298" w14:textId="77777777" w:rsidR="00DF24BB" w:rsidRDefault="00DF24BB" w:rsidP="00C75B66">
            <w:pPr>
              <w:shd w:val="clear" w:color="auto" w:fill="FFFFFF"/>
              <w:spacing w:after="0" w:line="240" w:lineRule="auto"/>
              <w:contextualSpacing/>
              <w:jc w:val="both"/>
              <w:rPr>
                <w:rFonts w:ascii="Times New Roman" w:hAnsi="Times New Roman"/>
                <w:b/>
                <w:bCs/>
                <w:sz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3EF31375" w14:textId="77777777" w:rsidR="00DF24BB" w:rsidRDefault="00DF24BB" w:rsidP="00C75B66">
            <w:pPr>
              <w:shd w:val="clear" w:color="auto" w:fill="FFFFFF"/>
              <w:spacing w:after="0" w:line="240" w:lineRule="auto"/>
              <w:contextualSpacing/>
              <w:jc w:val="center"/>
            </w:pPr>
            <w:r>
              <w:rPr>
                <w:rFonts w:ascii="Times New Roman" w:hAnsi="Times New Roman"/>
                <w:b/>
                <w:bCs/>
                <w:sz w:val="24"/>
              </w:rPr>
              <w:t xml:space="preserve">Kupní cena </w:t>
            </w:r>
          </w:p>
          <w:p w14:paraId="0E3E38DD" w14:textId="77777777" w:rsidR="00DF24BB" w:rsidRDefault="00DF24BB" w:rsidP="00C75B66">
            <w:pPr>
              <w:shd w:val="clear" w:color="auto" w:fill="FFFFFF"/>
              <w:spacing w:after="0" w:line="240" w:lineRule="auto"/>
              <w:contextualSpacing/>
              <w:jc w:val="center"/>
            </w:pPr>
            <w:r>
              <w:rPr>
                <w:rFonts w:ascii="Times New Roman" w:hAnsi="Times New Roman"/>
                <w:b/>
                <w:bCs/>
                <w:sz w:val="24"/>
              </w:rPr>
              <w:t>bez DPH</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4182319" w14:textId="77777777" w:rsidR="00DF24BB" w:rsidRDefault="00DF24BB" w:rsidP="00C75B66">
            <w:pPr>
              <w:shd w:val="clear" w:color="auto" w:fill="FFFFFF"/>
              <w:spacing w:after="0" w:line="240" w:lineRule="auto"/>
              <w:contextualSpacing/>
              <w:jc w:val="center"/>
            </w:pPr>
            <w:r>
              <w:rPr>
                <w:rFonts w:ascii="Times New Roman" w:hAnsi="Times New Roman"/>
                <w:b/>
                <w:bCs/>
                <w:sz w:val="24"/>
              </w:rPr>
              <w:t>DPH</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2D071B06" w14:textId="77777777" w:rsidR="00DF24BB" w:rsidRDefault="00DF24BB" w:rsidP="00C75B66">
            <w:pPr>
              <w:shd w:val="clear" w:color="auto" w:fill="FFFFFF"/>
              <w:spacing w:after="0" w:line="240" w:lineRule="auto"/>
              <w:contextualSpacing/>
              <w:jc w:val="center"/>
            </w:pPr>
            <w:r>
              <w:rPr>
                <w:rFonts w:ascii="Times New Roman" w:hAnsi="Times New Roman"/>
                <w:b/>
                <w:bCs/>
                <w:sz w:val="24"/>
              </w:rPr>
              <w:t xml:space="preserve">Kupní cena </w:t>
            </w:r>
          </w:p>
          <w:p w14:paraId="04A47DB7" w14:textId="77777777" w:rsidR="00DF24BB" w:rsidRDefault="00DF24BB" w:rsidP="00C75B66">
            <w:pPr>
              <w:shd w:val="clear" w:color="auto" w:fill="FFFFFF"/>
              <w:spacing w:after="0" w:line="240" w:lineRule="auto"/>
              <w:contextualSpacing/>
              <w:jc w:val="center"/>
            </w:pPr>
            <w:r>
              <w:rPr>
                <w:rFonts w:ascii="Times New Roman" w:hAnsi="Times New Roman"/>
                <w:b/>
                <w:bCs/>
                <w:sz w:val="24"/>
              </w:rPr>
              <w:t>včetně DPH</w:t>
            </w:r>
          </w:p>
        </w:tc>
      </w:tr>
      <w:tr w:rsidR="00DF24BB" w14:paraId="351DF4A2" w14:textId="77777777" w:rsidTr="00C75B66">
        <w:tc>
          <w:tcPr>
            <w:tcW w:w="2716" w:type="dxa"/>
            <w:tcBorders>
              <w:top w:val="single" w:sz="4" w:space="0" w:color="000000"/>
              <w:left w:val="single" w:sz="4" w:space="0" w:color="000000"/>
              <w:bottom w:val="single" w:sz="4" w:space="0" w:color="000000"/>
              <w:right w:val="single" w:sz="4" w:space="0" w:color="000000"/>
            </w:tcBorders>
            <w:shd w:val="clear" w:color="auto" w:fill="auto"/>
          </w:tcPr>
          <w:p w14:paraId="44D0FC0E" w14:textId="77777777" w:rsidR="00DF24BB" w:rsidRDefault="00DF24BB" w:rsidP="00C75B66">
            <w:pPr>
              <w:shd w:val="clear" w:color="auto" w:fill="FFFFFF"/>
              <w:snapToGrid w:val="0"/>
              <w:spacing w:after="0" w:line="240" w:lineRule="auto"/>
              <w:contextualSpacing/>
              <w:jc w:val="both"/>
              <w:rPr>
                <w:rFonts w:ascii="Times New Roman" w:hAnsi="Times New Roman"/>
                <w:b/>
                <w:bCs/>
                <w:sz w:val="24"/>
                <w:shd w:val="clear" w:color="auto" w:fill="00FF00"/>
              </w:rPr>
            </w:pPr>
          </w:p>
          <w:p w14:paraId="20628FDC" w14:textId="77777777" w:rsidR="00DF24BB" w:rsidRDefault="00DF24BB" w:rsidP="00C75B66">
            <w:pPr>
              <w:shd w:val="clear" w:color="auto" w:fill="FFFFFF"/>
              <w:spacing w:after="0" w:line="240" w:lineRule="auto"/>
              <w:contextualSpacing/>
              <w:jc w:val="both"/>
            </w:pPr>
            <w:r>
              <w:rPr>
                <w:rFonts w:ascii="Times New Roman" w:hAnsi="Times New Roman"/>
                <w:b/>
                <w:bCs/>
                <w:color w:val="000000"/>
                <w:sz w:val="24"/>
              </w:rPr>
              <w:t xml:space="preserve">2ks </w:t>
            </w:r>
            <w:r>
              <w:rPr>
                <w:rFonts w:ascii="Times New Roman" w:hAnsi="Times New Roman"/>
                <w:b/>
                <w:bCs/>
                <w:sz w:val="24"/>
              </w:rPr>
              <w:t>ISEKI SXG 323 HL</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0035BE8C" w14:textId="77777777" w:rsidR="00DF24BB" w:rsidRDefault="00DF24BB" w:rsidP="00C75B66">
            <w:pPr>
              <w:shd w:val="clear" w:color="auto" w:fill="FFFFFF"/>
              <w:snapToGrid w:val="0"/>
              <w:spacing w:after="0" w:line="240" w:lineRule="auto"/>
              <w:contextualSpacing/>
              <w:jc w:val="center"/>
              <w:rPr>
                <w:rFonts w:ascii="Times New Roman" w:hAnsi="Times New Roman"/>
                <w:b/>
                <w:bCs/>
                <w:sz w:val="24"/>
              </w:rPr>
            </w:pPr>
          </w:p>
          <w:p w14:paraId="28DBA93F" w14:textId="77777777" w:rsidR="00DF24BB" w:rsidRDefault="00DF24BB" w:rsidP="00C75B66">
            <w:pPr>
              <w:shd w:val="clear" w:color="auto" w:fill="FFFFFF"/>
              <w:spacing w:after="0" w:line="240" w:lineRule="auto"/>
              <w:contextualSpacing/>
              <w:jc w:val="center"/>
            </w:pPr>
            <w:r>
              <w:rPr>
                <w:rFonts w:ascii="Times New Roman" w:hAnsi="Times New Roman"/>
                <w:b/>
                <w:bCs/>
                <w:sz w:val="24"/>
              </w:rPr>
              <w:t>870.000,- Kč</w:t>
            </w:r>
          </w:p>
          <w:p w14:paraId="0DF8AC0F" w14:textId="77777777" w:rsidR="00DF24BB" w:rsidRDefault="00DF24BB" w:rsidP="00C75B66">
            <w:pPr>
              <w:shd w:val="clear" w:color="auto" w:fill="FFFFFF"/>
              <w:spacing w:after="0" w:line="240" w:lineRule="auto"/>
              <w:contextualSpacing/>
              <w:jc w:val="center"/>
              <w:rPr>
                <w:rFonts w:ascii="Times New Roman" w:hAnsi="Times New Roman"/>
                <w:b/>
                <w:bCs/>
                <w:sz w:val="24"/>
                <w:u w:val="single"/>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17ED78F8" w14:textId="77777777" w:rsidR="00DF24BB" w:rsidRDefault="00DF24BB" w:rsidP="00C75B66">
            <w:pPr>
              <w:shd w:val="clear" w:color="auto" w:fill="FFFFFF"/>
              <w:snapToGrid w:val="0"/>
              <w:spacing w:after="0" w:line="240" w:lineRule="auto"/>
              <w:contextualSpacing/>
              <w:jc w:val="center"/>
              <w:rPr>
                <w:rFonts w:ascii="Times New Roman" w:hAnsi="Times New Roman"/>
                <w:b/>
                <w:bCs/>
                <w:sz w:val="24"/>
                <w:u w:val="single"/>
              </w:rPr>
            </w:pPr>
          </w:p>
          <w:p w14:paraId="0C467A71" w14:textId="77777777" w:rsidR="00DF24BB" w:rsidRDefault="00DF24BB" w:rsidP="00C75B66">
            <w:pPr>
              <w:shd w:val="clear" w:color="auto" w:fill="FFFFFF"/>
              <w:spacing w:after="0" w:line="240" w:lineRule="auto"/>
              <w:contextualSpacing/>
              <w:jc w:val="center"/>
            </w:pPr>
            <w:r>
              <w:rPr>
                <w:rFonts w:ascii="Times New Roman" w:hAnsi="Times New Roman"/>
                <w:b/>
                <w:bCs/>
                <w:sz w:val="24"/>
              </w:rPr>
              <w:t>182.700,- Kč</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06D40B4F" w14:textId="77777777" w:rsidR="00DF24BB" w:rsidRDefault="00DF24BB" w:rsidP="00C75B66">
            <w:pPr>
              <w:shd w:val="clear" w:color="auto" w:fill="FFFFFF"/>
              <w:snapToGrid w:val="0"/>
              <w:spacing w:after="0" w:line="240" w:lineRule="auto"/>
              <w:contextualSpacing/>
              <w:jc w:val="center"/>
              <w:rPr>
                <w:rFonts w:ascii="Times New Roman" w:hAnsi="Times New Roman"/>
                <w:b/>
                <w:bCs/>
                <w:sz w:val="24"/>
              </w:rPr>
            </w:pPr>
          </w:p>
          <w:p w14:paraId="0FC28967" w14:textId="77777777" w:rsidR="00DF24BB" w:rsidRDefault="00DF24BB" w:rsidP="00C75B66">
            <w:pPr>
              <w:shd w:val="clear" w:color="auto" w:fill="FFFFFF"/>
              <w:spacing w:after="0" w:line="240" w:lineRule="auto"/>
              <w:contextualSpacing/>
              <w:jc w:val="center"/>
            </w:pPr>
            <w:r>
              <w:rPr>
                <w:rFonts w:ascii="Times New Roman" w:hAnsi="Times New Roman"/>
                <w:b/>
                <w:bCs/>
                <w:sz w:val="24"/>
              </w:rPr>
              <w:t>1.052.700,- Kč</w:t>
            </w:r>
          </w:p>
        </w:tc>
      </w:tr>
    </w:tbl>
    <w:p w14:paraId="593EB7E0" w14:textId="77777777" w:rsidR="00DF24BB" w:rsidRDefault="00DF24BB" w:rsidP="00DF24BB">
      <w:pPr>
        <w:shd w:val="clear" w:color="auto" w:fill="FFFFFF"/>
        <w:spacing w:after="0" w:line="240" w:lineRule="auto"/>
        <w:jc w:val="both"/>
        <w:rPr>
          <w:rFonts w:ascii="Arial Narrow" w:eastAsia="Times New Roman" w:hAnsi="Arial Narrow" w:cs="Arial Narrow"/>
          <w:lang w:val="en-US" w:eastAsia="cs-CZ"/>
        </w:rPr>
      </w:pPr>
    </w:p>
    <w:p w14:paraId="56210216" w14:textId="77777777" w:rsidR="00DF24BB" w:rsidRDefault="00DF24BB" w:rsidP="00DF24BB">
      <w:pPr>
        <w:shd w:val="clear" w:color="auto" w:fill="FFFFFF"/>
        <w:spacing w:after="0" w:line="240" w:lineRule="auto"/>
        <w:ind w:left="360"/>
        <w:contextualSpacing/>
        <w:jc w:val="both"/>
      </w:pPr>
      <w:r>
        <w:rPr>
          <w:rFonts w:ascii="Times New Roman" w:hAnsi="Times New Roman"/>
          <w:sz w:val="24"/>
        </w:rPr>
        <w:t>Kupní cena je za kompletní, řádné a včasné provedení dodávky zboží, je platná po celou dobu účinnosti této smlouvy a obsahuje veškeré práce, dodávky, činnosti a náklady související s dodáním zboží.</w:t>
      </w:r>
    </w:p>
    <w:p w14:paraId="4B59ED8B" w14:textId="77777777" w:rsidR="00DF24BB" w:rsidRDefault="00DF24BB" w:rsidP="00DF24BB">
      <w:pPr>
        <w:shd w:val="clear" w:color="auto" w:fill="FFFFFF"/>
        <w:spacing w:after="0" w:line="240" w:lineRule="auto"/>
        <w:ind w:left="360"/>
        <w:contextualSpacing/>
        <w:jc w:val="both"/>
        <w:rPr>
          <w:rFonts w:ascii="Times New Roman" w:hAnsi="Times New Roman"/>
          <w:sz w:val="24"/>
        </w:rPr>
      </w:pPr>
    </w:p>
    <w:p w14:paraId="53FAC862" w14:textId="3046606D" w:rsidR="00DF24BB" w:rsidRDefault="00DF24BB" w:rsidP="00DF24BB">
      <w:pPr>
        <w:numPr>
          <w:ilvl w:val="0"/>
          <w:numId w:val="6"/>
        </w:numPr>
        <w:shd w:val="clear" w:color="auto" w:fill="FFFFFF"/>
        <w:spacing w:after="0" w:line="240" w:lineRule="auto"/>
        <w:ind w:left="360"/>
        <w:contextualSpacing/>
        <w:jc w:val="both"/>
      </w:pPr>
      <w:r>
        <w:rPr>
          <w:rFonts w:ascii="Times New Roman" w:hAnsi="Times New Roman"/>
          <w:sz w:val="24"/>
        </w:rPr>
        <w:t xml:space="preserve">Kupní cena za zboží zahrnuje i veškeré náklady prodávajícího spojené s plněním této smlouvy, a to zejména veškeré náklady za dopravu zboží do místa </w:t>
      </w:r>
      <w:r w:rsidR="00863E47">
        <w:rPr>
          <w:rFonts w:ascii="Times New Roman" w:hAnsi="Times New Roman"/>
          <w:sz w:val="24"/>
        </w:rPr>
        <w:t>plně</w:t>
      </w:r>
      <w:r>
        <w:rPr>
          <w:rFonts w:ascii="Times New Roman" w:hAnsi="Times New Roman"/>
          <w:sz w:val="24"/>
        </w:rPr>
        <w:t xml:space="preserve">ní, včetně naložení a vyložení zboží, veškeré náklady plynoucí ze záruk dle čl. V. této </w:t>
      </w:r>
      <w:r w:rsidR="00863E47">
        <w:rPr>
          <w:rFonts w:ascii="Times New Roman" w:hAnsi="Times New Roman"/>
          <w:sz w:val="24"/>
        </w:rPr>
        <w:t>s</w:t>
      </w:r>
      <w:r>
        <w:rPr>
          <w:rFonts w:ascii="Times New Roman" w:hAnsi="Times New Roman"/>
          <w:sz w:val="24"/>
        </w:rPr>
        <w:t>mlouvy, veškeré náklady na jakékoliv skladování zboží a veškeré náklady prodávajícího na doklady ke zboží ve smyslu čl. III. této smlouvy a veškerá cla, daně a jakékoli další poplatky související s plněním této smlouvy.</w:t>
      </w:r>
    </w:p>
    <w:p w14:paraId="56E63E1A" w14:textId="77777777" w:rsidR="00DF24BB" w:rsidRDefault="00DF24BB" w:rsidP="00DF24BB">
      <w:pPr>
        <w:numPr>
          <w:ilvl w:val="0"/>
          <w:numId w:val="6"/>
        </w:numPr>
        <w:shd w:val="clear" w:color="auto" w:fill="FFFFFF"/>
        <w:spacing w:after="0" w:line="240" w:lineRule="auto"/>
        <w:ind w:left="360"/>
        <w:contextualSpacing/>
        <w:jc w:val="both"/>
      </w:pPr>
      <w:r>
        <w:rPr>
          <w:rFonts w:ascii="Times New Roman" w:hAnsi="Times New Roman"/>
          <w:sz w:val="24"/>
        </w:rPr>
        <w:t>Kupující se zavazuje za řádně a včas dodané zboží, bez vad a nedodělků, zaplatit kupní cenu, a to ve lhůtě splatnosti uvedené na faktuře. Pro účely této smlouvy se sjednává splatnost faktur na 21 dnů.</w:t>
      </w:r>
    </w:p>
    <w:p w14:paraId="59E957DE" w14:textId="56E77C62" w:rsidR="00DF24BB" w:rsidRDefault="00DF24BB" w:rsidP="00DF24BB">
      <w:pPr>
        <w:numPr>
          <w:ilvl w:val="0"/>
          <w:numId w:val="6"/>
        </w:numPr>
        <w:shd w:val="clear" w:color="auto" w:fill="FFFFFF"/>
        <w:spacing w:after="0" w:line="240" w:lineRule="auto"/>
        <w:ind w:left="360"/>
        <w:contextualSpacing/>
        <w:jc w:val="both"/>
      </w:pPr>
      <w:r>
        <w:rPr>
          <w:rFonts w:ascii="Times New Roman" w:hAnsi="Times New Roman"/>
          <w:sz w:val="24"/>
        </w:rPr>
        <w:t xml:space="preserve">Prodávající může vystavit fakturu na úhradu kupní ceny za převzaté zboží nejdříve v den </w:t>
      </w:r>
      <w:r w:rsidR="00863E47">
        <w:rPr>
          <w:rFonts w:ascii="Times New Roman" w:hAnsi="Times New Roman"/>
          <w:sz w:val="24"/>
        </w:rPr>
        <w:t xml:space="preserve">dodání </w:t>
      </w:r>
      <w:r>
        <w:rPr>
          <w:rFonts w:ascii="Times New Roman" w:hAnsi="Times New Roman"/>
          <w:sz w:val="24"/>
        </w:rPr>
        <w:t>zboží kupujícím</w:t>
      </w:r>
      <w:r w:rsidR="00863E47">
        <w:rPr>
          <w:rFonts w:ascii="Times New Roman" w:hAnsi="Times New Roman"/>
          <w:sz w:val="24"/>
        </w:rPr>
        <w:t>u</w:t>
      </w:r>
      <w:r>
        <w:rPr>
          <w:rFonts w:ascii="Times New Roman" w:hAnsi="Times New Roman"/>
          <w:sz w:val="24"/>
        </w:rPr>
        <w:t>, avšak nikoli dříve, než po převzetí zboží podle článku II. této smlouvy.</w:t>
      </w:r>
    </w:p>
    <w:p w14:paraId="67DCB31E" w14:textId="77777777" w:rsidR="00DF24BB" w:rsidRDefault="00DF24BB" w:rsidP="00DF24BB">
      <w:pPr>
        <w:numPr>
          <w:ilvl w:val="0"/>
          <w:numId w:val="6"/>
        </w:numPr>
        <w:shd w:val="clear" w:color="auto" w:fill="FFFFFF"/>
        <w:spacing w:after="0" w:line="240" w:lineRule="auto"/>
        <w:ind w:left="360"/>
        <w:contextualSpacing/>
        <w:jc w:val="both"/>
      </w:pPr>
      <w:r>
        <w:rPr>
          <w:rFonts w:ascii="Times New Roman" w:hAnsi="Times New Roman"/>
          <w:sz w:val="24"/>
        </w:rPr>
        <w:t xml:space="preserve">Vystavená faktura musí splňovat náležitosti daňového dokladu dle příslušné právní úpravy. V opačném případě a v případě, kdy taková faktura má jiné závady v obsahu nebo formě stanovené obecně závaznými právními předpisy, je kupující oprávněn vrátit tuto fakturu prodávajícímu přede dnem splatnosti bez zaplacení, a to s uvedením důvodu vrácení. Prodávající je povinen v případě vrácení faktury vyhotovit fakturu novou. Důvodným vrácením faktury přestává běžet původní lhůta splatnosti. Nová lhůta v původní délce splatnosti běží znovu ode dne doručení opravené nebo nově vystavené faktury. </w:t>
      </w:r>
    </w:p>
    <w:p w14:paraId="18D06D14" w14:textId="77777777" w:rsidR="00DF24BB" w:rsidRDefault="00DF24BB" w:rsidP="00DF24BB">
      <w:pPr>
        <w:numPr>
          <w:ilvl w:val="0"/>
          <w:numId w:val="6"/>
        </w:numPr>
        <w:shd w:val="clear" w:color="auto" w:fill="FFFFFF"/>
        <w:autoSpaceDE w:val="0"/>
        <w:spacing w:after="0" w:line="240" w:lineRule="auto"/>
        <w:ind w:left="360"/>
        <w:contextualSpacing/>
        <w:jc w:val="both"/>
      </w:pPr>
      <w:r>
        <w:rPr>
          <w:rFonts w:ascii="Times New Roman" w:hAnsi="Times New Roman"/>
          <w:sz w:val="24"/>
        </w:rPr>
        <w:t>Kupující provede úhradu ve splatnosti na bankovní účet prodávajícího uvedený na faktuře za předpokladu, že tento účet bude ke dni platby zveřejněný správcem daně. V případě, že tato podmínka nebude splněna, kupující uhradí pouze částku bez DPH, a doplatek bude uhrazen prodávajícímu až po zveřejnění čísla účtu v registru plátců. V případě, že účet nebude zveřejněn po uplynutí lhůty stanovené kupujícím, bude DPH uhrazeno místně příslušnému správci daně prodávajícího.</w:t>
      </w:r>
    </w:p>
    <w:p w14:paraId="0EF55051" w14:textId="77777777" w:rsidR="00DF24BB" w:rsidRDefault="00DF24BB" w:rsidP="00DF24BB">
      <w:pPr>
        <w:numPr>
          <w:ilvl w:val="0"/>
          <w:numId w:val="6"/>
        </w:numPr>
        <w:shd w:val="clear" w:color="auto" w:fill="FFFFFF"/>
        <w:autoSpaceDE w:val="0"/>
        <w:spacing w:after="0" w:line="240" w:lineRule="auto"/>
        <w:ind w:left="360"/>
        <w:contextualSpacing/>
        <w:jc w:val="both"/>
      </w:pPr>
      <w:r>
        <w:rPr>
          <w:rFonts w:ascii="Times New Roman" w:hAnsi="Times New Roman"/>
          <w:sz w:val="24"/>
        </w:rPr>
        <w:t>Pokud je před odesláním platby (před zaplacením faktury) o prodávajícím zveřejněna dle §106a zákona o dani z přidané hodnoty způsobem umožňujícím dálkový přístup skutečnost, že je prodávající nespolehlivým plátcem a vzniká tak ručení dle §109 odst. 3 zákona o dani z přidané hodnoty, bere prodávající na vědomí, že kupující zaplatí na účet prodávajícího pouze fakturovanou částku bez DPH a DPH zaplatí přímo na účet správce daně. O takovémto postupu kupující dodatečně písemně prodávajícího informuje.</w:t>
      </w:r>
    </w:p>
    <w:p w14:paraId="7416E1CE" w14:textId="77777777" w:rsidR="00DF24BB" w:rsidRDefault="00DF24BB" w:rsidP="00DF24BB">
      <w:pPr>
        <w:shd w:val="clear" w:color="auto" w:fill="FFFFFF"/>
        <w:spacing w:after="0" w:line="240" w:lineRule="auto"/>
        <w:contextualSpacing/>
        <w:jc w:val="both"/>
        <w:rPr>
          <w:rFonts w:ascii="Times New Roman" w:eastAsia="Times New Roman" w:hAnsi="Times New Roman"/>
          <w:sz w:val="24"/>
          <w:lang w:eastAsia="cs-CZ"/>
        </w:rPr>
      </w:pPr>
    </w:p>
    <w:p w14:paraId="2CE18663" w14:textId="77777777" w:rsidR="00DF24BB" w:rsidRDefault="00DF24BB" w:rsidP="00DF24BB">
      <w:pPr>
        <w:shd w:val="clear" w:color="auto" w:fill="FFFFFF"/>
        <w:spacing w:after="0" w:line="240" w:lineRule="auto"/>
        <w:contextualSpacing/>
        <w:jc w:val="both"/>
        <w:rPr>
          <w:rFonts w:ascii="Times New Roman" w:eastAsia="Times New Roman" w:hAnsi="Times New Roman"/>
          <w:sz w:val="24"/>
          <w:lang w:eastAsia="cs-CZ"/>
        </w:rPr>
      </w:pPr>
    </w:p>
    <w:p w14:paraId="099BAE52" w14:textId="77777777" w:rsidR="00863E47" w:rsidRDefault="00863E47" w:rsidP="00DF24BB">
      <w:pPr>
        <w:shd w:val="clear" w:color="auto" w:fill="FFFFFF"/>
        <w:spacing w:after="0" w:line="240" w:lineRule="auto"/>
        <w:contextualSpacing/>
        <w:jc w:val="both"/>
        <w:rPr>
          <w:rFonts w:ascii="Times New Roman" w:eastAsia="Times New Roman" w:hAnsi="Times New Roman"/>
          <w:sz w:val="24"/>
          <w:lang w:eastAsia="cs-CZ"/>
        </w:rPr>
      </w:pPr>
    </w:p>
    <w:p w14:paraId="347B36CA" w14:textId="77777777" w:rsidR="00863E47" w:rsidRDefault="00863E47" w:rsidP="00DF24BB">
      <w:pPr>
        <w:shd w:val="clear" w:color="auto" w:fill="FFFFFF"/>
        <w:spacing w:after="0" w:line="240" w:lineRule="auto"/>
        <w:contextualSpacing/>
        <w:jc w:val="both"/>
        <w:rPr>
          <w:rFonts w:ascii="Times New Roman" w:eastAsia="Times New Roman" w:hAnsi="Times New Roman"/>
          <w:sz w:val="24"/>
          <w:lang w:eastAsia="cs-CZ"/>
        </w:rPr>
      </w:pPr>
    </w:p>
    <w:p w14:paraId="73AB1B9C" w14:textId="77777777" w:rsidR="00B02C90" w:rsidRDefault="00B02C90" w:rsidP="00DF24BB">
      <w:pPr>
        <w:shd w:val="clear" w:color="auto" w:fill="FFFFFF"/>
        <w:spacing w:after="0" w:line="240" w:lineRule="auto"/>
        <w:contextualSpacing/>
        <w:jc w:val="both"/>
        <w:rPr>
          <w:rFonts w:ascii="Times New Roman" w:eastAsia="Times New Roman" w:hAnsi="Times New Roman"/>
          <w:sz w:val="24"/>
          <w:lang w:eastAsia="cs-CZ"/>
        </w:rPr>
      </w:pPr>
    </w:p>
    <w:p w14:paraId="3774C829" w14:textId="77777777" w:rsidR="00B02C90" w:rsidRDefault="00B02C90" w:rsidP="00DF24BB">
      <w:pPr>
        <w:shd w:val="clear" w:color="auto" w:fill="FFFFFF"/>
        <w:spacing w:after="0" w:line="240" w:lineRule="auto"/>
        <w:contextualSpacing/>
        <w:jc w:val="both"/>
        <w:rPr>
          <w:rFonts w:ascii="Times New Roman" w:eastAsia="Times New Roman" w:hAnsi="Times New Roman"/>
          <w:sz w:val="24"/>
          <w:lang w:eastAsia="cs-CZ"/>
        </w:rPr>
      </w:pPr>
    </w:p>
    <w:p w14:paraId="62ED42D4" w14:textId="77777777" w:rsidR="00DF24BB" w:rsidRDefault="00DF24BB" w:rsidP="00DF24BB">
      <w:pPr>
        <w:shd w:val="clear" w:color="auto" w:fill="FFFFFF"/>
        <w:spacing w:after="0" w:line="240" w:lineRule="auto"/>
        <w:contextualSpacing/>
        <w:jc w:val="center"/>
      </w:pPr>
      <w:r>
        <w:rPr>
          <w:rFonts w:ascii="Times New Roman" w:eastAsia="Times New Roman" w:hAnsi="Times New Roman"/>
          <w:b/>
          <w:sz w:val="24"/>
          <w:lang w:eastAsia="cs-CZ"/>
        </w:rPr>
        <w:lastRenderedPageBreak/>
        <w:t>Článek V.</w:t>
      </w:r>
    </w:p>
    <w:p w14:paraId="4329A811" w14:textId="77777777" w:rsidR="00DF24BB" w:rsidRDefault="00DF24BB" w:rsidP="00DF24BB">
      <w:pPr>
        <w:shd w:val="clear" w:color="auto" w:fill="FFFFFF"/>
        <w:spacing w:after="0" w:line="240" w:lineRule="auto"/>
        <w:contextualSpacing/>
        <w:jc w:val="center"/>
      </w:pPr>
      <w:r>
        <w:rPr>
          <w:rFonts w:ascii="Times New Roman" w:eastAsia="Times New Roman" w:hAnsi="Times New Roman"/>
          <w:b/>
          <w:sz w:val="24"/>
          <w:lang w:eastAsia="cs-CZ"/>
        </w:rPr>
        <w:t>Záruka, práva z vadného plnění</w:t>
      </w:r>
    </w:p>
    <w:p w14:paraId="302160FB" w14:textId="77777777" w:rsidR="00DF24BB" w:rsidRDefault="00DF24BB" w:rsidP="00DF24BB">
      <w:pPr>
        <w:shd w:val="clear" w:color="auto" w:fill="FFFFFF"/>
        <w:spacing w:after="0" w:line="240" w:lineRule="auto"/>
        <w:contextualSpacing/>
        <w:jc w:val="center"/>
        <w:rPr>
          <w:rFonts w:ascii="Times New Roman" w:eastAsia="Times New Roman" w:hAnsi="Times New Roman"/>
          <w:b/>
          <w:sz w:val="24"/>
          <w:lang w:eastAsia="cs-CZ"/>
        </w:rPr>
      </w:pPr>
    </w:p>
    <w:p w14:paraId="0B9237A2" w14:textId="77777777" w:rsidR="00DF24BB" w:rsidRDefault="00DF24BB" w:rsidP="00DF24BB">
      <w:pPr>
        <w:numPr>
          <w:ilvl w:val="0"/>
          <w:numId w:val="5"/>
        </w:numPr>
        <w:shd w:val="clear" w:color="auto" w:fill="FFFFFF"/>
        <w:autoSpaceDE w:val="0"/>
        <w:spacing w:after="0" w:line="240" w:lineRule="auto"/>
        <w:contextualSpacing/>
        <w:jc w:val="both"/>
      </w:pPr>
      <w:bookmarkStart w:id="3" w:name="_Ref269289281"/>
      <w:r>
        <w:rPr>
          <w:rFonts w:ascii="Times New Roman" w:hAnsi="Times New Roman"/>
          <w:sz w:val="24"/>
        </w:rPr>
        <w:t>Prodávající poskytuje kupujícímu záruku za to, že:</w:t>
      </w:r>
      <w:bookmarkEnd w:id="3"/>
    </w:p>
    <w:p w14:paraId="036CE90B" w14:textId="77777777" w:rsidR="00DF24BB" w:rsidRDefault="00DF24BB" w:rsidP="00DF24BB">
      <w:pPr>
        <w:shd w:val="clear" w:color="auto" w:fill="FFFFFF"/>
        <w:autoSpaceDE w:val="0"/>
        <w:spacing w:after="0" w:line="240" w:lineRule="auto"/>
        <w:ind w:left="360"/>
        <w:contextualSpacing/>
        <w:jc w:val="both"/>
        <w:rPr>
          <w:rFonts w:ascii="Times New Roman" w:hAnsi="Times New Roman"/>
          <w:sz w:val="24"/>
        </w:rPr>
      </w:pPr>
    </w:p>
    <w:p w14:paraId="0434FE67" w14:textId="4F0A98F2" w:rsidR="00DF24BB" w:rsidRDefault="00DF24BB" w:rsidP="00DF24BB">
      <w:pPr>
        <w:numPr>
          <w:ilvl w:val="0"/>
          <w:numId w:val="3"/>
        </w:numPr>
        <w:shd w:val="clear" w:color="auto" w:fill="FFFFFF"/>
        <w:autoSpaceDE w:val="0"/>
        <w:spacing w:after="0" w:line="240" w:lineRule="auto"/>
        <w:contextualSpacing/>
        <w:jc w:val="both"/>
      </w:pPr>
      <w:r>
        <w:rPr>
          <w:rFonts w:ascii="Times New Roman" w:hAnsi="Times New Roman"/>
          <w:sz w:val="24"/>
        </w:rPr>
        <w:t>zboží nebude trpět žádnými vadami, ať už se jedná o vady materiálu, výrobní vady či vady technického zpracování, o vady zjevné či skryté nebo o vady právní či faktické, a bude plně odpovídat jeho specifikaci a vlastnostem dle této smlouvy</w:t>
      </w:r>
      <w:r w:rsidR="00BC6B10">
        <w:rPr>
          <w:rFonts w:ascii="Times New Roman" w:hAnsi="Times New Roman"/>
          <w:sz w:val="24"/>
        </w:rPr>
        <w:t>, nabídky (viz čl. I, odst. 1)</w:t>
      </w:r>
      <w:r>
        <w:rPr>
          <w:rFonts w:ascii="Times New Roman" w:hAnsi="Times New Roman"/>
          <w:sz w:val="24"/>
        </w:rPr>
        <w:t xml:space="preserve"> a dle platných právních předpisů,</w:t>
      </w:r>
    </w:p>
    <w:p w14:paraId="001059C3" w14:textId="77777777" w:rsidR="00DF24BB" w:rsidRDefault="00DF24BB" w:rsidP="00DF24BB">
      <w:pPr>
        <w:numPr>
          <w:ilvl w:val="0"/>
          <w:numId w:val="3"/>
        </w:numPr>
        <w:shd w:val="clear" w:color="auto" w:fill="FFFFFF"/>
        <w:autoSpaceDE w:val="0"/>
        <w:spacing w:after="0" w:line="240" w:lineRule="auto"/>
        <w:contextualSpacing/>
        <w:jc w:val="both"/>
      </w:pPr>
      <w:r>
        <w:rPr>
          <w:rFonts w:ascii="Times New Roman" w:hAnsi="Times New Roman"/>
          <w:sz w:val="24"/>
        </w:rPr>
        <w:t>zboží bude plně funkční, a to jednotlivé jeho části i jako jeden funkční celek,</w:t>
      </w:r>
    </w:p>
    <w:p w14:paraId="0E5044FE" w14:textId="77777777" w:rsidR="00DF24BB" w:rsidRDefault="00DF24BB" w:rsidP="00DF24BB">
      <w:pPr>
        <w:numPr>
          <w:ilvl w:val="0"/>
          <w:numId w:val="3"/>
        </w:numPr>
        <w:shd w:val="clear" w:color="auto" w:fill="FFFFFF"/>
        <w:autoSpaceDE w:val="0"/>
        <w:spacing w:after="0" w:line="240" w:lineRule="auto"/>
        <w:contextualSpacing/>
        <w:jc w:val="both"/>
      </w:pPr>
      <w:r>
        <w:rPr>
          <w:rFonts w:ascii="Times New Roman" w:hAnsi="Times New Roman"/>
          <w:sz w:val="24"/>
        </w:rPr>
        <w:t>zboží bude splňovat veškeré vlastnosti výslovně kupujícím požadované, jakož i vlastnosti, které jsou obvykle na zboží kladeny.</w:t>
      </w:r>
      <w:bookmarkStart w:id="4" w:name="_GoBack"/>
      <w:bookmarkEnd w:id="4"/>
    </w:p>
    <w:p w14:paraId="38736BC3" w14:textId="77777777" w:rsidR="00DF24BB" w:rsidRDefault="00DF24BB" w:rsidP="00DF24BB">
      <w:pPr>
        <w:shd w:val="clear" w:color="auto" w:fill="FFFFFF"/>
        <w:autoSpaceDE w:val="0"/>
        <w:spacing w:after="0" w:line="240" w:lineRule="auto"/>
        <w:ind w:left="360"/>
        <w:contextualSpacing/>
        <w:jc w:val="both"/>
        <w:rPr>
          <w:rFonts w:ascii="Times New Roman" w:hAnsi="Times New Roman"/>
          <w:sz w:val="24"/>
        </w:rPr>
      </w:pPr>
    </w:p>
    <w:p w14:paraId="3EF9F4C5" w14:textId="77777777" w:rsidR="00DF24BB" w:rsidRDefault="00DF24BB" w:rsidP="00DF24BB">
      <w:pPr>
        <w:numPr>
          <w:ilvl w:val="0"/>
          <w:numId w:val="5"/>
        </w:numPr>
        <w:shd w:val="clear" w:color="auto" w:fill="FFFFFF"/>
        <w:autoSpaceDE w:val="0"/>
        <w:spacing w:after="0" w:line="240" w:lineRule="auto"/>
        <w:contextualSpacing/>
        <w:jc w:val="both"/>
      </w:pPr>
      <w:r>
        <w:rPr>
          <w:rFonts w:ascii="Times New Roman" w:hAnsi="Times New Roman"/>
          <w:sz w:val="24"/>
        </w:rPr>
        <w:t xml:space="preserve">Prodávající přejímá písemným závazkem záruku za jakost zboží po dobu 24 (dvacet čtyři) měsíců a počíná běžet ode dne převzetí zboží kupujícím. </w:t>
      </w:r>
    </w:p>
    <w:p w14:paraId="16300488" w14:textId="77777777" w:rsidR="00DF24BB" w:rsidRDefault="00DF24BB" w:rsidP="00DF24BB">
      <w:pPr>
        <w:numPr>
          <w:ilvl w:val="0"/>
          <w:numId w:val="5"/>
        </w:numPr>
        <w:shd w:val="clear" w:color="auto" w:fill="FFFFFF"/>
        <w:autoSpaceDE w:val="0"/>
        <w:spacing w:after="0" w:line="240" w:lineRule="auto"/>
        <w:contextualSpacing/>
        <w:jc w:val="both"/>
      </w:pPr>
      <w:r>
        <w:rPr>
          <w:rFonts w:ascii="Times New Roman" w:hAnsi="Times New Roman"/>
          <w:sz w:val="24"/>
        </w:rPr>
        <w:t>V případě, že zboží nebude v souladu s touto smlouvou nebo bude mít vady, je kupující oprávněn odmítnout jeho převzetí a nezaplatit kupní cenu nebo její část, a to do doby, než prodávající vytýkané vady odstraní. Převezme-li kupující zboží, které má vady, zůstávají mu veškerá práva z vadného plnění a záruky upravená v této smlouvě a v občanském zákoníku.</w:t>
      </w:r>
    </w:p>
    <w:p w14:paraId="4B2A9C83" w14:textId="631F5AF4" w:rsidR="00DF24BB" w:rsidRDefault="00DF24BB" w:rsidP="00DF24BB">
      <w:pPr>
        <w:numPr>
          <w:ilvl w:val="0"/>
          <w:numId w:val="5"/>
        </w:numPr>
        <w:shd w:val="clear" w:color="auto" w:fill="FFFFFF"/>
        <w:autoSpaceDE w:val="0"/>
        <w:spacing w:after="0" w:line="240" w:lineRule="auto"/>
        <w:contextualSpacing/>
        <w:jc w:val="both"/>
      </w:pPr>
      <w:r>
        <w:rPr>
          <w:rFonts w:ascii="Times New Roman" w:hAnsi="Times New Roman"/>
          <w:sz w:val="24"/>
        </w:rPr>
        <w:t xml:space="preserve">Vady na zboží, které nebylo možné zjistit při převzetí, uplatní kupující bez zbytečného odkladu po jeho zjištění písemnou formou případně e-mailem (dále též „výzva odstranění vad“ nebo „reklamace“). </w:t>
      </w:r>
      <w:r>
        <w:rPr>
          <w:rFonts w:ascii="Times New Roman" w:hAnsi="Times New Roman"/>
          <w:sz w:val="24"/>
          <w:lang w:eastAsia="cs-CZ"/>
        </w:rPr>
        <w:t>Odstraňování vad v záruční době se prodávající zavazuje zajistit tak, že se osoba oprávněná provádět odstranění vad a opravy dostaví nejpozději následujícího pracovního dne od nahlášení vady do sídla kupujícího a na místě tuto vadu posoudí a podle možností vadu na tomto místě také opraví. V případě, že povaha nebo rozsah vady neumožní opravu v místě sídla kupujícího, zajistí prodávající na své náklady odstranění vady na jiném místě.</w:t>
      </w:r>
    </w:p>
    <w:p w14:paraId="3CC335E4" w14:textId="2D12289C" w:rsidR="00DF24BB" w:rsidRDefault="00DF24BB" w:rsidP="00DF24BB">
      <w:pPr>
        <w:numPr>
          <w:ilvl w:val="0"/>
          <w:numId w:val="5"/>
        </w:numPr>
        <w:shd w:val="clear" w:color="auto" w:fill="FFFFFF"/>
        <w:autoSpaceDE w:val="0"/>
        <w:spacing w:after="0" w:line="240" w:lineRule="auto"/>
        <w:contextualSpacing/>
        <w:jc w:val="both"/>
      </w:pPr>
      <w:r>
        <w:rPr>
          <w:rFonts w:ascii="Times New Roman" w:hAnsi="Times New Roman"/>
          <w:sz w:val="24"/>
        </w:rPr>
        <w:t>Prodávající je povinen vyjádřit se k reklamaci do dvou pracovních dnů ode dne následujícího po doručení výzvy k odstranění vady (reklamace). Prodávající se zavazuje odstranit veškeré vady na zboží nejpozději do 72 (sedmdesáti dvou) hodin ode dne doručení výzvy k odstranění vady (reklamace), nedohodnou-li se smluvní strany písemně na jiné lhůtě (lhůta pro odstranění vad). Za odstranění vady se považuje odstranění vady dodáním nové věci bez vady nebo dodáním chybějící věci. V případě, že s tím bude kupující souhlasit a umožňuje-li to povaha vady, považuje se za odstranění vady též oprava věci. Prodávající se při opravě zboží zavazuje použít díly nové, originální a bezvadné. Prodávající se zavazuje provést odstranění vad tak, aby zboží bylo plně funkční a v souladu s ujednáními podle této smlouvy. Veškeré činnosti spojené s odstraněním vad v záruční době, např. příjezd technika, odvoz předmětu koupě do servisu, vrácení předmětu koupě bez vad kupujícímu do místa jeho sídla, se zavazuje zajistit na své náklady prodávající. V případě, že se na dodaném zboží v průběhu záruční doby vyskytne dvakrát stejná vada nebo tři různé druhy vad, považují toto smluvní strany za podstatné porušení smlouvy a kupující je v takovém případě oprávněn požadovat přiměřenou slevu z kupní ceny nebo je oprávněn od této smlouvy odstoupit.</w:t>
      </w:r>
    </w:p>
    <w:p w14:paraId="27F73FAD" w14:textId="77777777" w:rsidR="00DF24BB" w:rsidRDefault="00DF24BB" w:rsidP="00DF24BB">
      <w:pPr>
        <w:numPr>
          <w:ilvl w:val="0"/>
          <w:numId w:val="5"/>
        </w:numPr>
        <w:shd w:val="clear" w:color="auto" w:fill="FFFFFF"/>
        <w:autoSpaceDE w:val="0"/>
        <w:spacing w:after="0" w:line="240" w:lineRule="auto"/>
        <w:contextualSpacing/>
        <w:jc w:val="both"/>
      </w:pPr>
      <w:r>
        <w:rPr>
          <w:rFonts w:ascii="Times New Roman" w:hAnsi="Times New Roman"/>
          <w:sz w:val="24"/>
        </w:rPr>
        <w:t>Prodávající se zavazuje dodávat kupujícímu jen zboží prosté vad, a to jak faktických tak právních. Do odstranění vady nemusí kupující platit část kupní ceny odhadem přiměřeně odpovídající jeho právu na slevu. V případě vady, která znamená podstatné porušení smlouvy ze strany prodávajícího, kupující nemusí uhradit celou kupní cenu, a to až do doby odstranění takové vady. Nezaplacením kupní ceny nebo její části podle tohoto odstavce nemá za následek prodlení kupujícího s úhradou kupní ceny a prodávající v takovém případě nemůže vůči kupujícímu uplatňovat žádné úroky z prodlení, smluvní pokuty ani jakékoli jiné sankce nebo nepříznivé právní kroky.</w:t>
      </w:r>
    </w:p>
    <w:p w14:paraId="53528D23" w14:textId="77777777" w:rsidR="00DF24BB" w:rsidRDefault="00DF24BB" w:rsidP="00DF24BB">
      <w:pPr>
        <w:numPr>
          <w:ilvl w:val="0"/>
          <w:numId w:val="5"/>
        </w:numPr>
        <w:shd w:val="clear" w:color="auto" w:fill="FFFFFF"/>
        <w:autoSpaceDE w:val="0"/>
        <w:spacing w:after="0" w:line="240" w:lineRule="auto"/>
        <w:contextualSpacing/>
        <w:jc w:val="both"/>
      </w:pPr>
      <w:r>
        <w:rPr>
          <w:rFonts w:ascii="Times New Roman" w:hAnsi="Times New Roman"/>
          <w:sz w:val="24"/>
          <w:lang w:eastAsia="cs-CZ"/>
        </w:rPr>
        <w:lastRenderedPageBreak/>
        <w:t>Neodstraní-li prodávající vytýkané vady nejpozději ve lhůtě pro odstranění vad, má kupující právo od této smlouvy odstoupit. Prodávající v takovém případě nemá právo na zaplacení kupní ceny a byla-li již zaplacena, je povinen ji kupujícímu vrátit nejpozději do třiceti dnů ode dne odstoupení od smlouvy. Prodávající je v takovém případě dále povinen nejpozději do třiceti dnů od odstoupení od smlouvy odvézt na své náklady zboží z místa plnění.</w:t>
      </w:r>
    </w:p>
    <w:p w14:paraId="20FD67E2" w14:textId="77777777" w:rsidR="00DF24BB" w:rsidRDefault="00DF24BB" w:rsidP="00DF24BB">
      <w:pPr>
        <w:numPr>
          <w:ilvl w:val="0"/>
          <w:numId w:val="5"/>
        </w:numPr>
        <w:shd w:val="clear" w:color="auto" w:fill="FFFFFF"/>
        <w:autoSpaceDE w:val="0"/>
        <w:spacing w:after="0" w:line="240" w:lineRule="auto"/>
        <w:contextualSpacing/>
        <w:jc w:val="both"/>
      </w:pPr>
      <w:r>
        <w:rPr>
          <w:rFonts w:ascii="Times New Roman" w:hAnsi="Times New Roman"/>
          <w:sz w:val="24"/>
        </w:rPr>
        <w:t xml:space="preserve">Smluvní strany považují za den doručení reklamace den, kdy tato reklamace byla uplatněna telefonicky, e-mailem nebo písemně na kontaktní údaje prodávajícího uvedené v záhlaví této smlouvy, případě na jiné kontaktní údaje, které prodávající po uzavření smlouvy kupujícímu prokazatelným způsobem sdělí. </w:t>
      </w:r>
    </w:p>
    <w:p w14:paraId="34871FB8" w14:textId="77777777" w:rsidR="00DF24BB" w:rsidRDefault="00DF24BB" w:rsidP="00DF24BB">
      <w:pPr>
        <w:numPr>
          <w:ilvl w:val="0"/>
          <w:numId w:val="5"/>
        </w:numPr>
        <w:shd w:val="clear" w:color="auto" w:fill="FFFFFF"/>
        <w:autoSpaceDE w:val="0"/>
        <w:spacing w:after="0" w:line="240" w:lineRule="auto"/>
        <w:contextualSpacing/>
        <w:jc w:val="both"/>
      </w:pPr>
      <w:r>
        <w:rPr>
          <w:rFonts w:ascii="Times New Roman" w:hAnsi="Times New Roman"/>
          <w:sz w:val="24"/>
        </w:rPr>
        <w:t>Smluvní strany se dohodly, že lhůta pro vytknutí vady uvedená v § 1921 odst. 1 a v § 2112 odst. 1 občanského zákoníku se prodlužuje na lhůtu šesti měsíců ode dne, kdy kupující měl možnost vadu zjistit; tato lhůta končí nejpozději uplynutím záruční doby. Ustanovení § 1921 odst. 3 věty první a § 2112 odst. 1 věty první občanského zákoníku se nepoužije.</w:t>
      </w:r>
    </w:p>
    <w:p w14:paraId="3ED8AEC9" w14:textId="77777777" w:rsidR="00DF24BB" w:rsidRDefault="00DF24BB" w:rsidP="00DF24BB">
      <w:pPr>
        <w:numPr>
          <w:ilvl w:val="0"/>
          <w:numId w:val="5"/>
        </w:numPr>
        <w:shd w:val="clear" w:color="auto" w:fill="FFFFFF"/>
        <w:autoSpaceDE w:val="0"/>
        <w:spacing w:after="0" w:line="240" w:lineRule="auto"/>
        <w:contextualSpacing/>
        <w:jc w:val="both"/>
      </w:pPr>
      <w:r>
        <w:rPr>
          <w:rFonts w:ascii="Times New Roman" w:hAnsi="Times New Roman"/>
          <w:sz w:val="24"/>
        </w:rPr>
        <w:t xml:space="preserve">Je-li dodáním zboží s vadami porušena smlouva podstatným způsobem, má kupující nároky z vad zboží podle občanského zákoníku. Smluvní strany sjednávají, že za podstatné porušení smlouvy je nutné považovat též zejména následující případy: </w:t>
      </w:r>
    </w:p>
    <w:p w14:paraId="19B61FCD" w14:textId="77777777" w:rsidR="00DF24BB" w:rsidRDefault="00DF24BB" w:rsidP="00DF24BB">
      <w:pPr>
        <w:shd w:val="clear" w:color="auto" w:fill="FFFFFF"/>
        <w:autoSpaceDE w:val="0"/>
        <w:spacing w:after="0" w:line="240" w:lineRule="auto"/>
        <w:ind w:left="360"/>
        <w:contextualSpacing/>
        <w:jc w:val="both"/>
        <w:rPr>
          <w:rFonts w:ascii="Times New Roman" w:hAnsi="Times New Roman"/>
          <w:sz w:val="24"/>
        </w:rPr>
      </w:pPr>
    </w:p>
    <w:p w14:paraId="7AEEB996" w14:textId="77777777" w:rsidR="00DF24BB" w:rsidRDefault="00DF24BB" w:rsidP="00DF24BB">
      <w:pPr>
        <w:numPr>
          <w:ilvl w:val="0"/>
          <w:numId w:val="2"/>
        </w:numPr>
        <w:shd w:val="clear" w:color="auto" w:fill="FFFFFF"/>
        <w:autoSpaceDE w:val="0"/>
        <w:spacing w:after="0" w:line="240" w:lineRule="auto"/>
        <w:contextualSpacing/>
        <w:jc w:val="both"/>
      </w:pPr>
      <w:r>
        <w:rPr>
          <w:rFonts w:ascii="Times New Roman" w:hAnsi="Times New Roman"/>
          <w:sz w:val="24"/>
        </w:rPr>
        <w:t xml:space="preserve">prodlení prodávajícího s dodáním zboží o více jak pět pracovních dní, </w:t>
      </w:r>
    </w:p>
    <w:p w14:paraId="33529F96" w14:textId="77777777" w:rsidR="00DF24BB" w:rsidRDefault="00DF24BB" w:rsidP="00DF24BB">
      <w:pPr>
        <w:numPr>
          <w:ilvl w:val="0"/>
          <w:numId w:val="2"/>
        </w:numPr>
        <w:shd w:val="clear" w:color="auto" w:fill="FFFFFF"/>
        <w:autoSpaceDE w:val="0"/>
        <w:spacing w:after="0" w:line="240" w:lineRule="auto"/>
        <w:contextualSpacing/>
        <w:jc w:val="both"/>
      </w:pPr>
      <w:r>
        <w:rPr>
          <w:rFonts w:ascii="Times New Roman" w:hAnsi="Times New Roman"/>
          <w:sz w:val="24"/>
        </w:rPr>
        <w:t xml:space="preserve">dodání zboží s podstatnými vadami, zejména s vadami materiálu, výrobními vadami, vadami technického zpracování zboží, právními vadami, vadami resp. nesplněním požadavků uvedených ve specifikaci a vlastnostech zboží dle této smlouvy a dle platných právních předpisů, vadami ve funkčnosti zboží, vadami, resp. nesplněním vlastností uvedených v dokumentech a dokladech ve smyslu čl. III. této smlouvy, vadami, resp. nesplněním vlastností výslovně kupujícím požadovaných, jakož i vlastností, které jsou obvykle na zboží kladeny. </w:t>
      </w:r>
    </w:p>
    <w:p w14:paraId="03C10D25" w14:textId="77777777" w:rsidR="00DF24BB" w:rsidRDefault="00DF24BB" w:rsidP="00DF24BB">
      <w:pPr>
        <w:numPr>
          <w:ilvl w:val="0"/>
          <w:numId w:val="2"/>
        </w:numPr>
        <w:shd w:val="clear" w:color="auto" w:fill="FFFFFF"/>
        <w:autoSpaceDE w:val="0"/>
        <w:spacing w:after="0" w:line="240" w:lineRule="auto"/>
        <w:contextualSpacing/>
        <w:jc w:val="both"/>
      </w:pPr>
      <w:r>
        <w:rPr>
          <w:rFonts w:ascii="Times New Roman" w:hAnsi="Times New Roman"/>
          <w:sz w:val="24"/>
        </w:rPr>
        <w:t>prodlení prodávajícího s dodáním bezvadného a plně funkčního zboží, splňujícího veškeré vlastnosti specifikované v této smlouvě poté, co kupující odmítl určité zboží převzít z důvodů uvedených v čl. II., odstavci 5. této smlouvy,</w:t>
      </w:r>
    </w:p>
    <w:p w14:paraId="2021FB24" w14:textId="77777777" w:rsidR="00DF24BB" w:rsidRDefault="00DF24BB" w:rsidP="00DF24BB">
      <w:pPr>
        <w:numPr>
          <w:ilvl w:val="0"/>
          <w:numId w:val="2"/>
        </w:numPr>
        <w:shd w:val="clear" w:color="auto" w:fill="FFFFFF"/>
        <w:autoSpaceDE w:val="0"/>
        <w:spacing w:after="0" w:line="240" w:lineRule="auto"/>
        <w:contextualSpacing/>
        <w:jc w:val="both"/>
      </w:pPr>
      <w:r>
        <w:rPr>
          <w:rFonts w:ascii="Times New Roman" w:hAnsi="Times New Roman"/>
          <w:sz w:val="24"/>
        </w:rPr>
        <w:t>prodlení prodávajícího s odstraněním vytčené vady delší než pět pracovních dní,</w:t>
      </w:r>
    </w:p>
    <w:p w14:paraId="52AC5E7B" w14:textId="77777777" w:rsidR="00DF24BB" w:rsidRDefault="00DF24BB" w:rsidP="00DF24BB">
      <w:pPr>
        <w:numPr>
          <w:ilvl w:val="0"/>
          <w:numId w:val="2"/>
        </w:numPr>
        <w:shd w:val="clear" w:color="auto" w:fill="FFFFFF"/>
        <w:autoSpaceDE w:val="0"/>
        <w:spacing w:after="0" w:line="240" w:lineRule="auto"/>
        <w:contextualSpacing/>
        <w:jc w:val="both"/>
      </w:pPr>
      <w:r>
        <w:rPr>
          <w:rFonts w:ascii="Times New Roman" w:hAnsi="Times New Roman"/>
          <w:sz w:val="24"/>
        </w:rPr>
        <w:t>vůči prodávajícímu soud vydá rozhodnutí o úpadku nebo insolvenční návrh či návrh na prohlášení konkursu na majetek prodávajícího soud zamítne pro nedostatek majetku,</w:t>
      </w:r>
    </w:p>
    <w:p w14:paraId="39B17CAF" w14:textId="77777777" w:rsidR="00DF24BB" w:rsidRDefault="00DF24BB" w:rsidP="00DF24BB">
      <w:pPr>
        <w:numPr>
          <w:ilvl w:val="0"/>
          <w:numId w:val="2"/>
        </w:numPr>
        <w:shd w:val="clear" w:color="auto" w:fill="FFFFFF"/>
        <w:autoSpaceDE w:val="0"/>
        <w:spacing w:after="0" w:line="240" w:lineRule="auto"/>
        <w:contextualSpacing/>
        <w:jc w:val="both"/>
      </w:pPr>
      <w:r>
        <w:rPr>
          <w:rFonts w:ascii="Times New Roman" w:hAnsi="Times New Roman"/>
          <w:sz w:val="24"/>
        </w:rPr>
        <w:t>případ, kdy bude dodatečně zjištěno, že prodávající nesplnil podmínky řízení na veřejnou zakázku, na jehož základě byla uzavřena tato smlouva, zejména pokud bude zjištěno, že prodávající uvedl nepravdivé či zavádějící údaje, nebo nesplňoval kvalifikační předpoklady stanovené zadávací dokumentací,</w:t>
      </w:r>
    </w:p>
    <w:p w14:paraId="690923E8" w14:textId="77777777" w:rsidR="00DF24BB" w:rsidRDefault="00DF24BB" w:rsidP="00DF24BB">
      <w:pPr>
        <w:numPr>
          <w:ilvl w:val="0"/>
          <w:numId w:val="2"/>
        </w:numPr>
        <w:shd w:val="clear" w:color="auto" w:fill="FFFFFF"/>
        <w:autoSpaceDE w:val="0"/>
        <w:spacing w:after="0" w:line="240" w:lineRule="auto"/>
        <w:contextualSpacing/>
        <w:jc w:val="both"/>
      </w:pPr>
      <w:r>
        <w:rPr>
          <w:rFonts w:ascii="Times New Roman" w:hAnsi="Times New Roman"/>
          <w:sz w:val="24"/>
        </w:rPr>
        <w:t>prodlení kupujícího s úhradou kupní ceny na základě faktury, které nebude do třiceti kalendářních dnů ode dne doručení písemného vytčení prodlení prodávajícím kupujícímu odstraněno, vyjma případů uvedených v článku V., odstavci 6. této smlouvy.</w:t>
      </w:r>
    </w:p>
    <w:p w14:paraId="1EB36F6C" w14:textId="77777777" w:rsidR="00DF24BB" w:rsidRDefault="00DF24BB" w:rsidP="00DF24BB">
      <w:pPr>
        <w:shd w:val="clear" w:color="auto" w:fill="FFFFFF"/>
        <w:autoSpaceDE w:val="0"/>
        <w:spacing w:after="0" w:line="240" w:lineRule="auto"/>
        <w:ind w:left="360"/>
        <w:contextualSpacing/>
        <w:jc w:val="both"/>
        <w:rPr>
          <w:rFonts w:ascii="Times New Roman" w:hAnsi="Times New Roman"/>
          <w:sz w:val="24"/>
        </w:rPr>
      </w:pPr>
    </w:p>
    <w:p w14:paraId="64C64A8A" w14:textId="77777777" w:rsidR="00DF24BB" w:rsidRDefault="00DF24BB" w:rsidP="00DF24BB">
      <w:pPr>
        <w:numPr>
          <w:ilvl w:val="0"/>
          <w:numId w:val="5"/>
        </w:numPr>
        <w:shd w:val="clear" w:color="auto" w:fill="FFFFFF"/>
        <w:autoSpaceDE w:val="0"/>
        <w:spacing w:after="0" w:line="240" w:lineRule="auto"/>
        <w:contextualSpacing/>
        <w:jc w:val="both"/>
      </w:pPr>
      <w:r>
        <w:rPr>
          <w:rFonts w:ascii="Times New Roman" w:hAnsi="Times New Roman"/>
          <w:sz w:val="24"/>
        </w:rPr>
        <w:t>Pro případ odstoupení od smlouvy se smluvní strany dohodly, že smluvní strany si vzájemně vrátí poskytnutá plnění podle této smlouvy. Prodávající v takovém případě nemá právo na zaplacení kupní ceny a byla-li již zaplacena, je povinen vrátit kupujícímu kupní cenu, případně poměrnou část kupní ceny odpovídající počtu vadného zboží, a to ve stejné výši jako byla kupní cena za nové zboží, a to nejpozději do třiceti dnů ode dne odstoupení od smlouvy.</w:t>
      </w:r>
    </w:p>
    <w:p w14:paraId="262674D7" w14:textId="77777777" w:rsidR="00DF24BB" w:rsidRDefault="00DF24BB" w:rsidP="00DF24BB">
      <w:pPr>
        <w:numPr>
          <w:ilvl w:val="0"/>
          <w:numId w:val="5"/>
        </w:numPr>
        <w:shd w:val="clear" w:color="auto" w:fill="FFFFFF"/>
        <w:autoSpaceDE w:val="0"/>
        <w:spacing w:after="0" w:line="240" w:lineRule="auto"/>
        <w:contextualSpacing/>
        <w:jc w:val="both"/>
      </w:pPr>
      <w:r>
        <w:rPr>
          <w:rFonts w:ascii="Times New Roman" w:hAnsi="Times New Roman"/>
          <w:sz w:val="24"/>
        </w:rPr>
        <w:t>Pro případ odstoupení od smlouvy nebo ukončení smlouvy jiným způsobem se smluvní strany dohodly, že i po skončení smluvního vztahu trvají dále veškerá práva a povinnosti smluvních stran, která z povahy věci mají přetrvat i nadále z hlediska užívání zboží, resp. prodávajícím dodané části zboží, která nebyla vrácena, a z hlediska jeho uvedení do provozu, užívání, záruky a odpovědnosti za vady a za škodu.</w:t>
      </w:r>
    </w:p>
    <w:p w14:paraId="2C5D1461" w14:textId="77777777" w:rsidR="00DF24BB" w:rsidRDefault="00DF24BB" w:rsidP="00DF24BB">
      <w:pPr>
        <w:shd w:val="clear" w:color="auto" w:fill="FFFFFF"/>
        <w:autoSpaceDE w:val="0"/>
        <w:spacing w:after="0" w:line="240" w:lineRule="auto"/>
        <w:ind w:left="360"/>
        <w:contextualSpacing/>
        <w:jc w:val="both"/>
        <w:rPr>
          <w:rFonts w:ascii="Times New Roman" w:hAnsi="Times New Roman"/>
          <w:sz w:val="24"/>
        </w:rPr>
      </w:pPr>
    </w:p>
    <w:p w14:paraId="09E39087" w14:textId="77777777" w:rsidR="00DF24BB" w:rsidRDefault="00DF24BB" w:rsidP="00DF24BB">
      <w:pPr>
        <w:shd w:val="clear" w:color="auto" w:fill="FFFFFF"/>
        <w:autoSpaceDE w:val="0"/>
        <w:spacing w:after="0" w:line="240" w:lineRule="auto"/>
        <w:ind w:left="360"/>
        <w:contextualSpacing/>
        <w:jc w:val="both"/>
        <w:rPr>
          <w:rFonts w:ascii="Times New Roman" w:hAnsi="Times New Roman"/>
          <w:sz w:val="24"/>
        </w:rPr>
      </w:pPr>
    </w:p>
    <w:p w14:paraId="7A2C42DC" w14:textId="77777777" w:rsidR="00DF24BB" w:rsidRDefault="00DF24BB" w:rsidP="00DF24BB">
      <w:pPr>
        <w:shd w:val="clear" w:color="auto" w:fill="FFFFFF"/>
        <w:autoSpaceDE w:val="0"/>
        <w:spacing w:after="0" w:line="240" w:lineRule="auto"/>
        <w:contextualSpacing/>
        <w:jc w:val="center"/>
      </w:pPr>
      <w:r>
        <w:rPr>
          <w:rFonts w:ascii="Times New Roman" w:hAnsi="Times New Roman"/>
          <w:b/>
          <w:sz w:val="24"/>
        </w:rPr>
        <w:lastRenderedPageBreak/>
        <w:t>Článek VI.</w:t>
      </w:r>
    </w:p>
    <w:p w14:paraId="0F0DFE7E" w14:textId="77777777" w:rsidR="00DF24BB" w:rsidRDefault="00DF24BB" w:rsidP="00DF24BB">
      <w:pPr>
        <w:shd w:val="clear" w:color="auto" w:fill="FFFFFF"/>
        <w:autoSpaceDE w:val="0"/>
        <w:spacing w:after="0" w:line="240" w:lineRule="auto"/>
        <w:contextualSpacing/>
        <w:jc w:val="center"/>
      </w:pPr>
      <w:r>
        <w:rPr>
          <w:rFonts w:ascii="Times New Roman" w:hAnsi="Times New Roman"/>
          <w:b/>
          <w:sz w:val="24"/>
        </w:rPr>
        <w:t>Sankce</w:t>
      </w:r>
    </w:p>
    <w:p w14:paraId="26E8D1F6" w14:textId="77777777" w:rsidR="00DF24BB" w:rsidRDefault="00DF24BB" w:rsidP="00DF24BB">
      <w:pPr>
        <w:shd w:val="clear" w:color="auto" w:fill="FFFFFF"/>
        <w:autoSpaceDE w:val="0"/>
        <w:spacing w:after="0" w:line="240" w:lineRule="auto"/>
        <w:ind w:left="360"/>
        <w:contextualSpacing/>
        <w:jc w:val="both"/>
        <w:rPr>
          <w:rFonts w:ascii="Times New Roman" w:hAnsi="Times New Roman"/>
          <w:b/>
          <w:sz w:val="24"/>
        </w:rPr>
      </w:pPr>
    </w:p>
    <w:p w14:paraId="4CCB87F5" w14:textId="33FE67A7" w:rsidR="00DF24BB" w:rsidRDefault="00DF24BB" w:rsidP="00DF24BB">
      <w:pPr>
        <w:numPr>
          <w:ilvl w:val="0"/>
          <w:numId w:val="12"/>
        </w:numPr>
        <w:shd w:val="clear" w:color="auto" w:fill="FFFFFF"/>
        <w:autoSpaceDE w:val="0"/>
        <w:spacing w:after="0" w:line="240" w:lineRule="auto"/>
        <w:contextualSpacing/>
        <w:jc w:val="both"/>
      </w:pPr>
      <w:r>
        <w:rPr>
          <w:rFonts w:ascii="Times New Roman" w:hAnsi="Times New Roman"/>
          <w:sz w:val="24"/>
        </w:rPr>
        <w:t>V případě, že prodávající nesplní povinnost dodat předmět smlouvy kupujícímu řádně a včas podle této smlouvy nebo v případě prodlení prodávajícího s odstraněním reklamované vady, sjednávají smluvní strany smluvní pokutu ve výši 0,5 % (půl procenta) z celkové kupní ceny sjednané za všechna plnění prodávajícího podle této smlouvy bez DPH za každý i započatý den prodlení prodávajícího s plněním této povinnosti.</w:t>
      </w:r>
    </w:p>
    <w:p w14:paraId="372BA7AF" w14:textId="77777777" w:rsidR="00DF24BB" w:rsidRDefault="00DF24BB" w:rsidP="00DF24BB">
      <w:pPr>
        <w:numPr>
          <w:ilvl w:val="0"/>
          <w:numId w:val="12"/>
        </w:numPr>
        <w:shd w:val="clear" w:color="auto" w:fill="FFFFFF"/>
        <w:autoSpaceDE w:val="0"/>
        <w:spacing w:after="0" w:line="240" w:lineRule="auto"/>
        <w:contextualSpacing/>
        <w:jc w:val="both"/>
      </w:pPr>
      <w:r>
        <w:rPr>
          <w:rFonts w:ascii="Times New Roman" w:hAnsi="Times New Roman"/>
          <w:sz w:val="24"/>
        </w:rPr>
        <w:t>V případě, že kupující bude v prodlení s úhradou kupní ceny za dodané zboží, má prodávající právo na smluvní úrok ve výši 0,5 % (půl procenta) z nezaplacené částky za každý den prodlení. Ujednání v článku VII., odstavci 6. této smlouvy tím není dotčeno.</w:t>
      </w:r>
    </w:p>
    <w:p w14:paraId="20CCAAB6" w14:textId="77777777" w:rsidR="00DF24BB" w:rsidRDefault="00DF24BB" w:rsidP="00DF24BB">
      <w:pPr>
        <w:numPr>
          <w:ilvl w:val="0"/>
          <w:numId w:val="12"/>
        </w:numPr>
        <w:shd w:val="clear" w:color="auto" w:fill="FFFFFF"/>
        <w:autoSpaceDE w:val="0"/>
        <w:spacing w:after="0" w:line="240" w:lineRule="auto"/>
        <w:contextualSpacing/>
        <w:jc w:val="both"/>
      </w:pPr>
      <w:r>
        <w:rPr>
          <w:rFonts w:ascii="Times New Roman" w:hAnsi="Times New Roman"/>
          <w:sz w:val="24"/>
        </w:rPr>
        <w:t>Pro případ porušení povinnosti prodávajícího uvedené v článku I., odstavcích 5. a 6. této smlouvy je kupující oprávněn požadovat vůči kupujícímu zaplacení smluvní pokuty ve výši 2 % (dvě procenta) z celkové kupní ceny sjednané za všechna plnění prodávajícího podle této smlouvy bez DPH za každé jednotlivé porušení takové povinnosti.</w:t>
      </w:r>
    </w:p>
    <w:p w14:paraId="66BDBC31" w14:textId="77777777" w:rsidR="00DF24BB" w:rsidRDefault="00DF24BB" w:rsidP="00DF24BB">
      <w:pPr>
        <w:numPr>
          <w:ilvl w:val="0"/>
          <w:numId w:val="12"/>
        </w:numPr>
        <w:shd w:val="clear" w:color="auto" w:fill="FFFFFF"/>
        <w:autoSpaceDE w:val="0"/>
        <w:spacing w:after="0" w:line="240" w:lineRule="auto"/>
        <w:contextualSpacing/>
        <w:jc w:val="both"/>
      </w:pPr>
      <w:r>
        <w:rPr>
          <w:rFonts w:ascii="Times New Roman" w:hAnsi="Times New Roman"/>
          <w:sz w:val="24"/>
        </w:rPr>
        <w:t>Pro případ porušení jiné povinnosti prodávajícího neuvedené v článku VI. této smlouvy je kupující oprávněn požadovat vůči kupujícímu zaplacení smluvní pokuty ve výši 1 % (jedno procento) z celkové kupní ceny sjednané za všechna plnění prodávajícího podle této smlouvy bez DPH za každé jednotlivé porušení takové povinnosti.</w:t>
      </w:r>
    </w:p>
    <w:p w14:paraId="17E986DC" w14:textId="77777777" w:rsidR="00DF24BB" w:rsidRDefault="00DF24BB" w:rsidP="00DF24BB">
      <w:pPr>
        <w:numPr>
          <w:ilvl w:val="0"/>
          <w:numId w:val="12"/>
        </w:numPr>
        <w:shd w:val="clear" w:color="auto" w:fill="FFFFFF"/>
        <w:autoSpaceDE w:val="0"/>
        <w:spacing w:after="0" w:line="240" w:lineRule="auto"/>
        <w:contextualSpacing/>
        <w:jc w:val="both"/>
      </w:pPr>
      <w:r>
        <w:rPr>
          <w:rFonts w:ascii="Times New Roman" w:hAnsi="Times New Roman"/>
          <w:sz w:val="24"/>
        </w:rPr>
        <w:t>Smluvní pokuty podle této smlouvy jsou splatné na účet druhé smluvní strany do třiceti dnů po obdržení výzvy k úhradě smluvní pokuty. Kupující je oprávněn započíst své pohledávky ze smluvních pokut vůči pohledávce prodávajícího na zaplacení kupní ceny; v takovém případě je kupující oprávněn uhradit kupní cenu sníženou o smluvní pokutu.</w:t>
      </w:r>
    </w:p>
    <w:p w14:paraId="74E75E57" w14:textId="77777777" w:rsidR="00DF24BB" w:rsidRDefault="00DF24BB" w:rsidP="00DF24BB">
      <w:pPr>
        <w:numPr>
          <w:ilvl w:val="0"/>
          <w:numId w:val="12"/>
        </w:numPr>
        <w:shd w:val="clear" w:color="auto" w:fill="FFFFFF"/>
        <w:autoSpaceDE w:val="0"/>
        <w:spacing w:after="0" w:line="240" w:lineRule="auto"/>
        <w:contextualSpacing/>
        <w:jc w:val="both"/>
      </w:pPr>
      <w:r>
        <w:rPr>
          <w:rFonts w:ascii="Times New Roman" w:hAnsi="Times New Roman"/>
          <w:sz w:val="24"/>
        </w:rPr>
        <w:t>Pokud není uvedeno jinak, zaplacení smluvní pokuty smluvní stranu nezbavuje závazku splnit své povinnosti dané mu touto smlouvou nebo objednávkou. Zaplacením smluvní pokuty není dotčen nárok kupujícího na náhradu škody vzniklé porušením smluvních povinností prodávajícím. Kupující má právo na náhradu škody vzniklé z porušení povinnosti, ke kterému se smluvní pokuta vztahuje, a to v plné výši.</w:t>
      </w:r>
    </w:p>
    <w:p w14:paraId="6B1B2730" w14:textId="77777777" w:rsidR="00DF24BB" w:rsidRDefault="00DF24BB" w:rsidP="00DF24BB">
      <w:pPr>
        <w:shd w:val="clear" w:color="auto" w:fill="FFFFFF"/>
        <w:spacing w:after="0" w:line="240" w:lineRule="auto"/>
        <w:contextualSpacing/>
        <w:jc w:val="both"/>
        <w:rPr>
          <w:rFonts w:ascii="Times New Roman" w:hAnsi="Times New Roman"/>
          <w:sz w:val="24"/>
          <w:lang w:eastAsia="cs-CZ"/>
        </w:rPr>
      </w:pPr>
    </w:p>
    <w:p w14:paraId="0BBB58BF" w14:textId="77777777" w:rsidR="00DF24BB" w:rsidRDefault="00DF24BB" w:rsidP="00DF24BB">
      <w:pPr>
        <w:shd w:val="clear" w:color="auto" w:fill="FFFFFF"/>
        <w:tabs>
          <w:tab w:val="left" w:pos="5040"/>
        </w:tabs>
        <w:spacing w:after="0" w:line="240" w:lineRule="auto"/>
        <w:contextualSpacing/>
        <w:jc w:val="center"/>
      </w:pPr>
      <w:r>
        <w:rPr>
          <w:rFonts w:ascii="Times New Roman" w:eastAsia="Times New Roman" w:hAnsi="Times New Roman"/>
          <w:b/>
          <w:sz w:val="24"/>
          <w:lang w:eastAsia="cs-CZ"/>
        </w:rPr>
        <w:t>Článek VII.</w:t>
      </w:r>
    </w:p>
    <w:p w14:paraId="2D48580D" w14:textId="77777777" w:rsidR="00DF24BB" w:rsidRDefault="00DF24BB" w:rsidP="00DF24BB">
      <w:pPr>
        <w:shd w:val="clear" w:color="auto" w:fill="FFFFFF"/>
        <w:tabs>
          <w:tab w:val="left" w:pos="5040"/>
        </w:tabs>
        <w:spacing w:after="0" w:line="240" w:lineRule="auto"/>
        <w:contextualSpacing/>
        <w:jc w:val="center"/>
      </w:pPr>
      <w:r>
        <w:rPr>
          <w:rFonts w:ascii="Times New Roman" w:eastAsia="Times New Roman" w:hAnsi="Times New Roman"/>
          <w:b/>
          <w:sz w:val="24"/>
          <w:lang w:eastAsia="cs-CZ"/>
        </w:rPr>
        <w:t>Závěrečná ustanovení</w:t>
      </w:r>
    </w:p>
    <w:p w14:paraId="4B66BB32" w14:textId="77777777" w:rsidR="00DF24BB" w:rsidRDefault="00DF24BB" w:rsidP="00DF24BB">
      <w:pPr>
        <w:shd w:val="clear" w:color="auto" w:fill="FFFFFF"/>
        <w:tabs>
          <w:tab w:val="left" w:pos="5040"/>
        </w:tabs>
        <w:spacing w:after="0" w:line="240" w:lineRule="auto"/>
        <w:contextualSpacing/>
        <w:jc w:val="center"/>
        <w:rPr>
          <w:rFonts w:ascii="Times New Roman" w:eastAsia="Times New Roman" w:hAnsi="Times New Roman"/>
          <w:b/>
          <w:sz w:val="24"/>
          <w:lang w:eastAsia="cs-CZ"/>
        </w:rPr>
      </w:pPr>
    </w:p>
    <w:p w14:paraId="3F284A27" w14:textId="459A45B8" w:rsidR="00DF24BB" w:rsidRDefault="00DF24BB" w:rsidP="00DF24BB">
      <w:pPr>
        <w:numPr>
          <w:ilvl w:val="0"/>
          <w:numId w:val="11"/>
        </w:numPr>
        <w:shd w:val="clear" w:color="auto" w:fill="FFFFFF"/>
        <w:autoSpaceDE w:val="0"/>
        <w:spacing w:after="0" w:line="240" w:lineRule="auto"/>
        <w:contextualSpacing/>
        <w:jc w:val="both"/>
      </w:pPr>
      <w:r>
        <w:rPr>
          <w:rFonts w:ascii="Times New Roman" w:hAnsi="Times New Roman"/>
          <w:sz w:val="24"/>
        </w:rPr>
        <w:t xml:space="preserve">Vlastnické právo ke zboží přechází na kupujícího okamžikem </w:t>
      </w:r>
      <w:r w:rsidR="00E0751B">
        <w:rPr>
          <w:rFonts w:ascii="Times New Roman" w:hAnsi="Times New Roman"/>
          <w:sz w:val="24"/>
        </w:rPr>
        <w:t xml:space="preserve">protokolárního </w:t>
      </w:r>
      <w:r>
        <w:rPr>
          <w:rFonts w:ascii="Times New Roman" w:hAnsi="Times New Roman"/>
          <w:sz w:val="24"/>
        </w:rPr>
        <w:t>převzetí příslušného zboží kupujícím. Nebezpečí škody na předmětu koupě nese kupující od okamžiku jeho převzetí, záruční doba počíná běžet ode dne dodání a převzetí zboží.</w:t>
      </w:r>
    </w:p>
    <w:p w14:paraId="07B17D9B" w14:textId="32B5171A" w:rsidR="00DF24BB" w:rsidRDefault="00DF24BB" w:rsidP="00DF24BB">
      <w:pPr>
        <w:numPr>
          <w:ilvl w:val="0"/>
          <w:numId w:val="11"/>
        </w:numPr>
        <w:shd w:val="clear" w:color="auto" w:fill="FFFFFF"/>
        <w:autoSpaceDE w:val="0"/>
        <w:spacing w:after="0" w:line="240" w:lineRule="auto"/>
        <w:contextualSpacing/>
        <w:jc w:val="both"/>
      </w:pPr>
      <w:r>
        <w:rPr>
          <w:rFonts w:ascii="Times New Roman" w:hAnsi="Times New Roman"/>
          <w:sz w:val="24"/>
        </w:rPr>
        <w:t xml:space="preserve">Smluvní strany </w:t>
      </w:r>
      <w:r w:rsidR="00E0751B">
        <w:rPr>
          <w:rFonts w:ascii="Times New Roman" w:hAnsi="Times New Roman"/>
          <w:sz w:val="24"/>
        </w:rPr>
        <w:t xml:space="preserve">si </w:t>
      </w:r>
      <w:r>
        <w:rPr>
          <w:rFonts w:ascii="Times New Roman" w:hAnsi="Times New Roman"/>
          <w:sz w:val="24"/>
        </w:rPr>
        <w:t>ujednaly, že zásilku odeslanou prostřednictvím provozovatele poštovních služeb doporučeně na adresu sídla, případně na adresu pro doručování, liší-li se od adresy sídla, uvedenou v záhlaví této smlouvy, popřípadě na adresu druhé smluvní straně prokazatelně sdělenou po uzavření této smlouvy, budou považovat za doručenou příslušné smluvní straně třetího pracovního dne po dni odeslání této zásilky, a to i v případě, že adresát si zásilku nepřevzal. Smluvní strany s</w:t>
      </w:r>
      <w:r w:rsidR="00E0751B">
        <w:rPr>
          <w:rFonts w:ascii="Times New Roman" w:hAnsi="Times New Roman"/>
          <w:sz w:val="24"/>
        </w:rPr>
        <w:t>i</w:t>
      </w:r>
      <w:r>
        <w:rPr>
          <w:rFonts w:ascii="Times New Roman" w:hAnsi="Times New Roman"/>
          <w:sz w:val="24"/>
        </w:rPr>
        <w:t xml:space="preserve"> dále ujednaly, že zásilku učiněnou elektronicky (např. e-mailem) považují za doručenou následujícího pracovního dne od jejího odeslání na kontaktní adresu prodávajícího uvedenou v krycím listu nabídky.</w:t>
      </w:r>
    </w:p>
    <w:p w14:paraId="3F2C6911" w14:textId="77777777" w:rsidR="00DF24BB" w:rsidRDefault="00DF24BB" w:rsidP="00DF24BB">
      <w:pPr>
        <w:numPr>
          <w:ilvl w:val="0"/>
          <w:numId w:val="11"/>
        </w:numPr>
        <w:shd w:val="clear" w:color="auto" w:fill="FFFFFF"/>
        <w:autoSpaceDE w:val="0"/>
        <w:spacing w:after="0" w:line="240" w:lineRule="auto"/>
        <w:contextualSpacing/>
        <w:jc w:val="both"/>
      </w:pPr>
      <w:r>
        <w:rPr>
          <w:rFonts w:ascii="Times New Roman" w:hAnsi="Times New Roman"/>
          <w:sz w:val="24"/>
        </w:rPr>
        <w:t>Prodávající na sebe přebírá nebezpečí změny okolností podle § 1765 odst. 2 občanského zákoníku.</w:t>
      </w:r>
    </w:p>
    <w:p w14:paraId="25C78F23" w14:textId="7D49D400" w:rsidR="00DF24BB" w:rsidRDefault="00DF24BB" w:rsidP="00DF24BB">
      <w:pPr>
        <w:numPr>
          <w:ilvl w:val="0"/>
          <w:numId w:val="11"/>
        </w:numPr>
        <w:shd w:val="clear" w:color="auto" w:fill="FFFFFF"/>
        <w:autoSpaceDE w:val="0"/>
        <w:spacing w:after="0" w:line="240" w:lineRule="auto"/>
        <w:contextualSpacing/>
        <w:jc w:val="both"/>
      </w:pPr>
      <w:r>
        <w:rPr>
          <w:rFonts w:ascii="Times New Roman" w:hAnsi="Times New Roman"/>
          <w:sz w:val="24"/>
        </w:rPr>
        <w:t>Smluvní strany sjednávají, že § 564 zákona č. 89/2012 Sb., občanský zákoník, ve znění pozdějších předpisů, se nepoužije</w:t>
      </w:r>
      <w:r w:rsidR="00E0751B">
        <w:rPr>
          <w:rFonts w:ascii="Times New Roman" w:hAnsi="Times New Roman"/>
          <w:sz w:val="24"/>
        </w:rPr>
        <w:t>.</w:t>
      </w:r>
      <w:r>
        <w:rPr>
          <w:rFonts w:ascii="Times New Roman" w:hAnsi="Times New Roman"/>
          <w:sz w:val="24"/>
        </w:rPr>
        <w:t xml:space="preserve"> </w:t>
      </w:r>
      <w:r w:rsidR="00E0751B">
        <w:rPr>
          <w:rFonts w:ascii="Times New Roman" w:hAnsi="Times New Roman"/>
          <w:sz w:val="24"/>
        </w:rPr>
        <w:t>T</w:t>
      </w:r>
      <w:r>
        <w:rPr>
          <w:rFonts w:ascii="Times New Roman" w:hAnsi="Times New Roman"/>
          <w:sz w:val="24"/>
        </w:rPr>
        <w:t>zn. měnit nebo doplňovat text smlouvy je možné pouze formou písemných dodatků podepsaných oběma smluvními stranami. Možnost měnit smlouvu jinou formou smluvní strany vylučují. Za písemnou formu nebude pro tento účel považována výměna e-mailových či jiných elektronických zpráv. Smluvní strana může namítnout neplatnost smlouvy nebo jejího dodatku z důvodu nedodržení formy kdykoliv, a to i když již bylo započato s plněním.</w:t>
      </w:r>
    </w:p>
    <w:p w14:paraId="73CB0302" w14:textId="77777777" w:rsidR="00DF24BB" w:rsidRDefault="00DF24BB" w:rsidP="00DF24BB">
      <w:pPr>
        <w:numPr>
          <w:ilvl w:val="0"/>
          <w:numId w:val="11"/>
        </w:numPr>
        <w:shd w:val="clear" w:color="auto" w:fill="FFFFFF"/>
        <w:autoSpaceDE w:val="0"/>
        <w:spacing w:after="0" w:line="240" w:lineRule="auto"/>
        <w:contextualSpacing/>
        <w:jc w:val="both"/>
      </w:pPr>
      <w:r>
        <w:rPr>
          <w:rFonts w:ascii="Times New Roman" w:hAnsi="Times New Roman"/>
          <w:sz w:val="24"/>
        </w:rPr>
        <w:lastRenderedPageBreak/>
        <w:t>Pro právní vztahy mezi kupujícím a prodávajícím touto smlouvou neupravené se vztahují příslušná ustanovení občanského zákoníku.</w:t>
      </w:r>
    </w:p>
    <w:p w14:paraId="4E3F6700" w14:textId="77777777" w:rsidR="00DF24BB" w:rsidRDefault="00DF24BB" w:rsidP="00DF24BB">
      <w:pPr>
        <w:numPr>
          <w:ilvl w:val="0"/>
          <w:numId w:val="11"/>
        </w:numPr>
        <w:shd w:val="clear" w:color="auto" w:fill="FFFFFF"/>
        <w:autoSpaceDE w:val="0"/>
        <w:spacing w:after="0" w:line="240" w:lineRule="auto"/>
        <w:contextualSpacing/>
        <w:jc w:val="both"/>
      </w:pPr>
      <w:r>
        <w:rPr>
          <w:rFonts w:ascii="Times New Roman" w:hAnsi="Times New Roman"/>
          <w:sz w:val="24"/>
        </w:rPr>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kupujícího.</w:t>
      </w:r>
    </w:p>
    <w:p w14:paraId="715F4DD4" w14:textId="77777777" w:rsidR="00DF24BB" w:rsidRDefault="00DF24BB" w:rsidP="00DF24BB">
      <w:pPr>
        <w:numPr>
          <w:ilvl w:val="0"/>
          <w:numId w:val="11"/>
        </w:numPr>
        <w:shd w:val="clear" w:color="auto" w:fill="FFFFFF"/>
        <w:autoSpaceDE w:val="0"/>
        <w:spacing w:after="0" w:line="240" w:lineRule="auto"/>
        <w:contextualSpacing/>
        <w:jc w:val="both"/>
      </w:pPr>
      <w:r>
        <w:rPr>
          <w:rFonts w:ascii="Times New Roman" w:hAnsi="Times New Roman"/>
          <w:sz w:val="24"/>
        </w:rPr>
        <w:t xml:space="preserve">Prodávající není oprávněn bez souhlasu kupujícího postoupit jakoukoli svou tvrzenou pohledávku za kupujícím třetí osobě. Prodávající není oprávněn jednostranně započíst jakoukoli svou tvrzenou pohledávku za kupujícím na pohledávku kupujícího za prodávajícím. </w:t>
      </w:r>
    </w:p>
    <w:p w14:paraId="7039AE41" w14:textId="77777777" w:rsidR="00DF24BB" w:rsidRDefault="00DF24BB" w:rsidP="00DF24BB">
      <w:pPr>
        <w:numPr>
          <w:ilvl w:val="0"/>
          <w:numId w:val="11"/>
        </w:numPr>
        <w:shd w:val="clear" w:color="auto" w:fill="FFFFFF"/>
        <w:autoSpaceDE w:val="0"/>
        <w:spacing w:after="0" w:line="240" w:lineRule="auto"/>
        <w:contextualSpacing/>
        <w:jc w:val="both"/>
      </w:pPr>
      <w:r>
        <w:rPr>
          <w:rFonts w:ascii="Times New Roman" w:hAnsi="Times New Roman"/>
          <w:sz w:val="24"/>
        </w:rPr>
        <w:t xml:space="preserve">Smlouva nabývá platnosti a účinnosti dnem podpisu obou smluvních stran. </w:t>
      </w:r>
    </w:p>
    <w:p w14:paraId="6FDEF7B6" w14:textId="77777777" w:rsidR="00DF24BB" w:rsidRDefault="00DF24BB" w:rsidP="00DF24BB">
      <w:pPr>
        <w:numPr>
          <w:ilvl w:val="0"/>
          <w:numId w:val="11"/>
        </w:numPr>
        <w:shd w:val="clear" w:color="auto" w:fill="FFFFFF"/>
        <w:autoSpaceDE w:val="0"/>
        <w:spacing w:after="0" w:line="240" w:lineRule="auto"/>
        <w:contextualSpacing/>
        <w:jc w:val="both"/>
      </w:pPr>
      <w:r>
        <w:rPr>
          <w:rFonts w:ascii="Times New Roman" w:hAnsi="Times New Roman"/>
          <w:sz w:val="24"/>
        </w:rPr>
        <w:t>Tato smlouva je vyhotovena ve dvou stejnopisech, z nichž každá strana obdrží jedno vyhotovení.</w:t>
      </w:r>
    </w:p>
    <w:p w14:paraId="57D1E3F2" w14:textId="77777777" w:rsidR="00DF24BB" w:rsidRDefault="00DF24BB" w:rsidP="00DF24BB">
      <w:pPr>
        <w:numPr>
          <w:ilvl w:val="0"/>
          <w:numId w:val="11"/>
        </w:numPr>
        <w:shd w:val="clear" w:color="auto" w:fill="FFFFFF"/>
        <w:autoSpaceDE w:val="0"/>
        <w:spacing w:after="0" w:line="240" w:lineRule="auto"/>
        <w:contextualSpacing/>
        <w:jc w:val="both"/>
      </w:pPr>
      <w:r>
        <w:rPr>
          <w:rFonts w:ascii="Times New Roman" w:hAnsi="Times New Roman"/>
          <w:sz w:val="24"/>
        </w:rPr>
        <w:t>Smluvní strany prohlašují, že smlouvu uzavřely na základě svobodné vůle, což stvrzují svým podpisem.</w:t>
      </w:r>
    </w:p>
    <w:p w14:paraId="2A22AB3C" w14:textId="77777777" w:rsidR="00DF24BB" w:rsidRDefault="00DF24BB" w:rsidP="00DF24BB">
      <w:pPr>
        <w:shd w:val="clear" w:color="auto" w:fill="FFFFFF"/>
        <w:autoSpaceDE w:val="0"/>
        <w:spacing w:after="0" w:line="240" w:lineRule="auto"/>
        <w:ind w:left="360"/>
        <w:contextualSpacing/>
        <w:jc w:val="both"/>
        <w:rPr>
          <w:rFonts w:ascii="Times New Roman" w:hAnsi="Times New Roman"/>
          <w:sz w:val="24"/>
        </w:rPr>
      </w:pPr>
    </w:p>
    <w:p w14:paraId="4855BD9A" w14:textId="77777777" w:rsidR="00DF24BB" w:rsidRPr="00FC0404" w:rsidRDefault="00DF24BB" w:rsidP="00DF24BB">
      <w:pPr>
        <w:shd w:val="clear" w:color="auto" w:fill="FFFFFF"/>
        <w:tabs>
          <w:tab w:val="left" w:pos="709"/>
        </w:tabs>
        <w:spacing w:after="0" w:line="240" w:lineRule="auto"/>
        <w:ind w:left="720"/>
        <w:contextualSpacing/>
        <w:jc w:val="both"/>
      </w:pPr>
    </w:p>
    <w:p w14:paraId="4585C9F7" w14:textId="77777777" w:rsidR="00DF24BB" w:rsidRDefault="00DF24BB" w:rsidP="00DF24BB">
      <w:pPr>
        <w:shd w:val="clear" w:color="auto" w:fill="FFFFFF"/>
        <w:tabs>
          <w:tab w:val="left" w:pos="5040"/>
        </w:tabs>
        <w:spacing w:after="0" w:line="240" w:lineRule="auto"/>
        <w:contextualSpacing/>
        <w:jc w:val="both"/>
        <w:rPr>
          <w:rFonts w:ascii="Times New Roman" w:eastAsia="Times New Roman" w:hAnsi="Times New Roman"/>
          <w:sz w:val="24"/>
          <w:lang w:eastAsia="cs-CZ"/>
        </w:rPr>
      </w:pPr>
    </w:p>
    <w:p w14:paraId="38A1CF9D" w14:textId="5B6F0172" w:rsidR="00DF24BB" w:rsidRDefault="00DF24BB" w:rsidP="00DF24BB">
      <w:pPr>
        <w:shd w:val="clear" w:color="auto" w:fill="FFFFFF"/>
        <w:spacing w:after="0" w:line="240" w:lineRule="auto"/>
        <w:contextualSpacing/>
        <w:jc w:val="both"/>
        <w:rPr>
          <w:rFonts w:ascii="Times New Roman" w:hAnsi="Times New Roman"/>
          <w:sz w:val="24"/>
        </w:rPr>
      </w:pPr>
      <w:r>
        <w:rPr>
          <w:rFonts w:ascii="Times New Roman" w:hAnsi="Times New Roman"/>
          <w:sz w:val="24"/>
        </w:rPr>
        <w:t xml:space="preserve">V Pardubicích dne </w:t>
      </w:r>
      <w:r w:rsidR="00E0751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V Přelouči dne </w:t>
      </w:r>
      <w:r w:rsidR="00E0751B">
        <w:rPr>
          <w:rFonts w:ascii="Times New Roman" w:hAnsi="Times New Roman"/>
          <w:sz w:val="24"/>
        </w:rPr>
        <w:t>25. 3. 2021</w:t>
      </w:r>
    </w:p>
    <w:p w14:paraId="37FCE6CB" w14:textId="7C2ED3A8" w:rsidR="00DF24BB" w:rsidRDefault="00DF24BB" w:rsidP="00DF24BB">
      <w:pPr>
        <w:shd w:val="clear" w:color="auto" w:fill="FFFFFF"/>
        <w:spacing w:after="0" w:line="240" w:lineRule="auto"/>
        <w:contextualSpacing/>
        <w:jc w:val="both"/>
        <w:rPr>
          <w:rFonts w:ascii="Times New Roman" w:hAnsi="Times New Roman"/>
          <w:sz w:val="24"/>
        </w:rPr>
      </w:pPr>
    </w:p>
    <w:p w14:paraId="2B7AD309" w14:textId="77777777" w:rsidR="00DF24BB" w:rsidRDefault="00DF24BB" w:rsidP="00DF24BB">
      <w:pPr>
        <w:shd w:val="clear" w:color="auto" w:fill="FFFFFF"/>
        <w:spacing w:after="0" w:line="240" w:lineRule="auto"/>
        <w:contextualSpacing/>
        <w:jc w:val="both"/>
      </w:pPr>
    </w:p>
    <w:p w14:paraId="32A68D6E" w14:textId="77777777" w:rsidR="00DF24BB" w:rsidRDefault="00DF24BB" w:rsidP="00DF24BB">
      <w:pPr>
        <w:shd w:val="clear" w:color="auto" w:fill="FFFFFF"/>
        <w:spacing w:after="0" w:line="240" w:lineRule="auto"/>
        <w:contextualSpacing/>
        <w:jc w:val="both"/>
        <w:rPr>
          <w:rFonts w:ascii="Times New Roman" w:hAnsi="Times New Roman"/>
          <w:sz w:val="24"/>
        </w:rPr>
      </w:pPr>
    </w:p>
    <w:p w14:paraId="3A8C952B" w14:textId="77777777" w:rsidR="00DF24BB" w:rsidRDefault="00DF24BB" w:rsidP="00DF24BB">
      <w:pPr>
        <w:shd w:val="clear" w:color="auto" w:fill="FFFFFF"/>
        <w:snapToGrid w:val="0"/>
        <w:spacing w:after="0" w:line="240" w:lineRule="auto"/>
        <w:contextualSpacing/>
        <w:jc w:val="both"/>
      </w:pPr>
      <w:r>
        <w:rPr>
          <w:rFonts w:ascii="Times New Roman" w:hAnsi="Times New Roman"/>
          <w:bCs/>
          <w:sz w:val="24"/>
        </w:rPr>
        <w:t>Za prodávajícího</w:t>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t>Za kupujícího</w:t>
      </w:r>
    </w:p>
    <w:p w14:paraId="3E437527" w14:textId="77777777" w:rsidR="00DF24BB" w:rsidRDefault="00DF24BB" w:rsidP="00DF24BB">
      <w:pPr>
        <w:shd w:val="clear" w:color="auto" w:fill="FFFFFF"/>
        <w:spacing w:after="0" w:line="240" w:lineRule="auto"/>
        <w:contextualSpacing/>
        <w:jc w:val="both"/>
        <w:rPr>
          <w:rFonts w:ascii="Times New Roman" w:hAnsi="Times New Roman"/>
          <w:bCs/>
          <w:sz w:val="24"/>
        </w:rPr>
      </w:pPr>
    </w:p>
    <w:p w14:paraId="6730E166" w14:textId="77777777" w:rsidR="00E0751B" w:rsidRDefault="00E0751B" w:rsidP="00DF24BB">
      <w:pPr>
        <w:shd w:val="clear" w:color="auto" w:fill="FFFFFF"/>
        <w:spacing w:after="0" w:line="240" w:lineRule="auto"/>
        <w:contextualSpacing/>
        <w:jc w:val="both"/>
        <w:rPr>
          <w:rFonts w:ascii="Times New Roman" w:hAnsi="Times New Roman"/>
          <w:bCs/>
          <w:sz w:val="24"/>
        </w:rPr>
      </w:pPr>
    </w:p>
    <w:p w14:paraId="5943EAD5" w14:textId="77777777" w:rsidR="00E0751B" w:rsidRDefault="00E0751B" w:rsidP="00DF24BB">
      <w:pPr>
        <w:shd w:val="clear" w:color="auto" w:fill="FFFFFF"/>
        <w:spacing w:after="0" w:line="240" w:lineRule="auto"/>
        <w:contextualSpacing/>
        <w:jc w:val="both"/>
        <w:rPr>
          <w:rFonts w:ascii="Times New Roman" w:hAnsi="Times New Roman"/>
          <w:bCs/>
          <w:sz w:val="24"/>
        </w:rPr>
      </w:pPr>
    </w:p>
    <w:p w14:paraId="1D94DE73" w14:textId="77777777" w:rsidR="00E0751B" w:rsidRDefault="00E0751B" w:rsidP="00DF24BB">
      <w:pPr>
        <w:shd w:val="clear" w:color="auto" w:fill="FFFFFF"/>
        <w:spacing w:after="0" w:line="240" w:lineRule="auto"/>
        <w:contextualSpacing/>
        <w:jc w:val="both"/>
        <w:rPr>
          <w:rFonts w:ascii="Times New Roman" w:hAnsi="Times New Roman"/>
          <w:bCs/>
          <w:sz w:val="24"/>
        </w:rPr>
      </w:pPr>
    </w:p>
    <w:p w14:paraId="3CF22D8A" w14:textId="77777777" w:rsidR="00DF24BB" w:rsidRDefault="00DF24BB" w:rsidP="00DF24BB">
      <w:pPr>
        <w:shd w:val="clear" w:color="auto" w:fill="FFFFFF"/>
        <w:spacing w:after="0" w:line="240" w:lineRule="auto"/>
        <w:contextualSpacing/>
        <w:jc w:val="both"/>
        <w:rPr>
          <w:rFonts w:ascii="Times New Roman" w:hAnsi="Times New Roman"/>
          <w:bCs/>
          <w:sz w:val="24"/>
        </w:rPr>
      </w:pPr>
    </w:p>
    <w:p w14:paraId="31C9CED7" w14:textId="77777777" w:rsidR="00DF24BB" w:rsidRDefault="00DF24BB" w:rsidP="00DF24BB">
      <w:pPr>
        <w:shd w:val="clear" w:color="auto" w:fill="FFFFFF"/>
        <w:spacing w:after="0" w:line="240" w:lineRule="auto"/>
        <w:contextualSpacing/>
        <w:jc w:val="both"/>
        <w:rPr>
          <w:rFonts w:ascii="Times New Roman" w:hAnsi="Times New Roman"/>
          <w:sz w:val="24"/>
        </w:rPr>
      </w:pPr>
    </w:p>
    <w:p w14:paraId="2610E16D" w14:textId="77777777" w:rsidR="00DF24BB" w:rsidRDefault="00DF24BB" w:rsidP="00DF24BB">
      <w:pPr>
        <w:shd w:val="clear" w:color="auto" w:fill="FFFFFF"/>
        <w:snapToGrid w:val="0"/>
        <w:spacing w:after="0" w:line="240" w:lineRule="auto"/>
        <w:contextualSpacing/>
        <w:jc w:val="both"/>
      </w:pPr>
      <w:r>
        <w:rPr>
          <w:rFonts w:ascii="Times New Roman" w:hAnsi="Times New Roman"/>
          <w:sz w:val="24"/>
        </w:rPr>
        <w:t>.................................................................</w:t>
      </w:r>
      <w:r>
        <w:rPr>
          <w:rFonts w:ascii="Times New Roman" w:hAnsi="Times New Roman"/>
          <w:sz w:val="24"/>
        </w:rPr>
        <w:tab/>
      </w:r>
      <w:r>
        <w:rPr>
          <w:rFonts w:ascii="Times New Roman" w:hAnsi="Times New Roman"/>
          <w:sz w:val="24"/>
        </w:rPr>
        <w:tab/>
        <w:t>.................................................................</w:t>
      </w:r>
    </w:p>
    <w:p w14:paraId="70A4EBD6" w14:textId="1A1DDA6A" w:rsidR="00DF24BB" w:rsidRDefault="00DF24BB" w:rsidP="00DF24BB">
      <w:pPr>
        <w:shd w:val="clear" w:color="auto" w:fill="FFFFFF"/>
        <w:snapToGrid w:val="0"/>
        <w:spacing w:after="0" w:line="240" w:lineRule="auto"/>
        <w:contextualSpacing/>
        <w:jc w:val="both"/>
      </w:pPr>
      <w:r>
        <w:rPr>
          <w:rFonts w:ascii="Times New Roman" w:hAnsi="Times New Roman"/>
          <w:bCs/>
          <w:sz w:val="24"/>
        </w:rPr>
        <w:t xml:space="preserve">Vít </w:t>
      </w:r>
      <w:proofErr w:type="spellStart"/>
      <w:r>
        <w:rPr>
          <w:rFonts w:ascii="Times New Roman" w:hAnsi="Times New Roman"/>
          <w:bCs/>
          <w:sz w:val="24"/>
        </w:rPr>
        <w:t>Keřka</w:t>
      </w:r>
      <w:proofErr w:type="spellEnd"/>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sidR="00E0751B">
        <w:rPr>
          <w:rFonts w:ascii="Times New Roman" w:hAnsi="Times New Roman"/>
          <w:bCs/>
          <w:sz w:val="24"/>
        </w:rPr>
        <w:t>Karel Šilhavý</w:t>
      </w:r>
    </w:p>
    <w:p w14:paraId="01F85766" w14:textId="0177ACE8" w:rsidR="00DF24BB" w:rsidRPr="00FC0404" w:rsidRDefault="00DF24BB" w:rsidP="00DF24BB">
      <w:pPr>
        <w:shd w:val="clear" w:color="auto" w:fill="FFFFFF"/>
        <w:snapToGrid w:val="0"/>
        <w:spacing w:after="0" w:line="240" w:lineRule="auto"/>
        <w:contextualSpacing/>
        <w:jc w:val="both"/>
      </w:pPr>
      <w:r>
        <w:rPr>
          <w:rFonts w:ascii="Times New Roman" w:hAnsi="Times New Roman"/>
          <w:bCs/>
          <w:sz w:val="24"/>
        </w:rPr>
        <w:t>jednatel společnosti</w:t>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sidR="00E0751B">
        <w:rPr>
          <w:rFonts w:ascii="Times New Roman" w:hAnsi="Times New Roman"/>
          <w:bCs/>
          <w:sz w:val="24"/>
        </w:rPr>
        <w:t>ředitel</w:t>
      </w:r>
    </w:p>
    <w:p w14:paraId="2F3D91D6" w14:textId="77777777" w:rsidR="00DF24BB" w:rsidRDefault="00DF24BB" w:rsidP="00DF24BB">
      <w:pPr>
        <w:shd w:val="clear" w:color="auto" w:fill="FFFFFF"/>
        <w:tabs>
          <w:tab w:val="left" w:pos="5040"/>
        </w:tabs>
        <w:spacing w:after="0" w:line="240" w:lineRule="auto"/>
        <w:contextualSpacing/>
        <w:jc w:val="both"/>
        <w:rPr>
          <w:rFonts w:ascii="Times New Roman" w:hAnsi="Times New Roman"/>
          <w:sz w:val="24"/>
        </w:rPr>
      </w:pPr>
    </w:p>
    <w:p w14:paraId="681097E8" w14:textId="1C57A76C" w:rsidR="00DF24BB" w:rsidRDefault="00DF24BB" w:rsidP="00DF24BB">
      <w:pPr>
        <w:shd w:val="clear" w:color="auto" w:fill="FFFFFF"/>
        <w:tabs>
          <w:tab w:val="left" w:pos="5040"/>
        </w:tabs>
        <w:spacing w:after="0" w:line="240" w:lineRule="auto"/>
        <w:contextualSpacing/>
        <w:jc w:val="both"/>
        <w:rPr>
          <w:rFonts w:ascii="Times New Roman" w:hAnsi="Times New Roman"/>
          <w:sz w:val="24"/>
        </w:rPr>
      </w:pPr>
    </w:p>
    <w:p w14:paraId="69BE91FB" w14:textId="4EF3296B" w:rsidR="00DF24BB" w:rsidRDefault="00DF24BB" w:rsidP="00DF24BB">
      <w:pPr>
        <w:shd w:val="clear" w:color="auto" w:fill="FFFFFF"/>
        <w:tabs>
          <w:tab w:val="left" w:pos="5040"/>
        </w:tabs>
        <w:spacing w:after="0" w:line="240" w:lineRule="auto"/>
        <w:contextualSpacing/>
        <w:jc w:val="both"/>
        <w:rPr>
          <w:rFonts w:ascii="Times New Roman" w:hAnsi="Times New Roman"/>
          <w:sz w:val="24"/>
        </w:rPr>
      </w:pPr>
    </w:p>
    <w:p w14:paraId="6188C28A" w14:textId="77777777" w:rsidR="00DF24BB" w:rsidRDefault="00DF24BB" w:rsidP="00DF24BB">
      <w:pPr>
        <w:shd w:val="clear" w:color="auto" w:fill="FFFFFF"/>
        <w:tabs>
          <w:tab w:val="left" w:pos="5040"/>
        </w:tabs>
        <w:spacing w:after="0" w:line="240" w:lineRule="auto"/>
        <w:contextualSpacing/>
        <w:jc w:val="both"/>
        <w:rPr>
          <w:rFonts w:ascii="Times New Roman" w:hAnsi="Times New Roman"/>
          <w:sz w:val="24"/>
        </w:rPr>
      </w:pPr>
    </w:p>
    <w:sectPr w:rsidR="00DF24BB" w:rsidSect="00B02C90">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720" w:hanging="36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0"/>
        </w:tabs>
        <w:ind w:left="72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sz w:val="24"/>
        <w:lang w:eastAsia="cs-CZ"/>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360" w:hanging="360"/>
      </w:pPr>
      <w:rPr>
        <w:rFonts w:ascii="Times New Roman" w:hAnsi="Times New Roman" w:cs="Times New Roman"/>
        <w:sz w:val="24"/>
        <w:lang w:eastAsia="cs-CZ"/>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Times New Roman" w:eastAsia="Times New Roman" w:hAnsi="Times New Roman" w:cs="Times New Roman"/>
        <w:sz w:val="24"/>
        <w:lang w:eastAsia="cs-CZ"/>
      </w:rPr>
    </w:lvl>
  </w:abstractNum>
  <w:abstractNum w:abstractNumId="6" w15:restartNumberingAfterBreak="0">
    <w:nsid w:val="00000008"/>
    <w:multiLevelType w:val="singleLevel"/>
    <w:tmpl w:val="00000008"/>
    <w:name w:val="WW8Num8"/>
    <w:lvl w:ilvl="0">
      <w:start w:val="1"/>
      <w:numFmt w:val="lowerLetter"/>
      <w:lvlText w:val="%1)"/>
      <w:lvlJc w:val="left"/>
      <w:pPr>
        <w:tabs>
          <w:tab w:val="num" w:pos="0"/>
        </w:tabs>
        <w:ind w:left="720"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Times New Roman" w:hAnsi="Times New Roman" w:cs="Times New Roman"/>
        <w:sz w:val="24"/>
        <w:lang w:eastAsia="cs-CZ"/>
      </w:r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720" w:hanging="360"/>
      </w:pPr>
      <w:rPr>
        <w:rFonts w:eastAsia="Times New Roman"/>
        <w:lang w:eastAsia="cs-CZ"/>
      </w:r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360" w:hanging="360"/>
      </w:p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360" w:hanging="36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36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4BB"/>
    <w:rsid w:val="001660AB"/>
    <w:rsid w:val="005C5AF7"/>
    <w:rsid w:val="00863E47"/>
    <w:rsid w:val="009358AA"/>
    <w:rsid w:val="00B02C90"/>
    <w:rsid w:val="00B61D8A"/>
    <w:rsid w:val="00BC6B10"/>
    <w:rsid w:val="00C36BCC"/>
    <w:rsid w:val="00DF24BB"/>
    <w:rsid w:val="00E0751B"/>
    <w:rsid w:val="00E229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F2008"/>
  <w15:chartTrackingRefBased/>
  <w15:docId w15:val="{6C1087E8-9B1C-4F86-9F7E-07C7F406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24BB"/>
    <w:pPr>
      <w:suppressAutoHyphens/>
      <w:spacing w:after="200" w:line="276" w:lineRule="auto"/>
    </w:pPr>
    <w:rPr>
      <w:rFonts w:ascii="Calibri" w:eastAsia="Calibri" w:hAnsi="Calibri" w:cs="Times New Roman"/>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2945</Words>
  <Characters>17377</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Účet Microsoft</cp:lastModifiedBy>
  <cp:revision>2</cp:revision>
  <dcterms:created xsi:type="dcterms:W3CDTF">2021-03-25T11:06:00Z</dcterms:created>
  <dcterms:modified xsi:type="dcterms:W3CDTF">2021-03-25T11:06:00Z</dcterms:modified>
</cp:coreProperties>
</file>