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07"/>
        <w:gridCol w:w="108"/>
        <w:gridCol w:w="108"/>
        <w:gridCol w:w="753"/>
        <w:gridCol w:w="668"/>
        <w:gridCol w:w="1163"/>
        <w:gridCol w:w="1939"/>
        <w:gridCol w:w="5815"/>
        <w:gridCol w:w="108"/>
      </w:tblGrid>
      <w:tr w:rsidR="002F2ADE">
        <w:trPr>
          <w:cantSplit/>
          <w:trHeight w:val="759"/>
        </w:trPr>
        <w:tc>
          <w:tcPr>
            <w:tcW w:w="107" w:type="dxa"/>
          </w:tcPr>
          <w:p w:rsidR="002F2ADE" w:rsidRDefault="002F2AD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bookmarkStart w:id="0" w:name="_GoBack"/>
            <w:bookmarkEnd w:id="0"/>
          </w:p>
        </w:tc>
        <w:tc>
          <w:tcPr>
            <w:tcW w:w="10554" w:type="dxa"/>
            <w:gridSpan w:val="7"/>
          </w:tcPr>
          <w:p w:rsidR="002F2ADE" w:rsidRDefault="00C7103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39545" cy="50355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954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8" w:type="dxa"/>
          </w:tcPr>
          <w:p w:rsidR="002F2ADE" w:rsidRDefault="002F2AD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F2ADE">
        <w:trPr>
          <w:cantSplit/>
        </w:trPr>
        <w:tc>
          <w:tcPr>
            <w:tcW w:w="10769" w:type="dxa"/>
            <w:gridSpan w:val="9"/>
          </w:tcPr>
          <w:p w:rsidR="002F2ADE" w:rsidRDefault="00C7103D">
            <w:pPr>
              <w:spacing w:after="0" w:line="240" w:lineRule="auto"/>
              <w:jc w:val="center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 OBJ/0411/2021/KH</w:t>
            </w:r>
          </w:p>
        </w:tc>
      </w:tr>
      <w:tr w:rsidR="002F2ADE">
        <w:trPr>
          <w:cantSplit/>
        </w:trPr>
        <w:tc>
          <w:tcPr>
            <w:tcW w:w="10769" w:type="dxa"/>
            <w:gridSpan w:val="9"/>
          </w:tcPr>
          <w:p w:rsidR="002F2ADE" w:rsidRDefault="002F2AD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F2ADE">
        <w:trPr>
          <w:cantSplit/>
        </w:trPr>
        <w:tc>
          <w:tcPr>
            <w:tcW w:w="2907" w:type="dxa"/>
            <w:gridSpan w:val="6"/>
          </w:tcPr>
          <w:p w:rsidR="002F2ADE" w:rsidRDefault="00C7103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Odběratel:</w:t>
            </w:r>
          </w:p>
        </w:tc>
        <w:tc>
          <w:tcPr>
            <w:tcW w:w="7862" w:type="dxa"/>
            <w:gridSpan w:val="3"/>
          </w:tcPr>
          <w:p w:rsidR="002F2ADE" w:rsidRDefault="00C7103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Zlínský kraj</w:t>
            </w:r>
          </w:p>
        </w:tc>
      </w:tr>
      <w:tr w:rsidR="002F2ADE">
        <w:trPr>
          <w:cantSplit/>
        </w:trPr>
        <w:tc>
          <w:tcPr>
            <w:tcW w:w="2907" w:type="dxa"/>
            <w:gridSpan w:val="6"/>
          </w:tcPr>
          <w:p w:rsidR="002F2ADE" w:rsidRDefault="002F2AD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862" w:type="dxa"/>
            <w:gridSpan w:val="3"/>
          </w:tcPr>
          <w:p w:rsidR="002F2ADE" w:rsidRDefault="00C7103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Odbor KH</w:t>
            </w:r>
          </w:p>
        </w:tc>
      </w:tr>
      <w:tr w:rsidR="002F2ADE">
        <w:trPr>
          <w:cantSplit/>
        </w:trPr>
        <w:tc>
          <w:tcPr>
            <w:tcW w:w="2907" w:type="dxa"/>
            <w:gridSpan w:val="6"/>
          </w:tcPr>
          <w:p w:rsidR="002F2ADE" w:rsidRDefault="002F2AD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3"/>
          </w:tcPr>
          <w:p w:rsidR="002F2ADE" w:rsidRDefault="00C7103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Tř. Tomáše Bati 21</w:t>
            </w:r>
          </w:p>
        </w:tc>
      </w:tr>
      <w:tr w:rsidR="002F2ADE">
        <w:trPr>
          <w:cantSplit/>
        </w:trPr>
        <w:tc>
          <w:tcPr>
            <w:tcW w:w="2907" w:type="dxa"/>
            <w:gridSpan w:val="6"/>
          </w:tcPr>
          <w:p w:rsidR="002F2ADE" w:rsidRDefault="002F2AD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3"/>
          </w:tcPr>
          <w:p w:rsidR="002F2ADE" w:rsidRDefault="00C7103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761 90 Zlín</w:t>
            </w:r>
          </w:p>
        </w:tc>
      </w:tr>
      <w:tr w:rsidR="002F2ADE">
        <w:trPr>
          <w:cantSplit/>
        </w:trPr>
        <w:tc>
          <w:tcPr>
            <w:tcW w:w="2907" w:type="dxa"/>
            <w:gridSpan w:val="6"/>
          </w:tcPr>
          <w:p w:rsidR="002F2ADE" w:rsidRDefault="002F2AD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3"/>
          </w:tcPr>
          <w:p w:rsidR="002F2ADE" w:rsidRDefault="00C7103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 70891320, DIČ: CZ70891320</w:t>
            </w:r>
          </w:p>
        </w:tc>
      </w:tr>
      <w:tr w:rsidR="002F2ADE">
        <w:trPr>
          <w:cantSplit/>
        </w:trPr>
        <w:tc>
          <w:tcPr>
            <w:tcW w:w="2907" w:type="dxa"/>
            <w:gridSpan w:val="6"/>
          </w:tcPr>
          <w:p w:rsidR="002F2ADE" w:rsidRDefault="00C7103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Bankovní účet odběratele:</w:t>
            </w:r>
          </w:p>
        </w:tc>
        <w:tc>
          <w:tcPr>
            <w:tcW w:w="7862" w:type="dxa"/>
            <w:gridSpan w:val="3"/>
          </w:tcPr>
          <w:p w:rsidR="002F2ADE" w:rsidRDefault="00C7103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2786182/0800</w:t>
            </w:r>
          </w:p>
        </w:tc>
      </w:tr>
      <w:tr w:rsidR="002F2ADE">
        <w:trPr>
          <w:cantSplit/>
          <w:trHeight w:hRule="exact" w:val="22"/>
        </w:trPr>
        <w:tc>
          <w:tcPr>
            <w:tcW w:w="10769" w:type="dxa"/>
            <w:gridSpan w:val="9"/>
          </w:tcPr>
          <w:p w:rsidR="002F2ADE" w:rsidRDefault="002F2AD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F2ADE">
        <w:trPr>
          <w:cantSplit/>
        </w:trPr>
        <w:tc>
          <w:tcPr>
            <w:tcW w:w="2907" w:type="dxa"/>
            <w:gridSpan w:val="6"/>
            <w:vAlign w:val="center"/>
          </w:tcPr>
          <w:p w:rsidR="002F2ADE" w:rsidRDefault="00C7103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Dodavatel:</w:t>
            </w:r>
          </w:p>
        </w:tc>
        <w:tc>
          <w:tcPr>
            <w:tcW w:w="7862" w:type="dxa"/>
            <w:gridSpan w:val="3"/>
          </w:tcPr>
          <w:p w:rsidR="002F2ADE" w:rsidRDefault="00C7103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NEWTON Media, a.s.</w:t>
            </w:r>
          </w:p>
        </w:tc>
      </w:tr>
      <w:tr w:rsidR="002F2ADE">
        <w:trPr>
          <w:cantSplit/>
        </w:trPr>
        <w:tc>
          <w:tcPr>
            <w:tcW w:w="2907" w:type="dxa"/>
            <w:gridSpan w:val="6"/>
          </w:tcPr>
          <w:p w:rsidR="002F2ADE" w:rsidRDefault="002F2AD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3"/>
          </w:tcPr>
          <w:p w:rsidR="002F2ADE" w:rsidRDefault="00C7103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 Pankráci 1683/127</w:t>
            </w:r>
          </w:p>
        </w:tc>
      </w:tr>
      <w:tr w:rsidR="002F2ADE">
        <w:trPr>
          <w:cantSplit/>
        </w:trPr>
        <w:tc>
          <w:tcPr>
            <w:tcW w:w="2907" w:type="dxa"/>
            <w:gridSpan w:val="6"/>
          </w:tcPr>
          <w:p w:rsidR="002F2ADE" w:rsidRDefault="002F2AD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3"/>
          </w:tcPr>
          <w:p w:rsidR="002F2ADE" w:rsidRDefault="00C7103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14000 Praha 4</w:t>
            </w:r>
          </w:p>
        </w:tc>
      </w:tr>
      <w:tr w:rsidR="002F2ADE">
        <w:trPr>
          <w:cantSplit/>
        </w:trPr>
        <w:tc>
          <w:tcPr>
            <w:tcW w:w="2907" w:type="dxa"/>
            <w:gridSpan w:val="6"/>
          </w:tcPr>
          <w:p w:rsidR="002F2ADE" w:rsidRDefault="002F2AD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3"/>
          </w:tcPr>
          <w:p w:rsidR="002F2ADE" w:rsidRDefault="00C7103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 28168356, DIČ: CZ28168356</w:t>
            </w:r>
          </w:p>
        </w:tc>
      </w:tr>
      <w:tr w:rsidR="002F2ADE">
        <w:trPr>
          <w:cantSplit/>
        </w:trPr>
        <w:tc>
          <w:tcPr>
            <w:tcW w:w="2907" w:type="dxa"/>
            <w:gridSpan w:val="6"/>
          </w:tcPr>
          <w:p w:rsidR="002F2ADE" w:rsidRDefault="00C7103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Bankovní účet dodavatele:</w:t>
            </w:r>
          </w:p>
        </w:tc>
        <w:tc>
          <w:tcPr>
            <w:tcW w:w="7862" w:type="dxa"/>
            <w:gridSpan w:val="3"/>
          </w:tcPr>
          <w:p w:rsidR="002F2ADE" w:rsidRDefault="00C7103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2601942/0800</w:t>
            </w:r>
          </w:p>
        </w:tc>
      </w:tr>
      <w:tr w:rsidR="002F2ADE">
        <w:trPr>
          <w:cantSplit/>
          <w:trHeight w:hRule="exact" w:val="22"/>
        </w:trPr>
        <w:tc>
          <w:tcPr>
            <w:tcW w:w="10769" w:type="dxa"/>
            <w:gridSpan w:val="9"/>
          </w:tcPr>
          <w:p w:rsidR="002F2ADE" w:rsidRDefault="002F2AD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F2ADE">
        <w:trPr>
          <w:cantSplit/>
        </w:trPr>
        <w:tc>
          <w:tcPr>
            <w:tcW w:w="2907" w:type="dxa"/>
            <w:gridSpan w:val="6"/>
          </w:tcPr>
          <w:p w:rsidR="002F2ADE" w:rsidRDefault="00C7103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Předpokládaná cena včetně DPH:</w:t>
            </w:r>
          </w:p>
        </w:tc>
        <w:tc>
          <w:tcPr>
            <w:tcW w:w="7862" w:type="dxa"/>
            <w:gridSpan w:val="3"/>
          </w:tcPr>
          <w:p w:rsidR="002F2ADE" w:rsidRDefault="00C7103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95 832,00 Kč</w:t>
            </w:r>
          </w:p>
        </w:tc>
      </w:tr>
      <w:tr w:rsidR="002F2ADE">
        <w:trPr>
          <w:cantSplit/>
          <w:trHeight w:hRule="exact" w:val="22"/>
        </w:trPr>
        <w:tc>
          <w:tcPr>
            <w:tcW w:w="10769" w:type="dxa"/>
            <w:gridSpan w:val="9"/>
          </w:tcPr>
          <w:p w:rsidR="002F2ADE" w:rsidRDefault="002F2AD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F2ADE">
        <w:trPr>
          <w:cantSplit/>
        </w:trPr>
        <w:tc>
          <w:tcPr>
            <w:tcW w:w="10769" w:type="dxa"/>
            <w:gridSpan w:val="9"/>
          </w:tcPr>
          <w:p w:rsidR="002F2ADE" w:rsidRDefault="00C7103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 podle platných zákonných směrnic o odběru, dodávce zboží a službách, tyto dodávky:</w:t>
            </w:r>
          </w:p>
        </w:tc>
      </w:tr>
      <w:tr w:rsidR="002F2ADE">
        <w:trPr>
          <w:cantSplit/>
          <w:trHeight w:hRule="exact" w:val="79"/>
        </w:trPr>
        <w:tc>
          <w:tcPr>
            <w:tcW w:w="10769" w:type="dxa"/>
            <w:gridSpan w:val="9"/>
          </w:tcPr>
          <w:p w:rsidR="002F2ADE" w:rsidRDefault="002F2AD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F2ADE">
        <w:trPr>
          <w:cantSplit/>
        </w:trPr>
        <w:tc>
          <w:tcPr>
            <w:tcW w:w="323" w:type="dxa"/>
            <w:gridSpan w:val="3"/>
          </w:tcPr>
          <w:p w:rsidR="002F2ADE" w:rsidRDefault="002F2AD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446" w:type="dxa"/>
            <w:gridSpan w:val="6"/>
          </w:tcPr>
          <w:p w:rsidR="002F2ADE" w:rsidRDefault="00C7103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Poskytování a využívání </w:t>
            </w:r>
            <w:r>
              <w:rPr>
                <w:rFonts w:ascii="Arial" w:hAnsi="Arial"/>
                <w:b/>
                <w:sz w:val="18"/>
              </w:rPr>
              <w:t>informací – dodávání denního elektronického monitoringu médií pro Zlínský kraj na základě klíčových slov, v období od 1. 4. 2021 do 31. 12. 2021. Monitorovaná média: tisk, rozhlas, televize, internet + sociální sítě.</w:t>
            </w:r>
          </w:p>
        </w:tc>
      </w:tr>
      <w:tr w:rsidR="002F2ADE">
        <w:trPr>
          <w:cantSplit/>
          <w:trHeight w:hRule="exact" w:val="79"/>
        </w:trPr>
        <w:tc>
          <w:tcPr>
            <w:tcW w:w="10769" w:type="dxa"/>
            <w:gridSpan w:val="9"/>
          </w:tcPr>
          <w:p w:rsidR="002F2ADE" w:rsidRDefault="002F2AD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F2ADE">
        <w:trPr>
          <w:cantSplit/>
          <w:trHeight w:hRule="exact" w:val="249"/>
        </w:trPr>
        <w:tc>
          <w:tcPr>
            <w:tcW w:w="10769" w:type="dxa"/>
            <w:gridSpan w:val="9"/>
          </w:tcPr>
          <w:p w:rsidR="002F2ADE" w:rsidRDefault="00C7103D">
            <w:pPr>
              <w:spacing w:after="0" w:line="240" w:lineRule="auto"/>
              <w:rPr>
                <w:rFonts w:ascii="Arial" w:hAnsi="Arial"/>
                <w:b/>
                <w:sz w:val="18"/>
                <w:u w:val="single"/>
              </w:rPr>
            </w:pPr>
            <w:r>
              <w:rPr>
                <w:rFonts w:ascii="Arial" w:hAnsi="Arial"/>
                <w:b/>
                <w:sz w:val="18"/>
                <w:u w:val="single"/>
              </w:rPr>
              <w:t>Dodání do: 31.12.2021</w:t>
            </w:r>
          </w:p>
        </w:tc>
      </w:tr>
      <w:tr w:rsidR="002F2ADE">
        <w:trPr>
          <w:cantSplit/>
          <w:trHeight w:hRule="exact" w:val="79"/>
        </w:trPr>
        <w:tc>
          <w:tcPr>
            <w:tcW w:w="10769" w:type="dxa"/>
            <w:gridSpan w:val="9"/>
          </w:tcPr>
          <w:p w:rsidR="002F2ADE" w:rsidRDefault="002F2AD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F2ADE">
        <w:trPr>
          <w:cantSplit/>
          <w:trHeight w:hRule="exact" w:val="249"/>
        </w:trPr>
        <w:tc>
          <w:tcPr>
            <w:tcW w:w="10769" w:type="dxa"/>
            <w:gridSpan w:val="9"/>
          </w:tcPr>
          <w:p w:rsidR="002F2ADE" w:rsidRDefault="00C7103D">
            <w:pPr>
              <w:spacing w:after="0" w:line="240" w:lineRule="auto"/>
              <w:rPr>
                <w:rFonts w:ascii="Arial" w:hAnsi="Arial"/>
                <w:b/>
                <w:sz w:val="18"/>
                <w:u w:val="single"/>
              </w:rPr>
            </w:pPr>
            <w:r>
              <w:rPr>
                <w:rFonts w:ascii="Arial" w:hAnsi="Arial"/>
                <w:b/>
                <w:sz w:val="18"/>
                <w:u w:val="single"/>
              </w:rPr>
              <w:t xml:space="preserve">Na daňovém </w:t>
            </w:r>
            <w:r>
              <w:rPr>
                <w:rFonts w:ascii="Arial" w:hAnsi="Arial"/>
                <w:b/>
                <w:sz w:val="18"/>
                <w:u w:val="single"/>
              </w:rPr>
              <w:t>dokladu (faktuře) uvádějte vždy následující:</w:t>
            </w:r>
          </w:p>
        </w:tc>
      </w:tr>
      <w:tr w:rsidR="002F2ADE">
        <w:trPr>
          <w:cantSplit/>
          <w:trHeight w:hRule="exact" w:val="249"/>
        </w:trPr>
        <w:tc>
          <w:tcPr>
            <w:tcW w:w="10769" w:type="dxa"/>
            <w:gridSpan w:val="9"/>
          </w:tcPr>
          <w:p w:rsidR="002F2ADE" w:rsidRDefault="00C7103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• číslo této objednávky</w:t>
            </w:r>
          </w:p>
        </w:tc>
      </w:tr>
      <w:tr w:rsidR="002F2ADE">
        <w:trPr>
          <w:cantSplit/>
          <w:trHeight w:hRule="exact" w:val="249"/>
        </w:trPr>
        <w:tc>
          <w:tcPr>
            <w:tcW w:w="1076" w:type="dxa"/>
            <w:gridSpan w:val="4"/>
            <w:tcMar>
              <w:right w:w="0" w:type="dxa"/>
            </w:tcMar>
          </w:tcPr>
          <w:p w:rsidR="002F2ADE" w:rsidRDefault="00C7103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• splatnost</w:t>
            </w:r>
          </w:p>
        </w:tc>
        <w:tc>
          <w:tcPr>
            <w:tcW w:w="668" w:type="dxa"/>
            <w:tcMar>
              <w:left w:w="0" w:type="dxa"/>
              <w:right w:w="0" w:type="dxa"/>
            </w:tcMar>
          </w:tcPr>
          <w:p w:rsidR="002F2ADE" w:rsidRDefault="00C7103D">
            <w:pPr>
              <w:spacing w:after="0" w:line="240" w:lineRule="auto"/>
              <w:rPr>
                <w:rFonts w:ascii="Arial" w:hAnsi="Arial"/>
                <w:b/>
                <w:sz w:val="18"/>
                <w:u w:val="single"/>
              </w:rPr>
            </w:pPr>
            <w:r>
              <w:rPr>
                <w:rFonts w:ascii="Arial" w:hAnsi="Arial"/>
                <w:b/>
                <w:sz w:val="18"/>
                <w:u w:val="single"/>
              </w:rPr>
              <w:t>21 dnů</w:t>
            </w:r>
          </w:p>
        </w:tc>
        <w:tc>
          <w:tcPr>
            <w:tcW w:w="9025" w:type="dxa"/>
            <w:gridSpan w:val="4"/>
            <w:tcMar>
              <w:left w:w="0" w:type="dxa"/>
            </w:tcMar>
          </w:tcPr>
          <w:p w:rsidR="002F2ADE" w:rsidRDefault="00C7103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 data vystavení daňového dokladu (faktury)</w:t>
            </w:r>
          </w:p>
        </w:tc>
      </w:tr>
      <w:tr w:rsidR="002F2ADE">
        <w:trPr>
          <w:cantSplit/>
          <w:trHeight w:hRule="exact" w:val="249"/>
        </w:trPr>
        <w:tc>
          <w:tcPr>
            <w:tcW w:w="10769" w:type="dxa"/>
            <w:gridSpan w:val="9"/>
          </w:tcPr>
          <w:p w:rsidR="002F2ADE" w:rsidRDefault="00C7103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• naši objednávku, prosím, potvrďte razítkem, podpisem a přiložte k daňovému dokladu (faktuře)</w:t>
            </w:r>
          </w:p>
        </w:tc>
      </w:tr>
      <w:tr w:rsidR="002F2ADE">
        <w:trPr>
          <w:cantSplit/>
          <w:trHeight w:hRule="exact" w:val="79"/>
        </w:trPr>
        <w:tc>
          <w:tcPr>
            <w:tcW w:w="10769" w:type="dxa"/>
            <w:gridSpan w:val="9"/>
          </w:tcPr>
          <w:p w:rsidR="002F2ADE" w:rsidRDefault="002F2AD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F2ADE">
        <w:trPr>
          <w:cantSplit/>
          <w:trHeight w:hRule="exact" w:val="249"/>
        </w:trPr>
        <w:tc>
          <w:tcPr>
            <w:tcW w:w="10769" w:type="dxa"/>
            <w:gridSpan w:val="9"/>
          </w:tcPr>
          <w:p w:rsidR="002F2ADE" w:rsidRDefault="00C7103D">
            <w:pPr>
              <w:spacing w:after="0" w:line="240" w:lineRule="auto"/>
              <w:rPr>
                <w:rFonts w:ascii="Arial" w:hAnsi="Arial"/>
                <w:sz w:val="18"/>
                <w:u w:val="single"/>
              </w:rPr>
            </w:pPr>
            <w:r>
              <w:rPr>
                <w:rFonts w:ascii="Arial" w:hAnsi="Arial"/>
                <w:sz w:val="18"/>
                <w:u w:val="single"/>
              </w:rPr>
              <w:t xml:space="preserve">Daňové doklady </w:t>
            </w:r>
            <w:r>
              <w:rPr>
                <w:rFonts w:ascii="Arial" w:hAnsi="Arial"/>
                <w:sz w:val="18"/>
                <w:u w:val="single"/>
              </w:rPr>
              <w:t>(faktury), u kterých nebudou splněny shora popsané požadavky, budou dodavateli vráceny.</w:t>
            </w:r>
          </w:p>
        </w:tc>
      </w:tr>
      <w:tr w:rsidR="002F2ADE">
        <w:trPr>
          <w:cantSplit/>
          <w:trHeight w:hRule="exact" w:val="22"/>
        </w:trPr>
        <w:tc>
          <w:tcPr>
            <w:tcW w:w="10769" w:type="dxa"/>
            <w:gridSpan w:val="9"/>
          </w:tcPr>
          <w:p w:rsidR="002F2ADE" w:rsidRDefault="002F2AD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F2ADE">
        <w:trPr>
          <w:cantSplit/>
        </w:trPr>
        <w:tc>
          <w:tcPr>
            <w:tcW w:w="10769" w:type="dxa"/>
            <w:gridSpan w:val="9"/>
          </w:tcPr>
          <w:p w:rsidR="002F2ADE" w:rsidRDefault="00C7103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Plnění, které je předmětem této objednávky, bude používáno pro výkon veřejnoprávní činnosti.</w:t>
            </w:r>
          </w:p>
        </w:tc>
      </w:tr>
      <w:tr w:rsidR="002F2ADE">
        <w:trPr>
          <w:cantSplit/>
          <w:trHeight w:hRule="exact" w:val="79"/>
        </w:trPr>
        <w:tc>
          <w:tcPr>
            <w:tcW w:w="10769" w:type="dxa"/>
            <w:gridSpan w:val="9"/>
          </w:tcPr>
          <w:p w:rsidR="002F2ADE" w:rsidRDefault="002F2AD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F2ADE">
        <w:trPr>
          <w:cantSplit/>
        </w:trPr>
        <w:tc>
          <w:tcPr>
            <w:tcW w:w="2907" w:type="dxa"/>
            <w:gridSpan w:val="6"/>
          </w:tcPr>
          <w:p w:rsidR="002F2ADE" w:rsidRDefault="00C7103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Místo, datum:</w:t>
            </w:r>
          </w:p>
        </w:tc>
        <w:tc>
          <w:tcPr>
            <w:tcW w:w="7862" w:type="dxa"/>
            <w:gridSpan w:val="3"/>
          </w:tcPr>
          <w:p w:rsidR="002F2ADE" w:rsidRDefault="00C7103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Zlín, 29.03.2021</w:t>
            </w:r>
          </w:p>
        </w:tc>
      </w:tr>
      <w:tr w:rsidR="002F2ADE">
        <w:trPr>
          <w:cantSplit/>
        </w:trPr>
        <w:tc>
          <w:tcPr>
            <w:tcW w:w="2907" w:type="dxa"/>
            <w:gridSpan w:val="6"/>
          </w:tcPr>
          <w:p w:rsidR="002F2ADE" w:rsidRDefault="00C7103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Vystavil:</w:t>
            </w:r>
          </w:p>
        </w:tc>
        <w:tc>
          <w:tcPr>
            <w:tcW w:w="7862" w:type="dxa"/>
            <w:gridSpan w:val="3"/>
          </w:tcPr>
          <w:p w:rsidR="002F2ADE" w:rsidRDefault="00C7103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Zelíková Adéla Ing.</w:t>
            </w:r>
          </w:p>
        </w:tc>
      </w:tr>
      <w:tr w:rsidR="002F2ADE">
        <w:trPr>
          <w:cantSplit/>
        </w:trPr>
        <w:tc>
          <w:tcPr>
            <w:tcW w:w="10769" w:type="dxa"/>
            <w:gridSpan w:val="9"/>
          </w:tcPr>
          <w:p w:rsidR="002F2ADE" w:rsidRDefault="002F2AD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F2ADE">
        <w:trPr>
          <w:cantSplit/>
          <w:trHeight w:hRule="exact" w:val="22"/>
        </w:trPr>
        <w:tc>
          <w:tcPr>
            <w:tcW w:w="10769" w:type="dxa"/>
            <w:gridSpan w:val="9"/>
          </w:tcPr>
          <w:p w:rsidR="002F2ADE" w:rsidRDefault="002F2AD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F2ADE">
        <w:trPr>
          <w:cantSplit/>
        </w:trPr>
        <w:tc>
          <w:tcPr>
            <w:tcW w:w="4846" w:type="dxa"/>
            <w:gridSpan w:val="7"/>
          </w:tcPr>
          <w:p w:rsidR="002F2ADE" w:rsidRDefault="002F2AD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923" w:type="dxa"/>
            <w:gridSpan w:val="2"/>
          </w:tcPr>
          <w:p w:rsidR="002F2ADE" w:rsidRDefault="00C7103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Razítko a podpis odběratele: …………………………………………</w:t>
            </w:r>
          </w:p>
        </w:tc>
      </w:tr>
      <w:tr w:rsidR="002F2ADE">
        <w:trPr>
          <w:cantSplit/>
          <w:trHeight w:hRule="exact" w:val="79"/>
        </w:trPr>
        <w:tc>
          <w:tcPr>
            <w:tcW w:w="10769" w:type="dxa"/>
            <w:gridSpan w:val="9"/>
          </w:tcPr>
          <w:p w:rsidR="002F2ADE" w:rsidRDefault="002F2AD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F2ADE">
        <w:trPr>
          <w:cantSplit/>
        </w:trPr>
        <w:tc>
          <w:tcPr>
            <w:tcW w:w="10769" w:type="dxa"/>
            <w:gridSpan w:val="9"/>
          </w:tcPr>
          <w:p w:rsidR="002F2ADE" w:rsidRDefault="00C7103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 prohlašuje, že:</w:t>
            </w:r>
          </w:p>
        </w:tc>
      </w:tr>
      <w:tr w:rsidR="002F2ADE">
        <w:trPr>
          <w:cantSplit/>
        </w:trPr>
        <w:tc>
          <w:tcPr>
            <w:tcW w:w="215" w:type="dxa"/>
            <w:gridSpan w:val="2"/>
          </w:tcPr>
          <w:p w:rsidR="002F2ADE" w:rsidRDefault="00C7103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:rsidR="002F2ADE" w:rsidRDefault="00C7103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nemá v úmyslu nezaplatit daň z přidané hodnoty u zdanitelného plnění podle této smlouvy (dále jen „daň“),</w:t>
            </w:r>
          </w:p>
        </w:tc>
      </w:tr>
      <w:tr w:rsidR="002F2ADE">
        <w:trPr>
          <w:cantSplit/>
        </w:trPr>
        <w:tc>
          <w:tcPr>
            <w:tcW w:w="215" w:type="dxa"/>
            <w:gridSpan w:val="2"/>
          </w:tcPr>
          <w:p w:rsidR="002F2ADE" w:rsidRDefault="00C7103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:rsidR="002F2ADE" w:rsidRDefault="00C7103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mu nejsou známy skutečnosti, nasvědčující tomu, že se dostane do </w:t>
            </w:r>
            <w:r>
              <w:rPr>
                <w:rFonts w:ascii="Arial" w:hAnsi="Arial"/>
                <w:sz w:val="18"/>
              </w:rPr>
              <w:t>postavení, kdy nemůže daň zaplatit a ani se ke dni podpisu této smlouvy v takovém postavení nenachází,</w:t>
            </w:r>
          </w:p>
        </w:tc>
      </w:tr>
      <w:tr w:rsidR="002F2ADE">
        <w:trPr>
          <w:cantSplit/>
        </w:trPr>
        <w:tc>
          <w:tcPr>
            <w:tcW w:w="215" w:type="dxa"/>
            <w:gridSpan w:val="2"/>
          </w:tcPr>
          <w:p w:rsidR="002F2ADE" w:rsidRDefault="00C7103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:rsidR="002F2ADE" w:rsidRDefault="00C7103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nezkrátí daň nebo nevyláká daňovou výhodu,</w:t>
            </w:r>
          </w:p>
        </w:tc>
      </w:tr>
      <w:tr w:rsidR="002F2ADE">
        <w:trPr>
          <w:cantSplit/>
        </w:trPr>
        <w:tc>
          <w:tcPr>
            <w:tcW w:w="215" w:type="dxa"/>
            <w:gridSpan w:val="2"/>
          </w:tcPr>
          <w:p w:rsidR="002F2ADE" w:rsidRDefault="00C7103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:rsidR="002F2ADE" w:rsidRDefault="00C7103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úplata za plnění dle smlouvy není odchylná od obvyklé ceny,</w:t>
            </w:r>
          </w:p>
        </w:tc>
      </w:tr>
      <w:tr w:rsidR="002F2ADE">
        <w:trPr>
          <w:cantSplit/>
        </w:trPr>
        <w:tc>
          <w:tcPr>
            <w:tcW w:w="215" w:type="dxa"/>
            <w:gridSpan w:val="2"/>
          </w:tcPr>
          <w:p w:rsidR="002F2ADE" w:rsidRDefault="00C7103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:rsidR="002F2ADE" w:rsidRDefault="00C7103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úplata za plnění dle smlouvy nebude posky</w:t>
            </w:r>
            <w:r>
              <w:rPr>
                <w:rFonts w:ascii="Arial" w:hAnsi="Arial"/>
                <w:sz w:val="18"/>
              </w:rPr>
              <w:t>tnuta zcela nebo zčásti bezhotovostním převodem na účet vedený poskytovatelem platebních služeb mimo tuzemsko,</w:t>
            </w:r>
          </w:p>
        </w:tc>
      </w:tr>
      <w:tr w:rsidR="002F2ADE">
        <w:trPr>
          <w:cantSplit/>
        </w:trPr>
        <w:tc>
          <w:tcPr>
            <w:tcW w:w="215" w:type="dxa"/>
            <w:gridSpan w:val="2"/>
          </w:tcPr>
          <w:p w:rsidR="002F2ADE" w:rsidRDefault="00C7103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:rsidR="002F2ADE" w:rsidRDefault="00C7103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nebude nespolehlivým plátcem,</w:t>
            </w:r>
          </w:p>
        </w:tc>
      </w:tr>
      <w:tr w:rsidR="002F2ADE">
        <w:trPr>
          <w:cantSplit/>
        </w:trPr>
        <w:tc>
          <w:tcPr>
            <w:tcW w:w="215" w:type="dxa"/>
            <w:gridSpan w:val="2"/>
          </w:tcPr>
          <w:p w:rsidR="002F2ADE" w:rsidRDefault="00C7103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:rsidR="002F2ADE" w:rsidRDefault="00C7103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bude mít u správce daně registrován bankovní účet používaný pro ekonomickou činnost,</w:t>
            </w:r>
          </w:p>
        </w:tc>
      </w:tr>
      <w:tr w:rsidR="002F2ADE">
        <w:trPr>
          <w:cantSplit/>
        </w:trPr>
        <w:tc>
          <w:tcPr>
            <w:tcW w:w="215" w:type="dxa"/>
            <w:gridSpan w:val="2"/>
          </w:tcPr>
          <w:p w:rsidR="002F2ADE" w:rsidRDefault="00C7103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:rsidR="002F2ADE" w:rsidRDefault="00C7103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souhlasí s tím, že po</w:t>
            </w:r>
            <w:r>
              <w:rPr>
                <w:rFonts w:ascii="Arial" w:hAnsi="Arial"/>
                <w:sz w:val="18"/>
              </w:rPr>
              <w:t>kud ke dni uskutečnění zdanitelného plnění nebo k okamžiku poskytnutí úplaty na plnění, bude o zhotoviteli/prodávajícím zveřejněna správcem daně skutečnost, že dodavatel/zhotovitel je nespolehlivým plátcem, uhradí Zlínský kraj daň z přidané hodnoty z přija</w:t>
            </w:r>
            <w:r>
              <w:rPr>
                <w:rFonts w:ascii="Arial" w:hAnsi="Arial"/>
                <w:sz w:val="18"/>
              </w:rPr>
              <w:t>tého zdanitelného plnění příslušnému správci daně,</w:t>
            </w:r>
          </w:p>
        </w:tc>
      </w:tr>
      <w:tr w:rsidR="002F2ADE">
        <w:trPr>
          <w:cantSplit/>
        </w:trPr>
        <w:tc>
          <w:tcPr>
            <w:tcW w:w="215" w:type="dxa"/>
            <w:gridSpan w:val="2"/>
          </w:tcPr>
          <w:p w:rsidR="002F2ADE" w:rsidRDefault="00C7103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:rsidR="002F2ADE" w:rsidRDefault="00C7103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souhlasí s tím, že pokud ke dni uskutečnění zdanitelného plnění nebo k okamžiku poskytnutí úplaty na plnění bude zjištěna nesrovnalost v registraci bankovního účtu dodavatele/zhotovitele určeného pro </w:t>
            </w:r>
            <w:r>
              <w:rPr>
                <w:rFonts w:ascii="Arial" w:hAnsi="Arial"/>
                <w:sz w:val="18"/>
              </w:rPr>
              <w:t>ekonomickou činnost správcem daně, uhradí Zlínský kraj daň z přidané hodnoty z přijatého zdanitelného plnění příslušnému správci daně.</w:t>
            </w:r>
          </w:p>
        </w:tc>
      </w:tr>
      <w:tr w:rsidR="002F2ADE">
        <w:trPr>
          <w:cantSplit/>
        </w:trPr>
        <w:tc>
          <w:tcPr>
            <w:tcW w:w="10769" w:type="dxa"/>
            <w:gridSpan w:val="9"/>
          </w:tcPr>
          <w:p w:rsidR="002F2ADE" w:rsidRDefault="002F2AD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F2ADE">
        <w:trPr>
          <w:cantSplit/>
        </w:trPr>
        <w:tc>
          <w:tcPr>
            <w:tcW w:w="10769" w:type="dxa"/>
            <w:gridSpan w:val="9"/>
          </w:tcPr>
          <w:p w:rsidR="002F2ADE" w:rsidRDefault="002F2AD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F2ADE">
        <w:trPr>
          <w:cantSplit/>
        </w:trPr>
        <w:tc>
          <w:tcPr>
            <w:tcW w:w="10769" w:type="dxa"/>
            <w:gridSpan w:val="9"/>
          </w:tcPr>
          <w:p w:rsidR="002F2ADE" w:rsidRDefault="002F2AD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F2ADE">
        <w:trPr>
          <w:cantSplit/>
        </w:trPr>
        <w:tc>
          <w:tcPr>
            <w:tcW w:w="4846" w:type="dxa"/>
            <w:gridSpan w:val="7"/>
          </w:tcPr>
          <w:p w:rsidR="002F2ADE" w:rsidRDefault="00C7103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 …………………………………., dne ……………………</w:t>
            </w:r>
          </w:p>
        </w:tc>
        <w:tc>
          <w:tcPr>
            <w:tcW w:w="5923" w:type="dxa"/>
            <w:gridSpan w:val="2"/>
          </w:tcPr>
          <w:p w:rsidR="002F2ADE" w:rsidRDefault="00C7103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Razítko a podpis dodavatele: …………………………………………</w:t>
            </w:r>
          </w:p>
        </w:tc>
      </w:tr>
    </w:tbl>
    <w:p w:rsidR="00C7103D" w:rsidRDefault="00C7103D"/>
    <w:sectPr w:rsidR="00C7103D">
      <w:pgSz w:w="11903" w:h="16833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DE"/>
    <w:rsid w:val="002F2ADE"/>
    <w:rsid w:val="00A43178"/>
    <w:rsid w:val="00C7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C18D72-CAE4-4069-869A-8FC63B3FA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400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Zelíková Adéla</dc:creator>
  <cp:lastModifiedBy>Zelíková Adéla</cp:lastModifiedBy>
  <cp:revision>2</cp:revision>
  <dcterms:created xsi:type="dcterms:W3CDTF">2021-03-31T06:20:00Z</dcterms:created>
  <dcterms:modified xsi:type="dcterms:W3CDTF">2021-03-31T06:20:00Z</dcterms:modified>
</cp:coreProperties>
</file>