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009" w:rsidRDefault="00873561">
      <w:pPr>
        <w:pStyle w:val="Nzev"/>
        <w:rPr>
          <w:b/>
          <w:bCs/>
        </w:rPr>
      </w:pPr>
      <w:r>
        <w:rPr>
          <w:b/>
          <w:bCs/>
        </w:rPr>
        <w:t>SMLOUVA O NÁ</w:t>
      </w:r>
      <w:r>
        <w:rPr>
          <w:b/>
          <w:bCs/>
          <w:lang w:val="de-DE"/>
        </w:rPr>
        <w:t>JMU PROSTOR SLOU</w:t>
      </w:r>
      <w:r>
        <w:rPr>
          <w:b/>
          <w:bCs/>
        </w:rPr>
        <w:t>ŽÍCÍCH K PODNIKÁNÍ</w:t>
      </w:r>
    </w:p>
    <w:p w:rsidR="00853009" w:rsidRDefault="00873561">
      <w:pPr>
        <w:pStyle w:val="Podnadpis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uzavřená podle § </w:t>
      </w:r>
      <w:r>
        <w:rPr>
          <w:b w:val="0"/>
          <w:bCs w:val="0"/>
          <w:sz w:val="20"/>
          <w:szCs w:val="20"/>
          <w:lang w:val="en-US"/>
        </w:rPr>
        <w:t>2302 a n</w:t>
      </w:r>
      <w:proofErr w:type="spellStart"/>
      <w:r>
        <w:rPr>
          <w:b w:val="0"/>
          <w:bCs w:val="0"/>
          <w:sz w:val="20"/>
          <w:szCs w:val="20"/>
        </w:rPr>
        <w:t>ásl</w:t>
      </w:r>
      <w:proofErr w:type="spellEnd"/>
      <w:r>
        <w:rPr>
          <w:b w:val="0"/>
          <w:bCs w:val="0"/>
          <w:sz w:val="20"/>
          <w:szCs w:val="20"/>
        </w:rPr>
        <w:t xml:space="preserve">. zákona č. 89/2012 Sb., </w:t>
      </w:r>
      <w:proofErr w:type="spellStart"/>
      <w:r>
        <w:rPr>
          <w:b w:val="0"/>
          <w:bCs w:val="0"/>
          <w:sz w:val="20"/>
          <w:szCs w:val="20"/>
        </w:rPr>
        <w:t>obč</w:t>
      </w:r>
      <w:proofErr w:type="spellEnd"/>
      <w:r>
        <w:rPr>
          <w:b w:val="0"/>
          <w:bCs w:val="0"/>
          <w:sz w:val="20"/>
          <w:szCs w:val="20"/>
          <w:lang w:val="da-DK"/>
        </w:rPr>
        <w:t>ansk</w:t>
      </w:r>
      <w:r>
        <w:rPr>
          <w:b w:val="0"/>
          <w:bCs w:val="0"/>
          <w:sz w:val="20"/>
          <w:szCs w:val="20"/>
          <w:lang w:val="fr-FR"/>
        </w:rPr>
        <w:t>é</w:t>
      </w:r>
      <w:r>
        <w:rPr>
          <w:b w:val="0"/>
          <w:bCs w:val="0"/>
          <w:sz w:val="20"/>
          <w:szCs w:val="20"/>
        </w:rPr>
        <w:t>ho zákoníku</w:t>
      </w:r>
    </w:p>
    <w:p w:rsidR="00853009" w:rsidRDefault="00873561">
      <w:pPr>
        <w:ind w:left="113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č.SA – 21/160</w:t>
      </w:r>
    </w:p>
    <w:p w:rsidR="00853009" w:rsidRDefault="00853009">
      <w:pPr>
        <w:ind w:left="1134"/>
        <w:jc w:val="center"/>
        <w:rPr>
          <w:b/>
          <w:bCs/>
          <w:sz w:val="24"/>
          <w:szCs w:val="24"/>
        </w:rPr>
      </w:pPr>
    </w:p>
    <w:p w:rsidR="00853009" w:rsidRDefault="00873561">
      <w:pPr>
        <w:pStyle w:val="Nadpis1"/>
        <w:ind w:left="0"/>
      </w:pPr>
      <w:r>
        <w:t xml:space="preserve">uzavřená dnešního dne, měsíce a roku </w:t>
      </w:r>
      <w:proofErr w:type="gramStart"/>
      <w:r>
        <w:t>mezi</w:t>
      </w:r>
      <w:proofErr w:type="gramEnd"/>
    </w:p>
    <w:p w:rsidR="00853009" w:rsidRDefault="00853009">
      <w:pPr>
        <w:ind w:left="1134"/>
        <w:rPr>
          <w:sz w:val="24"/>
          <w:szCs w:val="24"/>
        </w:rPr>
      </w:pPr>
    </w:p>
    <w:p w:rsidR="00853009" w:rsidRDefault="00873561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  <w:lang w:val="de-DE"/>
        </w:rPr>
        <w:t>Richardem</w:t>
      </w:r>
      <w:proofErr w:type="spellEnd"/>
      <w:r>
        <w:rPr>
          <w:b/>
          <w:bCs/>
          <w:sz w:val="24"/>
          <w:szCs w:val="24"/>
          <w:lang w:val="de-DE"/>
        </w:rPr>
        <w:t xml:space="preserve"> BALOUSEM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r.č</w:t>
      </w:r>
      <w:proofErr w:type="spellEnd"/>
      <w:r>
        <w:rPr>
          <w:sz w:val="24"/>
          <w:szCs w:val="24"/>
        </w:rPr>
        <w:t>. 510829/004</w:t>
      </w:r>
    </w:p>
    <w:p w:rsidR="00853009" w:rsidRDefault="0087356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se sídlem:</w:t>
      </w:r>
      <w:r>
        <w:rPr>
          <w:sz w:val="24"/>
          <w:szCs w:val="24"/>
        </w:rPr>
        <w:t xml:space="preserve"> Komunardů 30, Praha 7</w:t>
      </w:r>
    </w:p>
    <w:p w:rsidR="00853009" w:rsidRDefault="0087356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IČ: 43045006</w:t>
      </w:r>
    </w:p>
    <w:p w:rsidR="00853009" w:rsidRDefault="0087356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DIČ: CZ510829004</w:t>
      </w:r>
    </w:p>
    <w:p w:rsidR="00853009" w:rsidRDefault="00853009">
      <w:pPr>
        <w:rPr>
          <w:b/>
          <w:bCs/>
          <w:sz w:val="24"/>
          <w:szCs w:val="24"/>
        </w:rPr>
      </w:pPr>
    </w:p>
    <w:p w:rsidR="00853009" w:rsidRDefault="0087356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jako pronajímatel na straně </w:t>
      </w:r>
      <w:proofErr w:type="spellStart"/>
      <w:r>
        <w:rPr>
          <w:b/>
          <w:bCs/>
          <w:sz w:val="24"/>
          <w:szCs w:val="24"/>
        </w:rPr>
        <w:t>jedn</w:t>
      </w:r>
      <w:proofErr w:type="spellEnd"/>
      <w:r>
        <w:rPr>
          <w:b/>
          <w:bCs/>
          <w:sz w:val="24"/>
          <w:szCs w:val="24"/>
          <w:lang w:val="fr-FR"/>
        </w:rPr>
        <w:t xml:space="preserve">é </w:t>
      </w:r>
    </w:p>
    <w:p w:rsidR="00853009" w:rsidRDefault="00853009">
      <w:pPr>
        <w:ind w:left="1134"/>
        <w:rPr>
          <w:sz w:val="24"/>
          <w:szCs w:val="24"/>
        </w:rPr>
      </w:pPr>
    </w:p>
    <w:p w:rsidR="00853009" w:rsidRDefault="00873561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853009" w:rsidRDefault="00873561">
      <w:pPr>
        <w:widowControl w:val="0"/>
        <w:rPr>
          <w:sz w:val="30"/>
          <w:szCs w:val="30"/>
        </w:rPr>
      </w:pPr>
      <w:r>
        <w:rPr>
          <w:b/>
          <w:bCs/>
          <w:sz w:val="26"/>
          <w:szCs w:val="26"/>
        </w:rPr>
        <w:t xml:space="preserve">           </w:t>
      </w:r>
    </w:p>
    <w:p w:rsidR="00853009" w:rsidRDefault="00873561">
      <w:pPr>
        <w:widowControl w:val="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Česká </w:t>
      </w:r>
      <w:r>
        <w:rPr>
          <w:b/>
          <w:bCs/>
          <w:sz w:val="30"/>
          <w:szCs w:val="30"/>
          <w:lang w:val="pt-PT"/>
        </w:rPr>
        <w:t>filharmonie</w:t>
      </w:r>
    </w:p>
    <w:p w:rsidR="00853009" w:rsidRDefault="00873561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 sídlem:</w:t>
      </w:r>
      <w:r>
        <w:rPr>
          <w:sz w:val="24"/>
          <w:szCs w:val="24"/>
        </w:rPr>
        <w:t xml:space="preserve"> Alšovo nábřeží 12, Praha 1, 110 01</w:t>
      </w:r>
      <w:r>
        <w:rPr>
          <w:b/>
          <w:bCs/>
          <w:sz w:val="24"/>
          <w:szCs w:val="24"/>
        </w:rPr>
        <w:t xml:space="preserve">                  </w:t>
      </w:r>
    </w:p>
    <w:p w:rsidR="00853009" w:rsidRDefault="00873561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IČ: 00023264</w:t>
      </w:r>
    </w:p>
    <w:p w:rsidR="00853009" w:rsidRDefault="00873561">
      <w:pPr>
        <w:widowControl w:val="0"/>
        <w:rPr>
          <w:sz w:val="24"/>
          <w:szCs w:val="24"/>
        </w:rPr>
      </w:pPr>
      <w:r>
        <w:rPr>
          <w:b/>
          <w:bCs/>
          <w:sz w:val="24"/>
          <w:szCs w:val="24"/>
        </w:rPr>
        <w:t>DIČ: CZ00023264</w:t>
      </w:r>
    </w:p>
    <w:p w:rsidR="00853009" w:rsidRDefault="0087356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Zastoupená </w:t>
      </w:r>
      <w:proofErr w:type="spellStart"/>
      <w:r>
        <w:rPr>
          <w:rFonts w:ascii="Georgia" w:hAnsi="Georgia"/>
          <w:sz w:val="22"/>
          <w:szCs w:val="22"/>
          <w:lang w:val="de-DE"/>
        </w:rPr>
        <w:t>MgA</w:t>
      </w:r>
      <w:proofErr w:type="spellEnd"/>
      <w:r>
        <w:rPr>
          <w:rFonts w:ascii="Georgia" w:hAnsi="Georgia"/>
          <w:sz w:val="22"/>
          <w:szCs w:val="22"/>
          <w:lang w:val="de-DE"/>
        </w:rPr>
        <w:t xml:space="preserve">. </w:t>
      </w:r>
      <w:proofErr w:type="spellStart"/>
      <w:r>
        <w:rPr>
          <w:rFonts w:ascii="Georgia" w:hAnsi="Georgia"/>
          <w:sz w:val="22"/>
          <w:szCs w:val="22"/>
          <w:lang w:val="de-DE"/>
        </w:rPr>
        <w:t>Davidem</w:t>
      </w:r>
      <w:proofErr w:type="spellEnd"/>
      <w:r>
        <w:rPr>
          <w:rFonts w:ascii="Georgia" w:hAnsi="Georgia"/>
          <w:sz w:val="22"/>
          <w:szCs w:val="22"/>
          <w:lang w:val="de-DE"/>
        </w:rPr>
        <w:t xml:space="preserve"> Mare</w:t>
      </w:r>
      <w:proofErr w:type="spellStart"/>
      <w:r>
        <w:rPr>
          <w:rFonts w:ascii="Georgia" w:hAnsi="Georgia"/>
          <w:sz w:val="22"/>
          <w:szCs w:val="22"/>
        </w:rPr>
        <w:t>čkem</w:t>
      </w:r>
      <w:proofErr w:type="spellEnd"/>
      <w:r>
        <w:rPr>
          <w:rFonts w:ascii="Georgia" w:hAnsi="Georgia"/>
          <w:sz w:val="22"/>
          <w:szCs w:val="22"/>
        </w:rPr>
        <w:t>, Ph.D., generálním ředitelem</w:t>
      </w:r>
    </w:p>
    <w:p w:rsidR="00853009" w:rsidRDefault="00853009">
      <w:pPr>
        <w:rPr>
          <w:b/>
          <w:bCs/>
          <w:sz w:val="24"/>
          <w:szCs w:val="24"/>
        </w:rPr>
      </w:pPr>
    </w:p>
    <w:p w:rsidR="00853009" w:rsidRDefault="0087356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jako nájemce na straně druh</w:t>
      </w:r>
      <w:r>
        <w:rPr>
          <w:b/>
          <w:bCs/>
          <w:sz w:val="24"/>
          <w:szCs w:val="24"/>
          <w:lang w:val="fr-FR"/>
        </w:rPr>
        <w:t>é</w:t>
      </w:r>
    </w:p>
    <w:p w:rsidR="00853009" w:rsidRDefault="00853009">
      <w:pPr>
        <w:rPr>
          <w:b/>
          <w:bCs/>
          <w:sz w:val="24"/>
          <w:szCs w:val="24"/>
        </w:rPr>
      </w:pPr>
    </w:p>
    <w:p w:rsidR="00853009" w:rsidRDefault="00873561">
      <w:pPr>
        <w:rPr>
          <w:sz w:val="24"/>
          <w:szCs w:val="24"/>
        </w:rPr>
      </w:pPr>
      <w:r>
        <w:rPr>
          <w:sz w:val="24"/>
          <w:szCs w:val="24"/>
        </w:rPr>
        <w:t>v tomto znění:</w:t>
      </w:r>
    </w:p>
    <w:p w:rsidR="00853009" w:rsidRDefault="00853009">
      <w:pPr>
        <w:rPr>
          <w:sz w:val="24"/>
          <w:szCs w:val="24"/>
        </w:rPr>
      </w:pPr>
    </w:p>
    <w:p w:rsidR="00853009" w:rsidRDefault="00873561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I.</w:t>
      </w:r>
    </w:p>
    <w:p w:rsidR="00853009" w:rsidRDefault="008735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Úvodní ustanovení</w:t>
      </w:r>
    </w:p>
    <w:p w:rsidR="00853009" w:rsidRDefault="00853009">
      <w:pPr>
        <w:jc w:val="center"/>
        <w:rPr>
          <w:b/>
          <w:bCs/>
          <w:sz w:val="24"/>
          <w:szCs w:val="24"/>
        </w:rPr>
      </w:pPr>
    </w:p>
    <w:p w:rsidR="00853009" w:rsidRDefault="00873561">
      <w:pPr>
        <w:tabs>
          <w:tab w:val="left" w:pos="3261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Pronajímatel prohlašuje, že je vlastníkem stavby postaven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 xml:space="preserve">na pozemku </w:t>
      </w:r>
      <w:proofErr w:type="spellStart"/>
      <w:r>
        <w:rPr>
          <w:sz w:val="24"/>
          <w:szCs w:val="24"/>
        </w:rPr>
        <w:t>parc.č</w:t>
      </w:r>
      <w:proofErr w:type="spellEnd"/>
      <w:r>
        <w:rPr>
          <w:sz w:val="24"/>
          <w:szCs w:val="24"/>
          <w:lang w:val="pt-PT"/>
        </w:rPr>
        <w:t>. 871, parc.</w:t>
      </w:r>
      <w:r>
        <w:rPr>
          <w:sz w:val="24"/>
          <w:szCs w:val="24"/>
        </w:rPr>
        <w:t>č. 888 v </w:t>
      </w:r>
      <w:proofErr w:type="spellStart"/>
      <w:proofErr w:type="gram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Holešovice, obec Praha, na adrese Komunardů 1001/30, Praha 7, která slouží mimo jin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jako součást kulturních prostor provozovaných pod názvem „La Fabrika</w:t>
      </w:r>
      <w:r>
        <w:rPr>
          <w:sz w:val="24"/>
          <w:szCs w:val="24"/>
          <w:lang w:val="de-DE"/>
        </w:rPr>
        <w:t xml:space="preserve">“ </w:t>
      </w:r>
      <w:r>
        <w:rPr>
          <w:sz w:val="24"/>
          <w:szCs w:val="24"/>
          <w:lang w:val="pt-PT"/>
        </w:rPr>
        <w:t>STUDIO 1 a STUDIO 2 (d</w:t>
      </w:r>
      <w:proofErr w:type="spellStart"/>
      <w:r>
        <w:rPr>
          <w:sz w:val="24"/>
          <w:szCs w:val="24"/>
        </w:rPr>
        <w:t>ále</w:t>
      </w:r>
      <w:proofErr w:type="spellEnd"/>
      <w:r>
        <w:rPr>
          <w:sz w:val="24"/>
          <w:szCs w:val="24"/>
        </w:rPr>
        <w:t xml:space="preserve"> jen „nemovitost</w:t>
      </w:r>
      <w:r>
        <w:rPr>
          <w:sz w:val="24"/>
          <w:szCs w:val="24"/>
          <w:rtl/>
          <w:lang w:val="ar-SA"/>
        </w:rPr>
        <w:t>“</w:t>
      </w:r>
      <w:r>
        <w:rPr>
          <w:sz w:val="24"/>
          <w:szCs w:val="24"/>
        </w:rPr>
        <w:t>).</w:t>
      </w:r>
    </w:p>
    <w:p w:rsidR="00853009" w:rsidRDefault="00853009">
      <w:pPr>
        <w:tabs>
          <w:tab w:val="left" w:pos="3261"/>
        </w:tabs>
        <w:jc w:val="both"/>
        <w:rPr>
          <w:sz w:val="24"/>
          <w:szCs w:val="24"/>
        </w:rPr>
      </w:pPr>
    </w:p>
    <w:p w:rsidR="00853009" w:rsidRDefault="0087356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>
        <w:rPr>
          <w:sz w:val="24"/>
          <w:szCs w:val="24"/>
        </w:rPr>
        <w:t>Pronajímatel dále prohlašuje a zaručuje, že jako vlastník nemovitosti uveden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 xml:space="preserve">v odst. 1 tohoto článku smlouvy je oprávněn poskytnout prostory </w:t>
      </w:r>
      <w:proofErr w:type="spellStart"/>
      <w:r>
        <w:rPr>
          <w:sz w:val="24"/>
          <w:szCs w:val="24"/>
        </w:rPr>
        <w:t>předmětn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 xml:space="preserve">nemovitosti, nebo jejich část, do nájmu jako prostory sloužící podnikání s tím, že </w:t>
      </w:r>
      <w:proofErr w:type="spellStart"/>
      <w:r>
        <w:rPr>
          <w:sz w:val="24"/>
          <w:szCs w:val="24"/>
        </w:rPr>
        <w:t>předmětn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prostory jsou stavebně a technicky určeny k účelu nájmu podle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to smlouvy. </w:t>
      </w:r>
    </w:p>
    <w:p w:rsidR="00853009" w:rsidRDefault="00853009">
      <w:pPr>
        <w:ind w:left="1134"/>
        <w:jc w:val="center"/>
        <w:rPr>
          <w:b/>
          <w:bCs/>
          <w:sz w:val="24"/>
          <w:szCs w:val="24"/>
        </w:rPr>
      </w:pPr>
    </w:p>
    <w:p w:rsidR="00853009" w:rsidRDefault="00853009">
      <w:pPr>
        <w:ind w:left="1134"/>
        <w:jc w:val="center"/>
        <w:rPr>
          <w:b/>
          <w:bCs/>
          <w:sz w:val="24"/>
          <w:szCs w:val="24"/>
        </w:rPr>
      </w:pPr>
    </w:p>
    <w:p w:rsidR="00853009" w:rsidRDefault="008735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</w:t>
      </w:r>
    </w:p>
    <w:p w:rsidR="00853009" w:rsidRDefault="00873561">
      <w:pPr>
        <w:pStyle w:val="Nadpis2"/>
        <w:ind w:left="0"/>
      </w:pPr>
      <w:r>
        <w:t>Předmět nájmu</w:t>
      </w:r>
    </w:p>
    <w:p w:rsidR="00853009" w:rsidRDefault="00853009">
      <w:pPr>
        <w:rPr>
          <w:sz w:val="24"/>
          <w:szCs w:val="24"/>
        </w:rPr>
      </w:pPr>
    </w:p>
    <w:p w:rsidR="00853009" w:rsidRDefault="00873561">
      <w:pPr>
        <w:pStyle w:val="Zkladntextodsazen"/>
        <w:ind w:left="0"/>
        <w:jc w:val="both"/>
      </w:pPr>
      <w:r>
        <w:rPr>
          <w:b/>
          <w:bCs/>
        </w:rPr>
        <w:t xml:space="preserve">1. </w:t>
      </w:r>
      <w:r>
        <w:t xml:space="preserve">Pronajímatel touto smlouvou přenechává nájemci do nájmu, tedy do </w:t>
      </w:r>
      <w:proofErr w:type="spellStart"/>
      <w:r>
        <w:t>dočasn</w:t>
      </w:r>
      <w:proofErr w:type="spellEnd"/>
      <w:r>
        <w:rPr>
          <w:lang w:val="fr-FR"/>
        </w:rPr>
        <w:t>é</w:t>
      </w:r>
      <w:r>
        <w:t xml:space="preserve">ho užívání, část prostor sloužících podnikání, která </w:t>
      </w:r>
      <w:r>
        <w:rPr>
          <w:lang w:val="de-DE"/>
        </w:rPr>
        <w:t>se nach</w:t>
      </w:r>
      <w:proofErr w:type="spellStart"/>
      <w:r>
        <w:t>ází</w:t>
      </w:r>
      <w:proofErr w:type="spellEnd"/>
      <w:r>
        <w:t xml:space="preserve"> v 1. NP nemovitosti,  jejíž </w:t>
      </w:r>
      <w:proofErr w:type="spellStart"/>
      <w:r>
        <w:t>přesn</w:t>
      </w:r>
      <w:proofErr w:type="spellEnd"/>
      <w:r>
        <w:rPr>
          <w:lang w:val="fr-FR"/>
        </w:rPr>
        <w:t xml:space="preserve">é </w:t>
      </w:r>
      <w:r>
        <w:t>umístění, poloha a výměry jednotlivý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m</w:t>
      </w:r>
      <w:proofErr w:type="spellStart"/>
      <w:r>
        <w:t>ístností</w:t>
      </w:r>
      <w:proofErr w:type="spellEnd"/>
      <w:r>
        <w:t xml:space="preserve"> jsou vyznačeny na situačním plánku, který tvoří přílohou č. 1 t</w:t>
      </w:r>
      <w:r>
        <w:rPr>
          <w:lang w:val="fr-FR"/>
        </w:rPr>
        <w:t>é</w:t>
      </w:r>
      <w:r>
        <w:t>to smlouvy (dále jen „prostory sloužící podnikání“ nebo „předmět nájmu</w:t>
      </w:r>
      <w:r>
        <w:rPr>
          <w:rtl/>
          <w:lang w:val="ar-SA"/>
        </w:rPr>
        <w:t>“</w:t>
      </w:r>
      <w:r>
        <w:t>).</w:t>
      </w:r>
    </w:p>
    <w:p w:rsidR="00853009" w:rsidRDefault="00853009">
      <w:pPr>
        <w:pStyle w:val="Zkladntextodsazen"/>
        <w:ind w:left="0"/>
        <w:jc w:val="both"/>
      </w:pPr>
    </w:p>
    <w:p w:rsidR="00853009" w:rsidRDefault="00853009">
      <w:pPr>
        <w:pStyle w:val="Zkladntextodsazen"/>
        <w:ind w:left="0"/>
        <w:jc w:val="both"/>
        <w:rPr>
          <w:b/>
          <w:bCs/>
        </w:rPr>
      </w:pPr>
    </w:p>
    <w:p w:rsidR="00853009" w:rsidRDefault="00873561">
      <w:pPr>
        <w:pStyle w:val="Zkladntextodsazen"/>
        <w:ind w:left="0"/>
        <w:jc w:val="both"/>
      </w:pPr>
      <w:r>
        <w:rPr>
          <w:b/>
          <w:bCs/>
        </w:rPr>
        <w:t xml:space="preserve">2. </w:t>
      </w:r>
      <w:proofErr w:type="spellStart"/>
      <w:r>
        <w:rPr>
          <w:lang w:val="en-US"/>
        </w:rPr>
        <w:t>Sou</w:t>
      </w:r>
      <w:proofErr w:type="spellEnd"/>
      <w:r>
        <w:t>částí nájmu podle t</w:t>
      </w:r>
      <w:r>
        <w:rPr>
          <w:lang w:val="fr-FR"/>
        </w:rPr>
        <w:t>é</w:t>
      </w:r>
      <w:r>
        <w:t xml:space="preserve">to smlouvy není nájem a užití </w:t>
      </w:r>
      <w:proofErr w:type="spellStart"/>
      <w:r>
        <w:t>technick</w:t>
      </w:r>
      <w:proofErr w:type="spellEnd"/>
      <w:r>
        <w:rPr>
          <w:lang w:val="fr-FR"/>
        </w:rPr>
        <w:t>é</w:t>
      </w:r>
      <w:r>
        <w:t xml:space="preserve">ho zařízení (osvětlovací technika, </w:t>
      </w:r>
      <w:proofErr w:type="spellStart"/>
      <w:r>
        <w:t>zvukov</w:t>
      </w:r>
      <w:proofErr w:type="spellEnd"/>
      <w:r>
        <w:rPr>
          <w:lang w:val="fr-FR"/>
        </w:rPr>
        <w:t xml:space="preserve">é </w:t>
      </w:r>
      <w:r>
        <w:t xml:space="preserve">odbavení, projekční techniku, elevace, podia atd.) a zajištění jejich obsluhy. </w:t>
      </w:r>
      <w:r>
        <w:lastRenderedPageBreak/>
        <w:t xml:space="preserve">Na základě žádosti nájemce může pronajímatel nájemci poskytnout uvedená technická zařízení (nebo jejich část) spolu s obsluhou. Cena za využití </w:t>
      </w:r>
      <w:proofErr w:type="spellStart"/>
      <w:r>
        <w:t>technick</w:t>
      </w:r>
      <w:proofErr w:type="spellEnd"/>
      <w:r>
        <w:rPr>
          <w:lang w:val="fr-FR"/>
        </w:rPr>
        <w:t>é</w:t>
      </w:r>
      <w:r>
        <w:t>ho zařízení a jeho obsluhy bude v </w:t>
      </w:r>
      <w:proofErr w:type="spellStart"/>
      <w:r>
        <w:t>takov</w:t>
      </w:r>
      <w:proofErr w:type="spellEnd"/>
      <w:r>
        <w:rPr>
          <w:lang w:val="fr-FR"/>
        </w:rPr>
        <w:t>é</w:t>
      </w:r>
      <w:r>
        <w:t>m případě sjednána smluvními stranami samostatně dodatkem t</w:t>
      </w:r>
      <w:r>
        <w:rPr>
          <w:lang w:val="fr-FR"/>
        </w:rPr>
        <w:t>é</w:t>
      </w:r>
      <w:r>
        <w:t>to smlouvy a odsouhlasena a podepsána oběma stranami před akcí. Nájemce bere výslovně na vědomí, že tedy není součástí ceny nájmu podle t</w:t>
      </w:r>
      <w:r>
        <w:rPr>
          <w:lang w:val="fr-FR"/>
        </w:rPr>
        <w:t>é</w:t>
      </w:r>
      <w:r>
        <w:t xml:space="preserve">to smlouvy. Cena podle předchozí věty bude nájemci pronajímatelem vyúčtována samostatnou fakturou s tím, že faktura bude splatná </w:t>
      </w:r>
      <w:r>
        <w:rPr>
          <w:lang w:val="pt-PT"/>
        </w:rPr>
        <w:t>ve lh</w:t>
      </w:r>
      <w:proofErr w:type="spellStart"/>
      <w:r>
        <w:t>ůtě</w:t>
      </w:r>
      <w:proofErr w:type="spellEnd"/>
      <w:r>
        <w:t xml:space="preserve"> </w:t>
      </w:r>
      <w:r>
        <w:rPr>
          <w:lang w:val="sv-SE"/>
        </w:rPr>
        <w:t>na faktu</w:t>
      </w:r>
      <w:proofErr w:type="spellStart"/>
      <w:r>
        <w:t>ře</w:t>
      </w:r>
      <w:proofErr w:type="spellEnd"/>
      <w:r>
        <w:t xml:space="preserve"> uveden</w:t>
      </w:r>
      <w:r>
        <w:rPr>
          <w:lang w:val="fr-FR"/>
        </w:rPr>
        <w:t>é</w:t>
      </w:r>
      <w:r>
        <w:t xml:space="preserve">. </w:t>
      </w:r>
    </w:p>
    <w:p w:rsidR="00853009" w:rsidRDefault="00873561">
      <w:pPr>
        <w:pStyle w:val="Zkladntextodsazen"/>
        <w:ind w:left="0"/>
        <w:jc w:val="both"/>
      </w:pPr>
      <w:r>
        <w:tab/>
        <w:t xml:space="preserve">    </w:t>
      </w:r>
    </w:p>
    <w:p w:rsidR="00853009" w:rsidRDefault="00853009">
      <w:pPr>
        <w:ind w:left="1134"/>
        <w:jc w:val="center"/>
        <w:rPr>
          <w:b/>
          <w:bCs/>
          <w:sz w:val="24"/>
          <w:szCs w:val="24"/>
        </w:rPr>
      </w:pPr>
    </w:p>
    <w:p w:rsidR="00853009" w:rsidRDefault="008735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III.</w:t>
      </w:r>
    </w:p>
    <w:p w:rsidR="00853009" w:rsidRDefault="008735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</w:t>
      </w:r>
      <w:r>
        <w:rPr>
          <w:b/>
          <w:bCs/>
          <w:sz w:val="24"/>
          <w:szCs w:val="24"/>
          <w:lang w:val="it-IT"/>
        </w:rPr>
        <w:t>el n</w:t>
      </w:r>
      <w:proofErr w:type="spellStart"/>
      <w:r>
        <w:rPr>
          <w:b/>
          <w:bCs/>
          <w:sz w:val="24"/>
          <w:szCs w:val="24"/>
        </w:rPr>
        <w:t>ájmu</w:t>
      </w:r>
      <w:proofErr w:type="spellEnd"/>
    </w:p>
    <w:p w:rsidR="00853009" w:rsidRDefault="00853009">
      <w:pPr>
        <w:ind w:left="1134"/>
        <w:jc w:val="center"/>
        <w:rPr>
          <w:b/>
          <w:bCs/>
          <w:sz w:val="24"/>
          <w:szCs w:val="24"/>
        </w:rPr>
      </w:pPr>
    </w:p>
    <w:p w:rsidR="00853009" w:rsidRDefault="00873561">
      <w:pPr>
        <w:pStyle w:val="Zkladntextodsazen"/>
        <w:ind w:left="0"/>
        <w:jc w:val="both"/>
      </w:pPr>
      <w:r>
        <w:rPr>
          <w:b/>
          <w:bCs/>
        </w:rPr>
        <w:t>1.</w:t>
      </w:r>
      <w:r>
        <w:t xml:space="preserve"> Nájemce si prostory sloužící podnikání vymezen</w:t>
      </w:r>
      <w:r>
        <w:rPr>
          <w:lang w:val="fr-FR"/>
        </w:rPr>
        <w:t xml:space="preserve">é </w:t>
      </w:r>
      <w:r>
        <w:t>v čl. II. odst. 1 t</w:t>
      </w:r>
      <w:r>
        <w:rPr>
          <w:lang w:val="fr-FR"/>
        </w:rPr>
        <w:t>é</w:t>
      </w:r>
      <w:r>
        <w:t xml:space="preserve">to smlouvy pronajímá </w:t>
      </w:r>
      <w:r>
        <w:rPr>
          <w:lang w:val="it-IT"/>
        </w:rPr>
        <w:t xml:space="preserve">za </w:t>
      </w:r>
      <w:r>
        <w:t xml:space="preserve">účelem jejich </w:t>
      </w:r>
      <w:proofErr w:type="spellStart"/>
      <w:r>
        <w:t>jednorázov</w:t>
      </w:r>
      <w:proofErr w:type="spellEnd"/>
      <w:r>
        <w:rPr>
          <w:lang w:val="fr-FR"/>
        </w:rPr>
        <w:t>é</w:t>
      </w:r>
      <w:r>
        <w:t xml:space="preserve">ho a </w:t>
      </w:r>
      <w:proofErr w:type="spellStart"/>
      <w:r>
        <w:t>krátkodob</w:t>
      </w:r>
      <w:proofErr w:type="spellEnd"/>
      <w:r>
        <w:rPr>
          <w:lang w:val="fr-FR"/>
        </w:rPr>
        <w:t>é</w:t>
      </w:r>
      <w:r>
        <w:t xml:space="preserve">ho využití k účelu </w:t>
      </w:r>
      <w:r>
        <w:rPr>
          <w:rtl/>
          <w:lang w:val="ar-SA"/>
        </w:rPr>
        <w:t>“</w:t>
      </w:r>
      <w:r>
        <w:t xml:space="preserve">natáčení koncertu </w:t>
      </w:r>
      <w:proofErr w:type="spellStart"/>
      <w:r>
        <w:t>Kamav</w:t>
      </w:r>
      <w:proofErr w:type="spellEnd"/>
      <w:r>
        <w:t xml:space="preserve"> </w:t>
      </w:r>
      <w:proofErr w:type="spellStart"/>
      <w:r>
        <w:t>tut</w:t>
      </w:r>
      <w:proofErr w:type="spellEnd"/>
      <w:r>
        <w:t xml:space="preserve"> pro ČT”</w:t>
      </w:r>
    </w:p>
    <w:p w:rsidR="00853009" w:rsidRDefault="00853009">
      <w:pPr>
        <w:pStyle w:val="Zkladntextodsazen"/>
        <w:jc w:val="both"/>
      </w:pPr>
    </w:p>
    <w:p w:rsidR="00853009" w:rsidRDefault="00873561">
      <w:pPr>
        <w:pStyle w:val="Zkladntextodsazen"/>
        <w:ind w:left="0"/>
        <w:jc w:val="both"/>
      </w:pPr>
      <w:r>
        <w:rPr>
          <w:b/>
          <w:bCs/>
        </w:rPr>
        <w:t xml:space="preserve">2. </w:t>
      </w:r>
      <w:r>
        <w:t>Nájemce se zavazuje, že zajistí, aby po dobu trvání nájmu byly dodržovány vešker</w:t>
      </w:r>
      <w:r>
        <w:rPr>
          <w:lang w:val="fr-FR"/>
        </w:rPr>
        <w:t xml:space="preserve">é </w:t>
      </w:r>
      <w:r>
        <w:t xml:space="preserve">protipožární, </w:t>
      </w:r>
      <w:proofErr w:type="spellStart"/>
      <w:r>
        <w:t>hygienick</w:t>
      </w:r>
      <w:proofErr w:type="spellEnd"/>
      <w:r>
        <w:rPr>
          <w:lang w:val="fr-FR"/>
        </w:rPr>
        <w:t xml:space="preserve">é </w:t>
      </w:r>
      <w:r>
        <w:t xml:space="preserve">a </w:t>
      </w:r>
      <w:proofErr w:type="spellStart"/>
      <w:r>
        <w:t>technick</w:t>
      </w:r>
      <w:proofErr w:type="spellEnd"/>
      <w:r>
        <w:rPr>
          <w:lang w:val="fr-FR"/>
        </w:rPr>
        <w:t xml:space="preserve">é </w:t>
      </w:r>
      <w:r>
        <w:t xml:space="preserve">normy, </w:t>
      </w:r>
      <w:proofErr w:type="spellStart"/>
      <w:r>
        <w:t>závazn</w:t>
      </w:r>
      <w:proofErr w:type="spellEnd"/>
      <w:r>
        <w:rPr>
          <w:lang w:val="fr-FR"/>
        </w:rPr>
        <w:t xml:space="preserve">é </w:t>
      </w:r>
      <w:r>
        <w:t>pro realizaci účelu nájmu.</w:t>
      </w:r>
    </w:p>
    <w:p w:rsidR="00853009" w:rsidRDefault="00853009">
      <w:pPr>
        <w:pStyle w:val="Zkladntextodsazen"/>
        <w:ind w:left="0"/>
        <w:jc w:val="both"/>
      </w:pPr>
    </w:p>
    <w:p w:rsidR="00853009" w:rsidRDefault="00873561">
      <w:pPr>
        <w:pStyle w:val="Zkladntextodsazen"/>
        <w:ind w:left="0"/>
        <w:jc w:val="both"/>
      </w:pPr>
      <w:r>
        <w:rPr>
          <w:b/>
          <w:bCs/>
        </w:rPr>
        <w:t xml:space="preserve">3. </w:t>
      </w:r>
      <w:r>
        <w:t xml:space="preserve">Nájemce výslovně prohlašuje, že je oprávněn k činnosti, pro kterou si </w:t>
      </w:r>
      <w:proofErr w:type="spellStart"/>
      <w:r>
        <w:t>předmětn</w:t>
      </w:r>
      <w:proofErr w:type="spellEnd"/>
      <w:r>
        <w:rPr>
          <w:lang w:val="fr-FR"/>
        </w:rPr>
        <w:t xml:space="preserve">é </w:t>
      </w:r>
      <w:r>
        <w:t>prostory sloužící podnikání na základě t</w:t>
      </w:r>
      <w:r>
        <w:rPr>
          <w:lang w:val="fr-FR"/>
        </w:rPr>
        <w:t>é</w:t>
      </w:r>
      <w:r>
        <w:t>to smlouvy pronajímá.</w:t>
      </w:r>
    </w:p>
    <w:p w:rsidR="00853009" w:rsidRDefault="00853009">
      <w:pPr>
        <w:pStyle w:val="Zkladntextodsazen"/>
        <w:ind w:left="0"/>
        <w:jc w:val="both"/>
        <w:rPr>
          <w:b/>
          <w:bCs/>
        </w:rPr>
      </w:pPr>
    </w:p>
    <w:p w:rsidR="00853009" w:rsidRDefault="00853009">
      <w:pPr>
        <w:ind w:left="1134"/>
        <w:jc w:val="center"/>
        <w:rPr>
          <w:b/>
          <w:bCs/>
          <w:sz w:val="24"/>
          <w:szCs w:val="24"/>
        </w:rPr>
      </w:pPr>
    </w:p>
    <w:p w:rsidR="00853009" w:rsidRDefault="008735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IV.</w:t>
      </w:r>
    </w:p>
    <w:p w:rsidR="00853009" w:rsidRDefault="00873561">
      <w:pPr>
        <w:pStyle w:val="Nadpis2"/>
        <w:ind w:left="0"/>
      </w:pPr>
      <w:r>
        <w:t xml:space="preserve">Doba nájmu </w:t>
      </w:r>
    </w:p>
    <w:p w:rsidR="00853009" w:rsidRDefault="00853009">
      <w:pPr>
        <w:ind w:left="1134"/>
        <w:jc w:val="both"/>
        <w:rPr>
          <w:sz w:val="24"/>
          <w:szCs w:val="24"/>
        </w:rPr>
      </w:pPr>
    </w:p>
    <w:p w:rsidR="00853009" w:rsidRDefault="00873561">
      <w:pPr>
        <w:jc w:val="both"/>
        <w:rPr>
          <w:sz w:val="24"/>
          <w:szCs w:val="24"/>
        </w:rPr>
      </w:pPr>
      <w:r>
        <w:rPr>
          <w:sz w:val="24"/>
          <w:szCs w:val="24"/>
        </w:rPr>
        <w:t>Pronajímatel pronajímá nájemci prostory sloužící podnikání vymezen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v čl. II. odst. 1</w:t>
      </w:r>
      <w:r>
        <w:t xml:space="preserve"> </w:t>
      </w:r>
      <w:r>
        <w:rPr>
          <w:sz w:val="24"/>
          <w:szCs w:val="24"/>
        </w:rPr>
        <w:t>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to smlouvy k využití na dobu určitou ode dne </w:t>
      </w:r>
      <w:r w:rsidR="002F5F85">
        <w:rPr>
          <w:sz w:val="24"/>
          <w:szCs w:val="24"/>
        </w:rPr>
        <w:t>6. 4. 2021</w:t>
      </w:r>
      <w:r>
        <w:rPr>
          <w:sz w:val="24"/>
          <w:szCs w:val="24"/>
        </w:rPr>
        <w:t xml:space="preserve"> od 15:00 hod do dne </w:t>
      </w:r>
      <w:proofErr w:type="gramStart"/>
      <w:r>
        <w:rPr>
          <w:sz w:val="24"/>
          <w:szCs w:val="24"/>
        </w:rPr>
        <w:t>8.4. 23:59</w:t>
      </w:r>
      <w:proofErr w:type="gramEnd"/>
      <w:r>
        <w:rPr>
          <w:sz w:val="24"/>
          <w:szCs w:val="24"/>
        </w:rPr>
        <w:t xml:space="preserve"> hod.</w:t>
      </w:r>
    </w:p>
    <w:p w:rsidR="00853009" w:rsidRDefault="00853009">
      <w:pPr>
        <w:ind w:left="1134"/>
        <w:jc w:val="both"/>
        <w:rPr>
          <w:sz w:val="24"/>
          <w:szCs w:val="24"/>
        </w:rPr>
      </w:pPr>
    </w:p>
    <w:p w:rsidR="00853009" w:rsidRDefault="00853009">
      <w:pPr>
        <w:ind w:left="1134"/>
        <w:jc w:val="both"/>
        <w:rPr>
          <w:sz w:val="24"/>
          <w:szCs w:val="24"/>
        </w:rPr>
      </w:pPr>
    </w:p>
    <w:p w:rsidR="00853009" w:rsidRDefault="008735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V.</w:t>
      </w:r>
    </w:p>
    <w:p w:rsidR="00853009" w:rsidRDefault="00873561">
      <w:pPr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Nájemn</w:t>
      </w:r>
      <w:proofErr w:type="spellEnd"/>
      <w:r>
        <w:rPr>
          <w:b/>
          <w:bCs/>
          <w:sz w:val="24"/>
          <w:szCs w:val="24"/>
          <w:lang w:val="fr-FR"/>
        </w:rPr>
        <w:t xml:space="preserve">é </w:t>
      </w:r>
      <w:r>
        <w:rPr>
          <w:b/>
          <w:bCs/>
          <w:sz w:val="24"/>
          <w:szCs w:val="24"/>
        </w:rPr>
        <w:t>a způsob jeho platby</w:t>
      </w:r>
    </w:p>
    <w:p w:rsidR="00853009" w:rsidRDefault="00853009">
      <w:pPr>
        <w:jc w:val="both"/>
        <w:rPr>
          <w:sz w:val="24"/>
          <w:szCs w:val="24"/>
        </w:rPr>
      </w:pPr>
    </w:p>
    <w:p w:rsidR="00853009" w:rsidRDefault="0087356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Nájemn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je smluvními stranami dohodnuto jednorázově za celou dobu trvání nájmu ve výš</w:t>
      </w:r>
      <w:r>
        <w:rPr>
          <w:sz w:val="24"/>
          <w:szCs w:val="24"/>
          <w:lang w:val="de-DE"/>
        </w:rPr>
        <w:t>i 78 000 K</w:t>
      </w:r>
      <w:r>
        <w:rPr>
          <w:sz w:val="24"/>
          <w:szCs w:val="24"/>
        </w:rPr>
        <w:t xml:space="preserve">č + 21% DPH, přičemž se jedná pouze o </w:t>
      </w:r>
      <w:proofErr w:type="spellStart"/>
      <w:r>
        <w:rPr>
          <w:sz w:val="24"/>
          <w:szCs w:val="24"/>
        </w:rPr>
        <w:t>nájemn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za pronájem předmětných prostor sloužících k podnikání.</w:t>
      </w:r>
    </w:p>
    <w:p w:rsidR="00853009" w:rsidRDefault="008735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53009" w:rsidRDefault="0087356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>
        <w:rPr>
          <w:sz w:val="24"/>
          <w:szCs w:val="24"/>
        </w:rPr>
        <w:t>Nájemce se zavazuje uhradit pronajímateli 50% ceny dohodnut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ho </w:t>
      </w:r>
      <w:proofErr w:type="spellStart"/>
      <w:r>
        <w:rPr>
          <w:sz w:val="24"/>
          <w:szCs w:val="24"/>
        </w:rPr>
        <w:t>nájemn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ho </w:t>
      </w:r>
      <w:r>
        <w:rPr>
          <w:b/>
          <w:bCs/>
          <w:sz w:val="24"/>
          <w:szCs w:val="24"/>
        </w:rPr>
        <w:t>předem</w:t>
      </w:r>
      <w:r>
        <w:rPr>
          <w:sz w:val="24"/>
          <w:szCs w:val="24"/>
        </w:rPr>
        <w:t xml:space="preserve">  a 50% po skončení nájmu bezhotovostním bankovním převodem na účet pronajímatele, vedený u Komerční banky a.s., </w:t>
      </w:r>
      <w:r>
        <w:rPr>
          <w:b/>
          <w:bCs/>
          <w:sz w:val="24"/>
          <w:szCs w:val="24"/>
        </w:rPr>
        <w:t>č. 367747-071/0100</w:t>
      </w:r>
      <w:r>
        <w:rPr>
          <w:sz w:val="24"/>
          <w:szCs w:val="24"/>
        </w:rPr>
        <w:t>, a to na základě faktury vystaven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pronajímatelem ve lhůtě splatnosti uveden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  <w:lang w:val="sv-SE"/>
        </w:rPr>
        <w:t>na faktu</w:t>
      </w:r>
      <w:r>
        <w:rPr>
          <w:sz w:val="24"/>
          <w:szCs w:val="24"/>
        </w:rPr>
        <w:t>ř</w:t>
      </w:r>
      <w:r>
        <w:rPr>
          <w:sz w:val="24"/>
          <w:szCs w:val="24"/>
          <w:lang w:val="it-IT"/>
        </w:rPr>
        <w:t xml:space="preserve">e. </w:t>
      </w:r>
    </w:p>
    <w:p w:rsidR="00853009" w:rsidRDefault="00853009">
      <w:pPr>
        <w:jc w:val="both"/>
        <w:rPr>
          <w:sz w:val="24"/>
          <w:szCs w:val="24"/>
        </w:rPr>
      </w:pPr>
    </w:p>
    <w:p w:rsidR="00853009" w:rsidRDefault="00873561">
      <w:pPr>
        <w:pStyle w:val="Zkladntextodsazen"/>
        <w:ind w:left="0"/>
        <w:jc w:val="both"/>
      </w:pPr>
      <w:r>
        <w:rPr>
          <w:b/>
          <w:bCs/>
        </w:rPr>
        <w:t>3.</w:t>
      </w:r>
      <w:r>
        <w:t xml:space="preserve"> Další náklady za zpoplatněn</w:t>
      </w:r>
      <w:r>
        <w:rPr>
          <w:lang w:val="fr-FR"/>
        </w:rPr>
        <w:t xml:space="preserve">é </w:t>
      </w:r>
      <w:r>
        <w:rPr>
          <w:lang w:val="da-DK"/>
        </w:rPr>
        <w:t>slu</w:t>
      </w:r>
      <w:proofErr w:type="spellStart"/>
      <w:r>
        <w:t>žby</w:t>
      </w:r>
      <w:proofErr w:type="spellEnd"/>
      <w:r>
        <w:t>, na kterých se smluvní strany dohodli, jsou uveden</w:t>
      </w:r>
      <w:r>
        <w:rPr>
          <w:lang w:val="fr-FR"/>
        </w:rPr>
        <w:t xml:space="preserve">é </w:t>
      </w:r>
      <w:r>
        <w:t>v pří</w:t>
      </w:r>
      <w:r>
        <w:rPr>
          <w:lang w:val="nl-NL"/>
        </w:rPr>
        <w:t xml:space="preserve">loze </w:t>
      </w:r>
      <w:r>
        <w:t xml:space="preserve">č. 2 </w:t>
      </w:r>
      <w:proofErr w:type="gramStart"/>
      <w:r>
        <w:t>t</w:t>
      </w:r>
      <w:r>
        <w:rPr>
          <w:lang w:val="fr-FR"/>
        </w:rPr>
        <w:t>é</w:t>
      </w:r>
      <w:r>
        <w:t>to</w:t>
      </w:r>
      <w:proofErr w:type="gramEnd"/>
      <w:r>
        <w:t xml:space="preserve"> smlouvy,</w:t>
      </w:r>
      <w:r>
        <w:rPr>
          <w:color w:val="FFFFFF"/>
          <w:sz w:val="32"/>
          <w:szCs w:val="32"/>
        </w:rPr>
        <w:t xml:space="preserve"> </w:t>
      </w:r>
      <w:r>
        <w:t>která je nedílnou součástí t</w:t>
      </w:r>
      <w:r>
        <w:rPr>
          <w:lang w:val="fr-FR"/>
        </w:rPr>
        <w:t>é</w:t>
      </w:r>
      <w:r>
        <w:t>to smlouvy. Pronajímatel se zavazuje poskytovat Nájemci služby za ceny uveden</w:t>
      </w:r>
      <w:r>
        <w:rPr>
          <w:lang w:val="fr-FR"/>
        </w:rPr>
        <w:t xml:space="preserve">é </w:t>
      </w:r>
      <w:r>
        <w:t>v Pří</w:t>
      </w:r>
      <w:r>
        <w:rPr>
          <w:lang w:val="nl-NL"/>
        </w:rPr>
        <w:t xml:space="preserve">loze </w:t>
      </w:r>
      <w:r>
        <w:t>č. 2, přičemž Nájemce je na základě smluvního vztahu založen</w:t>
      </w:r>
      <w:r>
        <w:rPr>
          <w:lang w:val="fr-FR"/>
        </w:rPr>
        <w:t>é</w:t>
      </w:r>
      <w:r>
        <w:t>ho touto Smlouvou povinen hradit ceny pouze za skutečně poskytnut</w:t>
      </w:r>
      <w:r>
        <w:rPr>
          <w:lang w:val="fr-FR"/>
        </w:rPr>
        <w:t xml:space="preserve">é </w:t>
      </w:r>
      <w:r>
        <w:rPr>
          <w:lang w:val="da-DK"/>
        </w:rPr>
        <w:t>slu</w:t>
      </w:r>
      <w:proofErr w:type="spellStart"/>
      <w:r>
        <w:t>žby</w:t>
      </w:r>
      <w:proofErr w:type="spellEnd"/>
      <w:r>
        <w:t xml:space="preserve">. Celková částka za </w:t>
      </w:r>
      <w:proofErr w:type="spellStart"/>
      <w:r>
        <w:t>poskytovan</w:t>
      </w:r>
      <w:proofErr w:type="spellEnd"/>
      <w:r>
        <w:rPr>
          <w:lang w:val="fr-FR"/>
        </w:rPr>
        <w:t xml:space="preserve">é </w:t>
      </w:r>
      <w:r>
        <w:rPr>
          <w:lang w:val="da-DK"/>
        </w:rPr>
        <w:t>slu</w:t>
      </w:r>
      <w:proofErr w:type="spellStart"/>
      <w:r>
        <w:t>žby</w:t>
      </w:r>
      <w:proofErr w:type="spellEnd"/>
      <w:r>
        <w:t xml:space="preserve"> </w:t>
      </w:r>
      <w:proofErr w:type="spellStart"/>
      <w:r>
        <w:t>nepřesá</w:t>
      </w:r>
      <w:r>
        <w:rPr>
          <w:lang w:val="de-DE"/>
        </w:rPr>
        <w:t>hne</w:t>
      </w:r>
      <w:proofErr w:type="spellEnd"/>
      <w:r>
        <w:rPr>
          <w:lang w:val="de-DE"/>
        </w:rPr>
        <w:t xml:space="preserve"> </w:t>
      </w:r>
      <w:r>
        <w:t xml:space="preserve">částku </w:t>
      </w:r>
      <w:r>
        <w:rPr>
          <w:b/>
          <w:bCs/>
        </w:rPr>
        <w:t>80 000Kč (bez DPH).</w:t>
      </w:r>
    </w:p>
    <w:p w:rsidR="00853009" w:rsidRDefault="00853009">
      <w:pPr>
        <w:pStyle w:val="Zkladntextodsazen"/>
        <w:ind w:left="0"/>
        <w:jc w:val="both"/>
      </w:pPr>
    </w:p>
    <w:p w:rsidR="00853009" w:rsidRDefault="00853009">
      <w:pPr>
        <w:pStyle w:val="Zkladntextodsazen"/>
        <w:ind w:left="0"/>
        <w:jc w:val="both"/>
      </w:pPr>
    </w:p>
    <w:p w:rsidR="00853009" w:rsidRDefault="00873561">
      <w:pPr>
        <w:pStyle w:val="Zkladntextodsazen"/>
        <w:ind w:left="0"/>
        <w:jc w:val="both"/>
      </w:pPr>
      <w:r>
        <w:rPr>
          <w:b/>
          <w:bCs/>
        </w:rPr>
        <w:lastRenderedPageBreak/>
        <w:t xml:space="preserve">4. </w:t>
      </w:r>
      <w:r>
        <w:t>Bude-li</w:t>
      </w:r>
      <w:r>
        <w:rPr>
          <w:b/>
          <w:bCs/>
        </w:rPr>
        <w:t xml:space="preserve"> </w:t>
      </w:r>
      <w:r>
        <w:t>pronajímatel zajišťovat pro nájemce v souvislosti s </w:t>
      </w:r>
      <w:proofErr w:type="spellStart"/>
      <w:r>
        <w:t>ná</w:t>
      </w:r>
      <w:r>
        <w:rPr>
          <w:lang w:val="en-US"/>
        </w:rPr>
        <w:t>jmem</w:t>
      </w:r>
      <w:proofErr w:type="spellEnd"/>
      <w:r>
        <w:rPr>
          <w:lang w:val="en-US"/>
        </w:rPr>
        <w:t xml:space="preserve"> catering a n</w:t>
      </w:r>
      <w:proofErr w:type="spellStart"/>
      <w:r w:rsidR="002F5F85">
        <w:t>ápoje</w:t>
      </w:r>
      <w:proofErr w:type="spellEnd"/>
      <w:r>
        <w:t>, bude jejich specifikace a cena obsažena v dodatku t</w:t>
      </w:r>
      <w:r>
        <w:rPr>
          <w:lang w:val="fr-FR"/>
        </w:rPr>
        <w:t>é</w:t>
      </w:r>
      <w:r>
        <w:t xml:space="preserve">to smlouvy. Dodatek bude odsouhlasen a podepsán oběma stranami předem. Cena za catering a nápoje podle tohoto odstavce bude nájemci pronajímatelem vyúčtována samostatnou fakturou s tím, že faktura bude splatná </w:t>
      </w:r>
      <w:r>
        <w:rPr>
          <w:lang w:val="pt-PT"/>
        </w:rPr>
        <w:t>ve lh</w:t>
      </w:r>
      <w:proofErr w:type="spellStart"/>
      <w:r>
        <w:t>ůtě</w:t>
      </w:r>
      <w:proofErr w:type="spellEnd"/>
      <w:r>
        <w:t xml:space="preserve"> </w:t>
      </w:r>
      <w:r>
        <w:rPr>
          <w:lang w:val="sv-SE"/>
        </w:rPr>
        <w:t>na faktu</w:t>
      </w:r>
      <w:proofErr w:type="spellStart"/>
      <w:r>
        <w:t>ře</w:t>
      </w:r>
      <w:proofErr w:type="spellEnd"/>
      <w:r>
        <w:t xml:space="preserve"> uveden</w:t>
      </w:r>
      <w:r>
        <w:rPr>
          <w:lang w:val="fr-FR"/>
        </w:rPr>
        <w:t>é</w:t>
      </w:r>
      <w:r>
        <w:t>.</w:t>
      </w:r>
    </w:p>
    <w:p w:rsidR="00853009" w:rsidRDefault="00853009">
      <w:pPr>
        <w:jc w:val="both"/>
        <w:rPr>
          <w:sz w:val="24"/>
          <w:szCs w:val="24"/>
        </w:rPr>
      </w:pPr>
    </w:p>
    <w:p w:rsidR="00853009" w:rsidRDefault="0087356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5. </w:t>
      </w:r>
      <w:r>
        <w:rPr>
          <w:sz w:val="24"/>
          <w:szCs w:val="24"/>
        </w:rPr>
        <w:t xml:space="preserve">Smluvní strany se dohodly, že v případě prodlení nájemce s úhradou platby </w:t>
      </w:r>
      <w:proofErr w:type="spellStart"/>
      <w:r>
        <w:rPr>
          <w:sz w:val="24"/>
          <w:szCs w:val="24"/>
        </w:rPr>
        <w:t>nájemn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pt-PT"/>
        </w:rPr>
        <w:t>ho, n</w:t>
      </w:r>
      <w:proofErr w:type="spellStart"/>
      <w:r>
        <w:rPr>
          <w:sz w:val="24"/>
          <w:szCs w:val="24"/>
        </w:rPr>
        <w:t>ákladů</w:t>
      </w:r>
      <w:proofErr w:type="spellEnd"/>
      <w:r>
        <w:rPr>
          <w:sz w:val="24"/>
          <w:szCs w:val="24"/>
        </w:rPr>
        <w:t xml:space="preserve"> za služby, ceny za využití </w:t>
      </w:r>
      <w:proofErr w:type="spellStart"/>
      <w:r>
        <w:rPr>
          <w:sz w:val="24"/>
          <w:szCs w:val="24"/>
        </w:rPr>
        <w:t>technick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ho vybavení s obsluhou, cateringu, nápojů </w:t>
      </w:r>
      <w:r>
        <w:rPr>
          <w:sz w:val="24"/>
          <w:szCs w:val="24"/>
          <w:lang w:val="it-IT"/>
        </w:rPr>
        <w:t>a dal</w:t>
      </w:r>
      <w:proofErr w:type="spellStart"/>
      <w:r>
        <w:rPr>
          <w:sz w:val="24"/>
          <w:szCs w:val="24"/>
        </w:rPr>
        <w:t>ší</w:t>
      </w:r>
      <w:r>
        <w:rPr>
          <w:sz w:val="24"/>
          <w:szCs w:val="24"/>
          <w:lang w:val="de-DE"/>
        </w:rPr>
        <w:t>ch</w:t>
      </w:r>
      <w:proofErr w:type="spellEnd"/>
      <w:r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</w:rPr>
        <w:t>částek podle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to smlouvy, je nájemce povinen pronajímateli zaplatit smluvní pokutu ve výši 0,1 % z dlužné částky za každý den prodlení. Smluvní strany se dohodly na vyloučení aplikace § 2050 </w:t>
      </w:r>
      <w:proofErr w:type="spellStart"/>
      <w:r>
        <w:rPr>
          <w:sz w:val="24"/>
          <w:szCs w:val="24"/>
        </w:rPr>
        <w:t>obč</w:t>
      </w:r>
      <w:proofErr w:type="spellEnd"/>
      <w:r>
        <w:rPr>
          <w:sz w:val="24"/>
          <w:szCs w:val="24"/>
          <w:lang w:val="da-DK"/>
        </w:rPr>
        <w:t>ansk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ho zákoníku s tím, že ujednáním o smluvní pokutě </w:t>
      </w:r>
      <w:proofErr w:type="spellStart"/>
      <w:r>
        <w:rPr>
          <w:sz w:val="24"/>
          <w:szCs w:val="24"/>
          <w:lang w:val="de-DE"/>
        </w:rPr>
        <w:t>nen</w:t>
      </w:r>
      <w:proofErr w:type="spellEnd"/>
      <w:r>
        <w:rPr>
          <w:sz w:val="24"/>
          <w:szCs w:val="24"/>
        </w:rPr>
        <w:t xml:space="preserve">í </w:t>
      </w:r>
      <w:r>
        <w:rPr>
          <w:sz w:val="24"/>
          <w:szCs w:val="24"/>
          <w:lang w:val="it-IT"/>
        </w:rPr>
        <w:t>dot</w:t>
      </w:r>
      <w:proofErr w:type="spellStart"/>
      <w:r>
        <w:rPr>
          <w:sz w:val="24"/>
          <w:szCs w:val="24"/>
        </w:rPr>
        <w:t>čeno</w:t>
      </w:r>
      <w:proofErr w:type="spellEnd"/>
      <w:r>
        <w:rPr>
          <w:sz w:val="24"/>
          <w:szCs w:val="24"/>
        </w:rPr>
        <w:t xml:space="preserve"> právo pronajímatele na náhradu škody způsoben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prodlením nájemce v pln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výš</w:t>
      </w:r>
      <w:r>
        <w:rPr>
          <w:sz w:val="24"/>
          <w:szCs w:val="24"/>
          <w:lang w:val="it-IT"/>
        </w:rPr>
        <w:t xml:space="preserve">i. </w:t>
      </w:r>
    </w:p>
    <w:p w:rsidR="00853009" w:rsidRDefault="00853009">
      <w:pPr>
        <w:jc w:val="both"/>
        <w:rPr>
          <w:sz w:val="24"/>
          <w:szCs w:val="24"/>
        </w:rPr>
      </w:pPr>
    </w:p>
    <w:p w:rsidR="00853009" w:rsidRDefault="00853009">
      <w:pPr>
        <w:ind w:left="1614"/>
        <w:jc w:val="both"/>
        <w:rPr>
          <w:sz w:val="24"/>
          <w:szCs w:val="24"/>
        </w:rPr>
      </w:pPr>
    </w:p>
    <w:p w:rsidR="00853009" w:rsidRDefault="008735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VI.</w:t>
      </w:r>
    </w:p>
    <w:p w:rsidR="00853009" w:rsidRDefault="008735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Další ujednání</w:t>
      </w:r>
    </w:p>
    <w:p w:rsidR="00853009" w:rsidRDefault="00853009">
      <w:pPr>
        <w:jc w:val="both"/>
        <w:rPr>
          <w:sz w:val="24"/>
          <w:szCs w:val="24"/>
        </w:rPr>
      </w:pPr>
    </w:p>
    <w:p w:rsidR="00853009" w:rsidRDefault="00853009">
      <w:pPr>
        <w:pStyle w:val="Zkladntextodsazen"/>
        <w:ind w:left="0"/>
        <w:jc w:val="both"/>
      </w:pPr>
    </w:p>
    <w:p w:rsidR="00853009" w:rsidRDefault="00873561">
      <w:pPr>
        <w:pStyle w:val="Zkladntextodsazen"/>
        <w:ind w:left="0"/>
        <w:jc w:val="both"/>
      </w:pPr>
      <w:r>
        <w:rPr>
          <w:b/>
          <w:bCs/>
        </w:rPr>
        <w:t xml:space="preserve">1. </w:t>
      </w:r>
      <w:r>
        <w:t>Nájemce bere na vědomí, že vešker</w:t>
      </w:r>
      <w:r>
        <w:rPr>
          <w:lang w:val="fr-FR"/>
        </w:rPr>
        <w:t xml:space="preserve">é </w:t>
      </w:r>
      <w:r>
        <w:t xml:space="preserve">zásobování jím </w:t>
      </w:r>
      <w:proofErr w:type="spellStart"/>
      <w:r>
        <w:t>pořádan</w:t>
      </w:r>
      <w:proofErr w:type="spellEnd"/>
      <w:r>
        <w:rPr>
          <w:lang w:val="fr-FR"/>
        </w:rPr>
        <w:t xml:space="preserve">é </w:t>
      </w:r>
      <w:r>
        <w:t xml:space="preserve">akce v pronajatých prostorách,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bude </w:t>
      </w:r>
      <w:proofErr w:type="spellStart"/>
      <w:r>
        <w:t>probí</w:t>
      </w:r>
      <w:proofErr w:type="spellEnd"/>
      <w:r>
        <w:rPr>
          <w:lang w:val="en-US"/>
        </w:rPr>
        <w:t>hat p</w:t>
      </w:r>
      <w:r>
        <w:t>ř</w:t>
      </w:r>
      <w:r>
        <w:rPr>
          <w:lang w:val="fr-FR"/>
        </w:rPr>
        <w:t>es pr</w:t>
      </w:r>
      <w:proofErr w:type="spellStart"/>
      <w:r>
        <w:t>ůjezd</w:t>
      </w:r>
      <w:proofErr w:type="spellEnd"/>
      <w:r>
        <w:t xml:space="preserve"> v ulici Dělnická 45, může být uskutečněno pouze mezi 07:00 hod. až 22:00 hod. dan</w:t>
      </w:r>
      <w:r>
        <w:rPr>
          <w:lang w:val="fr-FR"/>
        </w:rPr>
        <w:t>é</w:t>
      </w:r>
      <w:r>
        <w:t>ho dne. V ostatních hodinách je pro tyto úč</w:t>
      </w:r>
      <w:proofErr w:type="spellStart"/>
      <w:r>
        <w:rPr>
          <w:lang w:val="en-US"/>
        </w:rPr>
        <w:t>ely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</w:t>
      </w:r>
      <w:r>
        <w:t>žn</w:t>
      </w:r>
      <w:proofErr w:type="spellEnd"/>
      <w:r>
        <w:rPr>
          <w:lang w:val="fr-FR"/>
        </w:rPr>
        <w:t xml:space="preserve">é </w:t>
      </w:r>
      <w:r>
        <w:t>využít průjezd v ul. Komunardů 30.</w:t>
      </w:r>
    </w:p>
    <w:p w:rsidR="00853009" w:rsidRDefault="00853009">
      <w:pPr>
        <w:pStyle w:val="Zkladntextodsazen"/>
        <w:ind w:left="0"/>
        <w:jc w:val="both"/>
      </w:pPr>
    </w:p>
    <w:p w:rsidR="00853009" w:rsidRDefault="0087356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>
        <w:rPr>
          <w:sz w:val="24"/>
          <w:szCs w:val="24"/>
        </w:rPr>
        <w:t>Nájemce se zavazuje, že vešker</w:t>
      </w:r>
      <w:r>
        <w:rPr>
          <w:sz w:val="24"/>
          <w:szCs w:val="24"/>
          <w:lang w:val="fr-FR"/>
        </w:rPr>
        <w:t xml:space="preserve">é </w:t>
      </w:r>
      <w:proofErr w:type="gramStart"/>
      <w:r>
        <w:rPr>
          <w:sz w:val="24"/>
          <w:szCs w:val="24"/>
        </w:rPr>
        <w:t>smlouvy s </w:t>
      </w:r>
      <w:r w:rsidR="002F5F85">
        <w:rPr>
          <w:sz w:val="24"/>
          <w:szCs w:val="24"/>
        </w:rPr>
        <w:t xml:space="preserve"> </w:t>
      </w:r>
      <w:r>
        <w:rPr>
          <w:sz w:val="24"/>
          <w:szCs w:val="24"/>
        </w:rPr>
        <w:t>OSA</w:t>
      </w:r>
      <w:proofErr w:type="gramEnd"/>
      <w:r>
        <w:rPr>
          <w:sz w:val="24"/>
          <w:szCs w:val="24"/>
        </w:rPr>
        <w:t xml:space="preserve"> - Ochranným svazem autorským pro práva k dílům hudebním,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 včetně finanční</w:t>
      </w:r>
      <w:proofErr w:type="spellStart"/>
      <w:r>
        <w:rPr>
          <w:sz w:val="24"/>
          <w:szCs w:val="24"/>
          <w:lang w:val="de-DE"/>
        </w:rPr>
        <w:t>ch</w:t>
      </w:r>
      <w:proofErr w:type="spellEnd"/>
      <w:r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</w:rPr>
        <w:t>úhrad zajistí a uhradí sám.</w:t>
      </w:r>
    </w:p>
    <w:p w:rsidR="00853009" w:rsidRDefault="00853009">
      <w:pPr>
        <w:jc w:val="both"/>
        <w:rPr>
          <w:sz w:val="24"/>
          <w:szCs w:val="24"/>
        </w:rPr>
      </w:pPr>
    </w:p>
    <w:p w:rsidR="00853009" w:rsidRDefault="00853009">
      <w:pPr>
        <w:jc w:val="both"/>
        <w:rPr>
          <w:sz w:val="24"/>
          <w:szCs w:val="24"/>
        </w:rPr>
      </w:pPr>
    </w:p>
    <w:p w:rsidR="00853009" w:rsidRDefault="0087356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>
        <w:rPr>
          <w:sz w:val="24"/>
          <w:szCs w:val="24"/>
        </w:rPr>
        <w:t>Nájemce bere na vědomí, ž</w:t>
      </w:r>
      <w:r>
        <w:rPr>
          <w:sz w:val="24"/>
          <w:szCs w:val="24"/>
          <w:lang w:val="pt-PT"/>
        </w:rPr>
        <w:t>e maxim</w:t>
      </w:r>
      <w:proofErr w:type="spellStart"/>
      <w:r>
        <w:rPr>
          <w:sz w:val="24"/>
          <w:szCs w:val="24"/>
        </w:rPr>
        <w:t>ální</w:t>
      </w:r>
      <w:proofErr w:type="spellEnd"/>
      <w:r>
        <w:rPr>
          <w:sz w:val="24"/>
          <w:szCs w:val="24"/>
        </w:rPr>
        <w:t xml:space="preserve"> povolený limit hluku v prostoru označen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m </w:t>
      </w:r>
      <w:r>
        <w:t xml:space="preserve"> </w:t>
      </w:r>
      <w:r>
        <w:rPr>
          <w:sz w:val="24"/>
          <w:szCs w:val="24"/>
        </w:rPr>
        <w:t>jako „</w:t>
      </w:r>
      <w:r>
        <w:rPr>
          <w:sz w:val="24"/>
          <w:szCs w:val="24"/>
          <w:lang w:val="pt-PT"/>
        </w:rPr>
        <w:t>STUDIO 1</w:t>
      </w:r>
      <w:r>
        <w:rPr>
          <w:sz w:val="24"/>
          <w:szCs w:val="24"/>
        </w:rPr>
        <w:t>“  je 98 dB a „</w:t>
      </w:r>
      <w:r>
        <w:rPr>
          <w:sz w:val="24"/>
          <w:szCs w:val="24"/>
          <w:lang w:val="pt-PT"/>
        </w:rPr>
        <w:t>STUDIO 2</w:t>
      </w:r>
      <w:r>
        <w:rPr>
          <w:sz w:val="24"/>
          <w:szCs w:val="24"/>
          <w:lang w:val="de-DE"/>
        </w:rPr>
        <w:t xml:space="preserve">“ </w:t>
      </w:r>
      <w:r>
        <w:rPr>
          <w:sz w:val="24"/>
          <w:szCs w:val="24"/>
        </w:rPr>
        <w:t xml:space="preserve">je 94 dB.. Nájemce se zavazuje limit hluku uvedený v předchozí větě dodržovat a nepřekročit. V případě, že nájemce uvedený limit hluku překročí, je povinen nahradit pronajímateli veškeré škody, </w:t>
      </w:r>
      <w:proofErr w:type="spellStart"/>
      <w:r>
        <w:rPr>
          <w:sz w:val="24"/>
          <w:szCs w:val="24"/>
        </w:rPr>
        <w:t>kter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 xml:space="preserve">tímto porušením povinnosti </w:t>
      </w:r>
      <w:proofErr w:type="spellStart"/>
      <w:r>
        <w:rPr>
          <w:sz w:val="24"/>
          <w:szCs w:val="24"/>
        </w:rPr>
        <w:t>způ</w:t>
      </w:r>
      <w:proofErr w:type="spellEnd"/>
      <w:r>
        <w:rPr>
          <w:sz w:val="24"/>
          <w:szCs w:val="24"/>
          <w:lang w:val="es-ES_tradnl"/>
        </w:rPr>
        <w:t>sob</w:t>
      </w:r>
      <w:r>
        <w:rPr>
          <w:sz w:val="24"/>
          <w:szCs w:val="24"/>
        </w:rPr>
        <w:t xml:space="preserve">í, včetně případných sankcí veřejným orgánům, </w:t>
      </w:r>
      <w:proofErr w:type="spellStart"/>
      <w:r>
        <w:rPr>
          <w:sz w:val="24"/>
          <w:szCs w:val="24"/>
        </w:rPr>
        <w:t>kter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 xml:space="preserve">bude povinen pronajímatel zaplatit. </w:t>
      </w:r>
    </w:p>
    <w:p w:rsidR="00853009" w:rsidRDefault="00853009">
      <w:pPr>
        <w:jc w:val="both"/>
        <w:rPr>
          <w:sz w:val="24"/>
          <w:szCs w:val="24"/>
        </w:rPr>
      </w:pPr>
    </w:p>
    <w:p w:rsidR="00853009" w:rsidRDefault="0087356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Nájemce se zavazuje dodržovat veškerá vládní nařízení týkající se pandemie Covid-19 platná v době konání akce. V souvislosti s tím, zajistí PCR testy pro všechny osoby, </w:t>
      </w:r>
      <w:proofErr w:type="spellStart"/>
      <w:r>
        <w:rPr>
          <w:b/>
          <w:bCs/>
          <w:sz w:val="24"/>
          <w:szCs w:val="24"/>
        </w:rPr>
        <w:t>kter</w:t>
      </w:r>
      <w:proofErr w:type="spellEnd"/>
      <w:r>
        <w:rPr>
          <w:b/>
          <w:bCs/>
          <w:sz w:val="24"/>
          <w:szCs w:val="24"/>
          <w:lang w:val="fr-FR"/>
        </w:rPr>
        <w:t xml:space="preserve">é </w:t>
      </w:r>
      <w:r>
        <w:rPr>
          <w:b/>
          <w:bCs/>
          <w:sz w:val="24"/>
          <w:szCs w:val="24"/>
        </w:rPr>
        <w:t>se budou natáčení účastnit.</w:t>
      </w:r>
    </w:p>
    <w:p w:rsidR="00853009" w:rsidRDefault="00853009">
      <w:pPr>
        <w:jc w:val="center"/>
        <w:rPr>
          <w:b/>
          <w:bCs/>
          <w:sz w:val="24"/>
          <w:szCs w:val="24"/>
        </w:rPr>
      </w:pPr>
    </w:p>
    <w:p w:rsidR="00853009" w:rsidRDefault="00853009">
      <w:pPr>
        <w:jc w:val="center"/>
        <w:rPr>
          <w:b/>
          <w:bCs/>
          <w:sz w:val="24"/>
          <w:szCs w:val="24"/>
        </w:rPr>
      </w:pPr>
    </w:p>
    <w:p w:rsidR="00853009" w:rsidRDefault="008735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VII.</w:t>
      </w:r>
    </w:p>
    <w:p w:rsidR="00853009" w:rsidRDefault="008735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Odpovědnost za škodu</w:t>
      </w:r>
    </w:p>
    <w:p w:rsidR="00853009" w:rsidRDefault="00853009">
      <w:pPr>
        <w:jc w:val="center"/>
        <w:rPr>
          <w:b/>
          <w:bCs/>
          <w:sz w:val="24"/>
          <w:szCs w:val="24"/>
        </w:rPr>
      </w:pPr>
    </w:p>
    <w:p w:rsidR="00853009" w:rsidRDefault="00873561">
      <w:pPr>
        <w:pStyle w:val="Zkladntextodsazen"/>
        <w:ind w:left="0"/>
        <w:jc w:val="both"/>
      </w:pPr>
      <w:r>
        <w:rPr>
          <w:b/>
          <w:bCs/>
        </w:rPr>
        <w:t xml:space="preserve">1. </w:t>
      </w:r>
      <w:r>
        <w:t xml:space="preserve">Pronajímatel neodpovídá </w:t>
      </w:r>
      <w:r>
        <w:rPr>
          <w:lang w:val="it-IT"/>
        </w:rPr>
        <w:t xml:space="preserve">za </w:t>
      </w:r>
      <w:r>
        <w:t>škodu způsobenou na majetku nájemce umístěn</w:t>
      </w:r>
      <w:r>
        <w:rPr>
          <w:lang w:val="fr-FR"/>
        </w:rPr>
        <w:t>é</w:t>
      </w:r>
      <w:r>
        <w:t xml:space="preserve">m v pronajatých prostorách, pokud vznikne v důsledku </w:t>
      </w:r>
      <w:proofErr w:type="spellStart"/>
      <w:r>
        <w:t>živeln</w:t>
      </w:r>
      <w:proofErr w:type="spellEnd"/>
      <w:r>
        <w:rPr>
          <w:lang w:val="fr-FR"/>
        </w:rPr>
        <w:t xml:space="preserve">é </w:t>
      </w:r>
      <w:r>
        <w:t>nebo jin</w:t>
      </w:r>
      <w:r>
        <w:rPr>
          <w:lang w:val="fr-FR"/>
        </w:rPr>
        <w:t xml:space="preserve">é </w:t>
      </w:r>
      <w:r>
        <w:t>nahodil</w:t>
      </w:r>
      <w:r>
        <w:rPr>
          <w:lang w:val="fr-FR"/>
        </w:rPr>
        <w:t xml:space="preserve">é </w:t>
      </w:r>
      <w:r>
        <w:t>události, případně v důsledku jednání osob, kterým nájemce umožnil vstup do předmětu nájmu.</w:t>
      </w:r>
    </w:p>
    <w:p w:rsidR="00853009" w:rsidRDefault="00853009">
      <w:pPr>
        <w:pStyle w:val="Zkladntextodsazen"/>
        <w:ind w:left="0"/>
        <w:jc w:val="both"/>
      </w:pPr>
    </w:p>
    <w:p w:rsidR="00853009" w:rsidRDefault="00873561">
      <w:pPr>
        <w:pStyle w:val="Zkladntextodsazen"/>
        <w:ind w:left="0"/>
        <w:jc w:val="both"/>
      </w:pPr>
      <w:r>
        <w:rPr>
          <w:b/>
          <w:bCs/>
        </w:rPr>
        <w:t xml:space="preserve">2. </w:t>
      </w:r>
      <w:r>
        <w:t xml:space="preserve">Pronajímatel prohlašuje, že nemovitost, ve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rPr>
          <w:lang w:val="de-DE"/>
        </w:rPr>
        <w:t>se nach</w:t>
      </w:r>
      <w:proofErr w:type="spellStart"/>
      <w:r>
        <w:t>ází</w:t>
      </w:r>
      <w:proofErr w:type="spellEnd"/>
      <w:r>
        <w:t xml:space="preserve"> předmět nájmu, je majetkově pojištěna pronajímatelem z titulu jeho </w:t>
      </w:r>
      <w:proofErr w:type="spellStart"/>
      <w:r>
        <w:t>vlastnick</w:t>
      </w:r>
      <w:proofErr w:type="spellEnd"/>
      <w:r>
        <w:rPr>
          <w:lang w:val="fr-FR"/>
        </w:rPr>
        <w:t>é</w:t>
      </w:r>
      <w:r>
        <w:t xml:space="preserve">ho práva. </w:t>
      </w:r>
    </w:p>
    <w:p w:rsidR="00853009" w:rsidRDefault="00853009">
      <w:pPr>
        <w:pStyle w:val="Zkladntextodsazen"/>
        <w:ind w:left="0"/>
        <w:jc w:val="both"/>
      </w:pPr>
    </w:p>
    <w:p w:rsidR="00853009" w:rsidRDefault="00873561">
      <w:pPr>
        <w:pStyle w:val="Zkladntextodsazen"/>
        <w:ind w:left="0"/>
        <w:jc w:val="both"/>
      </w:pPr>
      <w:r>
        <w:rPr>
          <w:b/>
          <w:bCs/>
        </w:rPr>
        <w:lastRenderedPageBreak/>
        <w:t xml:space="preserve">3. </w:t>
      </w:r>
      <w:r>
        <w:t xml:space="preserve">Nájemce prohlašuje, že svůj majetek, který se bude </w:t>
      </w:r>
      <w:proofErr w:type="spellStart"/>
      <w:r>
        <w:t>nachá</w:t>
      </w:r>
      <w:proofErr w:type="spellEnd"/>
      <w:r>
        <w:rPr>
          <w:lang w:val="nl-NL"/>
        </w:rPr>
        <w:t>zet v</w:t>
      </w:r>
      <w:r>
        <w:t> předmětu nájmu nebo v prostorách cel</w:t>
      </w:r>
      <w:r>
        <w:rPr>
          <w:lang w:val="fr-FR"/>
        </w:rPr>
        <w:t>é</w:t>
      </w:r>
      <w:r>
        <w:rPr>
          <w:lang w:val="en-US"/>
        </w:rPr>
        <w:t>ho are</w:t>
      </w:r>
      <w:proofErr w:type="spellStart"/>
      <w:r>
        <w:t>álu</w:t>
      </w:r>
      <w:proofErr w:type="spellEnd"/>
      <w:r>
        <w:t xml:space="preserve"> si v případě zájmu musí pojistit pro případy </w:t>
      </w:r>
      <w:proofErr w:type="spellStart"/>
      <w:r>
        <w:t>poš</w:t>
      </w:r>
      <w:proofErr w:type="spellEnd"/>
      <w:r>
        <w:rPr>
          <w:lang w:val="nl-NL"/>
        </w:rPr>
        <w:t>kozen</w:t>
      </w:r>
      <w:r>
        <w:t xml:space="preserve">í a ztráty na </w:t>
      </w:r>
      <w:proofErr w:type="spellStart"/>
      <w:r>
        <w:t>sv</w:t>
      </w:r>
      <w:proofErr w:type="spellEnd"/>
      <w:r>
        <w:rPr>
          <w:lang w:val="fr-FR"/>
        </w:rPr>
        <w:t xml:space="preserve">é </w:t>
      </w:r>
      <w:r>
        <w:t>vlastní náklady.</w:t>
      </w:r>
    </w:p>
    <w:p w:rsidR="00853009" w:rsidRDefault="00853009">
      <w:pPr>
        <w:pStyle w:val="Zkladntextodsazen"/>
        <w:ind w:left="0"/>
        <w:jc w:val="both"/>
      </w:pPr>
    </w:p>
    <w:p w:rsidR="00853009" w:rsidRDefault="00873561">
      <w:pPr>
        <w:pStyle w:val="Zkladntextodsazen"/>
        <w:ind w:left="0"/>
        <w:jc w:val="both"/>
      </w:pPr>
      <w:r>
        <w:rPr>
          <w:b/>
          <w:bCs/>
        </w:rPr>
        <w:t xml:space="preserve">4. </w:t>
      </w:r>
      <w:r>
        <w:t xml:space="preserve">Nájemce se zavazuje na </w:t>
      </w:r>
      <w:proofErr w:type="spellStart"/>
      <w:r>
        <w:t>sv</w:t>
      </w:r>
      <w:proofErr w:type="spellEnd"/>
      <w:r>
        <w:rPr>
          <w:lang w:val="fr-FR"/>
        </w:rPr>
        <w:t xml:space="preserve">é </w:t>
      </w:r>
      <w:r>
        <w:t xml:space="preserve">náklady uzavřít pojištění na akci, za jejímž účelem si předmět nájmu pronajímá. Nájemce a pronajímatel se výslovně dohodli a nájemce bere na vědomí, že pronajímatel neodpovídá </w:t>
      </w:r>
      <w:r>
        <w:rPr>
          <w:lang w:val="it-IT"/>
        </w:rPr>
        <w:t xml:space="preserve">za </w:t>
      </w:r>
      <w:r>
        <w:t xml:space="preserve">škodu vzniklou činností nájemce v pronajímaných </w:t>
      </w:r>
      <w:proofErr w:type="spellStart"/>
      <w:r>
        <w:t>prostorá</w:t>
      </w:r>
      <w:r>
        <w:rPr>
          <w:lang w:val="de-DE"/>
        </w:rPr>
        <w:t>ch</w:t>
      </w:r>
      <w:proofErr w:type="spellEnd"/>
      <w:r>
        <w:rPr>
          <w:lang w:val="de-DE"/>
        </w:rPr>
        <w:t xml:space="preserve"> v</w:t>
      </w:r>
      <w:r>
        <w:t xml:space="preserve"> souvislosti s pořádáním akce třetím osobám. Pro případ že nájemce neuzavře </w:t>
      </w:r>
      <w:proofErr w:type="spellStart"/>
      <w:r>
        <w:t>předpokládan</w:t>
      </w:r>
      <w:proofErr w:type="spellEnd"/>
      <w:r>
        <w:rPr>
          <w:lang w:val="fr-FR"/>
        </w:rPr>
        <w:t xml:space="preserve">é </w:t>
      </w:r>
      <w:r>
        <w:t>pojištění</w:t>
      </w:r>
      <w:r>
        <w:rPr>
          <w:lang w:val="nl-NL"/>
        </w:rPr>
        <w:t>, bere na v</w:t>
      </w:r>
      <w:proofErr w:type="spellStart"/>
      <w:r>
        <w:t>ědomí</w:t>
      </w:r>
      <w:proofErr w:type="spellEnd"/>
      <w:r>
        <w:t>, že přebírá plnou odpovědnost za případnou škodu vzniklou třetím osobám.</w:t>
      </w:r>
    </w:p>
    <w:p w:rsidR="00853009" w:rsidRDefault="00853009">
      <w:pPr>
        <w:pStyle w:val="Zkladntextodsazen"/>
        <w:ind w:left="0"/>
        <w:jc w:val="both"/>
        <w:rPr>
          <w:b/>
          <w:bCs/>
        </w:rPr>
      </w:pPr>
    </w:p>
    <w:p w:rsidR="00853009" w:rsidRDefault="00873561">
      <w:pPr>
        <w:pStyle w:val="Zkladntextodsazen"/>
        <w:ind w:left="0"/>
        <w:jc w:val="both"/>
      </w:pPr>
      <w:r>
        <w:rPr>
          <w:b/>
          <w:bCs/>
        </w:rPr>
        <w:t xml:space="preserve">5. </w:t>
      </w:r>
      <w:r>
        <w:t>Nájemce je povinen po skončení nájemního vztahu uhradit pronajímateli vešker</w:t>
      </w:r>
      <w:r>
        <w:rPr>
          <w:lang w:val="fr-FR"/>
        </w:rPr>
        <w:t xml:space="preserve">é </w:t>
      </w:r>
      <w:r>
        <w:t>případné škody vznikl</w:t>
      </w:r>
      <w:r>
        <w:rPr>
          <w:lang w:val="fr-FR"/>
        </w:rPr>
        <w:t xml:space="preserve">é </w:t>
      </w:r>
      <w:r>
        <w:t>za dobu trváním nájmu a v souvislosti s nájmem.</w:t>
      </w:r>
    </w:p>
    <w:p w:rsidR="00853009" w:rsidRDefault="00853009">
      <w:pPr>
        <w:pStyle w:val="Zkladntextodsazen"/>
        <w:ind w:left="0"/>
        <w:jc w:val="both"/>
      </w:pPr>
    </w:p>
    <w:p w:rsidR="00853009" w:rsidRDefault="00853009">
      <w:pPr>
        <w:pStyle w:val="Zkladntextodsazen"/>
        <w:ind w:left="0"/>
        <w:jc w:val="center"/>
        <w:rPr>
          <w:b/>
          <w:bCs/>
        </w:rPr>
      </w:pPr>
    </w:p>
    <w:p w:rsidR="00853009" w:rsidRDefault="00873561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VIII.</w:t>
      </w:r>
    </w:p>
    <w:p w:rsidR="00853009" w:rsidRDefault="00873561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Odstoupení od smlouvy</w:t>
      </w:r>
    </w:p>
    <w:p w:rsidR="00853009" w:rsidRDefault="00853009">
      <w:pPr>
        <w:pStyle w:val="Zkladntextodsazen"/>
        <w:ind w:left="0"/>
        <w:jc w:val="center"/>
        <w:rPr>
          <w:b/>
          <w:bCs/>
        </w:rPr>
      </w:pPr>
    </w:p>
    <w:p w:rsidR="00853009" w:rsidRDefault="008735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nájemce neuhradí pronajímateli </w:t>
      </w:r>
      <w:proofErr w:type="spellStart"/>
      <w:r>
        <w:rPr>
          <w:sz w:val="24"/>
          <w:szCs w:val="24"/>
        </w:rPr>
        <w:t>nájemn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 xml:space="preserve">ani do 10 dnů ode dne splatnosti </w:t>
      </w:r>
      <w:proofErr w:type="spellStart"/>
      <w:r>
        <w:rPr>
          <w:sz w:val="24"/>
          <w:szCs w:val="24"/>
        </w:rPr>
        <w:t>nájemn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pt-PT"/>
        </w:rPr>
        <w:t>ho, m</w:t>
      </w:r>
      <w:r>
        <w:rPr>
          <w:sz w:val="24"/>
          <w:szCs w:val="24"/>
        </w:rPr>
        <w:t>á pronajímatel právo od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smlouvy odstoupit. Současně má pronajímatel právo požadovat po nájemci vzniklou škodu, která mu porušením povinnosti nájemce vznikla.</w:t>
      </w:r>
    </w:p>
    <w:p w:rsidR="00853009" w:rsidRDefault="00853009">
      <w:pPr>
        <w:ind w:left="1134"/>
        <w:jc w:val="center"/>
        <w:rPr>
          <w:b/>
          <w:bCs/>
          <w:sz w:val="24"/>
          <w:szCs w:val="24"/>
        </w:rPr>
      </w:pPr>
    </w:p>
    <w:p w:rsidR="00853009" w:rsidRDefault="00853009">
      <w:pPr>
        <w:ind w:left="1134"/>
        <w:jc w:val="center"/>
        <w:rPr>
          <w:b/>
          <w:bCs/>
          <w:sz w:val="24"/>
          <w:szCs w:val="24"/>
        </w:rPr>
      </w:pPr>
    </w:p>
    <w:p w:rsidR="00853009" w:rsidRDefault="00853009">
      <w:pPr>
        <w:jc w:val="center"/>
      </w:pPr>
    </w:p>
    <w:p w:rsidR="00853009" w:rsidRDefault="008735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853009" w:rsidRDefault="008735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Ukončení smlouvy – Výpověď</w:t>
      </w:r>
    </w:p>
    <w:p w:rsidR="00853009" w:rsidRDefault="00853009">
      <w:pPr>
        <w:jc w:val="center"/>
        <w:rPr>
          <w:b/>
          <w:bCs/>
          <w:sz w:val="24"/>
          <w:szCs w:val="24"/>
        </w:rPr>
      </w:pPr>
    </w:p>
    <w:p w:rsidR="00853009" w:rsidRDefault="0087356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Nájemce může smlouvu vypovědět bez udání důvodu výpovědní bez výpovědní doby. Výpověď musí mít písemná </w:t>
      </w:r>
      <w:r>
        <w:rPr>
          <w:sz w:val="24"/>
          <w:szCs w:val="24"/>
          <w:lang w:val="it-IT"/>
        </w:rPr>
        <w:t>a mus</w:t>
      </w:r>
      <w:r>
        <w:rPr>
          <w:sz w:val="24"/>
          <w:szCs w:val="24"/>
        </w:rPr>
        <w:t xml:space="preserve">í </w:t>
      </w:r>
      <w:proofErr w:type="spellStart"/>
      <w:r>
        <w:rPr>
          <w:sz w:val="24"/>
          <w:szCs w:val="24"/>
        </w:rPr>
        <w:t>bý</w:t>
      </w:r>
      <w:proofErr w:type="spellEnd"/>
      <w:r>
        <w:rPr>
          <w:sz w:val="24"/>
          <w:szCs w:val="24"/>
          <w:lang w:val="de-DE"/>
        </w:rPr>
        <w:t xml:space="preserve">t </w:t>
      </w:r>
      <w:proofErr w:type="spellStart"/>
      <w:r>
        <w:rPr>
          <w:sz w:val="24"/>
          <w:szCs w:val="24"/>
          <w:lang w:val="de-DE"/>
        </w:rPr>
        <w:t>doru</w:t>
      </w:r>
      <w:r>
        <w:rPr>
          <w:sz w:val="24"/>
          <w:szCs w:val="24"/>
        </w:rPr>
        <w:t>čena</w:t>
      </w:r>
      <w:proofErr w:type="spellEnd"/>
      <w:r>
        <w:rPr>
          <w:sz w:val="24"/>
          <w:szCs w:val="24"/>
        </w:rPr>
        <w:t xml:space="preserve"> pronajímateli. </w:t>
      </w:r>
    </w:p>
    <w:p w:rsidR="00853009" w:rsidRDefault="00853009">
      <w:pPr>
        <w:jc w:val="both"/>
        <w:rPr>
          <w:b/>
          <w:bCs/>
          <w:sz w:val="24"/>
          <w:szCs w:val="24"/>
        </w:rPr>
      </w:pPr>
    </w:p>
    <w:p w:rsidR="00853009" w:rsidRDefault="0087356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>
        <w:rPr>
          <w:sz w:val="24"/>
          <w:szCs w:val="24"/>
          <w:lang w:val="it-IT"/>
        </w:rPr>
        <w:t xml:space="preserve"> Pro p</w:t>
      </w:r>
      <w:proofErr w:type="spellStart"/>
      <w:r>
        <w:rPr>
          <w:sz w:val="24"/>
          <w:szCs w:val="24"/>
        </w:rPr>
        <w:t>řípad</w:t>
      </w:r>
      <w:proofErr w:type="spellEnd"/>
      <w:r>
        <w:rPr>
          <w:sz w:val="24"/>
          <w:szCs w:val="24"/>
        </w:rPr>
        <w:t>, že nájemce jednostranně ukončí smlouvu výpovědí, je povinen pronajímateli uhradit storno poplatek v následující výš</w:t>
      </w:r>
      <w:r>
        <w:rPr>
          <w:sz w:val="24"/>
          <w:szCs w:val="24"/>
          <w:lang w:val="it-IT"/>
        </w:rPr>
        <w:t xml:space="preserve">i: </w:t>
      </w:r>
    </w:p>
    <w:p w:rsidR="00853009" w:rsidRDefault="008735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853009" w:rsidRDefault="00873561">
      <w:pPr>
        <w:numPr>
          <w:ilvl w:val="0"/>
          <w:numId w:val="2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20 % z</w:t>
      </w:r>
      <w:r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nájemn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ho v případě, že smlouvu vypoví </w:t>
      </w:r>
      <w:r>
        <w:rPr>
          <w:sz w:val="24"/>
          <w:szCs w:val="24"/>
          <w:lang w:val="pt-PT"/>
        </w:rPr>
        <w:t>ve lh</w:t>
      </w:r>
      <w:proofErr w:type="spellStart"/>
      <w:r>
        <w:rPr>
          <w:sz w:val="24"/>
          <w:szCs w:val="24"/>
        </w:rPr>
        <w:t>ůtě</w:t>
      </w:r>
      <w:proofErr w:type="spellEnd"/>
      <w:r>
        <w:rPr>
          <w:sz w:val="24"/>
          <w:szCs w:val="24"/>
        </w:rPr>
        <w:t xml:space="preserve"> do 60 dnů </w:t>
      </w:r>
      <w:proofErr w:type="spellStart"/>
      <w:r>
        <w:rPr>
          <w:sz w:val="24"/>
          <w:szCs w:val="24"/>
        </w:rPr>
        <w:t>př</w:t>
      </w:r>
      <w:r>
        <w:rPr>
          <w:sz w:val="24"/>
          <w:szCs w:val="24"/>
          <w:lang w:val="en-US"/>
        </w:rPr>
        <w:t>ed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</w:t>
      </w:r>
      <w:r>
        <w:rPr>
          <w:sz w:val="24"/>
          <w:szCs w:val="24"/>
        </w:rPr>
        <w:t>čátkem</w:t>
      </w:r>
      <w:proofErr w:type="spellEnd"/>
      <w:r>
        <w:rPr>
          <w:sz w:val="24"/>
          <w:szCs w:val="24"/>
        </w:rPr>
        <w:t xml:space="preserve"> nájmu, </w:t>
      </w:r>
    </w:p>
    <w:p w:rsidR="00853009" w:rsidRDefault="00873561">
      <w:pPr>
        <w:numPr>
          <w:ilvl w:val="0"/>
          <w:numId w:val="2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50 % z</w:t>
      </w:r>
      <w:r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nájemn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ho v případě, že smlouvu vypoví </w:t>
      </w:r>
      <w:r>
        <w:rPr>
          <w:sz w:val="24"/>
          <w:szCs w:val="24"/>
          <w:lang w:val="pt-PT"/>
        </w:rPr>
        <w:t>ve lh</w:t>
      </w:r>
      <w:proofErr w:type="spellStart"/>
      <w:r>
        <w:rPr>
          <w:sz w:val="24"/>
          <w:szCs w:val="24"/>
        </w:rPr>
        <w:t>ůtě</w:t>
      </w:r>
      <w:proofErr w:type="spellEnd"/>
      <w:r>
        <w:rPr>
          <w:sz w:val="24"/>
          <w:szCs w:val="24"/>
        </w:rPr>
        <w:t xml:space="preserve"> do 30 dnů </w:t>
      </w:r>
      <w:proofErr w:type="spellStart"/>
      <w:r>
        <w:rPr>
          <w:sz w:val="24"/>
          <w:szCs w:val="24"/>
        </w:rPr>
        <w:t>př</w:t>
      </w:r>
      <w:r>
        <w:rPr>
          <w:sz w:val="24"/>
          <w:szCs w:val="24"/>
          <w:lang w:val="en-US"/>
        </w:rPr>
        <w:t>ed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</w:t>
      </w:r>
      <w:r>
        <w:rPr>
          <w:sz w:val="24"/>
          <w:szCs w:val="24"/>
        </w:rPr>
        <w:t>čátkem</w:t>
      </w:r>
      <w:proofErr w:type="spellEnd"/>
      <w:r>
        <w:rPr>
          <w:sz w:val="24"/>
          <w:szCs w:val="24"/>
        </w:rPr>
        <w:t xml:space="preserve"> nájmu,</w:t>
      </w:r>
    </w:p>
    <w:p w:rsidR="00853009" w:rsidRDefault="00873561">
      <w:pPr>
        <w:numPr>
          <w:ilvl w:val="0"/>
          <w:numId w:val="2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80 % z</w:t>
      </w:r>
      <w:r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nájemn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ho v případě, že smlouvu vypoví </w:t>
      </w:r>
      <w:r>
        <w:rPr>
          <w:sz w:val="24"/>
          <w:szCs w:val="24"/>
          <w:lang w:val="pt-PT"/>
        </w:rPr>
        <w:t>ve lh</w:t>
      </w:r>
      <w:proofErr w:type="spellStart"/>
      <w:r>
        <w:rPr>
          <w:sz w:val="24"/>
          <w:szCs w:val="24"/>
        </w:rPr>
        <w:t>ůtě</w:t>
      </w:r>
      <w:proofErr w:type="spellEnd"/>
      <w:r>
        <w:rPr>
          <w:sz w:val="24"/>
          <w:szCs w:val="24"/>
        </w:rPr>
        <w:t xml:space="preserve"> do 14 dnů </w:t>
      </w:r>
      <w:proofErr w:type="spellStart"/>
      <w:r>
        <w:rPr>
          <w:sz w:val="24"/>
          <w:szCs w:val="24"/>
        </w:rPr>
        <w:t>př</w:t>
      </w:r>
      <w:r>
        <w:rPr>
          <w:sz w:val="24"/>
          <w:szCs w:val="24"/>
          <w:lang w:val="en-US"/>
        </w:rPr>
        <w:t>ed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</w:t>
      </w:r>
      <w:r>
        <w:rPr>
          <w:sz w:val="24"/>
          <w:szCs w:val="24"/>
        </w:rPr>
        <w:t>čátkem</w:t>
      </w:r>
      <w:proofErr w:type="spellEnd"/>
      <w:r>
        <w:rPr>
          <w:sz w:val="24"/>
          <w:szCs w:val="24"/>
        </w:rPr>
        <w:t xml:space="preserve"> nájmu,</w:t>
      </w:r>
    </w:p>
    <w:p w:rsidR="00853009" w:rsidRDefault="00873561">
      <w:pPr>
        <w:numPr>
          <w:ilvl w:val="0"/>
          <w:numId w:val="2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95 % z</w:t>
      </w:r>
      <w:r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nájemn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ho v případě, že smlouvu vypoví </w:t>
      </w:r>
      <w:r>
        <w:rPr>
          <w:sz w:val="24"/>
          <w:szCs w:val="24"/>
          <w:lang w:val="pt-PT"/>
        </w:rPr>
        <w:t>ve lh</w:t>
      </w:r>
      <w:proofErr w:type="spellStart"/>
      <w:r>
        <w:rPr>
          <w:sz w:val="24"/>
          <w:szCs w:val="24"/>
        </w:rPr>
        <w:t>ůtě</w:t>
      </w:r>
      <w:proofErr w:type="spellEnd"/>
      <w:r>
        <w:rPr>
          <w:sz w:val="24"/>
          <w:szCs w:val="24"/>
        </w:rPr>
        <w:t xml:space="preserve"> do 7 dnů </w:t>
      </w:r>
      <w:proofErr w:type="spellStart"/>
      <w:r>
        <w:rPr>
          <w:sz w:val="24"/>
          <w:szCs w:val="24"/>
        </w:rPr>
        <w:t>př</w:t>
      </w:r>
      <w:r>
        <w:rPr>
          <w:sz w:val="24"/>
          <w:szCs w:val="24"/>
          <w:lang w:val="en-US"/>
        </w:rPr>
        <w:t>ed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</w:t>
      </w:r>
      <w:r>
        <w:rPr>
          <w:sz w:val="24"/>
          <w:szCs w:val="24"/>
        </w:rPr>
        <w:t>čátkem</w:t>
      </w:r>
      <w:proofErr w:type="spellEnd"/>
      <w:r>
        <w:rPr>
          <w:sz w:val="24"/>
          <w:szCs w:val="24"/>
        </w:rPr>
        <w:t xml:space="preserve"> nájmu, </w:t>
      </w:r>
    </w:p>
    <w:p w:rsidR="00853009" w:rsidRDefault="00873561">
      <w:pPr>
        <w:jc w:val="both"/>
        <w:rPr>
          <w:sz w:val="24"/>
          <w:szCs w:val="24"/>
        </w:rPr>
      </w:pPr>
      <w:r>
        <w:rPr>
          <w:sz w:val="24"/>
          <w:szCs w:val="24"/>
        </w:rPr>
        <w:t>pokud se smluvní strany nedohodnou jinak.</w:t>
      </w:r>
    </w:p>
    <w:p w:rsidR="00853009" w:rsidRDefault="00853009">
      <w:pPr>
        <w:jc w:val="both"/>
        <w:rPr>
          <w:sz w:val="24"/>
          <w:szCs w:val="24"/>
        </w:rPr>
      </w:pPr>
    </w:p>
    <w:p w:rsidR="00853009" w:rsidRDefault="0087356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>
        <w:rPr>
          <w:sz w:val="24"/>
          <w:szCs w:val="24"/>
        </w:rPr>
        <w:t xml:space="preserve">Smluvní strany se výslovně dohodly na vyloučení aplikace ustanovení § </w:t>
      </w:r>
      <w:r>
        <w:rPr>
          <w:sz w:val="24"/>
          <w:szCs w:val="24"/>
          <w:lang w:val="fr-FR"/>
        </w:rPr>
        <w:t xml:space="preserve">2308, </w:t>
      </w:r>
      <w:r>
        <w:rPr>
          <w:sz w:val="24"/>
          <w:szCs w:val="24"/>
        </w:rPr>
        <w:t xml:space="preserve">§ 2309, § 2310, § 2311, § 2312 a§ </w:t>
      </w:r>
      <w:r>
        <w:rPr>
          <w:sz w:val="24"/>
          <w:szCs w:val="24"/>
          <w:lang w:val="pt-PT"/>
        </w:rPr>
        <w:t>2314 ob</w:t>
      </w:r>
      <w:r>
        <w:rPr>
          <w:sz w:val="24"/>
          <w:szCs w:val="24"/>
        </w:rPr>
        <w:t>č</w:t>
      </w:r>
      <w:r>
        <w:rPr>
          <w:sz w:val="24"/>
          <w:szCs w:val="24"/>
          <w:lang w:val="da-DK"/>
        </w:rPr>
        <w:t>ansk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ho zákoníku. </w:t>
      </w:r>
    </w:p>
    <w:p w:rsidR="00853009" w:rsidRDefault="00853009">
      <w:pPr>
        <w:ind w:left="1134"/>
        <w:jc w:val="center"/>
        <w:rPr>
          <w:b/>
          <w:bCs/>
          <w:sz w:val="24"/>
          <w:szCs w:val="24"/>
        </w:rPr>
      </w:pPr>
    </w:p>
    <w:p w:rsidR="00853009" w:rsidRDefault="00853009">
      <w:pPr>
        <w:ind w:left="1134"/>
        <w:jc w:val="center"/>
        <w:rPr>
          <w:b/>
          <w:bCs/>
          <w:sz w:val="24"/>
          <w:szCs w:val="24"/>
        </w:rPr>
      </w:pPr>
    </w:p>
    <w:p w:rsidR="00853009" w:rsidRDefault="008735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X.</w:t>
      </w:r>
    </w:p>
    <w:p w:rsidR="00853009" w:rsidRDefault="00873561">
      <w:pPr>
        <w:pStyle w:val="Nadpis2"/>
        <w:ind w:left="0"/>
      </w:pPr>
      <w:r>
        <w:t>Závěrečná ustanovení</w:t>
      </w:r>
    </w:p>
    <w:p w:rsidR="00853009" w:rsidRDefault="00853009">
      <w:pPr>
        <w:rPr>
          <w:sz w:val="24"/>
          <w:szCs w:val="24"/>
        </w:rPr>
      </w:pPr>
    </w:p>
    <w:p w:rsidR="00853009" w:rsidRDefault="0087356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1.</w:t>
      </w:r>
      <w:r>
        <w:rPr>
          <w:sz w:val="24"/>
          <w:szCs w:val="24"/>
        </w:rPr>
        <w:t xml:space="preserve"> Smluvní strany se dohodly, že změny a zrušení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to smlouvy je </w:t>
      </w:r>
      <w:proofErr w:type="spellStart"/>
      <w:r>
        <w:rPr>
          <w:sz w:val="24"/>
          <w:szCs w:val="24"/>
        </w:rPr>
        <w:t>možn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 xml:space="preserve">pouze písemnou formou. </w:t>
      </w:r>
    </w:p>
    <w:p w:rsidR="00853009" w:rsidRDefault="00853009">
      <w:pPr>
        <w:jc w:val="both"/>
        <w:rPr>
          <w:sz w:val="24"/>
          <w:szCs w:val="24"/>
        </w:rPr>
      </w:pPr>
    </w:p>
    <w:p w:rsidR="00853009" w:rsidRDefault="0087356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 xml:space="preserve"> V ostatním se podmínky nájmu a právní vztahy z 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it-IT"/>
        </w:rPr>
        <w:t>to n</w:t>
      </w:r>
      <w:proofErr w:type="spellStart"/>
      <w:r>
        <w:rPr>
          <w:sz w:val="24"/>
          <w:szCs w:val="24"/>
        </w:rPr>
        <w:t>ájemní</w:t>
      </w:r>
      <w:proofErr w:type="spellEnd"/>
      <w:r>
        <w:rPr>
          <w:sz w:val="24"/>
          <w:szCs w:val="24"/>
        </w:rPr>
        <w:t xml:space="preserve"> smlouvy řídí  předpisy č</w:t>
      </w:r>
      <w:r>
        <w:rPr>
          <w:sz w:val="24"/>
          <w:szCs w:val="24"/>
          <w:lang w:val="pt-PT"/>
        </w:rPr>
        <w:t>es. pr</w:t>
      </w:r>
      <w:proofErr w:type="spellStart"/>
      <w:r>
        <w:rPr>
          <w:sz w:val="24"/>
          <w:szCs w:val="24"/>
        </w:rPr>
        <w:t>ávního</w:t>
      </w:r>
      <w:proofErr w:type="spellEnd"/>
      <w:r>
        <w:rPr>
          <w:sz w:val="24"/>
          <w:szCs w:val="24"/>
        </w:rPr>
        <w:t xml:space="preserve"> řádu a v případě sporu jsou pří</w:t>
      </w:r>
      <w:r>
        <w:rPr>
          <w:sz w:val="24"/>
          <w:szCs w:val="24"/>
          <w:lang w:val="da-DK"/>
        </w:rPr>
        <w:t>slu</w:t>
      </w:r>
      <w:proofErr w:type="spellStart"/>
      <w:r>
        <w:rPr>
          <w:sz w:val="24"/>
          <w:szCs w:val="24"/>
        </w:rPr>
        <w:t>šn</w:t>
      </w:r>
      <w:proofErr w:type="spellEnd"/>
      <w:r>
        <w:rPr>
          <w:sz w:val="24"/>
          <w:szCs w:val="24"/>
          <w:lang w:val="fr-FR"/>
        </w:rPr>
        <w:t xml:space="preserve">é </w:t>
      </w:r>
      <w:proofErr w:type="spellStart"/>
      <w:r>
        <w:rPr>
          <w:sz w:val="24"/>
          <w:szCs w:val="24"/>
        </w:rPr>
        <w:t>obecn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soudy.</w:t>
      </w:r>
    </w:p>
    <w:p w:rsidR="00853009" w:rsidRDefault="00853009">
      <w:pPr>
        <w:jc w:val="both"/>
        <w:rPr>
          <w:sz w:val="24"/>
          <w:szCs w:val="24"/>
        </w:rPr>
      </w:pPr>
    </w:p>
    <w:p w:rsidR="00853009" w:rsidRDefault="0087356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>
        <w:rPr>
          <w:sz w:val="24"/>
          <w:szCs w:val="24"/>
        </w:rPr>
        <w:t xml:space="preserve"> Nájemní smlouva je vyhotovena ve dvou stejnopisech s platností </w:t>
      </w:r>
      <w:r>
        <w:rPr>
          <w:sz w:val="24"/>
          <w:szCs w:val="24"/>
          <w:lang w:val="it-IT"/>
        </w:rPr>
        <w:t>origin</w:t>
      </w:r>
      <w:proofErr w:type="spellStart"/>
      <w:r>
        <w:rPr>
          <w:sz w:val="24"/>
          <w:szCs w:val="24"/>
        </w:rPr>
        <w:t>álu</w:t>
      </w:r>
      <w:proofErr w:type="spellEnd"/>
      <w:r>
        <w:rPr>
          <w:sz w:val="24"/>
          <w:szCs w:val="24"/>
        </w:rPr>
        <w:t>, z </w:t>
      </w:r>
      <w:proofErr w:type="spellStart"/>
      <w:r>
        <w:rPr>
          <w:sz w:val="24"/>
          <w:szCs w:val="24"/>
          <w:lang w:val="de-DE"/>
        </w:rPr>
        <w:t>nich</w:t>
      </w:r>
      <w:proofErr w:type="spellEnd"/>
      <w:r>
        <w:rPr>
          <w:sz w:val="24"/>
          <w:szCs w:val="24"/>
        </w:rPr>
        <w:t>ž každá strana obdrží po jednom.</w:t>
      </w:r>
    </w:p>
    <w:p w:rsidR="00853009" w:rsidRDefault="00853009">
      <w:pPr>
        <w:jc w:val="both"/>
        <w:rPr>
          <w:sz w:val="24"/>
          <w:szCs w:val="24"/>
        </w:rPr>
      </w:pPr>
    </w:p>
    <w:p w:rsidR="00853009" w:rsidRDefault="0087356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4.</w:t>
      </w:r>
      <w:r>
        <w:rPr>
          <w:sz w:val="24"/>
          <w:szCs w:val="24"/>
        </w:rPr>
        <w:t xml:space="preserve"> Smluvní strany prohlašují, že si smlouvy přečetly, porozuměly jejímu obsahu a s obsahem smlouvy souhlasí</w:t>
      </w:r>
    </w:p>
    <w:p w:rsidR="00853009" w:rsidRDefault="00853009">
      <w:pPr>
        <w:jc w:val="both"/>
        <w:rPr>
          <w:sz w:val="24"/>
          <w:szCs w:val="24"/>
        </w:rPr>
      </w:pPr>
    </w:p>
    <w:p w:rsidR="00853009" w:rsidRDefault="00873561">
      <w:pPr>
        <w:jc w:val="both"/>
        <w:rPr>
          <w:color w:val="FFFFFF"/>
          <w:sz w:val="32"/>
          <w:szCs w:val="32"/>
        </w:rPr>
      </w:pPr>
      <w:r>
        <w:rPr>
          <w:b/>
          <w:bCs/>
          <w:sz w:val="24"/>
          <w:szCs w:val="24"/>
        </w:rPr>
        <w:t xml:space="preserve">5. </w:t>
      </w:r>
      <w:r>
        <w:rPr>
          <w:sz w:val="24"/>
          <w:szCs w:val="24"/>
        </w:rPr>
        <w:t>Tato smlouva nabývá platnosti uzavření</w:t>
      </w:r>
      <w:r>
        <w:rPr>
          <w:sz w:val="24"/>
          <w:szCs w:val="24"/>
          <w:lang w:val="pt-PT"/>
        </w:rPr>
        <w:t xml:space="preserve">m a </w:t>
      </w:r>
      <w:r>
        <w:rPr>
          <w:sz w:val="24"/>
          <w:szCs w:val="24"/>
        </w:rPr>
        <w:t>účinnosti uveřejněním v registru smluv podle zákona č. 340/2015 Sb., ve znění pozdějších předpisů. Uveřejnění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to smlouvy v registru smluv podle zákona č. 340/2015 Sb., ve znění pozdějších předpisů, zajistí nájemce. Smluvní strany konstatují, že tato smlouva obsahuje ujednání či údaje, </w:t>
      </w:r>
      <w:proofErr w:type="spellStart"/>
      <w:r>
        <w:rPr>
          <w:sz w:val="24"/>
          <w:szCs w:val="24"/>
        </w:rPr>
        <w:t>kter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nebudou v souladu se zákonem č. 340/2015 Sb., ve znění pozdějších předpisů, uveřejněny v registru smluv podle uveden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ho zákona (dále jen „</w:t>
      </w:r>
      <w:r>
        <w:rPr>
          <w:sz w:val="24"/>
          <w:szCs w:val="24"/>
          <w:lang w:val="en-US"/>
        </w:rPr>
        <w:t>neve</w:t>
      </w:r>
      <w:proofErr w:type="spellStart"/>
      <w:r>
        <w:rPr>
          <w:sz w:val="24"/>
          <w:szCs w:val="24"/>
        </w:rPr>
        <w:t>řejné</w:t>
      </w:r>
      <w:proofErr w:type="spellEnd"/>
      <w:r>
        <w:rPr>
          <w:sz w:val="24"/>
          <w:szCs w:val="24"/>
        </w:rPr>
        <w:t xml:space="preserve"> údaje</w:t>
      </w:r>
      <w:r>
        <w:rPr>
          <w:sz w:val="24"/>
          <w:szCs w:val="24"/>
          <w:rtl/>
          <w:lang w:val="ar-SA"/>
        </w:rPr>
        <w:t>“</w:t>
      </w:r>
      <w:r>
        <w:rPr>
          <w:sz w:val="24"/>
          <w:szCs w:val="24"/>
        </w:rPr>
        <w:t>). Neveřejné údaje</w:t>
      </w:r>
      <w:r>
        <w:rPr>
          <w:color w:val="FFFFFF"/>
          <w:sz w:val="32"/>
          <w:szCs w:val="32"/>
        </w:rPr>
        <w:t xml:space="preserve"> </w:t>
      </w:r>
      <w:r>
        <w:rPr>
          <w:sz w:val="24"/>
          <w:szCs w:val="24"/>
        </w:rPr>
        <w:t>představují obchodní tajemství smluvních stran, informace o výpočtu ceny nebo jin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 xml:space="preserve">v souladu se zákonem </w:t>
      </w:r>
      <w:proofErr w:type="spellStart"/>
      <w:r>
        <w:rPr>
          <w:sz w:val="24"/>
          <w:szCs w:val="24"/>
        </w:rPr>
        <w:t>neuveřejňovan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 xml:space="preserve">informace. Smluvní strany se dohodly, že ta z nich, která smlouvu uveřejní, zajistí znečitelnění </w:t>
      </w:r>
      <w:r>
        <w:rPr>
          <w:sz w:val="24"/>
          <w:szCs w:val="24"/>
          <w:lang w:val="en-US"/>
        </w:rPr>
        <w:t>neve</w:t>
      </w:r>
      <w:proofErr w:type="spellStart"/>
      <w:r>
        <w:rPr>
          <w:sz w:val="24"/>
          <w:szCs w:val="24"/>
        </w:rPr>
        <w:t>řejný</w:t>
      </w:r>
      <w:r>
        <w:rPr>
          <w:sz w:val="24"/>
          <w:szCs w:val="24"/>
          <w:lang w:val="de-DE"/>
        </w:rPr>
        <w:t>ch</w:t>
      </w:r>
      <w:proofErr w:type="spellEnd"/>
      <w:r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</w:rPr>
        <w:t xml:space="preserve">údajů a neuvede je ani v </w:t>
      </w:r>
      <w:proofErr w:type="spellStart"/>
      <w:r>
        <w:rPr>
          <w:sz w:val="24"/>
          <w:szCs w:val="24"/>
        </w:rPr>
        <w:t>metadatech</w:t>
      </w:r>
      <w:proofErr w:type="spellEnd"/>
      <w:r>
        <w:rPr>
          <w:sz w:val="24"/>
          <w:szCs w:val="24"/>
        </w:rPr>
        <w:t>. Neveřejnými údaji v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smlouvě jsou: v pří</w:t>
      </w:r>
      <w:r>
        <w:rPr>
          <w:sz w:val="24"/>
          <w:szCs w:val="24"/>
          <w:lang w:val="nl-NL"/>
        </w:rPr>
        <w:t xml:space="preserve">loze </w:t>
      </w:r>
      <w:r>
        <w:rPr>
          <w:sz w:val="24"/>
          <w:szCs w:val="24"/>
        </w:rPr>
        <w:t xml:space="preserve">údaje o datech a časech a o výpočtu ceny (včetně jednotlivých položek výpočtu ceny, základních cen, úprav ceny a výsledných jednotkových cen, avšak kromě </w:t>
      </w:r>
      <w:proofErr w:type="spellStart"/>
      <w:r>
        <w:rPr>
          <w:sz w:val="24"/>
          <w:szCs w:val="24"/>
        </w:rPr>
        <w:t>celkov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ceny). Smluvní strana, která poskytla v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smlouvě nějak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osobní údaje, souhlasí s jejich uvedením v textu smlouvy uveřejněn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m v registru smluv podle zákona č. 340/2015 Sb., ve znění pozdějších předpisů; jestliže poskytla nějak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 xml:space="preserve">osobní údaje týkající </w:t>
      </w:r>
      <w:r>
        <w:rPr>
          <w:sz w:val="24"/>
          <w:szCs w:val="24"/>
          <w:lang w:val="en-US"/>
        </w:rPr>
        <w:t>se t</w:t>
      </w:r>
      <w:proofErr w:type="spellStart"/>
      <w:r>
        <w:rPr>
          <w:sz w:val="24"/>
          <w:szCs w:val="24"/>
        </w:rPr>
        <w:t>řetí</w:t>
      </w:r>
      <w:proofErr w:type="spellEnd"/>
      <w:r>
        <w:rPr>
          <w:sz w:val="24"/>
          <w:szCs w:val="24"/>
        </w:rPr>
        <w:t xml:space="preserve"> osoby, prohlašuje a odpovídá za to, že má takový souhlas i od dotčen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třetí osoby, ledaže by souhlas dotčen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třetí osoby nebyl podle zákona nutný.</w:t>
      </w:r>
    </w:p>
    <w:p w:rsidR="00853009" w:rsidRDefault="00853009">
      <w:pPr>
        <w:jc w:val="both"/>
      </w:pPr>
    </w:p>
    <w:p w:rsidR="00853009" w:rsidRDefault="00853009">
      <w:pPr>
        <w:jc w:val="both"/>
      </w:pPr>
    </w:p>
    <w:p w:rsidR="00853009" w:rsidRDefault="008735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53009" w:rsidRDefault="00853009">
      <w:pPr>
        <w:ind w:left="1134"/>
        <w:jc w:val="both"/>
        <w:rPr>
          <w:sz w:val="24"/>
          <w:szCs w:val="24"/>
        </w:rPr>
      </w:pPr>
    </w:p>
    <w:p w:rsidR="00853009" w:rsidRDefault="00873561">
      <w:pPr>
        <w:rPr>
          <w:sz w:val="24"/>
          <w:szCs w:val="24"/>
        </w:rPr>
      </w:pPr>
      <w:r>
        <w:rPr>
          <w:sz w:val="24"/>
          <w:szCs w:val="24"/>
        </w:rPr>
        <w:t>V Praze dne 25. 3. 2021</w:t>
      </w:r>
    </w:p>
    <w:p w:rsidR="00853009" w:rsidRDefault="00853009" w:rsidP="002F5F85">
      <w:pPr>
        <w:jc w:val="both"/>
        <w:rPr>
          <w:sz w:val="24"/>
          <w:szCs w:val="24"/>
        </w:rPr>
      </w:pPr>
    </w:p>
    <w:p w:rsidR="00853009" w:rsidRDefault="00853009">
      <w:pPr>
        <w:ind w:left="1134"/>
        <w:jc w:val="both"/>
        <w:rPr>
          <w:sz w:val="24"/>
          <w:szCs w:val="24"/>
        </w:rPr>
      </w:pPr>
    </w:p>
    <w:p w:rsidR="00853009" w:rsidRDefault="008735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Pronajímatel: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Nájemce:</w:t>
      </w:r>
    </w:p>
    <w:p w:rsidR="00853009" w:rsidRDefault="00853009">
      <w:pPr>
        <w:jc w:val="both"/>
        <w:rPr>
          <w:sz w:val="24"/>
          <w:szCs w:val="24"/>
        </w:rPr>
      </w:pPr>
    </w:p>
    <w:p w:rsidR="00853009" w:rsidRDefault="00853009">
      <w:pPr>
        <w:jc w:val="both"/>
        <w:rPr>
          <w:sz w:val="24"/>
          <w:szCs w:val="24"/>
        </w:rPr>
      </w:pPr>
    </w:p>
    <w:p w:rsidR="00853009" w:rsidRDefault="00873561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……..………………</w:t>
      </w:r>
    </w:p>
    <w:p w:rsidR="00853009" w:rsidRDefault="008735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Richard </w:t>
      </w:r>
      <w:proofErr w:type="spellStart"/>
      <w:r>
        <w:rPr>
          <w:sz w:val="24"/>
          <w:szCs w:val="24"/>
        </w:rPr>
        <w:t>Balous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53009" w:rsidRDefault="00853009">
      <w:pPr>
        <w:rPr>
          <w:sz w:val="24"/>
          <w:szCs w:val="24"/>
        </w:rPr>
      </w:pPr>
    </w:p>
    <w:p w:rsidR="00853009" w:rsidRDefault="00873561">
      <w:pPr>
        <w:rPr>
          <w:sz w:val="24"/>
          <w:szCs w:val="24"/>
        </w:rPr>
      </w:pPr>
      <w:r>
        <w:rPr>
          <w:sz w:val="24"/>
          <w:szCs w:val="24"/>
        </w:rPr>
        <w:t xml:space="preserve">Vyhotovila a za správnost ručí: Andrea Čapková, oddělení vzdělávacích programů </w:t>
      </w:r>
    </w:p>
    <w:p w:rsidR="00853009" w:rsidRDefault="00873561">
      <w:pPr>
        <w:rPr>
          <w:sz w:val="24"/>
          <w:szCs w:val="24"/>
        </w:rPr>
      </w:pPr>
      <w:r>
        <w:rPr>
          <w:sz w:val="24"/>
          <w:szCs w:val="24"/>
        </w:rPr>
        <w:t>Kontroloval: Petr Kadlec, vedoucí oddělení vzdělávacích programů</w:t>
      </w:r>
    </w:p>
    <w:p w:rsidR="00853009" w:rsidRDefault="00853009">
      <w:pPr>
        <w:rPr>
          <w:sz w:val="24"/>
          <w:szCs w:val="24"/>
        </w:rPr>
      </w:pPr>
    </w:p>
    <w:p w:rsidR="00853009" w:rsidRDefault="00853009">
      <w:pPr>
        <w:rPr>
          <w:sz w:val="24"/>
          <w:szCs w:val="24"/>
        </w:rPr>
      </w:pPr>
    </w:p>
    <w:p w:rsidR="00853009" w:rsidRDefault="00853009">
      <w:pPr>
        <w:rPr>
          <w:sz w:val="24"/>
          <w:szCs w:val="24"/>
        </w:rPr>
      </w:pPr>
    </w:p>
    <w:p w:rsidR="00853009" w:rsidRDefault="00853009">
      <w:pPr>
        <w:rPr>
          <w:sz w:val="24"/>
          <w:szCs w:val="24"/>
        </w:rPr>
      </w:pPr>
    </w:p>
    <w:p w:rsidR="00853009" w:rsidRDefault="00853009">
      <w:pPr>
        <w:rPr>
          <w:sz w:val="24"/>
          <w:szCs w:val="24"/>
        </w:rPr>
      </w:pPr>
      <w:bookmarkStart w:id="0" w:name="_GoBack"/>
      <w:bookmarkEnd w:id="0"/>
    </w:p>
    <w:sectPr w:rsidR="00853009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11" w:right="1411" w:bottom="1411" w:left="1411" w:header="706" w:footer="70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FEE" w:rsidRDefault="00B42FEE">
      <w:r>
        <w:separator/>
      </w:r>
    </w:p>
  </w:endnote>
  <w:endnote w:type="continuationSeparator" w:id="0">
    <w:p w:rsidR="00B42FEE" w:rsidRDefault="00B42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009" w:rsidRDefault="00853009">
    <w:pPr>
      <w:pStyle w:val="Zhlava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009" w:rsidRDefault="00853009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FEE" w:rsidRDefault="00B42FEE">
      <w:r>
        <w:separator/>
      </w:r>
    </w:p>
  </w:footnote>
  <w:footnote w:type="continuationSeparator" w:id="0">
    <w:p w:rsidR="00B42FEE" w:rsidRDefault="00B42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009" w:rsidRDefault="00873561">
    <w:pPr>
      <w:pStyle w:val="Zhlav"/>
      <w:tabs>
        <w:tab w:val="clear" w:pos="9072"/>
        <w:tab w:val="right" w:pos="9058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AA3832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009" w:rsidRDefault="00853009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E18E4"/>
    <w:multiLevelType w:val="hybridMultilevel"/>
    <w:tmpl w:val="752EED28"/>
    <w:numStyleLink w:val="Importovanstyl1"/>
  </w:abstractNum>
  <w:abstractNum w:abstractNumId="1" w15:restartNumberingAfterBreak="0">
    <w:nsid w:val="17C16E3F"/>
    <w:multiLevelType w:val="hybridMultilevel"/>
    <w:tmpl w:val="752EED28"/>
    <w:styleLink w:val="Importovanstyl1"/>
    <w:lvl w:ilvl="0" w:tplc="D79887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1E2350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FCA6AE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4829C8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CED32E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2EBC98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8E96F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38F7D8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AEC84C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009"/>
    <w:rsid w:val="002F5F85"/>
    <w:rsid w:val="00853009"/>
    <w:rsid w:val="00873561"/>
    <w:rsid w:val="00AA3832"/>
    <w:rsid w:val="00B4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B3DA"/>
  <w15:docId w15:val="{07E31B09-4CE1-41D5-8263-E0D4531E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dpis1">
    <w:name w:val="heading 1"/>
    <w:next w:val="Normln"/>
    <w:pPr>
      <w:keepNext/>
      <w:ind w:left="1134"/>
      <w:outlineLvl w:val="0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dpis2">
    <w:name w:val="heading 2"/>
    <w:next w:val="Normln"/>
    <w:pPr>
      <w:keepNext/>
      <w:ind w:left="1134"/>
      <w:jc w:val="center"/>
      <w:outlineLvl w:val="1"/>
    </w:pPr>
    <w:rPr>
      <w:rFonts w:cs="Arial Unicode MS"/>
      <w:b/>
      <w:bCs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zev">
    <w:name w:val="Title"/>
    <w:pPr>
      <w:ind w:left="1134"/>
      <w:jc w:val="center"/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Podnadpis">
    <w:name w:val="Subtitle"/>
    <w:pPr>
      <w:ind w:left="1134"/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Zkladntextodsazen">
    <w:name w:val="Body Text Indent"/>
    <w:pPr>
      <w:ind w:left="1134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1">
    <w:name w:val="Importovaný styl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1542</Words>
  <Characters>9101</Characters>
  <Application>Microsoft Office Word</Application>
  <DocSecurity>0</DocSecurity>
  <Lines>75</Lines>
  <Paragraphs>21</Paragraphs>
  <ScaleCrop>false</ScaleCrop>
  <Company/>
  <LinksUpToDate>false</LinksUpToDate>
  <CharactersWithSpaces>10622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Hornová Leona</cp:lastModifiedBy>
  <cp:revision>5</cp:revision>
  <dcterms:created xsi:type="dcterms:W3CDTF">2021-03-30T16:27:00Z</dcterms:created>
  <dcterms:modified xsi:type="dcterms:W3CDTF">2021-03-30T16:52:00Z</dcterms:modified>
</cp:coreProperties>
</file>