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9C" w:rsidRDefault="00AA289C" w:rsidP="00AA289C">
      <w:pPr>
        <w:pStyle w:val="Default"/>
      </w:pPr>
    </w:p>
    <w:p w:rsidR="00AA289C" w:rsidRDefault="00AA289C" w:rsidP="00AA289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DODATEK Č. 1 KE SMLOUVĚ O POSKYTOVÁNÍ SLUŽEB</w:t>
      </w:r>
    </w:p>
    <w:p w:rsidR="00AA289C" w:rsidRDefault="00AA289C" w:rsidP="00AA289C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uzavřené dne </w:t>
      </w:r>
      <w:proofErr w:type="gramStart"/>
      <w:r>
        <w:rPr>
          <w:b/>
          <w:bCs/>
          <w:sz w:val="18"/>
          <w:szCs w:val="18"/>
        </w:rPr>
        <w:t>14.7.2020</w:t>
      </w:r>
      <w:proofErr w:type="gramEnd"/>
    </w:p>
    <w:p w:rsidR="00AA289C" w:rsidRDefault="00AA289C" w:rsidP="00AA289C">
      <w:pPr>
        <w:pStyle w:val="Default"/>
        <w:rPr>
          <w:b/>
          <w:bCs/>
          <w:sz w:val="18"/>
          <w:szCs w:val="18"/>
        </w:rPr>
      </w:pPr>
    </w:p>
    <w:p w:rsidR="00AA289C" w:rsidRDefault="00AA289C" w:rsidP="00AA289C">
      <w:pPr>
        <w:pStyle w:val="Default"/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MultiSport</w:t>
      </w:r>
      <w:proofErr w:type="spellEnd"/>
      <w:r>
        <w:rPr>
          <w:b/>
          <w:bCs/>
          <w:sz w:val="18"/>
          <w:szCs w:val="18"/>
        </w:rPr>
        <w:t xml:space="preserve"> Benefit, s.r.o. </w:t>
      </w:r>
      <w:r>
        <w:rPr>
          <w:sz w:val="18"/>
          <w:szCs w:val="18"/>
        </w:rPr>
        <w:t xml:space="preserve">se sídlem Lomnického 1705/9, 140 00 Praha 4 </w:t>
      </w: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IČO: 24715298 </w:t>
      </w: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DIČ: CZ24715298 </w:t>
      </w: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jednající </w:t>
      </w:r>
      <w:proofErr w:type="spellStart"/>
      <w:r>
        <w:rPr>
          <w:sz w:val="18"/>
          <w:szCs w:val="18"/>
        </w:rPr>
        <w:t>xxx</w:t>
      </w:r>
      <w:proofErr w:type="spellEnd"/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zapsaná v obchodním rejstříku vedeném Městským soudem v Praze pod </w:t>
      </w:r>
      <w:proofErr w:type="spellStart"/>
      <w:proofErr w:type="gramStart"/>
      <w:r>
        <w:rPr>
          <w:sz w:val="18"/>
          <w:szCs w:val="18"/>
        </w:rPr>
        <w:t>sp.zn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C 168281</w:t>
      </w: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(dále jen „</w:t>
      </w:r>
      <w:r>
        <w:rPr>
          <w:b/>
          <w:bCs/>
          <w:sz w:val="18"/>
          <w:szCs w:val="18"/>
        </w:rPr>
        <w:t>Poskytovatel</w:t>
      </w:r>
      <w:r>
        <w:rPr>
          <w:sz w:val="18"/>
          <w:szCs w:val="18"/>
        </w:rPr>
        <w:t xml:space="preserve">“) </w:t>
      </w:r>
    </w:p>
    <w:p w:rsidR="00AA289C" w:rsidRDefault="00AA289C" w:rsidP="00AA289C">
      <w:pPr>
        <w:pStyle w:val="Default"/>
        <w:rPr>
          <w:sz w:val="18"/>
          <w:szCs w:val="18"/>
        </w:rPr>
      </w:pP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 </w:t>
      </w:r>
    </w:p>
    <w:p w:rsidR="00AA289C" w:rsidRDefault="00AA289C" w:rsidP="00AA289C">
      <w:pPr>
        <w:pStyle w:val="Default"/>
        <w:rPr>
          <w:b/>
          <w:bCs/>
          <w:sz w:val="18"/>
          <w:szCs w:val="18"/>
        </w:rPr>
      </w:pP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Národní zemědělské muzeum, </w:t>
      </w:r>
      <w:proofErr w:type="spellStart"/>
      <w:proofErr w:type="gramStart"/>
      <w:r>
        <w:rPr>
          <w:b/>
          <w:bCs/>
          <w:sz w:val="18"/>
          <w:szCs w:val="18"/>
        </w:rPr>
        <w:t>s.p.</w:t>
      </w:r>
      <w:proofErr w:type="gramEnd"/>
      <w:r>
        <w:rPr>
          <w:b/>
          <w:bCs/>
          <w:sz w:val="18"/>
          <w:szCs w:val="18"/>
        </w:rPr>
        <w:t>p</w:t>
      </w:r>
      <w:proofErr w:type="spellEnd"/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 xml:space="preserve">se sídlem </w:t>
      </w:r>
      <w:r>
        <w:rPr>
          <w:b/>
          <w:bCs/>
          <w:sz w:val="18"/>
          <w:szCs w:val="18"/>
        </w:rPr>
        <w:t xml:space="preserve">Kostelní 1300/44, 17000 Praha </w:t>
      </w: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IČO: 75075741 </w:t>
      </w: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DIČ: CZ75075741 </w:t>
      </w: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Zastoupená </w:t>
      </w:r>
      <w:proofErr w:type="spellStart"/>
      <w:r>
        <w:rPr>
          <w:sz w:val="18"/>
          <w:szCs w:val="18"/>
        </w:rPr>
        <w:t>xxx</w:t>
      </w:r>
      <w:proofErr w:type="spellEnd"/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(dále jen „</w:t>
      </w:r>
      <w:r>
        <w:rPr>
          <w:b/>
          <w:bCs/>
          <w:sz w:val="18"/>
          <w:szCs w:val="18"/>
        </w:rPr>
        <w:t>Klient</w:t>
      </w:r>
      <w:r>
        <w:rPr>
          <w:sz w:val="18"/>
          <w:szCs w:val="18"/>
        </w:rPr>
        <w:t xml:space="preserve">“) </w:t>
      </w:r>
    </w:p>
    <w:p w:rsidR="00AA289C" w:rsidRDefault="00AA289C" w:rsidP="00AA289C">
      <w:pPr>
        <w:pStyle w:val="Default"/>
        <w:rPr>
          <w:sz w:val="18"/>
          <w:szCs w:val="18"/>
        </w:rPr>
      </w:pP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(Poskytovatel a Klient dále každý jednotlivě také jako „</w:t>
      </w:r>
      <w:r>
        <w:rPr>
          <w:b/>
          <w:bCs/>
          <w:sz w:val="18"/>
          <w:szCs w:val="18"/>
        </w:rPr>
        <w:t>Smluvní strana</w:t>
      </w:r>
      <w:r>
        <w:rPr>
          <w:sz w:val="18"/>
          <w:szCs w:val="18"/>
        </w:rPr>
        <w:t>“ a společně jako „</w:t>
      </w:r>
      <w:r>
        <w:rPr>
          <w:b/>
          <w:bCs/>
          <w:sz w:val="18"/>
          <w:szCs w:val="18"/>
        </w:rPr>
        <w:t>Smluvní strany</w:t>
      </w:r>
      <w:r>
        <w:rPr>
          <w:sz w:val="18"/>
          <w:szCs w:val="18"/>
        </w:rPr>
        <w:t xml:space="preserve">“) </w:t>
      </w:r>
    </w:p>
    <w:p w:rsidR="00AA289C" w:rsidRDefault="00AA289C" w:rsidP="00AA289C">
      <w:pPr>
        <w:pStyle w:val="Default"/>
        <w:rPr>
          <w:sz w:val="18"/>
          <w:szCs w:val="18"/>
        </w:rPr>
      </w:pP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níže uvedeného dne, měsíce a roku se na základě vzájemného konsenzu dohodly na tomto </w:t>
      </w:r>
    </w:p>
    <w:p w:rsidR="00AA289C" w:rsidRDefault="00AA289C" w:rsidP="00AA289C">
      <w:pPr>
        <w:pStyle w:val="Default"/>
        <w:rPr>
          <w:b/>
          <w:bCs/>
          <w:sz w:val="23"/>
          <w:szCs w:val="23"/>
        </w:rPr>
      </w:pPr>
    </w:p>
    <w:p w:rsidR="00AA289C" w:rsidRDefault="00AA289C" w:rsidP="00AA289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Dodatku č. 1 ke Smlouvě o poskytování služeb</w:t>
      </w:r>
    </w:p>
    <w:p w:rsidR="00AA289C" w:rsidRDefault="00AA289C" w:rsidP="00AA289C">
      <w:pPr>
        <w:pStyle w:val="Default"/>
        <w:rPr>
          <w:b/>
          <w:bCs/>
          <w:sz w:val="18"/>
          <w:szCs w:val="18"/>
        </w:rPr>
      </w:pPr>
    </w:p>
    <w:p w:rsidR="00AA289C" w:rsidRDefault="00AA289C" w:rsidP="00AA289C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Čl. I.</w:t>
      </w: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 Dne </w:t>
      </w:r>
      <w:proofErr w:type="gramStart"/>
      <w:r>
        <w:rPr>
          <w:sz w:val="18"/>
          <w:szCs w:val="18"/>
        </w:rPr>
        <w:t>14.7.2020</w:t>
      </w:r>
      <w:proofErr w:type="gramEnd"/>
      <w:r>
        <w:rPr>
          <w:sz w:val="18"/>
          <w:szCs w:val="18"/>
        </w:rPr>
        <w:t xml:space="preserve"> byla Smluvními stranami podepsána Smlouva o poskytování služeb, na základě níž se Poskytovatel zavázal poskytovat Klientovi službu spočívající ve zpřístupnění produktů a služeb zahrnutých do Programu </w:t>
      </w:r>
      <w:proofErr w:type="spellStart"/>
      <w:r>
        <w:rPr>
          <w:sz w:val="18"/>
          <w:szCs w:val="18"/>
        </w:rPr>
        <w:t>MultiSport</w:t>
      </w:r>
      <w:proofErr w:type="spellEnd"/>
      <w:r>
        <w:rPr>
          <w:sz w:val="18"/>
          <w:szCs w:val="18"/>
        </w:rPr>
        <w:t xml:space="preserve"> Uživatelům definovaným v této Smlouvě a Klient se zavázal zaplatit Poskytovateli za tuto službu dohodnutou odměnu (dále jen „</w:t>
      </w:r>
      <w:r>
        <w:rPr>
          <w:b/>
          <w:bCs/>
          <w:sz w:val="18"/>
          <w:szCs w:val="18"/>
        </w:rPr>
        <w:t>Smlouva</w:t>
      </w:r>
      <w:r>
        <w:rPr>
          <w:sz w:val="18"/>
          <w:szCs w:val="18"/>
        </w:rPr>
        <w:t xml:space="preserve">“). </w:t>
      </w: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 Smluvní strany se dohodly na změně Smlouvy, a to tak, jak je uvedeno níže v tomto Dodatku. </w:t>
      </w:r>
    </w:p>
    <w:p w:rsidR="00AA289C" w:rsidRDefault="00AA289C" w:rsidP="00AA289C">
      <w:pPr>
        <w:pStyle w:val="Default"/>
        <w:rPr>
          <w:b/>
          <w:bCs/>
          <w:sz w:val="18"/>
          <w:szCs w:val="18"/>
        </w:rPr>
      </w:pPr>
    </w:p>
    <w:p w:rsidR="00AA289C" w:rsidRDefault="00AA289C" w:rsidP="00AA289C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Čl. II.</w:t>
      </w:r>
    </w:p>
    <w:p w:rsidR="00AA289C" w:rsidRDefault="00AA289C" w:rsidP="00AA289C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Smluvní strany tímto mění bod </w:t>
      </w:r>
      <w:proofErr w:type="gramStart"/>
      <w:r>
        <w:rPr>
          <w:b/>
          <w:bCs/>
          <w:sz w:val="18"/>
          <w:szCs w:val="18"/>
        </w:rPr>
        <w:t>5.3. v § 5 Smlouvy</w:t>
      </w:r>
      <w:proofErr w:type="gramEnd"/>
      <w:r>
        <w:rPr>
          <w:b/>
          <w:bCs/>
          <w:sz w:val="18"/>
          <w:szCs w:val="18"/>
        </w:rPr>
        <w:t xml:space="preserve"> v následujícím znění: </w:t>
      </w:r>
    </w:p>
    <w:p w:rsidR="00AA289C" w:rsidRDefault="00AA289C" w:rsidP="00AA289C">
      <w:pPr>
        <w:pStyle w:val="Default"/>
        <w:rPr>
          <w:sz w:val="18"/>
          <w:szCs w:val="18"/>
        </w:rPr>
      </w:pP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5.3. Na začátku každého Zúčtovacího Období vystaví Poskytovatel Klientovi fakturu na částku odměny sjednané dle článku 5.1 této Smlouvy, a to za všechny Uživatele uvedené na Seznamu pro příslušné Zúčtovací období. Fakturu zašle Poskytovatel e-mailem na adresu uvedenou v článku 5.6 této Smlouvy. Klient uhradí odměnu Poskytovateli včetně DPH do třiceti (30) dnů ode dne vystavení faktury, a to na bankovní účet určený Poskytovatelem. </w:t>
      </w:r>
    </w:p>
    <w:p w:rsidR="00AA289C" w:rsidRDefault="00AA289C" w:rsidP="00AA289C">
      <w:pPr>
        <w:pStyle w:val="Default"/>
        <w:rPr>
          <w:sz w:val="18"/>
          <w:szCs w:val="18"/>
        </w:rPr>
      </w:pPr>
    </w:p>
    <w:p w:rsidR="00AA289C" w:rsidRDefault="00AA289C" w:rsidP="00AA289C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Čl. III.</w:t>
      </w: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Ostatní ustanovení Smlouvy zůstávají beze změny. </w:t>
      </w: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Tento Dodatek nabývá platnost dnem podpisu oběma Smluvními stranami a účinnost dnem </w:t>
      </w:r>
      <w:proofErr w:type="gramStart"/>
      <w:r>
        <w:rPr>
          <w:sz w:val="18"/>
          <w:szCs w:val="18"/>
        </w:rPr>
        <w:t>1.3.2021</w:t>
      </w:r>
      <w:proofErr w:type="gramEnd"/>
      <w:r>
        <w:rPr>
          <w:sz w:val="18"/>
          <w:szCs w:val="18"/>
        </w:rPr>
        <w:t xml:space="preserve"> </w:t>
      </w: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Tento Dodatek se stává nedílnou součástí Smlouvy. Vyhotoven je ve dvou stejnopisech, přičemž každá ze Smluvních stran obdrží po jednom. </w:t>
      </w:r>
    </w:p>
    <w:p w:rsidR="00AA289C" w:rsidRDefault="00AA289C" w:rsidP="00AA289C">
      <w:pPr>
        <w:pStyle w:val="Default"/>
        <w:rPr>
          <w:sz w:val="18"/>
          <w:szCs w:val="18"/>
        </w:rPr>
      </w:pPr>
    </w:p>
    <w:p w:rsidR="00AA289C" w:rsidRDefault="00AA289C" w:rsidP="00AA289C">
      <w:pPr>
        <w:pStyle w:val="Default"/>
        <w:rPr>
          <w:sz w:val="18"/>
          <w:szCs w:val="18"/>
        </w:rPr>
      </w:pP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V Praze dne </w:t>
      </w:r>
      <w:r>
        <w:rPr>
          <w:b/>
          <w:bCs/>
          <w:sz w:val="18"/>
          <w:szCs w:val="18"/>
        </w:rPr>
        <w:t xml:space="preserve">………….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bookmarkStart w:id="0" w:name="_GoBack"/>
      <w:bookmarkEnd w:id="0"/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V…………</w:t>
      </w:r>
      <w:proofErr w:type="gramStart"/>
      <w:r>
        <w:rPr>
          <w:sz w:val="18"/>
          <w:szCs w:val="18"/>
        </w:rPr>
        <w:t>…..dne</w:t>
      </w:r>
      <w:proofErr w:type="gramEnd"/>
      <w:r>
        <w:rPr>
          <w:sz w:val="18"/>
          <w:szCs w:val="18"/>
        </w:rPr>
        <w:t xml:space="preserve">……………. </w:t>
      </w:r>
    </w:p>
    <w:p w:rsidR="00AA289C" w:rsidRDefault="00AA289C" w:rsidP="00AA289C">
      <w:pPr>
        <w:pStyle w:val="Default"/>
        <w:rPr>
          <w:sz w:val="18"/>
          <w:szCs w:val="18"/>
        </w:rPr>
      </w:pPr>
    </w:p>
    <w:p w:rsidR="00AA289C" w:rsidRDefault="00AA289C" w:rsidP="00AA289C">
      <w:pPr>
        <w:pStyle w:val="Default"/>
        <w:rPr>
          <w:sz w:val="18"/>
          <w:szCs w:val="18"/>
        </w:rPr>
      </w:pPr>
    </w:p>
    <w:p w:rsidR="00AA289C" w:rsidRDefault="00AA289C" w:rsidP="00AA289C">
      <w:pPr>
        <w:pStyle w:val="Default"/>
        <w:rPr>
          <w:sz w:val="18"/>
          <w:szCs w:val="18"/>
        </w:rPr>
      </w:pP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…………..…………..…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…………………………… </w:t>
      </w:r>
    </w:p>
    <w:p w:rsidR="00AA289C" w:rsidRDefault="00AA289C" w:rsidP="00AA289C">
      <w:pPr>
        <w:pStyle w:val="Default"/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MultiSport</w:t>
      </w:r>
      <w:proofErr w:type="spellEnd"/>
      <w:r>
        <w:rPr>
          <w:b/>
          <w:bCs/>
          <w:sz w:val="18"/>
          <w:szCs w:val="18"/>
        </w:rPr>
        <w:t xml:space="preserve"> Benefit, s.r.o.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Národní zemědělské muzeum </w:t>
      </w:r>
    </w:p>
    <w:p w:rsidR="00AA289C" w:rsidRDefault="00AA289C" w:rsidP="00AA289C">
      <w:pPr>
        <w:pStyle w:val="Default"/>
        <w:rPr>
          <w:sz w:val="18"/>
          <w:szCs w:val="18"/>
        </w:rPr>
      </w:pPr>
    </w:p>
    <w:p w:rsidR="00AA289C" w:rsidRDefault="00AA289C" w:rsidP="00AA289C">
      <w:pPr>
        <w:pStyle w:val="Default"/>
        <w:rPr>
          <w:sz w:val="18"/>
          <w:szCs w:val="18"/>
        </w:rPr>
      </w:pPr>
    </w:p>
    <w:p w:rsidR="00AA289C" w:rsidRDefault="00AA289C" w:rsidP="00AA289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…………..…………..… </w:t>
      </w:r>
    </w:p>
    <w:p w:rsidR="00AA289C" w:rsidRDefault="00AA289C" w:rsidP="00AA289C">
      <w:pPr>
        <w:pStyle w:val="Default"/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MultiSport</w:t>
      </w:r>
      <w:proofErr w:type="spellEnd"/>
      <w:r>
        <w:rPr>
          <w:b/>
          <w:bCs/>
          <w:sz w:val="18"/>
          <w:szCs w:val="18"/>
        </w:rPr>
        <w:t xml:space="preserve"> Benefit, s.r.o. </w:t>
      </w:r>
    </w:p>
    <w:sectPr w:rsidR="00AA2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9C"/>
    <w:rsid w:val="002F104B"/>
    <w:rsid w:val="00AA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7107"/>
  <w15:chartTrackingRefBased/>
  <w15:docId w15:val="{F2732FCE-48C8-4EE5-8F34-82C78406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A28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Pavla</dc:creator>
  <cp:keywords/>
  <dc:description/>
  <cp:lastModifiedBy>Heřmanová Pavla</cp:lastModifiedBy>
  <cp:revision>1</cp:revision>
  <dcterms:created xsi:type="dcterms:W3CDTF">2021-03-30T13:12:00Z</dcterms:created>
  <dcterms:modified xsi:type="dcterms:W3CDTF">2021-03-30T13:15:00Z</dcterms:modified>
</cp:coreProperties>
</file>