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DB" w:rsidRPr="00D24878" w:rsidRDefault="004337DB" w:rsidP="004337DB">
      <w:pPr>
        <w:rPr>
          <w:rFonts w:ascii="Times New Roman" w:hAnsi="Times New Roman"/>
          <w:b/>
          <w:sz w:val="24"/>
          <w:szCs w:val="24"/>
        </w:rPr>
      </w:pPr>
      <w:r w:rsidRPr="00D24878">
        <w:rPr>
          <w:rFonts w:ascii="Times New Roman" w:hAnsi="Times New Roman"/>
          <w:b/>
          <w:sz w:val="24"/>
          <w:szCs w:val="24"/>
        </w:rPr>
        <w:t xml:space="preserve">                                  Servisní smlouva č.2021001/ČR</w:t>
      </w:r>
    </w:p>
    <w:p w:rsidR="004337DB" w:rsidRPr="00D24878" w:rsidRDefault="004337DB" w:rsidP="004337DB">
      <w:pPr>
        <w:rPr>
          <w:rFonts w:ascii="Times New Roman" w:hAnsi="Times New Roman"/>
          <w:b/>
          <w:sz w:val="24"/>
          <w:szCs w:val="24"/>
        </w:rPr>
      </w:pP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 xml:space="preserve">uzavřená podle zákona č. 89/2012 Sb. Občanský zákoník, díl 8: Dílo, Oddíl 1: Obecná ustanovení,  § 2586-2619 , </w:t>
      </w:r>
      <w:proofErr w:type="gramStart"/>
      <w:r w:rsidRPr="00D24878">
        <w:rPr>
          <w:rFonts w:ascii="Times New Roman" w:hAnsi="Times New Roman"/>
          <w:i/>
          <w:sz w:val="24"/>
          <w:szCs w:val="24"/>
        </w:rPr>
        <w:t>mezi</w:t>
      </w:r>
      <w:proofErr w:type="gramEnd"/>
      <w:r w:rsidRPr="00D24878">
        <w:rPr>
          <w:rFonts w:ascii="Times New Roman" w:hAnsi="Times New Roman"/>
          <w:sz w:val="24"/>
          <w:szCs w:val="24"/>
        </w:rPr>
        <w:t>: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b/>
          <w:sz w:val="24"/>
          <w:szCs w:val="24"/>
        </w:rPr>
        <w:t>JEOL (EUROPE) SAS</w:t>
      </w:r>
      <w:r w:rsidRPr="00D24878">
        <w:rPr>
          <w:rFonts w:ascii="Times New Roman" w:hAnsi="Times New Roman"/>
          <w:sz w:val="24"/>
          <w:szCs w:val="24"/>
        </w:rPr>
        <w:t xml:space="preserve">, organizační </w:t>
      </w:r>
      <w:proofErr w:type="gramStart"/>
      <w:r w:rsidRPr="00D24878">
        <w:rPr>
          <w:rFonts w:ascii="Times New Roman" w:hAnsi="Times New Roman"/>
          <w:sz w:val="24"/>
          <w:szCs w:val="24"/>
        </w:rPr>
        <w:t>složka,  Karlovo</w:t>
      </w:r>
      <w:proofErr w:type="gramEnd"/>
      <w:r w:rsidRPr="00D24878">
        <w:rPr>
          <w:rFonts w:ascii="Times New Roman" w:hAnsi="Times New Roman"/>
          <w:sz w:val="24"/>
          <w:szCs w:val="24"/>
        </w:rPr>
        <w:t xml:space="preserve"> nám. 13, 121 35  Praha 2, Česká republika, zapsána do obchodního rejstříku dne 1. září 1992 u Městského soudu v Praze, oddíl A, vložka 6914</w:t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Zastoupená:  </w:t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IČO 41691415, DIČ  CZ41691415</w:t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Bankovní spojení: ČSOB a.s., číslo účtu: </w:t>
      </w:r>
      <w:r w:rsidR="00CC2A36">
        <w:rPr>
          <w:rFonts w:ascii="Times New Roman" w:hAnsi="Times New Roman"/>
          <w:sz w:val="24"/>
          <w:szCs w:val="24"/>
        </w:rPr>
        <w:t>xx</w:t>
      </w:r>
      <w:r w:rsidR="00CC2A36">
        <w:rPr>
          <w:rFonts w:ascii="Times New Roman" w:hAnsi="Times New Roman"/>
          <w:bCs/>
          <w:sz w:val="24"/>
          <w:szCs w:val="24"/>
        </w:rPr>
        <w:t>xxx</w:t>
      </w:r>
      <w:bookmarkStart w:id="0" w:name="_GoBack"/>
      <w:bookmarkEnd w:id="0"/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(dále </w:t>
      </w:r>
      <w:proofErr w:type="gramStart"/>
      <w:r w:rsidRPr="00D24878">
        <w:rPr>
          <w:rFonts w:ascii="Times New Roman" w:hAnsi="Times New Roman"/>
          <w:sz w:val="24"/>
          <w:szCs w:val="24"/>
        </w:rPr>
        <w:t>jen  zhotovitel</w:t>
      </w:r>
      <w:proofErr w:type="gramEnd"/>
      <w:r w:rsidRPr="00D24878">
        <w:rPr>
          <w:rFonts w:ascii="Times New Roman" w:hAnsi="Times New Roman"/>
          <w:sz w:val="24"/>
          <w:szCs w:val="24"/>
        </w:rPr>
        <w:t>)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a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b/>
          <w:sz w:val="24"/>
          <w:szCs w:val="24"/>
        </w:rPr>
        <w:t>Univerzita Jana Evangelisty Purkyně</w:t>
      </w:r>
      <w:r w:rsidRPr="00D24878">
        <w:rPr>
          <w:rFonts w:ascii="Times New Roman" w:hAnsi="Times New Roman"/>
          <w:sz w:val="24"/>
          <w:szCs w:val="24"/>
        </w:rPr>
        <w:t xml:space="preserve">, Pasteurova 3544/1, 400 96 Ústí nad </w:t>
      </w:r>
      <w:proofErr w:type="gramStart"/>
      <w:r w:rsidRPr="00D24878">
        <w:rPr>
          <w:rFonts w:ascii="Times New Roman" w:hAnsi="Times New Roman"/>
          <w:sz w:val="24"/>
          <w:szCs w:val="24"/>
        </w:rPr>
        <w:t>Labem , Česká</w:t>
      </w:r>
      <w:proofErr w:type="gramEnd"/>
      <w:r w:rsidRPr="00D24878">
        <w:rPr>
          <w:rFonts w:ascii="Times New Roman" w:hAnsi="Times New Roman"/>
          <w:sz w:val="24"/>
          <w:szCs w:val="24"/>
        </w:rPr>
        <w:t xml:space="preserve"> republika,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Zastoupená: 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IČO: 445 55 601, DIČ: CZ44555601 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bankovní spojení: Česká Spořitelna, a.s., číslo účtu: </w:t>
      </w:r>
      <w:proofErr w:type="spellStart"/>
      <w:r w:rsidR="00CC2A36">
        <w:rPr>
          <w:rFonts w:ascii="Times New Roman" w:hAnsi="Times New Roman"/>
          <w:sz w:val="24"/>
          <w:szCs w:val="24"/>
        </w:rPr>
        <w:t>xxx</w:t>
      </w:r>
      <w:proofErr w:type="spellEnd"/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kontaktní osoba pro obchodní záležitosti: 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(dále jen </w:t>
      </w:r>
      <w:proofErr w:type="gramStart"/>
      <w:r w:rsidRPr="00D24878">
        <w:rPr>
          <w:rFonts w:ascii="Times New Roman" w:hAnsi="Times New Roman"/>
          <w:sz w:val="24"/>
          <w:szCs w:val="24"/>
        </w:rPr>
        <w:t>objednatel )</w:t>
      </w:r>
      <w:proofErr w:type="gramEnd"/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Obě smluvní </w:t>
      </w:r>
      <w:proofErr w:type="gramStart"/>
      <w:r w:rsidRPr="00D24878">
        <w:rPr>
          <w:rFonts w:ascii="Times New Roman" w:hAnsi="Times New Roman"/>
          <w:sz w:val="24"/>
          <w:szCs w:val="24"/>
        </w:rPr>
        <w:t>strany  prohlašují</w:t>
      </w:r>
      <w:proofErr w:type="gramEnd"/>
      <w:r w:rsidRPr="00D24878">
        <w:rPr>
          <w:rFonts w:ascii="Times New Roman" w:hAnsi="Times New Roman"/>
          <w:sz w:val="24"/>
          <w:szCs w:val="24"/>
        </w:rPr>
        <w:t>, že jsou způsobilé k právním úkonům a po vzájemném projednání a shodě uzavírají smlouvu v tomto znění:</w:t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I</w:t>
      </w:r>
      <w:r w:rsidRPr="00D24878">
        <w:rPr>
          <w:rFonts w:ascii="Times New Roman" w:hAnsi="Times New Roman"/>
          <w:sz w:val="24"/>
          <w:szCs w:val="24"/>
        </w:rPr>
        <w:t>.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Předmět smlouvy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Předmětem smlouvy je technický servis a údržba přístroje: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MODEL: </w:t>
      </w:r>
      <w:r w:rsidRPr="00D24878">
        <w:rPr>
          <w:rFonts w:ascii="Times New Roman" w:hAnsi="Times New Roman"/>
          <w:b/>
          <w:sz w:val="24"/>
          <w:szCs w:val="24"/>
        </w:rPr>
        <w:t>JNM-ECZ400R/M1  v</w:t>
      </w:r>
      <w:r w:rsidRPr="00D24878">
        <w:rPr>
          <w:rFonts w:ascii="Times New Roman" w:hAnsi="Times New Roman"/>
          <w:sz w:val="24"/>
          <w:szCs w:val="24"/>
        </w:rPr>
        <w:t xml:space="preserve">ýr. </w:t>
      </w:r>
      <w:proofErr w:type="gramStart"/>
      <w:r w:rsidRPr="00D24878">
        <w:rPr>
          <w:rFonts w:ascii="Times New Roman" w:hAnsi="Times New Roman"/>
          <w:sz w:val="24"/>
          <w:szCs w:val="24"/>
        </w:rPr>
        <w:t>číslo</w:t>
      </w:r>
      <w:proofErr w:type="gramEnd"/>
      <w:r w:rsidRPr="00D24878">
        <w:rPr>
          <w:rFonts w:ascii="Times New Roman" w:hAnsi="Times New Roman"/>
          <w:sz w:val="24"/>
          <w:szCs w:val="24"/>
        </w:rPr>
        <w:t>: NM 1642000070007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Instalovaného v laboratoři č. 3.20 a kanceláři operátora/ů NMR přístroje č. 3.11 budovy CPTO </w:t>
      </w:r>
      <w:proofErr w:type="gramStart"/>
      <w:r w:rsidRPr="00D24878">
        <w:rPr>
          <w:rFonts w:ascii="Times New Roman" w:hAnsi="Times New Roman"/>
          <w:sz w:val="24"/>
          <w:szCs w:val="24"/>
        </w:rPr>
        <w:t>UJEP  tak</w:t>
      </w:r>
      <w:proofErr w:type="gramEnd"/>
      <w:r w:rsidRPr="00D24878">
        <w:rPr>
          <w:rFonts w:ascii="Times New Roman" w:hAnsi="Times New Roman"/>
          <w:sz w:val="24"/>
          <w:szCs w:val="24"/>
        </w:rPr>
        <w:t>, aby tento přístroj byl uveden do normálního pracovního stavu.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II.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Platnost a servisní sazba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Tento kontrakt se uzavírá na dobu </w:t>
      </w:r>
      <w:proofErr w:type="gramStart"/>
      <w:r w:rsidRPr="00D24878">
        <w:rPr>
          <w:rFonts w:ascii="Times New Roman" w:hAnsi="Times New Roman"/>
          <w:sz w:val="24"/>
          <w:szCs w:val="24"/>
        </w:rPr>
        <w:t xml:space="preserve">od  </w:t>
      </w:r>
      <w:r w:rsidRPr="00D24878">
        <w:rPr>
          <w:rFonts w:ascii="Times New Roman" w:hAnsi="Times New Roman"/>
          <w:b/>
          <w:sz w:val="24"/>
          <w:szCs w:val="24"/>
        </w:rPr>
        <w:t>01</w:t>
      </w:r>
      <w:proofErr w:type="gramEnd"/>
      <w:r w:rsidRPr="00D24878">
        <w:rPr>
          <w:rFonts w:ascii="Times New Roman" w:hAnsi="Times New Roman"/>
          <w:b/>
          <w:sz w:val="24"/>
          <w:szCs w:val="24"/>
        </w:rPr>
        <w:t>. 03. 2021  do   28. 2. 2022</w:t>
      </w:r>
      <w:r w:rsidRPr="00D24878">
        <w:rPr>
          <w:rFonts w:ascii="Times New Roman" w:hAnsi="Times New Roman"/>
          <w:sz w:val="24"/>
          <w:szCs w:val="24"/>
        </w:rPr>
        <w:t>.</w:t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Platná servisní sazba bez DPH je </w:t>
      </w:r>
      <w:r w:rsidRPr="00D24878">
        <w:rPr>
          <w:rFonts w:ascii="Times New Roman" w:hAnsi="Times New Roman"/>
          <w:b/>
          <w:sz w:val="24"/>
          <w:szCs w:val="24"/>
        </w:rPr>
        <w:t xml:space="preserve">36 920,-- CZK/den </w:t>
      </w:r>
      <w:r w:rsidRPr="00D24878">
        <w:rPr>
          <w:rFonts w:ascii="Times New Roman" w:hAnsi="Times New Roman"/>
          <w:sz w:val="24"/>
          <w:szCs w:val="24"/>
        </w:rPr>
        <w:t>(8 hodin)</w:t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K této ceně bude připočítána DPH ve výši vyplývající z obecně závazných předpisů</w:t>
      </w: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III.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Rozsah kontraktu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b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V průběhu platnosti tohoto kontraktu budou provedeny servisní práce v rozsahu 1,5</w:t>
      </w:r>
      <w:r w:rsidRPr="00D24878">
        <w:rPr>
          <w:rFonts w:ascii="Times New Roman" w:hAnsi="Times New Roman"/>
          <w:b/>
          <w:sz w:val="24"/>
          <w:szCs w:val="24"/>
        </w:rPr>
        <w:t xml:space="preserve"> (jeden a půl) dne</w:t>
      </w:r>
      <w:r w:rsidRPr="00D24878">
        <w:rPr>
          <w:rFonts w:ascii="Times New Roman" w:hAnsi="Times New Roman"/>
          <w:sz w:val="24"/>
          <w:szCs w:val="24"/>
        </w:rPr>
        <w:t xml:space="preserve"> při maximálním počtu max.</w:t>
      </w:r>
      <w:r w:rsidRPr="00D24878">
        <w:rPr>
          <w:rFonts w:ascii="Times New Roman" w:hAnsi="Times New Roman"/>
          <w:b/>
          <w:sz w:val="24"/>
          <w:szCs w:val="24"/>
        </w:rPr>
        <w:t xml:space="preserve"> 2 (dvou)</w:t>
      </w:r>
      <w:r w:rsidRPr="00D24878">
        <w:rPr>
          <w:rFonts w:ascii="Times New Roman" w:hAnsi="Times New Roman"/>
          <w:sz w:val="24"/>
          <w:szCs w:val="24"/>
        </w:rPr>
        <w:t xml:space="preserve"> návštěv ročně.</w:t>
      </w:r>
      <w:r w:rsidRPr="00D24878">
        <w:rPr>
          <w:rFonts w:ascii="Times New Roman" w:hAnsi="Times New Roman"/>
          <w:b/>
          <w:sz w:val="24"/>
          <w:szCs w:val="24"/>
        </w:rPr>
        <w:t xml:space="preserve"> </w:t>
      </w: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b/>
          <w:sz w:val="24"/>
          <w:szCs w:val="24"/>
        </w:rPr>
        <w:lastRenderedPageBreak/>
        <w:t>Nevyužité hodiny se převádí do dalšího období</w:t>
      </w:r>
      <w:r w:rsidRPr="00D24878">
        <w:rPr>
          <w:rFonts w:ascii="Times New Roman" w:hAnsi="Times New Roman"/>
          <w:sz w:val="24"/>
          <w:szCs w:val="24"/>
        </w:rPr>
        <w:t>.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V době trvání kontraktu provede firma JEOL na vyžádání objednatele preventivní prohlídku přístroje, která sestává z kontroly všech systémů a jejich uvedení do řádného pracovního stavu. Díly vyžadující čištění a nastavení projdou během prohlídky touto procedurou. Termín návštěvy technika bude stanoven po vzájemné dohodě objednatele a zhotovitele.</w:t>
      </w:r>
    </w:p>
    <w:p w:rsidR="004337DB" w:rsidRPr="00D24878" w:rsidRDefault="004337DB" w:rsidP="004337DB">
      <w:pPr>
        <w:ind w:right="-285" w:firstLine="720"/>
        <w:jc w:val="both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Jestliže bude přístroj vyžadovat havarijní opravu, vyšle zhotovitel servisního technika, aby nejpozději do </w:t>
      </w:r>
      <w:proofErr w:type="gramStart"/>
      <w:r w:rsidRPr="00D24878">
        <w:rPr>
          <w:rFonts w:ascii="Times New Roman" w:hAnsi="Times New Roman"/>
          <w:sz w:val="24"/>
          <w:szCs w:val="24"/>
        </w:rPr>
        <w:t>10-ti</w:t>
      </w:r>
      <w:proofErr w:type="gramEnd"/>
      <w:r w:rsidRPr="00D24878">
        <w:rPr>
          <w:rFonts w:ascii="Times New Roman" w:hAnsi="Times New Roman"/>
          <w:sz w:val="24"/>
          <w:szCs w:val="24"/>
        </w:rPr>
        <w:t xml:space="preserve"> pracovních dnů od vyžádání zásahu, nebo v termínu stanoveném po vzájemné dohodě s objednatelem započal servisní práce.</w:t>
      </w:r>
    </w:p>
    <w:p w:rsidR="004337DB" w:rsidRPr="00D24878" w:rsidRDefault="004337DB" w:rsidP="004337DB">
      <w:pPr>
        <w:ind w:right="-285" w:firstLine="720"/>
        <w:jc w:val="both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ind w:right="-285" w:firstLine="720"/>
        <w:jc w:val="both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IV.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Výměna dílů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Předmětem kontraktu není dodávka žádných náhradních dílů nebo spotřebního materiálu, ty jsou objednávány samostatně. Díly i příslušenství mohou být dodány pouze na základě písemné objednávky od objednatele.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V.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Výjimky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Zhotovitel provede </w:t>
      </w:r>
      <w:r w:rsidRPr="00D24878">
        <w:rPr>
          <w:rFonts w:ascii="Times New Roman" w:hAnsi="Times New Roman"/>
          <w:b/>
          <w:sz w:val="24"/>
          <w:szCs w:val="24"/>
        </w:rPr>
        <w:t>pouze práce v rozsahu stanoveném v tomto kontraktu</w:t>
      </w:r>
      <w:r w:rsidRPr="00D24878">
        <w:rPr>
          <w:rFonts w:ascii="Times New Roman" w:hAnsi="Times New Roman"/>
          <w:sz w:val="24"/>
          <w:szCs w:val="24"/>
        </w:rPr>
        <w:t xml:space="preserve"> tj. počet servisních dní a počet návštěv u zákazníka. Větší objem prací lze řešit rozšířením stávajícího kontraktu na základě písemné objednávky od objednatele.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VI.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Cena smlouvy a termín plateb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pStyle w:val="Zkladntext"/>
      </w:pPr>
      <w:r w:rsidRPr="00D24878">
        <w:t xml:space="preserve">Cena smlouvy </w:t>
      </w:r>
      <w:r w:rsidRPr="00D24878">
        <w:rPr>
          <w:b/>
          <w:bCs/>
        </w:rPr>
        <w:t xml:space="preserve">55 380,-- </w:t>
      </w:r>
      <w:r w:rsidRPr="00D24878">
        <w:rPr>
          <w:b/>
        </w:rPr>
        <w:t>CZK</w:t>
      </w:r>
      <w:r w:rsidRPr="00D24878">
        <w:t xml:space="preserve"> (bez DPH</w:t>
      </w:r>
      <w:r w:rsidRPr="00D24878">
        <w:rPr>
          <w:b/>
        </w:rPr>
        <w:t>) 67 009,80 CZK</w:t>
      </w:r>
      <w:r w:rsidRPr="00D24878">
        <w:t xml:space="preserve"> vč. DPH, bude placena zhotoviteli, tj. společnosti JEOL (EUROPE) SAS, Karlovo náměstí 13, </w:t>
      </w:r>
      <w:proofErr w:type="gramStart"/>
      <w:r w:rsidRPr="00D24878">
        <w:t>121 35  Praha</w:t>
      </w:r>
      <w:proofErr w:type="gramEnd"/>
      <w:r w:rsidRPr="00D24878">
        <w:t xml:space="preserve"> 2, na účet u ČSOB a.s., č. </w:t>
      </w:r>
      <w:proofErr w:type="spellStart"/>
      <w:r w:rsidRPr="00D24878">
        <w:t>ú.</w:t>
      </w:r>
      <w:proofErr w:type="spellEnd"/>
      <w:r w:rsidRPr="00D24878">
        <w:t xml:space="preserve"> </w:t>
      </w:r>
      <w:r w:rsidRPr="00D24878">
        <w:rPr>
          <w:b/>
        </w:rPr>
        <w:t>678265803/0300</w:t>
      </w:r>
      <w:r w:rsidRPr="00D24878">
        <w:t xml:space="preserve"> na základě faktury, jejíž splatnost bude 30 dnů od doručení. Cena smlouvy zahrnuje odměnu za provedenou práci a veškeré cestovní náklady.  </w:t>
      </w:r>
    </w:p>
    <w:p w:rsidR="004337DB" w:rsidRPr="00D24878" w:rsidRDefault="004337DB" w:rsidP="004337DB">
      <w:pPr>
        <w:pStyle w:val="Zkladntext"/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VII.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>Příslušenství</w:t>
      </w:r>
    </w:p>
    <w:p w:rsidR="004337DB" w:rsidRPr="00D24878" w:rsidRDefault="004337DB" w:rsidP="004337DB">
      <w:pPr>
        <w:jc w:val="center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4878">
        <w:rPr>
          <w:rFonts w:ascii="Times New Roman" w:hAnsi="Times New Roman"/>
          <w:b/>
          <w:bCs/>
          <w:sz w:val="24"/>
          <w:szCs w:val="24"/>
        </w:rPr>
        <w:t>Všechna příslušenství dodaná při instalaci firmou JEOL jsou předmětem tohoto servisního kontraktu.</w:t>
      </w:r>
    </w:p>
    <w:p w:rsidR="004337DB" w:rsidRPr="00D24878" w:rsidRDefault="004337DB" w:rsidP="004337DB">
      <w:pPr>
        <w:rPr>
          <w:rFonts w:ascii="Times New Roman" w:hAnsi="Times New Roman"/>
          <w:color w:val="000000"/>
          <w:sz w:val="24"/>
          <w:szCs w:val="24"/>
        </w:rPr>
      </w:pPr>
      <w:r w:rsidRPr="00D2487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jc w:val="center"/>
        <w:rPr>
          <w:rFonts w:ascii="Times New Roman" w:hAnsi="Times New Roman"/>
          <w:i/>
          <w:sz w:val="24"/>
          <w:szCs w:val="24"/>
        </w:rPr>
      </w:pPr>
      <w:r w:rsidRPr="00D24878">
        <w:rPr>
          <w:rFonts w:ascii="Times New Roman" w:hAnsi="Times New Roman"/>
          <w:i/>
          <w:sz w:val="24"/>
          <w:szCs w:val="24"/>
        </w:rPr>
        <w:t>Článek VIII.</w:t>
      </w:r>
    </w:p>
    <w:p w:rsidR="004337DB" w:rsidRPr="00D24878" w:rsidRDefault="004337DB" w:rsidP="004337D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24878">
        <w:rPr>
          <w:rFonts w:ascii="Times New Roman" w:hAnsi="Times New Roman"/>
          <w:color w:val="000000"/>
          <w:sz w:val="24"/>
          <w:szCs w:val="24"/>
        </w:rPr>
        <w:t>Závěrečná ustanovení a podpisy smluvních stran</w:t>
      </w:r>
    </w:p>
    <w:p w:rsidR="004337DB" w:rsidRPr="00D24878" w:rsidRDefault="004337DB" w:rsidP="004337DB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337DB" w:rsidRPr="00D24878" w:rsidRDefault="004337DB" w:rsidP="004337D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4878">
        <w:rPr>
          <w:rFonts w:ascii="Times New Roman" w:hAnsi="Times New Roman"/>
          <w:color w:val="000000"/>
          <w:sz w:val="24"/>
          <w:szCs w:val="24"/>
        </w:rPr>
        <w:t xml:space="preserve">Jakékoliv změny nebo doplňky této smlouvy musí být provedeny formou písemných dodatků. Odpovědnost za vady a nedostatky vzniklé při plnění této smlouvy se řídí ustanoveními </w:t>
      </w:r>
      <w:r w:rsidRPr="00D24878">
        <w:rPr>
          <w:rFonts w:ascii="Times New Roman" w:hAnsi="Times New Roman"/>
          <w:color w:val="000000"/>
          <w:sz w:val="24"/>
          <w:szCs w:val="24"/>
        </w:rPr>
        <w:lastRenderedPageBreak/>
        <w:t>Občanského zákoníku – Vady díla, § 2615 - 2619 . Smlouva nabývá účinnosti podpisem obou smluvních stran a vyhotovuje se ve dvou stejnopisech, po jednom pro každou smluvní stranu. Smluvní strany prohlašují, že jsou seznámeny s obsahem této smlouvy a že tato smlouva nebyla sjednána v tísni ani za jednostranně nevýhodných podmínek. Na důkaz tohoto smlouvu podepisují.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   </w:t>
      </w:r>
    </w:p>
    <w:p w:rsidR="004337DB" w:rsidRPr="00D24878" w:rsidRDefault="004337DB" w:rsidP="004337DB">
      <w:pPr>
        <w:widowControl w:val="0"/>
        <w:tabs>
          <w:tab w:val="left" w:pos="-1065"/>
          <w:tab w:val="left" w:pos="-720"/>
          <w:tab w:val="left" w:pos="284"/>
          <w:tab w:val="left" w:pos="2160"/>
        </w:tabs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V Ústí nad </w:t>
      </w:r>
      <w:proofErr w:type="gramStart"/>
      <w:r w:rsidRPr="00D24878">
        <w:rPr>
          <w:rFonts w:ascii="Times New Roman" w:hAnsi="Times New Roman"/>
          <w:sz w:val="24"/>
          <w:szCs w:val="24"/>
        </w:rPr>
        <w:t>Labem  dne</w:t>
      </w:r>
      <w:proofErr w:type="gramEnd"/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  <w:t xml:space="preserve">                                              V Praze dne </w:t>
      </w:r>
    </w:p>
    <w:p w:rsidR="004337DB" w:rsidRPr="00D24878" w:rsidRDefault="004337DB" w:rsidP="004337DB">
      <w:pPr>
        <w:widowControl w:val="0"/>
        <w:tabs>
          <w:tab w:val="left" w:pos="-1065"/>
          <w:tab w:val="left" w:pos="-720"/>
          <w:tab w:val="left" w:pos="0"/>
          <w:tab w:val="left" w:pos="316"/>
          <w:tab w:val="left" w:pos="600"/>
          <w:tab w:val="left" w:pos="2160"/>
        </w:tabs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widowControl w:val="0"/>
        <w:tabs>
          <w:tab w:val="left" w:pos="-1065"/>
          <w:tab w:val="left" w:pos="-720"/>
          <w:tab w:val="left" w:pos="0"/>
          <w:tab w:val="left" w:pos="316"/>
          <w:tab w:val="left" w:pos="600"/>
          <w:tab w:val="left" w:pos="2160"/>
        </w:tabs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4337DB" w:rsidRPr="00D24878" w:rsidRDefault="004337DB" w:rsidP="004337DB">
      <w:pPr>
        <w:widowControl w:val="0"/>
        <w:tabs>
          <w:tab w:val="left" w:pos="-1065"/>
          <w:tab w:val="left" w:pos="-720"/>
          <w:tab w:val="left" w:pos="0"/>
          <w:tab w:val="left" w:pos="316"/>
          <w:tab w:val="left" w:pos="600"/>
          <w:tab w:val="left" w:pos="2160"/>
        </w:tabs>
        <w:spacing w:line="283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37DB" w:rsidRPr="00D24878" w:rsidRDefault="004337DB" w:rsidP="004337DB">
      <w:pPr>
        <w:widowControl w:val="0"/>
        <w:tabs>
          <w:tab w:val="left" w:pos="-1065"/>
          <w:tab w:val="left" w:pos="-720"/>
          <w:tab w:val="left" w:pos="0"/>
          <w:tab w:val="left" w:pos="316"/>
          <w:tab w:val="left" w:pos="600"/>
          <w:tab w:val="left" w:pos="2160"/>
        </w:tabs>
        <w:spacing w:line="283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37DB" w:rsidRPr="00D24878" w:rsidRDefault="004337DB" w:rsidP="004337DB">
      <w:pPr>
        <w:widowControl w:val="0"/>
        <w:tabs>
          <w:tab w:val="left" w:pos="-1065"/>
          <w:tab w:val="left" w:pos="-720"/>
          <w:tab w:val="left" w:pos="0"/>
          <w:tab w:val="left" w:pos="316"/>
          <w:tab w:val="left" w:pos="600"/>
          <w:tab w:val="left" w:pos="2160"/>
        </w:tabs>
        <w:spacing w:line="283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37DB" w:rsidRPr="00D24878" w:rsidRDefault="004337DB" w:rsidP="004337DB">
      <w:pPr>
        <w:widowControl w:val="0"/>
        <w:tabs>
          <w:tab w:val="left" w:pos="-1065"/>
          <w:tab w:val="left" w:pos="-720"/>
          <w:tab w:val="left" w:pos="0"/>
          <w:tab w:val="left" w:pos="316"/>
          <w:tab w:val="left" w:pos="600"/>
          <w:tab w:val="left" w:pos="2160"/>
        </w:tabs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……………………………..                                         ……………………………..</w:t>
      </w:r>
    </w:p>
    <w:p w:rsidR="004337DB" w:rsidRPr="00D24878" w:rsidRDefault="004337DB" w:rsidP="004337DB">
      <w:pPr>
        <w:rPr>
          <w:rFonts w:ascii="Times New Roman" w:hAnsi="Times New Roman"/>
          <w:sz w:val="24"/>
          <w:szCs w:val="24"/>
        </w:rPr>
      </w:pPr>
      <w:r w:rsidRPr="00D24878">
        <w:rPr>
          <w:rFonts w:ascii="Times New Roman" w:hAnsi="Times New Roman"/>
          <w:sz w:val="24"/>
          <w:szCs w:val="24"/>
        </w:rPr>
        <w:t xml:space="preserve">Za objednatele:          </w:t>
      </w: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</w:r>
      <w:r w:rsidRPr="00D24878">
        <w:rPr>
          <w:rFonts w:ascii="Times New Roman" w:hAnsi="Times New Roman"/>
          <w:sz w:val="24"/>
          <w:szCs w:val="24"/>
        </w:rPr>
        <w:tab/>
        <w:t xml:space="preserve">    Za zhotovitele</w:t>
      </w:r>
    </w:p>
    <w:p w:rsidR="00CB2EEF" w:rsidRPr="00D24878" w:rsidRDefault="00CB2EEF">
      <w:pPr>
        <w:rPr>
          <w:rFonts w:ascii="Times New Roman" w:hAnsi="Times New Roman"/>
          <w:sz w:val="24"/>
          <w:szCs w:val="24"/>
        </w:rPr>
      </w:pPr>
    </w:p>
    <w:sectPr w:rsidR="00CB2EEF" w:rsidRPr="00D24878" w:rsidSect="00CB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7DB"/>
    <w:rsid w:val="00403E7A"/>
    <w:rsid w:val="004337DB"/>
    <w:rsid w:val="00CB2EEF"/>
    <w:rsid w:val="00CC2A36"/>
    <w:rsid w:val="00D2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7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337DB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337D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DolenskaI</dc:creator>
  <cp:lastModifiedBy>PekarkovaH</cp:lastModifiedBy>
  <cp:revision>3</cp:revision>
  <dcterms:created xsi:type="dcterms:W3CDTF">2021-03-24T10:21:00Z</dcterms:created>
  <dcterms:modified xsi:type="dcterms:W3CDTF">2021-03-30T11:54:00Z</dcterms:modified>
</cp:coreProperties>
</file>