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68" w:rsidRPr="00EC70FD" w:rsidRDefault="00B62D16">
      <w:pPr>
        <w:pStyle w:val="Zkladntext20"/>
        <w:shd w:val="clear" w:color="auto" w:fill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Dodatek č. 1 ke S</w:t>
      </w:r>
      <w:r w:rsidR="008F3A48" w:rsidRPr="00EC70FD">
        <w:rPr>
          <w:i w:val="0"/>
          <w:iCs w:val="0"/>
          <w:sz w:val="26"/>
          <w:szCs w:val="26"/>
        </w:rPr>
        <w:t>mlouvě o účasti na řešení projektu</w:t>
      </w:r>
      <w:r w:rsidR="008F3A48" w:rsidRPr="00EC70FD">
        <w:rPr>
          <w:i w:val="0"/>
          <w:iCs w:val="0"/>
          <w:sz w:val="26"/>
          <w:szCs w:val="26"/>
        </w:rPr>
        <w:br/>
      </w:r>
    </w:p>
    <w:p w:rsidR="00B62D16" w:rsidRPr="00B62D16" w:rsidRDefault="008F3A48">
      <w:pPr>
        <w:pStyle w:val="Nadpis10"/>
        <w:keepNext/>
        <w:keepLines/>
        <w:shd w:val="clear" w:color="auto" w:fill="auto"/>
        <w:rPr>
          <w:sz w:val="20"/>
          <w:szCs w:val="20"/>
        </w:rPr>
      </w:pPr>
      <w:r w:rsidRPr="00B62D16">
        <w:rPr>
          <w:sz w:val="20"/>
          <w:szCs w:val="20"/>
        </w:rPr>
        <w:t>uzavřené</w:t>
      </w:r>
      <w:r w:rsidR="00B62D16" w:rsidRPr="00B62D16">
        <w:rPr>
          <w:sz w:val="20"/>
          <w:szCs w:val="20"/>
        </w:rPr>
        <w:t xml:space="preserve"> dne </w:t>
      </w:r>
      <w:proofErr w:type="gramStart"/>
      <w:r w:rsidR="00B62D16" w:rsidRPr="00B62D16">
        <w:rPr>
          <w:sz w:val="20"/>
          <w:szCs w:val="20"/>
        </w:rPr>
        <w:t>30.3.2020</w:t>
      </w:r>
      <w:proofErr w:type="gramEnd"/>
      <w:r w:rsidRPr="00B62D16">
        <w:rPr>
          <w:sz w:val="20"/>
          <w:szCs w:val="20"/>
        </w:rPr>
        <w:t xml:space="preserve"> v souladu se zákonem č. 130/2002 Sb., o podpoře výzkumu,</w:t>
      </w:r>
      <w:r w:rsidRPr="00B62D16">
        <w:rPr>
          <w:sz w:val="20"/>
          <w:szCs w:val="20"/>
        </w:rPr>
        <w:br/>
        <w:t xml:space="preserve">experimentálního vývoje a inovací v platném znění </w:t>
      </w:r>
    </w:p>
    <w:p w:rsidR="008A0868" w:rsidRDefault="00B62D16">
      <w:pPr>
        <w:pStyle w:val="Zkladntext1"/>
        <w:shd w:val="clear" w:color="auto" w:fill="auto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 w:rsidR="008F3A48">
        <w:rPr>
          <w:b/>
          <w:bCs/>
          <w:sz w:val="22"/>
          <w:szCs w:val="22"/>
        </w:rPr>
        <w:t>Smluvní strany</w:t>
      </w:r>
    </w:p>
    <w:p w:rsidR="00B62D16" w:rsidRDefault="00B62D16" w:rsidP="004755F5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755F5" w:rsidRPr="004755F5" w:rsidRDefault="004755F5" w:rsidP="004755F5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Výzkumný ústav vodohospodářský T. G. Masaryka, veřejná výzkumná instituce</w:t>
      </w:r>
    </w:p>
    <w:p w:rsidR="004755F5" w:rsidRPr="004755F5" w:rsidRDefault="004755F5" w:rsidP="004755F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Zastoupena:  Ing. Tomáš Urban, ředitel 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Zmocněnec pro smluvní jednání:  Ing. Tomáš Urban, ředitel 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Zmocněnec pro věcná jednání (hlavní řešitel):  </w:t>
      </w:r>
      <w:r w:rsidRPr="00E46E6B">
        <w:rPr>
          <w:rFonts w:ascii="Times New Roman" w:eastAsia="Calibri" w:hAnsi="Times New Roman" w:cs="Times New Roman"/>
          <w:color w:val="auto"/>
          <w:sz w:val="22"/>
          <w:szCs w:val="22"/>
          <w:highlight w:val="black"/>
          <w:lang w:eastAsia="en-US" w:bidi="ar-SA"/>
        </w:rPr>
        <w:t>Mgr. Silvie Semerádová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Sídlo:  Podbabská  2582/30, Praha 6, 160 00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IČ:  00020711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DIČ: CZ00020711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Bankovní spojení:</w:t>
      </w:r>
      <w:r w:rsidR="00467C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E46E6B">
        <w:rPr>
          <w:rFonts w:ascii="Times New Roman" w:eastAsia="Calibri" w:hAnsi="Times New Roman" w:cs="Times New Roman"/>
          <w:color w:val="auto"/>
          <w:sz w:val="22"/>
          <w:szCs w:val="22"/>
          <w:highlight w:val="black"/>
          <w:lang w:eastAsia="en-US" w:bidi="ar-SA"/>
        </w:rPr>
        <w:t>94-16624061/0710, Česká národní banka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Zapsaná v rejstříku veřejných výzkumných institucí vedeném MŠMT ČR od 1. 1. 2007</w:t>
      </w:r>
    </w:p>
    <w:p w:rsidR="004755F5" w:rsidRPr="004755F5" w:rsidRDefault="004755F5" w:rsidP="004755F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4755F5" w:rsidRPr="004755F5" w:rsidRDefault="004755F5" w:rsidP="004755F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val="de-DE" w:eastAsia="en-US" w:bidi="ar-SA"/>
        </w:rPr>
      </w:pPr>
      <w:proofErr w:type="spellStart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val="de-DE" w:eastAsia="en-US" w:bidi="ar-SA"/>
        </w:rPr>
        <w:t>dále</w:t>
      </w:r>
      <w:proofErr w:type="spellEnd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val="de-DE" w:eastAsia="en-US" w:bidi="ar-SA"/>
        </w:rPr>
        <w:t xml:space="preserve"> </w:t>
      </w:r>
      <w:proofErr w:type="spellStart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val="de-DE" w:eastAsia="en-US" w:bidi="ar-SA"/>
        </w:rPr>
        <w:t>jen</w:t>
      </w:r>
      <w:proofErr w:type="spellEnd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="00E05EE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Hlavní </w:t>
      </w:r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příjemce</w:t>
      </w: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val="de-DE" w:eastAsia="en-US" w:bidi="ar-SA"/>
        </w:rPr>
        <w:t xml:space="preserve">, na </w:t>
      </w:r>
      <w:proofErr w:type="spellStart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val="de-DE" w:eastAsia="en-US" w:bidi="ar-SA"/>
        </w:rPr>
        <w:t>straně</w:t>
      </w:r>
      <w:proofErr w:type="spellEnd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val="de-DE" w:eastAsia="en-US" w:bidi="ar-SA"/>
        </w:rPr>
        <w:t xml:space="preserve"> </w:t>
      </w:r>
      <w:proofErr w:type="spellStart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val="de-DE" w:eastAsia="en-US" w:bidi="ar-SA"/>
        </w:rPr>
        <w:t>jedné</w:t>
      </w:r>
      <w:proofErr w:type="spellEnd"/>
    </w:p>
    <w:p w:rsidR="004755F5" w:rsidRPr="004755F5" w:rsidRDefault="004755F5" w:rsidP="004755F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4755F5" w:rsidRPr="004755F5" w:rsidRDefault="004755F5" w:rsidP="004755F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</w:t>
      </w:r>
    </w:p>
    <w:p w:rsidR="004755F5" w:rsidRPr="004755F5" w:rsidRDefault="004755F5" w:rsidP="004755F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Výzkumný ústav Silva </w:t>
      </w:r>
      <w:proofErr w:type="spellStart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Taroucy</w:t>
      </w:r>
      <w:proofErr w:type="spellEnd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pro krajinu a okrasné zahradnictví, </w:t>
      </w:r>
      <w:proofErr w:type="spellStart"/>
      <w:proofErr w:type="gramStart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v.v.</w:t>
      </w:r>
      <w:proofErr w:type="gramEnd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i</w:t>
      </w:r>
      <w:proofErr w:type="spellEnd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.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Zastoupena : </w:t>
      </w:r>
      <w:r w:rsidR="001504A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</w:t>
      </w: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oc.</w:t>
      </w:r>
      <w:proofErr w:type="gramEnd"/>
      <w:r w:rsidR="001504A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RNDr. Ivan </w:t>
      </w:r>
      <w:proofErr w:type="spellStart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Suchara</w:t>
      </w:r>
      <w:proofErr w:type="spellEnd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CSc.</w:t>
      </w:r>
      <w:r w:rsidR="00467C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ředitel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Zmocněnec pro smluvní jednání:  </w:t>
      </w:r>
      <w:r w:rsidRPr="004755F5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ab/>
      </w:r>
      <w:r w:rsidRPr="004755F5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ab/>
      </w:r>
    </w:p>
    <w:p w:rsidR="004755F5" w:rsidRPr="004755F5" w:rsidRDefault="004755F5" w:rsidP="004755F5">
      <w:pPr>
        <w:widowControl/>
        <w:spacing w:after="120" w:line="341" w:lineRule="atLeast"/>
        <w:rPr>
          <w:rFonts w:ascii="Tahoma" w:eastAsia="Times New Roman" w:hAnsi="Tahoma" w:cs="Tahoma"/>
          <w:sz w:val="20"/>
          <w:szCs w:val="20"/>
          <w:lang w:bidi="ar-SA"/>
        </w:rPr>
      </w:pPr>
      <w:r w:rsidRPr="004755F5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Zmocněnec pro věcná jednání (hlavní řešitel):  </w:t>
      </w:r>
      <w:r w:rsidRPr="004755F5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ab/>
      </w:r>
      <w:r w:rsidRPr="00E46E6B">
        <w:rPr>
          <w:rFonts w:ascii="Times New Roman" w:eastAsia="Calibri" w:hAnsi="Times New Roman" w:cs="Times New Roman"/>
          <w:bCs/>
          <w:color w:val="auto"/>
          <w:sz w:val="22"/>
          <w:szCs w:val="22"/>
          <w:highlight w:val="black"/>
          <w:lang w:eastAsia="en-US" w:bidi="ar-SA"/>
        </w:rPr>
        <w:t>Ing. Julie Sucharová, Ph.D.</w:t>
      </w:r>
      <w:hyperlink r:id="rId7" w:history="1"/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Sídlo: </w:t>
      </w: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Květnové náměstí 391, 252 43 Průhonice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IČ: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00027073</w:t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DIČ: CZ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00027073</w:t>
      </w:r>
    </w:p>
    <w:p w:rsidR="004755F5" w:rsidRPr="004755F5" w:rsidRDefault="004755F5" w:rsidP="004755F5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Bankovní spojení: </w:t>
      </w:r>
      <w:r w:rsidRPr="00E46E6B">
        <w:rPr>
          <w:rFonts w:ascii="Times New Roman" w:eastAsia="Calibri" w:hAnsi="Times New Roman" w:cs="Times New Roman"/>
          <w:color w:val="auto"/>
          <w:sz w:val="22"/>
          <w:szCs w:val="22"/>
          <w:highlight w:val="black"/>
          <w:lang w:eastAsia="en-US" w:bidi="ar-SA"/>
        </w:rPr>
        <w:t>685425/0300, Československá obchodní banka, a.s.</w:t>
      </w:r>
      <w:bookmarkStart w:id="0" w:name="_GoBack"/>
      <w:bookmarkEnd w:id="0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:rsidR="004755F5" w:rsidRPr="004755F5" w:rsidRDefault="004755F5" w:rsidP="004755F5">
      <w:pPr>
        <w:widowControl/>
        <w:spacing w:after="12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Zapsaná v rejstříku veřejných výzkumných institucí vedeném MŠMT ČR od 1. 1. 2007</w:t>
      </w:r>
    </w:p>
    <w:p w:rsidR="004755F5" w:rsidRPr="004755F5" w:rsidRDefault="004755F5" w:rsidP="004755F5">
      <w:pPr>
        <w:widowControl/>
        <w:spacing w:before="24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dále jen </w:t>
      </w:r>
      <w:r w:rsidR="00E05EE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</w:t>
      </w:r>
      <w:proofErr w:type="spellStart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val="de-DE" w:eastAsia="en-US" w:bidi="ar-SA"/>
        </w:rPr>
        <w:t>alší</w:t>
      </w:r>
      <w:proofErr w:type="spellEnd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val="de-DE" w:eastAsia="en-US" w:bidi="ar-SA"/>
        </w:rPr>
        <w:t xml:space="preserve"> </w:t>
      </w:r>
      <w:proofErr w:type="spellStart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val="de-DE" w:eastAsia="en-US" w:bidi="ar-SA"/>
        </w:rPr>
        <w:t>účastník</w:t>
      </w:r>
      <w:proofErr w:type="spellEnd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val="de-DE" w:eastAsia="en-US" w:bidi="ar-SA"/>
        </w:rPr>
        <w:t xml:space="preserve"> </w:t>
      </w:r>
      <w:proofErr w:type="spellStart"/>
      <w:r w:rsidRPr="004755F5">
        <w:rPr>
          <w:rFonts w:ascii="Times New Roman" w:eastAsia="Calibri" w:hAnsi="Times New Roman" w:cs="Times New Roman"/>
          <w:b/>
          <w:color w:val="auto"/>
          <w:sz w:val="22"/>
          <w:szCs w:val="22"/>
          <w:lang w:val="de-DE" w:eastAsia="en-US" w:bidi="ar-SA"/>
        </w:rPr>
        <w:t>projektu</w:t>
      </w:r>
      <w:proofErr w:type="spellEnd"/>
      <w:r w:rsidRPr="004755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na straně druhé</w:t>
      </w:r>
    </w:p>
    <w:p w:rsidR="004755F5" w:rsidRDefault="004755F5" w:rsidP="00EC70FD">
      <w:pPr>
        <w:pStyle w:val="Zkladntext1"/>
        <w:shd w:val="clear" w:color="auto" w:fill="auto"/>
        <w:spacing w:line="264" w:lineRule="auto"/>
        <w:ind w:left="220"/>
        <w:jc w:val="center"/>
        <w:rPr>
          <w:b/>
          <w:sz w:val="22"/>
          <w:szCs w:val="22"/>
        </w:rPr>
      </w:pPr>
    </w:p>
    <w:p w:rsidR="004755F5" w:rsidRDefault="004755F5" w:rsidP="00EC70FD">
      <w:pPr>
        <w:pStyle w:val="Zkladntext1"/>
        <w:shd w:val="clear" w:color="auto" w:fill="auto"/>
        <w:spacing w:line="264" w:lineRule="auto"/>
        <w:ind w:left="220"/>
        <w:jc w:val="center"/>
        <w:rPr>
          <w:b/>
          <w:sz w:val="22"/>
          <w:szCs w:val="22"/>
        </w:rPr>
      </w:pPr>
    </w:p>
    <w:p w:rsidR="004755F5" w:rsidRDefault="004755F5" w:rsidP="00EC70FD">
      <w:pPr>
        <w:pStyle w:val="Zkladntext1"/>
        <w:shd w:val="clear" w:color="auto" w:fill="auto"/>
        <w:spacing w:line="264" w:lineRule="auto"/>
        <w:ind w:left="220"/>
        <w:jc w:val="center"/>
        <w:rPr>
          <w:b/>
          <w:sz w:val="22"/>
          <w:szCs w:val="22"/>
        </w:rPr>
      </w:pPr>
    </w:p>
    <w:p w:rsidR="004755F5" w:rsidRDefault="004755F5" w:rsidP="00EC70FD">
      <w:pPr>
        <w:pStyle w:val="Zkladntext1"/>
        <w:shd w:val="clear" w:color="auto" w:fill="auto"/>
        <w:spacing w:line="264" w:lineRule="auto"/>
        <w:ind w:left="220"/>
        <w:jc w:val="center"/>
        <w:rPr>
          <w:b/>
          <w:sz w:val="22"/>
          <w:szCs w:val="22"/>
        </w:rPr>
      </w:pPr>
    </w:p>
    <w:p w:rsidR="004755F5" w:rsidRDefault="004755F5" w:rsidP="00EC70FD">
      <w:pPr>
        <w:pStyle w:val="Zkladntext1"/>
        <w:shd w:val="clear" w:color="auto" w:fill="auto"/>
        <w:spacing w:line="264" w:lineRule="auto"/>
        <w:ind w:left="220"/>
        <w:jc w:val="center"/>
        <w:rPr>
          <w:b/>
          <w:sz w:val="22"/>
          <w:szCs w:val="22"/>
        </w:rPr>
      </w:pPr>
    </w:p>
    <w:p w:rsidR="004755F5" w:rsidRDefault="004755F5" w:rsidP="00EC70FD">
      <w:pPr>
        <w:pStyle w:val="Zkladntext1"/>
        <w:shd w:val="clear" w:color="auto" w:fill="auto"/>
        <w:spacing w:line="264" w:lineRule="auto"/>
        <w:ind w:left="220"/>
        <w:jc w:val="center"/>
        <w:rPr>
          <w:b/>
          <w:sz w:val="22"/>
          <w:szCs w:val="22"/>
        </w:rPr>
      </w:pPr>
    </w:p>
    <w:p w:rsidR="004755F5" w:rsidRDefault="004755F5" w:rsidP="00EC70FD">
      <w:pPr>
        <w:pStyle w:val="Zkladntext1"/>
        <w:shd w:val="clear" w:color="auto" w:fill="auto"/>
        <w:spacing w:line="264" w:lineRule="auto"/>
        <w:ind w:left="220"/>
        <w:jc w:val="center"/>
        <w:rPr>
          <w:b/>
          <w:sz w:val="22"/>
          <w:szCs w:val="22"/>
        </w:rPr>
      </w:pPr>
    </w:p>
    <w:p w:rsidR="008A0868" w:rsidRPr="00EC70FD" w:rsidRDefault="008F3A48" w:rsidP="00EC70FD">
      <w:pPr>
        <w:pStyle w:val="Zkladntext1"/>
        <w:shd w:val="clear" w:color="auto" w:fill="auto"/>
        <w:spacing w:line="264" w:lineRule="auto"/>
        <w:ind w:left="220"/>
        <w:jc w:val="center"/>
        <w:rPr>
          <w:b/>
          <w:sz w:val="22"/>
          <w:szCs w:val="22"/>
        </w:rPr>
      </w:pPr>
      <w:r w:rsidRPr="00EC70FD">
        <w:rPr>
          <w:b/>
          <w:sz w:val="22"/>
          <w:szCs w:val="22"/>
        </w:rPr>
        <w:lastRenderedPageBreak/>
        <w:t>I</w:t>
      </w:r>
      <w:r w:rsidR="006A2B58">
        <w:rPr>
          <w:b/>
          <w:sz w:val="22"/>
          <w:szCs w:val="22"/>
        </w:rPr>
        <w:t>I</w:t>
      </w:r>
      <w:r w:rsidRPr="00EC70FD">
        <w:rPr>
          <w:b/>
          <w:sz w:val="22"/>
          <w:szCs w:val="22"/>
        </w:rPr>
        <w:t>.</w:t>
      </w:r>
    </w:p>
    <w:p w:rsidR="00187CD9" w:rsidRDefault="008F3A48" w:rsidP="00187CD9">
      <w:pPr>
        <w:pStyle w:val="Zkladntext1"/>
        <w:shd w:val="clear" w:color="auto" w:fill="auto"/>
        <w:spacing w:after="840"/>
        <w:jc w:val="both"/>
        <w:rPr>
          <w:b/>
          <w:i/>
          <w:sz w:val="23"/>
        </w:rPr>
      </w:pPr>
      <w:r w:rsidRPr="00EC70FD">
        <w:rPr>
          <w:sz w:val="22"/>
          <w:szCs w:val="22"/>
        </w:rPr>
        <w:t xml:space="preserve">Dne </w:t>
      </w:r>
      <w:proofErr w:type="gramStart"/>
      <w:r w:rsidR="00785B88">
        <w:rPr>
          <w:sz w:val="22"/>
          <w:szCs w:val="22"/>
        </w:rPr>
        <w:t>30.3.2020</w:t>
      </w:r>
      <w:proofErr w:type="gramEnd"/>
      <w:r w:rsidRPr="00EC70FD">
        <w:rPr>
          <w:sz w:val="22"/>
          <w:szCs w:val="22"/>
        </w:rPr>
        <w:t xml:space="preserve"> uzavřel Hlavní příjemce a Další účastník projektu smlouvu o účasti na řešení projektu výzkumu, vývoje a inovací č. </w:t>
      </w:r>
      <w:r w:rsidR="00187CD9">
        <w:rPr>
          <w:b/>
        </w:rPr>
        <w:t>SS01010231</w:t>
      </w:r>
      <w:r w:rsidR="00187CD9" w:rsidRPr="00596393">
        <w:rPr>
          <w:b/>
        </w:rPr>
        <w:t xml:space="preserve"> </w:t>
      </w:r>
      <w:r w:rsidR="00187CD9" w:rsidRPr="00596393">
        <w:rPr>
          <w:sz w:val="23"/>
        </w:rPr>
        <w:t>„</w:t>
      </w:r>
      <w:r w:rsidR="00187CD9" w:rsidRPr="00187CD9">
        <w:rPr>
          <w:b/>
          <w:i/>
          <w:sz w:val="23"/>
        </w:rPr>
        <w:t>Dopady atmosférické depozice na vodní prostředí se zohledněním klimatických podmínek</w:t>
      </w:r>
      <w:r w:rsidR="00187CD9">
        <w:rPr>
          <w:b/>
          <w:i/>
          <w:sz w:val="23"/>
        </w:rPr>
        <w:t>“</w:t>
      </w:r>
    </w:p>
    <w:p w:rsidR="00187CD9" w:rsidRPr="00187CD9" w:rsidRDefault="00187CD9" w:rsidP="00187CD9">
      <w:pPr>
        <w:pStyle w:val="Zkladntext1"/>
        <w:shd w:val="clear" w:color="auto" w:fill="auto"/>
        <w:spacing w:after="120"/>
        <w:jc w:val="center"/>
        <w:rPr>
          <w:b/>
          <w:sz w:val="22"/>
          <w:szCs w:val="22"/>
        </w:rPr>
      </w:pPr>
      <w:r w:rsidRPr="00187CD9">
        <w:rPr>
          <w:b/>
          <w:sz w:val="22"/>
          <w:szCs w:val="22"/>
        </w:rPr>
        <w:t>III.</w:t>
      </w:r>
    </w:p>
    <w:p w:rsidR="008A0868" w:rsidRPr="00EC70FD" w:rsidRDefault="008F3A48">
      <w:pPr>
        <w:pStyle w:val="Zkladntext1"/>
        <w:shd w:val="clear" w:color="auto" w:fill="auto"/>
        <w:spacing w:after="120"/>
        <w:jc w:val="both"/>
        <w:rPr>
          <w:sz w:val="22"/>
          <w:szCs w:val="22"/>
        </w:rPr>
      </w:pPr>
      <w:r w:rsidRPr="00EC70FD">
        <w:rPr>
          <w:sz w:val="22"/>
          <w:szCs w:val="22"/>
        </w:rPr>
        <w:t xml:space="preserve">Předmětem dodatku je oprava </w:t>
      </w:r>
      <w:r w:rsidR="006A2B58">
        <w:rPr>
          <w:sz w:val="22"/>
          <w:szCs w:val="22"/>
        </w:rPr>
        <w:t>I</w:t>
      </w:r>
      <w:r w:rsidR="001E4A34">
        <w:rPr>
          <w:sz w:val="22"/>
          <w:szCs w:val="22"/>
        </w:rPr>
        <w:t xml:space="preserve">Č a DIČ  </w:t>
      </w:r>
      <w:r w:rsidRPr="00EC70FD">
        <w:rPr>
          <w:sz w:val="22"/>
          <w:szCs w:val="22"/>
        </w:rPr>
        <w:t>Dalšího účastníka projektu v článku I. výše uvedené</w:t>
      </w:r>
      <w:r w:rsidR="00553710">
        <w:rPr>
          <w:sz w:val="22"/>
          <w:szCs w:val="22"/>
        </w:rPr>
        <w:t xml:space="preserve"> smlouvy:</w:t>
      </w:r>
      <w:r w:rsidRPr="00EC70FD">
        <w:rPr>
          <w:sz w:val="22"/>
          <w:szCs w:val="22"/>
        </w:rPr>
        <w:t xml:space="preserve"> </w:t>
      </w:r>
    </w:p>
    <w:p w:rsidR="00553710" w:rsidRPr="00EC70FD" w:rsidRDefault="00553710" w:rsidP="00553710">
      <w:pPr>
        <w:pStyle w:val="Zkladntext1"/>
        <w:shd w:val="clear" w:color="auto" w:fill="auto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Identifikační číslo (IČ)</w:t>
      </w:r>
      <w:r w:rsidRPr="00EC70FD">
        <w:rPr>
          <w:sz w:val="22"/>
          <w:szCs w:val="22"/>
        </w:rPr>
        <w:t xml:space="preserve"> Dalšího účastníka projektu se z </w:t>
      </w:r>
      <w:r>
        <w:rPr>
          <w:sz w:val="22"/>
          <w:szCs w:val="22"/>
        </w:rPr>
        <w:t>00020699</w:t>
      </w:r>
      <w:r w:rsidRPr="00EC70FD">
        <w:rPr>
          <w:sz w:val="22"/>
          <w:szCs w:val="22"/>
        </w:rPr>
        <w:t xml:space="preserve"> mění na </w:t>
      </w:r>
      <w:r>
        <w:rPr>
          <w:sz w:val="22"/>
          <w:szCs w:val="22"/>
        </w:rPr>
        <w:t>IČ 00027073 a DIČ se z původního čísla CZ00020699 mění na DIČ CZ00027073.</w:t>
      </w:r>
    </w:p>
    <w:p w:rsidR="006A2B58" w:rsidRDefault="006A2B58" w:rsidP="00553710">
      <w:pPr>
        <w:pStyle w:val="Zkladntext1"/>
        <w:shd w:val="clear" w:color="auto" w:fill="auto"/>
        <w:spacing w:line="259" w:lineRule="auto"/>
        <w:ind w:left="4540"/>
        <w:jc w:val="both"/>
        <w:rPr>
          <w:b/>
          <w:bCs/>
          <w:sz w:val="22"/>
          <w:szCs w:val="22"/>
        </w:rPr>
      </w:pPr>
    </w:p>
    <w:p w:rsidR="00187CD9" w:rsidRDefault="00187CD9">
      <w:pPr>
        <w:pStyle w:val="Zkladntext1"/>
        <w:shd w:val="clear" w:color="auto" w:fill="auto"/>
        <w:spacing w:line="259" w:lineRule="auto"/>
        <w:ind w:left="4540"/>
        <w:rPr>
          <w:b/>
          <w:bCs/>
          <w:sz w:val="22"/>
          <w:szCs w:val="22"/>
        </w:rPr>
      </w:pPr>
    </w:p>
    <w:p w:rsidR="008A0868" w:rsidRPr="00EC70FD" w:rsidRDefault="006A2B58">
      <w:pPr>
        <w:pStyle w:val="Zkladntext1"/>
        <w:shd w:val="clear" w:color="auto" w:fill="auto"/>
        <w:spacing w:line="259" w:lineRule="auto"/>
        <w:ind w:left="4540"/>
        <w:rPr>
          <w:sz w:val="22"/>
          <w:szCs w:val="22"/>
        </w:rPr>
      </w:pPr>
      <w:r>
        <w:rPr>
          <w:b/>
          <w:bCs/>
          <w:sz w:val="22"/>
          <w:szCs w:val="22"/>
        </w:rPr>
        <w:t>IV</w:t>
      </w:r>
      <w:r w:rsidR="008F3A48" w:rsidRPr="00EC70FD">
        <w:rPr>
          <w:b/>
          <w:bCs/>
          <w:sz w:val="22"/>
          <w:szCs w:val="22"/>
        </w:rPr>
        <w:t>.</w:t>
      </w:r>
    </w:p>
    <w:p w:rsidR="008A0868" w:rsidRPr="00EC70FD" w:rsidRDefault="008F3A48" w:rsidP="00187CD9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260"/>
        <w:ind w:left="720" w:hanging="720"/>
        <w:rPr>
          <w:sz w:val="22"/>
          <w:szCs w:val="22"/>
        </w:rPr>
      </w:pPr>
      <w:r w:rsidRPr="00EC70FD">
        <w:rPr>
          <w:sz w:val="22"/>
          <w:szCs w:val="22"/>
        </w:rPr>
        <w:t>Ostatní ustanovení výše uvedené smlouvy zůstávají beze změny v platnosti.</w:t>
      </w:r>
    </w:p>
    <w:p w:rsidR="00CD6129" w:rsidRPr="00CD6129" w:rsidRDefault="008F3A48" w:rsidP="00187CD9">
      <w:pPr>
        <w:pStyle w:val="Zkladntext1"/>
        <w:numPr>
          <w:ilvl w:val="0"/>
          <w:numId w:val="2"/>
        </w:numPr>
        <w:spacing w:after="260"/>
        <w:ind w:left="284" w:hanging="284"/>
        <w:rPr>
          <w:sz w:val="22"/>
          <w:szCs w:val="22"/>
          <w:lang w:val="en-GB"/>
        </w:rPr>
      </w:pPr>
      <w:r w:rsidRPr="00CD6129">
        <w:rPr>
          <w:sz w:val="22"/>
          <w:szCs w:val="22"/>
        </w:rPr>
        <w:t xml:space="preserve">Tento dodatek je vyhotoven </w:t>
      </w:r>
      <w:r w:rsidR="00CD6129" w:rsidRPr="00CD6129">
        <w:rPr>
          <w:sz w:val="22"/>
          <w:szCs w:val="22"/>
          <w:lang w:val="en-GB"/>
        </w:rPr>
        <w:t>v </w:t>
      </w:r>
      <w:proofErr w:type="spellStart"/>
      <w:r w:rsidR="00CD6129" w:rsidRPr="00CD6129">
        <w:rPr>
          <w:sz w:val="22"/>
          <w:szCs w:val="22"/>
          <w:lang w:val="en-GB"/>
        </w:rPr>
        <w:t>pěti</w:t>
      </w:r>
      <w:proofErr w:type="spellEnd"/>
      <w:r w:rsidR="00CD6129" w:rsidRPr="00CD6129">
        <w:rPr>
          <w:sz w:val="22"/>
          <w:szCs w:val="22"/>
          <w:lang w:val="en-GB"/>
        </w:rPr>
        <w:t xml:space="preserve"> </w:t>
      </w:r>
      <w:proofErr w:type="spellStart"/>
      <w:r w:rsidR="00CD6129" w:rsidRPr="00CD6129">
        <w:rPr>
          <w:sz w:val="22"/>
          <w:szCs w:val="22"/>
          <w:lang w:val="en-GB"/>
        </w:rPr>
        <w:t>stejnopisech</w:t>
      </w:r>
      <w:proofErr w:type="spellEnd"/>
      <w:r w:rsidR="00CD6129" w:rsidRPr="00CD6129">
        <w:rPr>
          <w:sz w:val="22"/>
          <w:szCs w:val="22"/>
          <w:lang w:val="en-GB"/>
        </w:rPr>
        <w:t>, z </w:t>
      </w:r>
      <w:proofErr w:type="spellStart"/>
      <w:r w:rsidR="00CD6129" w:rsidRPr="00CD6129">
        <w:rPr>
          <w:sz w:val="22"/>
          <w:szCs w:val="22"/>
          <w:lang w:val="en-GB"/>
        </w:rPr>
        <w:t>nichž</w:t>
      </w:r>
      <w:proofErr w:type="spellEnd"/>
      <w:r w:rsidR="00CD6129" w:rsidRPr="00CD6129">
        <w:rPr>
          <w:sz w:val="22"/>
          <w:szCs w:val="22"/>
          <w:lang w:val="en-GB"/>
        </w:rPr>
        <w:t xml:space="preserve"> </w:t>
      </w:r>
      <w:proofErr w:type="spellStart"/>
      <w:r w:rsidR="00CD6129" w:rsidRPr="00CD6129">
        <w:rPr>
          <w:sz w:val="22"/>
          <w:szCs w:val="22"/>
          <w:lang w:val="en-GB"/>
        </w:rPr>
        <w:t>tři</w:t>
      </w:r>
      <w:proofErr w:type="spellEnd"/>
      <w:r w:rsidR="00CD6129" w:rsidRPr="00CD6129">
        <w:rPr>
          <w:sz w:val="22"/>
          <w:szCs w:val="22"/>
          <w:lang w:val="en-GB"/>
        </w:rPr>
        <w:t xml:space="preserve"> </w:t>
      </w:r>
      <w:proofErr w:type="spellStart"/>
      <w:r w:rsidR="00CD6129" w:rsidRPr="00CD6129">
        <w:rPr>
          <w:sz w:val="22"/>
          <w:szCs w:val="22"/>
          <w:lang w:val="en-GB"/>
        </w:rPr>
        <w:t>obdrží</w:t>
      </w:r>
      <w:proofErr w:type="spellEnd"/>
      <w:r w:rsidR="00CD6129" w:rsidRPr="00CD6129">
        <w:rPr>
          <w:sz w:val="22"/>
          <w:szCs w:val="22"/>
          <w:lang w:val="en-GB"/>
        </w:rPr>
        <w:t xml:space="preserve"> </w:t>
      </w:r>
      <w:proofErr w:type="spellStart"/>
      <w:r w:rsidR="00CD6129" w:rsidRPr="00CD6129">
        <w:rPr>
          <w:sz w:val="22"/>
          <w:szCs w:val="22"/>
          <w:lang w:val="en-GB"/>
        </w:rPr>
        <w:t>příjemce</w:t>
      </w:r>
      <w:proofErr w:type="spellEnd"/>
      <w:r w:rsidR="00CD6129" w:rsidRPr="00CD6129">
        <w:rPr>
          <w:sz w:val="22"/>
          <w:szCs w:val="22"/>
          <w:lang w:val="en-GB"/>
        </w:rPr>
        <w:t xml:space="preserve"> a </w:t>
      </w:r>
      <w:proofErr w:type="spellStart"/>
      <w:r w:rsidR="00CD6129" w:rsidRPr="00CD6129">
        <w:rPr>
          <w:sz w:val="22"/>
          <w:szCs w:val="22"/>
          <w:lang w:val="en-GB"/>
        </w:rPr>
        <w:t>dva</w:t>
      </w:r>
      <w:proofErr w:type="spellEnd"/>
      <w:r w:rsidR="00CD6129" w:rsidRPr="00CD6129">
        <w:rPr>
          <w:sz w:val="22"/>
          <w:szCs w:val="22"/>
          <w:lang w:val="en-GB"/>
        </w:rPr>
        <w:t xml:space="preserve"> </w:t>
      </w:r>
      <w:proofErr w:type="spellStart"/>
      <w:r w:rsidR="00CD6129" w:rsidRPr="00CD6129">
        <w:rPr>
          <w:sz w:val="22"/>
          <w:szCs w:val="22"/>
          <w:lang w:val="en-GB"/>
        </w:rPr>
        <w:t>další</w:t>
      </w:r>
      <w:proofErr w:type="spellEnd"/>
      <w:r w:rsidR="00CD6129" w:rsidRPr="00CD6129">
        <w:rPr>
          <w:sz w:val="22"/>
          <w:szCs w:val="22"/>
          <w:lang w:val="en-GB"/>
        </w:rPr>
        <w:t xml:space="preserve"> </w:t>
      </w:r>
      <w:proofErr w:type="spellStart"/>
      <w:r w:rsidR="00CD6129" w:rsidRPr="00CD6129">
        <w:rPr>
          <w:sz w:val="22"/>
          <w:szCs w:val="22"/>
          <w:lang w:val="en-GB"/>
        </w:rPr>
        <w:t>účastník</w:t>
      </w:r>
      <w:proofErr w:type="spellEnd"/>
      <w:r w:rsidR="00CD6129" w:rsidRPr="00CD6129">
        <w:rPr>
          <w:sz w:val="22"/>
          <w:szCs w:val="22"/>
          <w:lang w:val="en-GB"/>
        </w:rPr>
        <w:t xml:space="preserve"> </w:t>
      </w:r>
      <w:proofErr w:type="spellStart"/>
      <w:r w:rsidR="00CD6129" w:rsidRPr="00CD6129">
        <w:rPr>
          <w:sz w:val="22"/>
          <w:szCs w:val="22"/>
          <w:lang w:val="en-GB"/>
        </w:rPr>
        <w:t>projektu</w:t>
      </w:r>
      <w:proofErr w:type="spellEnd"/>
      <w:r w:rsidR="00CD6129" w:rsidRPr="00CD6129">
        <w:rPr>
          <w:sz w:val="22"/>
          <w:szCs w:val="22"/>
          <w:lang w:val="en-GB"/>
        </w:rPr>
        <w:t>.</w:t>
      </w:r>
    </w:p>
    <w:p w:rsidR="008A0868" w:rsidRPr="00CD6129" w:rsidRDefault="008F3A48" w:rsidP="00187CD9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260"/>
        <w:ind w:left="284" w:hanging="284"/>
        <w:rPr>
          <w:sz w:val="22"/>
          <w:szCs w:val="22"/>
        </w:rPr>
      </w:pPr>
      <w:r w:rsidRPr="00CD6129">
        <w:rPr>
          <w:sz w:val="22"/>
          <w:szCs w:val="22"/>
        </w:rPr>
        <w:t>Tento dodatek nabývá platnosti dnem jeho podpisu oběma smluvními stranami a účinnosti dnem jeho uveřejnění v registru smluv. Uveřejnění v registru smluv zajistí Hlavní příjemce.</w:t>
      </w:r>
    </w:p>
    <w:p w:rsidR="008A0868" w:rsidRDefault="008F3A48" w:rsidP="00187CD9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840"/>
        <w:ind w:left="284" w:hanging="284"/>
        <w:rPr>
          <w:sz w:val="22"/>
          <w:szCs w:val="22"/>
        </w:rPr>
      </w:pPr>
      <w:r w:rsidRPr="00EC70FD">
        <w:rPr>
          <w:sz w:val="22"/>
          <w:szCs w:val="22"/>
        </w:rPr>
        <w:t>Smluvní strany shodně prohlašují, že tento dodatek je projevem jejich pravé a svobodné vůle a na důkaz souhlasu s jeho obsahem připojují své podpisy.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6"/>
      </w:tblGrid>
      <w:tr w:rsidR="0097046E" w:rsidTr="00EC70FD">
        <w:tc>
          <w:tcPr>
            <w:tcW w:w="4912" w:type="dxa"/>
          </w:tcPr>
          <w:p w:rsidR="00EC70FD" w:rsidRPr="00AD46A8" w:rsidRDefault="00EC70FD" w:rsidP="00AD46A8">
            <w:pPr>
              <w:pStyle w:val="Zkladntext1"/>
              <w:shd w:val="clear" w:color="auto" w:fill="auto"/>
              <w:tabs>
                <w:tab w:val="left" w:pos="0"/>
              </w:tabs>
              <w:spacing w:after="840"/>
              <w:rPr>
                <w:sz w:val="22"/>
                <w:szCs w:val="22"/>
              </w:rPr>
            </w:pPr>
            <w:r w:rsidRPr="00AD46A8">
              <w:rPr>
                <w:bCs/>
                <w:sz w:val="22"/>
                <w:szCs w:val="22"/>
              </w:rPr>
              <w:t xml:space="preserve">V Praze dne   </w:t>
            </w:r>
          </w:p>
        </w:tc>
        <w:tc>
          <w:tcPr>
            <w:tcW w:w="4912" w:type="dxa"/>
          </w:tcPr>
          <w:p w:rsidR="00EC70FD" w:rsidRPr="00AD46A8" w:rsidRDefault="00EC70FD" w:rsidP="00CD6129">
            <w:pPr>
              <w:pStyle w:val="Zkladntext1"/>
              <w:shd w:val="clear" w:color="auto" w:fill="auto"/>
              <w:tabs>
                <w:tab w:val="left" w:pos="718"/>
              </w:tabs>
              <w:spacing w:after="840"/>
              <w:rPr>
                <w:sz w:val="22"/>
                <w:szCs w:val="22"/>
              </w:rPr>
            </w:pPr>
            <w:r w:rsidRPr="00AD46A8">
              <w:rPr>
                <w:bCs/>
                <w:sz w:val="22"/>
                <w:szCs w:val="22"/>
              </w:rPr>
              <w:t xml:space="preserve">V </w:t>
            </w:r>
            <w:r w:rsidR="00CD6129" w:rsidRPr="00AD46A8">
              <w:rPr>
                <w:bCs/>
                <w:sz w:val="22"/>
                <w:szCs w:val="22"/>
              </w:rPr>
              <w:t xml:space="preserve">Průhonicích </w:t>
            </w:r>
            <w:r w:rsidRPr="00AD46A8">
              <w:rPr>
                <w:bCs/>
                <w:sz w:val="22"/>
                <w:szCs w:val="22"/>
              </w:rPr>
              <w:t xml:space="preserve">dne   </w:t>
            </w:r>
          </w:p>
        </w:tc>
      </w:tr>
      <w:tr w:rsidR="0097046E" w:rsidTr="0097046E">
        <w:trPr>
          <w:trHeight w:val="1543"/>
        </w:trPr>
        <w:tc>
          <w:tcPr>
            <w:tcW w:w="4912" w:type="dxa"/>
          </w:tcPr>
          <w:p w:rsidR="00EC70FD" w:rsidRPr="00AD46A8" w:rsidRDefault="00EC70FD" w:rsidP="00AD46A8">
            <w:pPr>
              <w:pStyle w:val="Zkladntext1"/>
              <w:shd w:val="clear" w:color="auto" w:fill="auto"/>
              <w:tabs>
                <w:tab w:val="left" w:pos="0"/>
              </w:tabs>
              <w:spacing w:after="840"/>
              <w:jc w:val="center"/>
              <w:rPr>
                <w:bCs/>
                <w:sz w:val="22"/>
                <w:szCs w:val="22"/>
              </w:rPr>
            </w:pPr>
            <w:r w:rsidRPr="00AD46A8">
              <w:rPr>
                <w:bCs/>
                <w:sz w:val="22"/>
                <w:szCs w:val="22"/>
              </w:rPr>
              <w:t>za Hlavního příjemce:</w:t>
            </w:r>
          </w:p>
          <w:p w:rsidR="00EC70FD" w:rsidRPr="00AD46A8" w:rsidRDefault="0097046E" w:rsidP="00AD46A8">
            <w:pPr>
              <w:pStyle w:val="Zkladntext1"/>
              <w:shd w:val="clear" w:color="auto" w:fill="auto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D46A8">
              <w:rPr>
                <w:sz w:val="22"/>
                <w:szCs w:val="22"/>
              </w:rPr>
              <w:t>…………………………...…</w:t>
            </w:r>
          </w:p>
        </w:tc>
        <w:tc>
          <w:tcPr>
            <w:tcW w:w="4912" w:type="dxa"/>
          </w:tcPr>
          <w:p w:rsidR="00EC70FD" w:rsidRPr="00AD46A8" w:rsidRDefault="00EC70FD" w:rsidP="00EC70FD">
            <w:pPr>
              <w:pStyle w:val="Zkladntext1"/>
              <w:shd w:val="clear" w:color="auto" w:fill="auto"/>
              <w:tabs>
                <w:tab w:val="left" w:pos="718"/>
              </w:tabs>
              <w:spacing w:after="840"/>
              <w:jc w:val="center"/>
            </w:pPr>
            <w:r w:rsidRPr="00AD46A8">
              <w:t>za Dalšího účastníka projektu:</w:t>
            </w:r>
          </w:p>
          <w:p w:rsidR="00EC70FD" w:rsidRPr="00AD46A8" w:rsidRDefault="0097046E" w:rsidP="0097046E">
            <w:pPr>
              <w:pStyle w:val="Zkladntext1"/>
              <w:shd w:val="clear" w:color="auto" w:fill="auto"/>
              <w:tabs>
                <w:tab w:val="left" w:pos="718"/>
              </w:tabs>
              <w:jc w:val="center"/>
              <w:rPr>
                <w:sz w:val="22"/>
                <w:szCs w:val="22"/>
              </w:rPr>
            </w:pPr>
            <w:r w:rsidRPr="00AD46A8">
              <w:rPr>
                <w:sz w:val="22"/>
                <w:szCs w:val="22"/>
              </w:rPr>
              <w:t>…………………………...…</w:t>
            </w:r>
          </w:p>
        </w:tc>
      </w:tr>
      <w:tr w:rsidR="0097046E" w:rsidTr="00EC70FD">
        <w:tc>
          <w:tcPr>
            <w:tcW w:w="4912" w:type="dxa"/>
          </w:tcPr>
          <w:p w:rsidR="00EC70FD" w:rsidRPr="00AD46A8" w:rsidRDefault="00EC70FD" w:rsidP="00AD46A8">
            <w:pPr>
              <w:pStyle w:val="Zkladntext1"/>
              <w:shd w:val="clear" w:color="auto" w:fill="auto"/>
              <w:tabs>
                <w:tab w:val="left" w:pos="0"/>
              </w:tabs>
              <w:spacing w:after="840"/>
              <w:jc w:val="center"/>
              <w:rPr>
                <w:sz w:val="22"/>
                <w:szCs w:val="22"/>
              </w:rPr>
            </w:pPr>
            <w:r w:rsidRPr="00AD46A8">
              <w:rPr>
                <w:bCs/>
                <w:sz w:val="22"/>
                <w:szCs w:val="22"/>
              </w:rPr>
              <w:t>Ing. Tomáš Urban</w:t>
            </w:r>
            <w:r w:rsidRPr="00AD46A8">
              <w:rPr>
                <w:bCs/>
                <w:sz w:val="22"/>
                <w:szCs w:val="22"/>
              </w:rPr>
              <w:br/>
              <w:t>ředitel</w:t>
            </w:r>
            <w:r w:rsidR="00467C48">
              <w:rPr>
                <w:bCs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912" w:type="dxa"/>
          </w:tcPr>
          <w:p w:rsidR="00EC70FD" w:rsidRDefault="001E4A34" w:rsidP="00EC70FD">
            <w:pPr>
              <w:pStyle w:val="Titulekobrzku0"/>
              <w:shd w:val="clear" w:color="auto" w:fill="auto"/>
              <w:ind w:hanging="820"/>
              <w:jc w:val="center"/>
              <w:rPr>
                <w:b w:val="0"/>
              </w:rPr>
            </w:pPr>
            <w:proofErr w:type="spellStart"/>
            <w:proofErr w:type="gramStart"/>
            <w:r w:rsidRPr="00AD46A8">
              <w:rPr>
                <w:b w:val="0"/>
              </w:rPr>
              <w:t>doc.RNDr</w:t>
            </w:r>
            <w:proofErr w:type="spellEnd"/>
            <w:r w:rsidRPr="00AD46A8">
              <w:rPr>
                <w:b w:val="0"/>
              </w:rPr>
              <w:t>.</w:t>
            </w:r>
            <w:proofErr w:type="gramEnd"/>
            <w:r w:rsidRPr="00AD46A8">
              <w:rPr>
                <w:b w:val="0"/>
              </w:rPr>
              <w:t xml:space="preserve"> Ivan </w:t>
            </w:r>
            <w:proofErr w:type="spellStart"/>
            <w:r w:rsidRPr="00AD46A8">
              <w:rPr>
                <w:b w:val="0"/>
              </w:rPr>
              <w:t>Suchara</w:t>
            </w:r>
            <w:proofErr w:type="spellEnd"/>
            <w:r w:rsidRPr="00AD46A8">
              <w:rPr>
                <w:b w:val="0"/>
              </w:rPr>
              <w:t>, CSc.</w:t>
            </w:r>
          </w:p>
          <w:p w:rsidR="00467C48" w:rsidRPr="00AD46A8" w:rsidRDefault="00467C48" w:rsidP="00EC70FD">
            <w:pPr>
              <w:pStyle w:val="Titulekobrzku0"/>
              <w:shd w:val="clear" w:color="auto" w:fill="auto"/>
              <w:ind w:hanging="820"/>
              <w:jc w:val="center"/>
              <w:rPr>
                <w:b w:val="0"/>
              </w:rPr>
            </w:pPr>
            <w:r>
              <w:rPr>
                <w:b w:val="0"/>
              </w:rPr>
              <w:t>ředitel</w:t>
            </w:r>
          </w:p>
        </w:tc>
      </w:tr>
      <w:tr w:rsidR="00467C48" w:rsidTr="00EC70FD">
        <w:tc>
          <w:tcPr>
            <w:tcW w:w="4912" w:type="dxa"/>
          </w:tcPr>
          <w:p w:rsidR="00467C48" w:rsidRPr="00AD46A8" w:rsidRDefault="00467C48" w:rsidP="00AD46A8">
            <w:pPr>
              <w:pStyle w:val="Zkladntext1"/>
              <w:shd w:val="clear" w:color="auto" w:fill="auto"/>
              <w:tabs>
                <w:tab w:val="left" w:pos="0"/>
              </w:tabs>
              <w:spacing w:after="8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12" w:type="dxa"/>
          </w:tcPr>
          <w:p w:rsidR="00467C48" w:rsidRPr="00AD46A8" w:rsidRDefault="00467C48" w:rsidP="00EC70FD">
            <w:pPr>
              <w:pStyle w:val="Titulekobrzku0"/>
              <w:shd w:val="clear" w:color="auto" w:fill="auto"/>
              <w:ind w:hanging="820"/>
              <w:jc w:val="center"/>
              <w:rPr>
                <w:b w:val="0"/>
              </w:rPr>
            </w:pPr>
          </w:p>
        </w:tc>
      </w:tr>
    </w:tbl>
    <w:p w:rsidR="00EC70FD" w:rsidRPr="00EC70FD" w:rsidRDefault="00EC70FD" w:rsidP="00EC70FD">
      <w:pPr>
        <w:pStyle w:val="Zkladntext1"/>
        <w:shd w:val="clear" w:color="auto" w:fill="auto"/>
        <w:tabs>
          <w:tab w:val="left" w:pos="718"/>
        </w:tabs>
        <w:spacing w:after="840"/>
        <w:ind w:left="360"/>
        <w:rPr>
          <w:sz w:val="22"/>
          <w:szCs w:val="22"/>
        </w:rPr>
      </w:pPr>
    </w:p>
    <w:p w:rsidR="008A0868" w:rsidRDefault="008A0868">
      <w:pPr>
        <w:spacing w:line="1" w:lineRule="exact"/>
        <w:rPr>
          <w:sz w:val="2"/>
          <w:szCs w:val="2"/>
        </w:rPr>
      </w:pPr>
    </w:p>
    <w:sectPr w:rsidR="008A0868" w:rsidSect="00EC70FD">
      <w:headerReference w:type="default" r:id="rId8"/>
      <w:footerReference w:type="default" r:id="rId9"/>
      <w:type w:val="continuous"/>
      <w:pgSz w:w="11900" w:h="16840"/>
      <w:pgMar w:top="1789" w:right="1821" w:bottom="1789" w:left="1087" w:header="0" w:footer="3" w:gutter="0"/>
      <w:cols w:space="23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BB" w:rsidRDefault="00800EBB">
      <w:r>
        <w:separator/>
      </w:r>
    </w:p>
  </w:endnote>
  <w:endnote w:type="continuationSeparator" w:id="0">
    <w:p w:rsidR="00800EBB" w:rsidRDefault="0080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68" w:rsidRDefault="008F3A4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10010775</wp:posOffset>
              </wp:positionV>
              <wp:extent cx="27305" cy="869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0868" w:rsidRDefault="008F3A4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6E6B" w:rsidRPr="00E46E6B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297.1pt;margin-top:788.25pt;width:2.15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" filled="f" stroked="f">
              <v:textbox style="mso-fit-shape-to-text:t" inset="0,0,0,0">
                <w:txbxContent>
                  <w:p w:rsidR="008A0868" w:rsidRDefault="008F3A4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6E6B" w:rsidRPr="00E46E6B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BB" w:rsidRDefault="00800EBB"/>
  </w:footnote>
  <w:footnote w:type="continuationSeparator" w:id="0">
    <w:p w:rsidR="00800EBB" w:rsidRDefault="00800E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68" w:rsidRDefault="008F3A4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3562985</wp:posOffset>
              </wp:positionH>
              <wp:positionV relativeFrom="page">
                <wp:posOffset>491490</wp:posOffset>
              </wp:positionV>
              <wp:extent cx="3321685" cy="1441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68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0868" w:rsidRDefault="008A086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280.55pt;margin-top:38.7pt;width:261.55pt;height:11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" filled="f" stroked="f">
              <v:textbox style="mso-fit-shape-to-text:t" inset="0,0,0,0">
                <w:txbxContent>
                  <w:p w:rsidR="008A0868" w:rsidRDefault="008A086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6DE"/>
    <w:multiLevelType w:val="multilevel"/>
    <w:tmpl w:val="29FE4B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7452AF"/>
    <w:multiLevelType w:val="multilevel"/>
    <w:tmpl w:val="888CD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6526D6"/>
    <w:multiLevelType w:val="multilevel"/>
    <w:tmpl w:val="4B487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68"/>
    <w:rsid w:val="001504A7"/>
    <w:rsid w:val="00187CD9"/>
    <w:rsid w:val="001E4A34"/>
    <w:rsid w:val="003C5EBB"/>
    <w:rsid w:val="00467C48"/>
    <w:rsid w:val="004755F5"/>
    <w:rsid w:val="0055337A"/>
    <w:rsid w:val="00553710"/>
    <w:rsid w:val="006A2B58"/>
    <w:rsid w:val="00781EF9"/>
    <w:rsid w:val="00785B88"/>
    <w:rsid w:val="00800EBB"/>
    <w:rsid w:val="008A0868"/>
    <w:rsid w:val="008F3A48"/>
    <w:rsid w:val="0097046E"/>
    <w:rsid w:val="00AD46A8"/>
    <w:rsid w:val="00B62D16"/>
    <w:rsid w:val="00C52EA2"/>
    <w:rsid w:val="00CD6129"/>
    <w:rsid w:val="00E05EE3"/>
    <w:rsid w:val="00E41D30"/>
    <w:rsid w:val="00E46E6B"/>
    <w:rsid w:val="00EC4B5E"/>
    <w:rsid w:val="00E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2BA604-F395-48E2-9282-F46DEDE7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6A8F3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66DE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ind w:left="820" w:hanging="41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4" w:lineRule="auto"/>
      <w:ind w:left="180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5" w:lineRule="auto"/>
    </w:pPr>
    <w:rPr>
      <w:rFonts w:ascii="Arial" w:eastAsia="Arial" w:hAnsi="Arial" w:cs="Arial"/>
      <w:color w:val="66A8F3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  <w:ind w:left="1060" w:right="550" w:hanging="520"/>
    </w:pPr>
    <w:rPr>
      <w:rFonts w:ascii="Times New Roman" w:eastAsia="Times New Roman" w:hAnsi="Times New Roman" w:cs="Times New Roman"/>
      <w:color w:val="3066DE"/>
      <w:sz w:val="20"/>
      <w:szCs w:val="20"/>
    </w:rPr>
  </w:style>
  <w:style w:type="table" w:styleId="Mkatabulky">
    <w:name w:val="Table Grid"/>
    <w:basedOn w:val="Normlntabulka"/>
    <w:uiPriority w:val="39"/>
    <w:rsid w:val="00EC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4B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B5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C4B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B5E"/>
    <w:rPr>
      <w:color w:val="000000"/>
    </w:rPr>
  </w:style>
  <w:style w:type="paragraph" w:styleId="Odstavecseseznamem">
    <w:name w:val="List Paragraph"/>
    <w:basedOn w:val="Normln"/>
    <w:qFormat/>
    <w:rsid w:val="00CD612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ukoz.cz/index.php/cs/odbor-051/33-sucharova-ju?alias=sucharova-ju&amp;catalias=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vodohospodářský T. G. Masaryka, v.v.i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Irena</dc:creator>
  <cp:lastModifiedBy>Horáková Irena</cp:lastModifiedBy>
  <cp:revision>3</cp:revision>
  <dcterms:created xsi:type="dcterms:W3CDTF">2020-08-03T11:41:00Z</dcterms:created>
  <dcterms:modified xsi:type="dcterms:W3CDTF">2020-08-03T11:42:00Z</dcterms:modified>
</cp:coreProperties>
</file>