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239C75" w14:textId="7444B97B" w:rsidR="0024468F" w:rsidRPr="005C3759" w:rsidRDefault="0024468F" w:rsidP="005C3759">
      <w:pPr>
        <w:jc w:val="right"/>
        <w:rPr>
          <w:rFonts w:asciiTheme="minorHAnsi" w:hAnsiTheme="minorHAnsi"/>
          <w:sz w:val="22"/>
          <w:szCs w:val="22"/>
        </w:rPr>
      </w:pPr>
    </w:p>
    <w:p w14:paraId="792CB855" w14:textId="1569C7D3" w:rsidR="000A0147" w:rsidRPr="00515D12" w:rsidRDefault="000A0147" w:rsidP="000A0147">
      <w:pPr>
        <w:jc w:val="center"/>
        <w:rPr>
          <w:rFonts w:asciiTheme="minorHAnsi" w:hAnsiTheme="minorHAnsi"/>
          <w:b/>
          <w:sz w:val="28"/>
          <w:szCs w:val="28"/>
        </w:rPr>
      </w:pPr>
      <w:r w:rsidRPr="00515D12">
        <w:rPr>
          <w:rFonts w:asciiTheme="minorHAnsi" w:hAnsiTheme="minorHAnsi"/>
          <w:b/>
          <w:sz w:val="28"/>
          <w:szCs w:val="28"/>
        </w:rPr>
        <w:t xml:space="preserve">Smlouva </w:t>
      </w:r>
    </w:p>
    <w:p w14:paraId="792CB857" w14:textId="6DC471D5" w:rsidR="000A0147" w:rsidRPr="00515D12" w:rsidRDefault="000A0147" w:rsidP="000A0147">
      <w:pPr>
        <w:jc w:val="center"/>
        <w:rPr>
          <w:rFonts w:asciiTheme="minorHAnsi" w:hAnsiTheme="minorHAnsi"/>
          <w:sz w:val="22"/>
          <w:szCs w:val="22"/>
        </w:rPr>
      </w:pPr>
      <w:r w:rsidRPr="00515D12">
        <w:rPr>
          <w:rFonts w:asciiTheme="minorHAnsi" w:hAnsiTheme="minorHAnsi"/>
          <w:b/>
          <w:sz w:val="28"/>
          <w:szCs w:val="28"/>
        </w:rPr>
        <w:t xml:space="preserve">o poskytnutí dotace č. </w:t>
      </w:r>
      <w:r w:rsidR="00156F3F">
        <w:rPr>
          <w:rFonts w:asciiTheme="minorHAnsi" w:hAnsiTheme="minorHAnsi"/>
          <w:b/>
          <w:sz w:val="28"/>
          <w:szCs w:val="28"/>
        </w:rPr>
        <w:t>D</w:t>
      </w:r>
      <w:r w:rsidR="00953DF9">
        <w:rPr>
          <w:rFonts w:asciiTheme="minorHAnsi" w:hAnsiTheme="minorHAnsi"/>
          <w:b/>
          <w:sz w:val="28"/>
          <w:szCs w:val="28"/>
        </w:rPr>
        <w:t>6131</w:t>
      </w:r>
      <w:r w:rsidR="00156F3F">
        <w:rPr>
          <w:rFonts w:asciiTheme="minorHAnsi" w:hAnsiTheme="minorHAnsi"/>
          <w:b/>
          <w:sz w:val="28"/>
          <w:szCs w:val="28"/>
        </w:rPr>
        <w:t>/</w:t>
      </w:r>
      <w:r w:rsidR="00F46CF3">
        <w:rPr>
          <w:rFonts w:asciiTheme="minorHAnsi" w:hAnsiTheme="minorHAnsi"/>
          <w:b/>
          <w:sz w:val="28"/>
          <w:szCs w:val="28"/>
        </w:rPr>
        <w:t>00076</w:t>
      </w:r>
      <w:r w:rsidR="003200B9">
        <w:rPr>
          <w:rFonts w:asciiTheme="minorHAnsi" w:hAnsiTheme="minorHAnsi"/>
          <w:b/>
          <w:sz w:val="28"/>
          <w:szCs w:val="28"/>
        </w:rPr>
        <w:t>/</w:t>
      </w:r>
      <w:r w:rsidR="00AF43E1">
        <w:rPr>
          <w:rFonts w:asciiTheme="minorHAnsi" w:hAnsiTheme="minorHAnsi"/>
          <w:b/>
          <w:sz w:val="28"/>
          <w:szCs w:val="28"/>
        </w:rPr>
        <w:t>21</w:t>
      </w:r>
    </w:p>
    <w:p w14:paraId="792CB858" w14:textId="77777777" w:rsidR="000A0147" w:rsidRPr="00515D12" w:rsidRDefault="000A0147" w:rsidP="000A0147">
      <w:pPr>
        <w:jc w:val="center"/>
        <w:rPr>
          <w:rFonts w:asciiTheme="minorHAnsi" w:hAnsiTheme="minorHAnsi"/>
          <w:b/>
        </w:rPr>
      </w:pPr>
      <w:r w:rsidRPr="00515D12">
        <w:rPr>
          <w:rFonts w:asciiTheme="minorHAnsi" w:hAnsiTheme="minorHAnsi"/>
          <w:b/>
        </w:rPr>
        <w:t>I. Smluvní strany</w:t>
      </w:r>
    </w:p>
    <w:p w14:paraId="792CB859" w14:textId="77777777" w:rsidR="000A0147" w:rsidRPr="00515D12" w:rsidRDefault="000A0147" w:rsidP="000A0147">
      <w:pPr>
        <w:ind w:firstLine="360"/>
        <w:rPr>
          <w:rFonts w:asciiTheme="minorHAnsi" w:hAnsiTheme="minorHAnsi"/>
          <w:sz w:val="22"/>
          <w:szCs w:val="22"/>
        </w:rPr>
      </w:pPr>
    </w:p>
    <w:p w14:paraId="792CB85A" w14:textId="77777777" w:rsidR="000A0147" w:rsidRPr="00634164" w:rsidRDefault="000A0147" w:rsidP="002E5177">
      <w:pPr>
        <w:tabs>
          <w:tab w:val="left" w:pos="426"/>
        </w:tabs>
        <w:ind w:left="426" w:hanging="426"/>
        <w:jc w:val="both"/>
        <w:rPr>
          <w:rFonts w:asciiTheme="minorHAnsi" w:hAnsiTheme="minorHAnsi"/>
          <w:b/>
          <w:sz w:val="22"/>
          <w:szCs w:val="22"/>
        </w:rPr>
      </w:pPr>
      <w:r w:rsidRPr="00515D12">
        <w:rPr>
          <w:rFonts w:asciiTheme="minorHAnsi" w:hAnsiTheme="minorHAnsi"/>
          <w:sz w:val="22"/>
          <w:szCs w:val="22"/>
        </w:rPr>
        <w:t>1.</w:t>
      </w:r>
      <w:r w:rsidRPr="00515D12">
        <w:rPr>
          <w:rFonts w:asciiTheme="minorHAnsi" w:hAnsiTheme="minorHAnsi"/>
          <w:sz w:val="22"/>
          <w:szCs w:val="22"/>
        </w:rPr>
        <w:tab/>
      </w:r>
      <w:r w:rsidRPr="00634164">
        <w:rPr>
          <w:rFonts w:asciiTheme="minorHAnsi" w:hAnsiTheme="minorHAnsi"/>
          <w:b/>
          <w:sz w:val="22"/>
          <w:szCs w:val="22"/>
        </w:rPr>
        <w:t>Poskytovatel dotace:</w:t>
      </w:r>
    </w:p>
    <w:p w14:paraId="792CB85B" w14:textId="2C753027" w:rsidR="000A0147" w:rsidRPr="00515D12" w:rsidRDefault="000A0147" w:rsidP="007A01F4">
      <w:pPr>
        <w:tabs>
          <w:tab w:val="left" w:pos="426"/>
        </w:tabs>
        <w:ind w:left="426" w:hanging="426"/>
        <w:jc w:val="both"/>
        <w:rPr>
          <w:rFonts w:asciiTheme="minorHAnsi" w:hAnsiTheme="minorHAnsi"/>
          <w:sz w:val="22"/>
          <w:szCs w:val="22"/>
        </w:rPr>
      </w:pPr>
      <w:r>
        <w:rPr>
          <w:rFonts w:asciiTheme="minorHAnsi" w:hAnsiTheme="minorHAnsi"/>
          <w:sz w:val="22"/>
          <w:szCs w:val="22"/>
        </w:rPr>
        <w:t xml:space="preserve">        </w:t>
      </w:r>
      <w:r w:rsidR="002E5177">
        <w:rPr>
          <w:rFonts w:asciiTheme="minorHAnsi" w:hAnsiTheme="minorHAnsi"/>
          <w:sz w:val="22"/>
          <w:szCs w:val="22"/>
        </w:rPr>
        <w:t xml:space="preserve"> </w:t>
      </w:r>
      <w:r w:rsidRPr="00515D12">
        <w:rPr>
          <w:rFonts w:asciiTheme="minorHAnsi" w:hAnsiTheme="minorHAnsi"/>
          <w:sz w:val="22"/>
          <w:szCs w:val="22"/>
        </w:rPr>
        <w:t>Statutární město Pardubice</w:t>
      </w:r>
      <w:r>
        <w:rPr>
          <w:rFonts w:asciiTheme="minorHAnsi" w:hAnsiTheme="minorHAnsi"/>
          <w:sz w:val="22"/>
          <w:szCs w:val="22"/>
        </w:rPr>
        <w:t>,</w:t>
      </w:r>
    </w:p>
    <w:p w14:paraId="792CB85C" w14:textId="77777777" w:rsidR="000A0147" w:rsidRPr="00515D12" w:rsidRDefault="000A0147" w:rsidP="007A01F4">
      <w:pPr>
        <w:tabs>
          <w:tab w:val="left" w:pos="426"/>
        </w:tabs>
        <w:ind w:left="426"/>
        <w:jc w:val="both"/>
        <w:rPr>
          <w:rFonts w:asciiTheme="minorHAnsi" w:hAnsiTheme="minorHAnsi"/>
          <w:sz w:val="22"/>
          <w:szCs w:val="22"/>
        </w:rPr>
      </w:pPr>
      <w:r w:rsidRPr="00515D12">
        <w:rPr>
          <w:rFonts w:asciiTheme="minorHAnsi" w:hAnsiTheme="minorHAnsi"/>
          <w:sz w:val="22"/>
          <w:szCs w:val="22"/>
        </w:rPr>
        <w:t>sídlo: Pernštýnské nám. 1, 530 21 Pardubice</w:t>
      </w:r>
      <w:r>
        <w:rPr>
          <w:rFonts w:asciiTheme="minorHAnsi" w:hAnsiTheme="minorHAnsi"/>
          <w:sz w:val="22"/>
          <w:szCs w:val="22"/>
        </w:rPr>
        <w:t>,</w:t>
      </w:r>
    </w:p>
    <w:p w14:paraId="792CB85D" w14:textId="77777777" w:rsidR="000A0147" w:rsidRPr="00515D12" w:rsidRDefault="000A0147" w:rsidP="007A01F4">
      <w:pPr>
        <w:tabs>
          <w:tab w:val="left" w:pos="426"/>
        </w:tabs>
        <w:ind w:left="426"/>
        <w:jc w:val="both"/>
        <w:rPr>
          <w:rFonts w:asciiTheme="minorHAnsi" w:hAnsiTheme="minorHAnsi"/>
          <w:sz w:val="22"/>
          <w:szCs w:val="22"/>
        </w:rPr>
      </w:pPr>
      <w:r w:rsidRPr="00515D12">
        <w:rPr>
          <w:rFonts w:asciiTheme="minorHAnsi" w:hAnsiTheme="minorHAnsi"/>
          <w:sz w:val="22"/>
          <w:szCs w:val="22"/>
        </w:rPr>
        <w:t>IČ: 00274046</w:t>
      </w:r>
      <w:r>
        <w:rPr>
          <w:rFonts w:asciiTheme="minorHAnsi" w:hAnsiTheme="minorHAnsi"/>
          <w:sz w:val="22"/>
          <w:szCs w:val="22"/>
        </w:rPr>
        <w:t>,</w:t>
      </w:r>
    </w:p>
    <w:p w14:paraId="792CB85E" w14:textId="4E8F25C6" w:rsidR="000A0147" w:rsidRPr="00515D12" w:rsidRDefault="000A0147" w:rsidP="007A01F4">
      <w:pPr>
        <w:tabs>
          <w:tab w:val="left" w:pos="426"/>
        </w:tabs>
        <w:ind w:left="426"/>
        <w:jc w:val="both"/>
        <w:rPr>
          <w:rFonts w:asciiTheme="minorHAnsi" w:hAnsiTheme="minorHAnsi"/>
          <w:sz w:val="22"/>
          <w:szCs w:val="22"/>
        </w:rPr>
      </w:pPr>
      <w:r>
        <w:rPr>
          <w:rFonts w:asciiTheme="minorHAnsi" w:hAnsiTheme="minorHAnsi"/>
          <w:sz w:val="22"/>
          <w:szCs w:val="22"/>
        </w:rPr>
        <w:t xml:space="preserve">číslo bankovního účtu: </w:t>
      </w:r>
      <w:r w:rsidRPr="00515D12">
        <w:rPr>
          <w:rFonts w:asciiTheme="minorHAnsi" w:hAnsiTheme="minorHAnsi"/>
          <w:sz w:val="22"/>
          <w:szCs w:val="22"/>
        </w:rPr>
        <w:t>326561/0100</w:t>
      </w:r>
      <w:r>
        <w:rPr>
          <w:rFonts w:asciiTheme="minorHAnsi" w:hAnsiTheme="minorHAnsi"/>
          <w:sz w:val="22"/>
          <w:szCs w:val="22"/>
        </w:rPr>
        <w:t xml:space="preserve">, </w:t>
      </w:r>
      <w:r w:rsidRPr="00515D12">
        <w:rPr>
          <w:rFonts w:asciiTheme="minorHAnsi" w:hAnsiTheme="minorHAnsi"/>
          <w:sz w:val="22"/>
          <w:szCs w:val="22"/>
        </w:rPr>
        <w:t>Komerční bank</w:t>
      </w:r>
      <w:r>
        <w:rPr>
          <w:rFonts w:asciiTheme="minorHAnsi" w:hAnsiTheme="minorHAnsi"/>
          <w:sz w:val="22"/>
          <w:szCs w:val="22"/>
        </w:rPr>
        <w:t xml:space="preserve">a, a.s., </w:t>
      </w:r>
      <w:r w:rsidR="00DB3504">
        <w:rPr>
          <w:rFonts w:asciiTheme="minorHAnsi" w:hAnsiTheme="minorHAnsi"/>
          <w:sz w:val="22"/>
          <w:szCs w:val="22"/>
        </w:rPr>
        <w:t>pobočka Pardubice</w:t>
      </w:r>
    </w:p>
    <w:p w14:paraId="792CB85F" w14:textId="44908CE3" w:rsidR="000A0147" w:rsidRDefault="000A0147" w:rsidP="007A01F4">
      <w:pPr>
        <w:tabs>
          <w:tab w:val="left" w:pos="426"/>
        </w:tabs>
        <w:ind w:left="426"/>
        <w:jc w:val="both"/>
        <w:rPr>
          <w:rFonts w:asciiTheme="minorHAnsi" w:hAnsiTheme="minorHAnsi"/>
          <w:sz w:val="22"/>
          <w:szCs w:val="22"/>
        </w:rPr>
      </w:pPr>
      <w:r w:rsidRPr="00515D12">
        <w:rPr>
          <w:rFonts w:asciiTheme="minorHAnsi" w:hAnsiTheme="minorHAnsi"/>
          <w:sz w:val="22"/>
          <w:szCs w:val="22"/>
        </w:rPr>
        <w:t xml:space="preserve">zastoupené: </w:t>
      </w:r>
      <w:r w:rsidR="007A01F4">
        <w:rPr>
          <w:rFonts w:asciiTheme="minorHAnsi" w:hAnsiTheme="minorHAnsi"/>
          <w:sz w:val="22"/>
          <w:szCs w:val="22"/>
        </w:rPr>
        <w:t xml:space="preserve">Mgr. </w:t>
      </w:r>
      <w:r w:rsidR="0024468F">
        <w:rPr>
          <w:rFonts w:asciiTheme="minorHAnsi" w:hAnsiTheme="minorHAnsi"/>
          <w:sz w:val="22"/>
          <w:szCs w:val="22"/>
        </w:rPr>
        <w:t>Ivou Bartošovou</w:t>
      </w:r>
      <w:r w:rsidR="00696A0E">
        <w:rPr>
          <w:rFonts w:asciiTheme="minorHAnsi" w:hAnsiTheme="minorHAnsi"/>
          <w:sz w:val="22"/>
          <w:szCs w:val="22"/>
        </w:rPr>
        <w:t xml:space="preserve">, </w:t>
      </w:r>
      <w:r w:rsidR="007A01F4">
        <w:rPr>
          <w:rFonts w:asciiTheme="minorHAnsi" w:hAnsiTheme="minorHAnsi"/>
          <w:sz w:val="22"/>
          <w:szCs w:val="22"/>
        </w:rPr>
        <w:t xml:space="preserve">vedoucí odboru </w:t>
      </w:r>
      <w:r w:rsidR="0024468F">
        <w:rPr>
          <w:rFonts w:asciiTheme="minorHAnsi" w:hAnsiTheme="minorHAnsi"/>
          <w:sz w:val="22"/>
          <w:szCs w:val="22"/>
        </w:rPr>
        <w:t xml:space="preserve">sociálních věcí </w:t>
      </w:r>
    </w:p>
    <w:p w14:paraId="792CB860" w14:textId="1C04BE30" w:rsidR="000A0147" w:rsidRPr="00BE0522" w:rsidRDefault="000A0147" w:rsidP="007A01F4">
      <w:pPr>
        <w:tabs>
          <w:tab w:val="left" w:pos="426"/>
        </w:tabs>
        <w:ind w:left="426"/>
        <w:jc w:val="both"/>
        <w:rPr>
          <w:rFonts w:asciiTheme="minorHAnsi" w:hAnsiTheme="minorHAnsi"/>
          <w:i/>
          <w:sz w:val="22"/>
          <w:szCs w:val="22"/>
        </w:rPr>
      </w:pPr>
      <w:r w:rsidRPr="00BE0522">
        <w:rPr>
          <w:rFonts w:asciiTheme="minorHAnsi" w:hAnsiTheme="minorHAnsi"/>
          <w:i/>
          <w:sz w:val="22"/>
          <w:szCs w:val="22"/>
        </w:rPr>
        <w:t>(dále jen „poskytovatel“)</w:t>
      </w:r>
      <w:r>
        <w:rPr>
          <w:rFonts w:asciiTheme="minorHAnsi" w:hAnsiTheme="minorHAnsi"/>
          <w:i/>
          <w:sz w:val="22"/>
          <w:szCs w:val="22"/>
        </w:rPr>
        <w:t>,</w:t>
      </w:r>
    </w:p>
    <w:p w14:paraId="306895AA" w14:textId="5303B27F" w:rsidR="00AC4ECF" w:rsidRPr="00515D12" w:rsidRDefault="00AC4ECF" w:rsidP="00AC4ECF">
      <w:pPr>
        <w:tabs>
          <w:tab w:val="left" w:pos="426"/>
        </w:tabs>
        <w:jc w:val="both"/>
        <w:rPr>
          <w:rFonts w:asciiTheme="minorHAnsi" w:hAnsiTheme="minorHAnsi"/>
          <w:sz w:val="22"/>
          <w:szCs w:val="22"/>
        </w:rPr>
      </w:pPr>
    </w:p>
    <w:p w14:paraId="37427AE4" w14:textId="41EB08AA" w:rsidR="00AC4ECF" w:rsidRDefault="00AC4ECF" w:rsidP="00AC4ECF">
      <w:pPr>
        <w:widowControl w:val="0"/>
        <w:numPr>
          <w:ilvl w:val="0"/>
          <w:numId w:val="1"/>
        </w:numPr>
        <w:tabs>
          <w:tab w:val="clear" w:pos="360"/>
          <w:tab w:val="left" w:pos="426"/>
        </w:tabs>
        <w:ind w:left="426" w:hanging="426"/>
        <w:jc w:val="both"/>
        <w:rPr>
          <w:rFonts w:asciiTheme="minorHAnsi" w:hAnsiTheme="minorHAnsi"/>
          <w:b/>
          <w:sz w:val="22"/>
          <w:szCs w:val="22"/>
        </w:rPr>
      </w:pPr>
      <w:r w:rsidRPr="00634164">
        <w:rPr>
          <w:rFonts w:asciiTheme="minorHAnsi" w:hAnsiTheme="minorHAnsi"/>
          <w:b/>
          <w:sz w:val="22"/>
          <w:szCs w:val="22"/>
        </w:rPr>
        <w:t>Příjemce dotace:</w:t>
      </w:r>
    </w:p>
    <w:p w14:paraId="50AC64FE" w14:textId="41E47224" w:rsidR="00AF43E1" w:rsidRDefault="006B282C" w:rsidP="006E2B7E">
      <w:pPr>
        <w:tabs>
          <w:tab w:val="left" w:pos="142"/>
          <w:tab w:val="left" w:pos="426"/>
        </w:tabs>
        <w:ind w:left="426"/>
        <w:textAlignment w:val="baseline"/>
        <w:rPr>
          <w:rFonts w:asciiTheme="minorHAnsi" w:hAnsiTheme="minorHAnsi"/>
          <w:sz w:val="22"/>
          <w:szCs w:val="22"/>
        </w:rPr>
      </w:pPr>
      <w:r>
        <w:rPr>
          <w:rFonts w:asciiTheme="minorHAnsi" w:hAnsiTheme="minorHAnsi"/>
          <w:sz w:val="22"/>
          <w:szCs w:val="22"/>
        </w:rPr>
        <w:t>TyfloCentrum Pardubice o.p.s.</w:t>
      </w:r>
    </w:p>
    <w:p w14:paraId="32D0D225" w14:textId="29F2EE37" w:rsidR="00DB734A" w:rsidRDefault="00210C46" w:rsidP="00DB734A">
      <w:pPr>
        <w:tabs>
          <w:tab w:val="left" w:pos="142"/>
          <w:tab w:val="left" w:pos="426"/>
          <w:tab w:val="left" w:pos="6360"/>
        </w:tabs>
        <w:textAlignment w:val="baseline"/>
        <w:rPr>
          <w:rFonts w:ascii="Calibri" w:hAnsi="Calibri"/>
          <w:sz w:val="22"/>
          <w:szCs w:val="22"/>
        </w:rPr>
      </w:pPr>
      <w:r>
        <w:rPr>
          <w:rFonts w:ascii="Calibri" w:hAnsi="Calibri"/>
          <w:color w:val="FF0000"/>
          <w:sz w:val="22"/>
          <w:szCs w:val="22"/>
        </w:rPr>
        <w:t xml:space="preserve">        </w:t>
      </w:r>
      <w:r w:rsidR="00DB734A">
        <w:rPr>
          <w:rFonts w:ascii="Calibri" w:hAnsi="Calibri"/>
          <w:color w:val="FF0000"/>
          <w:sz w:val="22"/>
          <w:szCs w:val="22"/>
        </w:rPr>
        <w:t xml:space="preserve"> </w:t>
      </w:r>
      <w:r w:rsidR="00AC4ECF" w:rsidRPr="00040451">
        <w:rPr>
          <w:rFonts w:asciiTheme="minorHAnsi" w:hAnsiTheme="minorHAnsi" w:cstheme="minorHAnsi"/>
          <w:sz w:val="22"/>
          <w:szCs w:val="22"/>
        </w:rPr>
        <w:t xml:space="preserve">sídlo: </w:t>
      </w:r>
      <w:r w:rsidR="00D43C4E">
        <w:rPr>
          <w:rFonts w:ascii="Verdana" w:hAnsi="Verdana"/>
          <w:color w:val="333333"/>
          <w:sz w:val="18"/>
          <w:szCs w:val="18"/>
          <w:shd w:val="clear" w:color="auto" w:fill="FFFFFF"/>
        </w:rPr>
        <w:t>nábřeží Závodu míru 1961</w:t>
      </w:r>
      <w:r w:rsidR="007F56E5">
        <w:rPr>
          <w:rFonts w:ascii="Verdana" w:hAnsi="Verdana"/>
          <w:color w:val="333333"/>
          <w:sz w:val="18"/>
          <w:szCs w:val="18"/>
          <w:shd w:val="clear" w:color="auto" w:fill="FFFFFF"/>
        </w:rPr>
        <w:t>, Zelené Předměstí, 530 02 Pardubice</w:t>
      </w:r>
      <w:r w:rsidR="00AC4ECF" w:rsidRPr="004405E5">
        <w:rPr>
          <w:rFonts w:ascii="Calibri" w:hAnsi="Calibri"/>
          <w:sz w:val="22"/>
          <w:szCs w:val="22"/>
        </w:rPr>
        <w:tab/>
      </w:r>
    </w:p>
    <w:p w14:paraId="30B65B9F" w14:textId="45BB2080" w:rsidR="00AC4ECF" w:rsidRPr="004405E5" w:rsidRDefault="00DB734A" w:rsidP="00DB734A">
      <w:pPr>
        <w:tabs>
          <w:tab w:val="left" w:pos="142"/>
          <w:tab w:val="left" w:pos="426"/>
          <w:tab w:val="left" w:pos="6360"/>
        </w:tabs>
        <w:textAlignment w:val="baseline"/>
        <w:rPr>
          <w:rFonts w:ascii="Calibri" w:hAnsi="Calibri"/>
          <w:sz w:val="22"/>
          <w:szCs w:val="22"/>
        </w:rPr>
      </w:pPr>
      <w:r>
        <w:rPr>
          <w:rFonts w:ascii="Calibri" w:hAnsi="Calibri"/>
          <w:sz w:val="22"/>
          <w:szCs w:val="22"/>
        </w:rPr>
        <w:t xml:space="preserve">   </w:t>
      </w:r>
      <w:r>
        <w:rPr>
          <w:rFonts w:ascii="Calibri" w:hAnsi="Calibri"/>
          <w:sz w:val="22"/>
          <w:szCs w:val="22"/>
        </w:rPr>
        <w:tab/>
      </w:r>
      <w:r w:rsidR="00AC4ECF" w:rsidRPr="004405E5">
        <w:rPr>
          <w:rFonts w:ascii="Calibri" w:hAnsi="Calibri"/>
          <w:sz w:val="22"/>
          <w:szCs w:val="22"/>
        </w:rPr>
        <w:t>IČ:</w:t>
      </w:r>
      <w:r w:rsidR="006B282C">
        <w:rPr>
          <w:rFonts w:ascii="Calibri" w:hAnsi="Calibri"/>
          <w:sz w:val="22"/>
          <w:szCs w:val="22"/>
        </w:rPr>
        <w:t xml:space="preserve"> 25997343</w:t>
      </w:r>
      <w:r w:rsidR="006E2B7E">
        <w:rPr>
          <w:rFonts w:ascii="Calibri" w:hAnsi="Calibri"/>
          <w:sz w:val="22"/>
          <w:szCs w:val="22"/>
        </w:rPr>
        <w:t>,</w:t>
      </w:r>
    </w:p>
    <w:p w14:paraId="5EE5B99A" w14:textId="25DBFC9B" w:rsidR="00AC4ECF" w:rsidRPr="004405E5" w:rsidRDefault="00AC4ECF" w:rsidP="00AC4ECF">
      <w:pPr>
        <w:tabs>
          <w:tab w:val="left" w:pos="426"/>
        </w:tabs>
        <w:ind w:left="426" w:hanging="426"/>
        <w:rPr>
          <w:rFonts w:ascii="Calibri" w:hAnsi="Calibri"/>
          <w:sz w:val="22"/>
          <w:szCs w:val="22"/>
        </w:rPr>
      </w:pPr>
      <w:r w:rsidRPr="004405E5">
        <w:rPr>
          <w:rFonts w:ascii="Calibri" w:hAnsi="Calibri"/>
          <w:sz w:val="22"/>
          <w:szCs w:val="22"/>
        </w:rPr>
        <w:tab/>
        <w:t xml:space="preserve">bankovní spojení: </w:t>
      </w:r>
      <w:r w:rsidR="00EE0A06">
        <w:rPr>
          <w:rFonts w:ascii="Calibri" w:hAnsi="Calibri"/>
          <w:sz w:val="22"/>
          <w:szCs w:val="22"/>
        </w:rPr>
        <w:t>1207703349/0800</w:t>
      </w:r>
    </w:p>
    <w:p w14:paraId="2E0E36CB" w14:textId="79980446" w:rsidR="00AC4ECF" w:rsidRDefault="002E5177" w:rsidP="00AC4ECF">
      <w:pPr>
        <w:tabs>
          <w:tab w:val="left" w:pos="426"/>
        </w:tabs>
        <w:ind w:left="426" w:hanging="426"/>
        <w:rPr>
          <w:rFonts w:ascii="Calibri" w:hAnsi="Calibri"/>
          <w:sz w:val="22"/>
          <w:szCs w:val="22"/>
        </w:rPr>
      </w:pPr>
      <w:r>
        <w:rPr>
          <w:rFonts w:ascii="Calibri" w:hAnsi="Calibri"/>
          <w:sz w:val="22"/>
          <w:szCs w:val="22"/>
        </w:rPr>
        <w:tab/>
        <w:t xml:space="preserve">zastoupená: </w:t>
      </w:r>
      <w:r w:rsidR="002E3B59">
        <w:rPr>
          <w:rFonts w:ascii="Calibri" w:hAnsi="Calibri"/>
          <w:sz w:val="22"/>
          <w:szCs w:val="22"/>
        </w:rPr>
        <w:t>Mgr</w:t>
      </w:r>
      <w:r w:rsidR="007F56E5">
        <w:rPr>
          <w:rFonts w:ascii="Calibri" w:hAnsi="Calibri"/>
          <w:sz w:val="22"/>
          <w:szCs w:val="22"/>
        </w:rPr>
        <w:t xml:space="preserve">. </w:t>
      </w:r>
      <w:r w:rsidR="006B282C">
        <w:rPr>
          <w:rFonts w:ascii="Calibri" w:hAnsi="Calibri"/>
          <w:sz w:val="22"/>
          <w:szCs w:val="22"/>
        </w:rPr>
        <w:t>Danou Stoklasovou,</w:t>
      </w:r>
      <w:r w:rsidR="006E2B7E">
        <w:rPr>
          <w:rFonts w:ascii="Calibri" w:hAnsi="Calibri"/>
          <w:sz w:val="22"/>
          <w:szCs w:val="22"/>
        </w:rPr>
        <w:t xml:space="preserve"> </w:t>
      </w:r>
      <w:r w:rsidR="00DB734A">
        <w:rPr>
          <w:rFonts w:ascii="Calibri" w:hAnsi="Calibri"/>
          <w:sz w:val="22"/>
          <w:szCs w:val="22"/>
        </w:rPr>
        <w:t>statutárním orgánem</w:t>
      </w:r>
    </w:p>
    <w:p w14:paraId="792CB868" w14:textId="74760738" w:rsidR="00EB5E74" w:rsidRPr="00BE0522" w:rsidRDefault="00DB3504" w:rsidP="00E61756">
      <w:pPr>
        <w:tabs>
          <w:tab w:val="left" w:pos="426"/>
        </w:tabs>
        <w:ind w:left="426" w:hanging="426"/>
        <w:rPr>
          <w:rFonts w:asciiTheme="minorHAnsi" w:hAnsiTheme="minorHAnsi"/>
          <w:i/>
          <w:sz w:val="22"/>
          <w:szCs w:val="22"/>
        </w:rPr>
      </w:pPr>
      <w:r>
        <w:rPr>
          <w:rFonts w:ascii="Calibri" w:hAnsi="Calibri"/>
          <w:sz w:val="22"/>
          <w:szCs w:val="22"/>
        </w:rPr>
        <w:tab/>
      </w:r>
      <w:r w:rsidR="00AC4ECF">
        <w:rPr>
          <w:rFonts w:ascii="Calibri" w:hAnsi="Calibri"/>
          <w:i/>
          <w:sz w:val="22"/>
          <w:szCs w:val="22"/>
        </w:rPr>
        <w:t>(dále jen „příjemce“)</w:t>
      </w:r>
    </w:p>
    <w:p w14:paraId="792CB869" w14:textId="77777777" w:rsidR="000A0147" w:rsidRPr="00515D12" w:rsidRDefault="000A0147" w:rsidP="000A0147">
      <w:pPr>
        <w:tabs>
          <w:tab w:val="left" w:pos="360"/>
        </w:tabs>
        <w:jc w:val="center"/>
        <w:rPr>
          <w:rFonts w:asciiTheme="minorHAnsi" w:hAnsiTheme="minorHAnsi"/>
          <w:sz w:val="22"/>
          <w:szCs w:val="22"/>
        </w:rPr>
      </w:pPr>
    </w:p>
    <w:p w14:paraId="792CB86A" w14:textId="77777777" w:rsidR="000A0147" w:rsidRDefault="000A0147" w:rsidP="000A0147">
      <w:pPr>
        <w:tabs>
          <w:tab w:val="left" w:pos="360"/>
        </w:tabs>
        <w:jc w:val="center"/>
        <w:rPr>
          <w:rFonts w:asciiTheme="minorHAnsi" w:hAnsiTheme="minorHAnsi"/>
          <w:sz w:val="22"/>
          <w:szCs w:val="22"/>
        </w:rPr>
      </w:pPr>
    </w:p>
    <w:p w14:paraId="792CB86B" w14:textId="77777777" w:rsidR="000A0147" w:rsidRPr="00515D12" w:rsidRDefault="000A0147" w:rsidP="000A0147">
      <w:pPr>
        <w:jc w:val="center"/>
        <w:rPr>
          <w:rFonts w:asciiTheme="minorHAnsi" w:hAnsiTheme="minorHAnsi"/>
          <w:b/>
        </w:rPr>
      </w:pPr>
      <w:r w:rsidRPr="00515D12">
        <w:rPr>
          <w:rFonts w:asciiTheme="minorHAnsi" w:hAnsiTheme="minorHAnsi"/>
          <w:b/>
        </w:rPr>
        <w:t xml:space="preserve">II. </w:t>
      </w:r>
      <w:r>
        <w:rPr>
          <w:rFonts w:asciiTheme="minorHAnsi" w:hAnsiTheme="minorHAnsi"/>
          <w:b/>
        </w:rPr>
        <w:t>Úvodní ustanovení</w:t>
      </w:r>
    </w:p>
    <w:p w14:paraId="792CB86C" w14:textId="77777777" w:rsidR="000A0147" w:rsidRDefault="000A0147" w:rsidP="000A0147">
      <w:pPr>
        <w:tabs>
          <w:tab w:val="left" w:pos="360"/>
        </w:tabs>
        <w:jc w:val="center"/>
        <w:rPr>
          <w:rFonts w:asciiTheme="minorHAnsi" w:hAnsiTheme="minorHAnsi"/>
          <w:sz w:val="22"/>
          <w:szCs w:val="22"/>
        </w:rPr>
      </w:pPr>
    </w:p>
    <w:p w14:paraId="792CB86D" w14:textId="77777777" w:rsidR="000A0147" w:rsidRDefault="000A0147" w:rsidP="000A0147">
      <w:pPr>
        <w:numPr>
          <w:ilvl w:val="0"/>
          <w:numId w:val="2"/>
        </w:numPr>
        <w:tabs>
          <w:tab w:val="clear" w:pos="720"/>
          <w:tab w:val="num" w:pos="360"/>
        </w:tabs>
        <w:ind w:left="360"/>
        <w:jc w:val="both"/>
        <w:rPr>
          <w:rFonts w:asciiTheme="minorHAnsi" w:hAnsiTheme="minorHAnsi"/>
          <w:sz w:val="22"/>
          <w:szCs w:val="22"/>
        </w:rPr>
      </w:pPr>
      <w:r>
        <w:rPr>
          <w:rFonts w:asciiTheme="minorHAnsi" w:hAnsiTheme="minorHAnsi"/>
          <w:sz w:val="22"/>
          <w:szCs w:val="22"/>
        </w:rPr>
        <w:t xml:space="preserve">Dotace je ve smyslu zákona č. 320/2001 Sb., o finanční kontrole ve veřejné správě a o změně některých zákonů, ve znění pozdějších předpisů (dále jen „zákon o finanční kontrole“), veřejnou finanční podporou a vztahují se na ni ustanovení tohoto zákona. </w:t>
      </w:r>
    </w:p>
    <w:p w14:paraId="792CB86E" w14:textId="77777777" w:rsidR="000A0147" w:rsidRDefault="000A0147" w:rsidP="000A0147">
      <w:pPr>
        <w:jc w:val="both"/>
        <w:rPr>
          <w:rFonts w:asciiTheme="minorHAnsi" w:hAnsiTheme="minorHAnsi"/>
          <w:sz w:val="22"/>
          <w:szCs w:val="22"/>
        </w:rPr>
      </w:pPr>
    </w:p>
    <w:p w14:paraId="792CB86F" w14:textId="77777777" w:rsidR="000A0147" w:rsidRDefault="000A0147" w:rsidP="000A0147">
      <w:pPr>
        <w:numPr>
          <w:ilvl w:val="0"/>
          <w:numId w:val="2"/>
        </w:numPr>
        <w:tabs>
          <w:tab w:val="clear" w:pos="720"/>
          <w:tab w:val="num" w:pos="360"/>
        </w:tabs>
        <w:ind w:left="360"/>
        <w:jc w:val="both"/>
        <w:rPr>
          <w:rFonts w:asciiTheme="minorHAnsi" w:hAnsiTheme="minorHAnsi"/>
          <w:sz w:val="22"/>
          <w:szCs w:val="22"/>
        </w:rPr>
      </w:pPr>
      <w:r w:rsidRPr="00515D12">
        <w:rPr>
          <w:rFonts w:asciiTheme="minorHAnsi" w:hAnsiTheme="minorHAnsi"/>
          <w:sz w:val="22"/>
          <w:szCs w:val="22"/>
        </w:rPr>
        <w:t>Poskytnutí dotace je v souladu se zákonem č. 128/2000 Sb., o obcích,</w:t>
      </w:r>
      <w:r>
        <w:rPr>
          <w:rFonts w:asciiTheme="minorHAnsi" w:hAnsiTheme="minorHAnsi"/>
          <w:sz w:val="22"/>
          <w:szCs w:val="22"/>
        </w:rPr>
        <w:t xml:space="preserve"> ve znění pozdějších předpisů (dále jen „zákon o obcích“), a </w:t>
      </w:r>
      <w:r w:rsidRPr="00515D12">
        <w:rPr>
          <w:rFonts w:asciiTheme="minorHAnsi" w:hAnsiTheme="minorHAnsi"/>
          <w:sz w:val="22"/>
          <w:szCs w:val="22"/>
        </w:rPr>
        <w:t>zákonem č. 250/2000 Sb., o rozpočtových pravidlech územních rozpočtů, ve znění pozdějších předpisů (dále jen „zákon o rozpočtových pravidlech územních rozpočtů“).</w:t>
      </w:r>
    </w:p>
    <w:p w14:paraId="792CB870" w14:textId="77777777" w:rsidR="000A0147" w:rsidRDefault="000A0147" w:rsidP="000A0147">
      <w:pPr>
        <w:jc w:val="both"/>
        <w:rPr>
          <w:rFonts w:asciiTheme="minorHAnsi" w:hAnsiTheme="minorHAnsi"/>
          <w:sz w:val="22"/>
          <w:szCs w:val="22"/>
        </w:rPr>
      </w:pPr>
    </w:p>
    <w:p w14:paraId="792CB871" w14:textId="0162740D" w:rsidR="000A0147" w:rsidRDefault="000A0147" w:rsidP="000A0147">
      <w:pPr>
        <w:numPr>
          <w:ilvl w:val="0"/>
          <w:numId w:val="2"/>
        </w:numPr>
        <w:tabs>
          <w:tab w:val="clear" w:pos="720"/>
          <w:tab w:val="num" w:pos="360"/>
        </w:tabs>
        <w:ind w:left="360"/>
        <w:jc w:val="both"/>
        <w:rPr>
          <w:rFonts w:asciiTheme="minorHAnsi" w:hAnsiTheme="minorHAnsi"/>
          <w:sz w:val="22"/>
          <w:szCs w:val="22"/>
        </w:rPr>
      </w:pPr>
      <w:r>
        <w:rPr>
          <w:rFonts w:asciiTheme="minorHAnsi" w:hAnsiTheme="minorHAnsi"/>
          <w:sz w:val="22"/>
          <w:szCs w:val="22"/>
        </w:rPr>
        <w:t>Smluvní strany prohlašují, že pro právní vztah založený touto smlouvou jsou stejně jako ustanovení této smlouvy</w:t>
      </w:r>
      <w:r w:rsidR="00DA3B85">
        <w:rPr>
          <w:rFonts w:asciiTheme="minorHAnsi" w:hAnsiTheme="minorHAnsi"/>
          <w:sz w:val="22"/>
          <w:szCs w:val="22"/>
        </w:rPr>
        <w:t xml:space="preserve"> </w:t>
      </w:r>
      <w:r>
        <w:rPr>
          <w:rFonts w:asciiTheme="minorHAnsi" w:hAnsiTheme="minorHAnsi"/>
          <w:sz w:val="22"/>
          <w:szCs w:val="22"/>
        </w:rPr>
        <w:t>závazná rovněž Pravidla pro poskytování dotací z </w:t>
      </w:r>
      <w:r w:rsidR="00EB381F">
        <w:rPr>
          <w:rFonts w:asciiTheme="minorHAnsi" w:hAnsiTheme="minorHAnsi"/>
          <w:sz w:val="22"/>
          <w:szCs w:val="22"/>
        </w:rPr>
        <w:t>P</w:t>
      </w:r>
      <w:r>
        <w:rPr>
          <w:rFonts w:asciiTheme="minorHAnsi" w:hAnsiTheme="minorHAnsi"/>
          <w:sz w:val="22"/>
          <w:szCs w:val="22"/>
        </w:rPr>
        <w:t xml:space="preserve">rogramu podpory </w:t>
      </w:r>
      <w:r w:rsidR="00EB381F">
        <w:rPr>
          <w:rFonts w:asciiTheme="minorHAnsi" w:hAnsiTheme="minorHAnsi"/>
          <w:sz w:val="22"/>
          <w:szCs w:val="22"/>
        </w:rPr>
        <w:t xml:space="preserve">v sociální a </w:t>
      </w:r>
      <w:r w:rsidR="00DA3B85">
        <w:rPr>
          <w:rFonts w:asciiTheme="minorHAnsi" w:hAnsiTheme="minorHAnsi"/>
          <w:sz w:val="22"/>
          <w:szCs w:val="22"/>
        </w:rPr>
        <w:t>zdravotní oblasti</w:t>
      </w:r>
      <w:r>
        <w:rPr>
          <w:rFonts w:asciiTheme="minorHAnsi" w:hAnsiTheme="minorHAnsi"/>
          <w:sz w:val="22"/>
          <w:szCs w:val="22"/>
        </w:rPr>
        <w:t xml:space="preserve"> </w:t>
      </w:r>
      <w:r w:rsidR="00126949">
        <w:rPr>
          <w:rFonts w:asciiTheme="minorHAnsi" w:hAnsiTheme="minorHAnsi"/>
          <w:sz w:val="22"/>
          <w:szCs w:val="22"/>
        </w:rPr>
        <w:t>na období 20</w:t>
      </w:r>
      <w:r w:rsidR="00AF43E1">
        <w:rPr>
          <w:rFonts w:asciiTheme="minorHAnsi" w:hAnsiTheme="minorHAnsi"/>
          <w:sz w:val="22"/>
          <w:szCs w:val="22"/>
        </w:rPr>
        <w:t>21</w:t>
      </w:r>
      <w:r w:rsidR="00126949">
        <w:rPr>
          <w:rFonts w:asciiTheme="minorHAnsi" w:hAnsiTheme="minorHAnsi"/>
          <w:sz w:val="22"/>
          <w:szCs w:val="22"/>
        </w:rPr>
        <w:t xml:space="preserve"> - </w:t>
      </w:r>
      <w:r w:rsidR="00DB3504">
        <w:rPr>
          <w:rFonts w:asciiTheme="minorHAnsi" w:hAnsiTheme="minorHAnsi"/>
          <w:sz w:val="22"/>
          <w:szCs w:val="22"/>
        </w:rPr>
        <w:t>202</w:t>
      </w:r>
      <w:r w:rsidR="00AF43E1">
        <w:rPr>
          <w:rFonts w:asciiTheme="minorHAnsi" w:hAnsiTheme="minorHAnsi"/>
          <w:sz w:val="22"/>
          <w:szCs w:val="22"/>
        </w:rPr>
        <w:t>2</w:t>
      </w:r>
      <w:r w:rsidR="00DB3504">
        <w:rPr>
          <w:rFonts w:asciiTheme="minorHAnsi" w:hAnsiTheme="minorHAnsi"/>
          <w:sz w:val="22"/>
          <w:szCs w:val="22"/>
        </w:rPr>
        <w:t xml:space="preserve"> </w:t>
      </w:r>
      <w:r>
        <w:rPr>
          <w:rFonts w:asciiTheme="minorHAnsi" w:hAnsiTheme="minorHAnsi"/>
          <w:sz w:val="22"/>
          <w:szCs w:val="22"/>
        </w:rPr>
        <w:t xml:space="preserve">schválená </w:t>
      </w:r>
      <w:r w:rsidR="00DB040B">
        <w:rPr>
          <w:rFonts w:asciiTheme="minorHAnsi" w:hAnsiTheme="minorHAnsi"/>
          <w:sz w:val="22"/>
          <w:szCs w:val="22"/>
        </w:rPr>
        <w:t xml:space="preserve">Zastupitelstvem města Pardubic dne </w:t>
      </w:r>
      <w:r w:rsidR="00AF43E1">
        <w:rPr>
          <w:rFonts w:asciiTheme="minorHAnsi" w:hAnsiTheme="minorHAnsi"/>
          <w:sz w:val="22"/>
          <w:szCs w:val="22"/>
        </w:rPr>
        <w:t>17</w:t>
      </w:r>
      <w:r w:rsidR="00DB040B">
        <w:rPr>
          <w:rFonts w:asciiTheme="minorHAnsi" w:hAnsiTheme="minorHAnsi"/>
          <w:sz w:val="22"/>
          <w:szCs w:val="22"/>
        </w:rPr>
        <w:t>.12.20</w:t>
      </w:r>
      <w:r w:rsidR="00AF43E1">
        <w:rPr>
          <w:rFonts w:asciiTheme="minorHAnsi" w:hAnsiTheme="minorHAnsi"/>
          <w:sz w:val="22"/>
          <w:szCs w:val="22"/>
        </w:rPr>
        <w:t>20</w:t>
      </w:r>
      <w:r w:rsidR="00DB040B">
        <w:rPr>
          <w:rFonts w:asciiTheme="minorHAnsi" w:hAnsiTheme="minorHAnsi"/>
          <w:sz w:val="22"/>
          <w:szCs w:val="22"/>
        </w:rPr>
        <w:t xml:space="preserve"> usnesením č. Z/</w:t>
      </w:r>
      <w:r w:rsidR="00EE6E0C">
        <w:rPr>
          <w:rFonts w:asciiTheme="minorHAnsi" w:hAnsiTheme="minorHAnsi"/>
          <w:sz w:val="22"/>
          <w:szCs w:val="22"/>
        </w:rPr>
        <w:t>1872/</w:t>
      </w:r>
      <w:r w:rsidR="00DB040B">
        <w:rPr>
          <w:rFonts w:asciiTheme="minorHAnsi" w:hAnsiTheme="minorHAnsi"/>
          <w:sz w:val="22"/>
          <w:szCs w:val="22"/>
        </w:rPr>
        <w:t>20</w:t>
      </w:r>
      <w:r w:rsidR="00AF43E1">
        <w:rPr>
          <w:rFonts w:asciiTheme="minorHAnsi" w:hAnsiTheme="minorHAnsi"/>
          <w:sz w:val="22"/>
          <w:szCs w:val="22"/>
        </w:rPr>
        <w:t>20</w:t>
      </w:r>
      <w:r>
        <w:rPr>
          <w:rFonts w:asciiTheme="minorHAnsi" w:hAnsiTheme="minorHAnsi"/>
          <w:sz w:val="22"/>
          <w:szCs w:val="22"/>
        </w:rPr>
        <w:t xml:space="preserve"> </w:t>
      </w:r>
      <w:r w:rsidR="00DB040B">
        <w:rPr>
          <w:rFonts w:asciiTheme="minorHAnsi" w:hAnsiTheme="minorHAnsi"/>
          <w:sz w:val="22"/>
          <w:szCs w:val="22"/>
        </w:rPr>
        <w:t xml:space="preserve">(dále jen „Pravidla“) </w:t>
      </w:r>
      <w:r>
        <w:rPr>
          <w:rFonts w:asciiTheme="minorHAnsi" w:hAnsiTheme="minorHAnsi"/>
          <w:sz w:val="22"/>
          <w:szCs w:val="22"/>
        </w:rPr>
        <w:t xml:space="preserve">a </w:t>
      </w:r>
      <w:r w:rsidRPr="00515D12">
        <w:rPr>
          <w:rFonts w:asciiTheme="minorHAnsi" w:hAnsiTheme="minorHAnsi"/>
          <w:sz w:val="22"/>
          <w:szCs w:val="22"/>
        </w:rPr>
        <w:t>Zásad</w:t>
      </w:r>
      <w:r>
        <w:rPr>
          <w:rFonts w:asciiTheme="minorHAnsi" w:hAnsiTheme="minorHAnsi"/>
          <w:sz w:val="22"/>
          <w:szCs w:val="22"/>
        </w:rPr>
        <w:t>y</w:t>
      </w:r>
      <w:r w:rsidRPr="00515D12">
        <w:rPr>
          <w:rFonts w:asciiTheme="minorHAnsi" w:hAnsiTheme="minorHAnsi"/>
          <w:sz w:val="22"/>
          <w:szCs w:val="22"/>
        </w:rPr>
        <w:t xml:space="preserve"> pro poskytování dotací z rozpočtu </w:t>
      </w:r>
      <w:r>
        <w:rPr>
          <w:rFonts w:asciiTheme="minorHAnsi" w:hAnsiTheme="minorHAnsi"/>
          <w:sz w:val="22"/>
          <w:szCs w:val="22"/>
        </w:rPr>
        <w:t xml:space="preserve">statutárního </w:t>
      </w:r>
      <w:r w:rsidRPr="00515D12">
        <w:rPr>
          <w:rFonts w:asciiTheme="minorHAnsi" w:hAnsiTheme="minorHAnsi"/>
          <w:sz w:val="22"/>
          <w:szCs w:val="22"/>
        </w:rPr>
        <w:t>města Pardubice</w:t>
      </w:r>
      <w:r>
        <w:rPr>
          <w:rFonts w:asciiTheme="minorHAnsi" w:hAnsiTheme="minorHAnsi"/>
          <w:sz w:val="22"/>
          <w:szCs w:val="22"/>
        </w:rPr>
        <w:t xml:space="preserve"> přijatá Zastupitelstvem města Pardubic dne </w:t>
      </w:r>
      <w:r w:rsidR="00527306">
        <w:rPr>
          <w:rFonts w:asciiTheme="minorHAnsi" w:hAnsiTheme="minorHAnsi"/>
          <w:sz w:val="22"/>
          <w:szCs w:val="22"/>
        </w:rPr>
        <w:t>17</w:t>
      </w:r>
      <w:r w:rsidR="00BC7033">
        <w:rPr>
          <w:rFonts w:asciiTheme="minorHAnsi" w:hAnsiTheme="minorHAnsi"/>
          <w:sz w:val="22"/>
          <w:szCs w:val="22"/>
        </w:rPr>
        <w:t>.</w:t>
      </w:r>
      <w:r w:rsidR="00527306">
        <w:rPr>
          <w:rFonts w:asciiTheme="minorHAnsi" w:hAnsiTheme="minorHAnsi"/>
          <w:sz w:val="22"/>
          <w:szCs w:val="22"/>
        </w:rPr>
        <w:t>12</w:t>
      </w:r>
      <w:r w:rsidR="00BC7033">
        <w:rPr>
          <w:rFonts w:asciiTheme="minorHAnsi" w:hAnsiTheme="minorHAnsi"/>
          <w:sz w:val="22"/>
          <w:szCs w:val="22"/>
        </w:rPr>
        <w:t>.20</w:t>
      </w:r>
      <w:r w:rsidR="00AF43E1">
        <w:rPr>
          <w:rFonts w:asciiTheme="minorHAnsi" w:hAnsiTheme="minorHAnsi"/>
          <w:sz w:val="22"/>
          <w:szCs w:val="22"/>
        </w:rPr>
        <w:t>20</w:t>
      </w:r>
      <w:r w:rsidR="00BC7033">
        <w:rPr>
          <w:rFonts w:asciiTheme="minorHAnsi" w:hAnsiTheme="minorHAnsi"/>
          <w:sz w:val="22"/>
          <w:szCs w:val="22"/>
        </w:rPr>
        <w:t xml:space="preserve"> </w:t>
      </w:r>
      <w:r>
        <w:rPr>
          <w:rFonts w:asciiTheme="minorHAnsi" w:hAnsiTheme="minorHAnsi"/>
          <w:sz w:val="22"/>
          <w:szCs w:val="22"/>
        </w:rPr>
        <w:t>usnesením č.</w:t>
      </w:r>
      <w:r w:rsidR="00BC7033">
        <w:rPr>
          <w:rFonts w:asciiTheme="minorHAnsi" w:hAnsiTheme="minorHAnsi"/>
          <w:sz w:val="22"/>
          <w:szCs w:val="22"/>
        </w:rPr>
        <w:t xml:space="preserve"> Z/</w:t>
      </w:r>
      <w:r w:rsidR="00C60C33">
        <w:rPr>
          <w:rFonts w:asciiTheme="minorHAnsi" w:hAnsiTheme="minorHAnsi"/>
          <w:sz w:val="22"/>
          <w:szCs w:val="22"/>
        </w:rPr>
        <w:t>1845</w:t>
      </w:r>
      <w:r w:rsidR="00BC7033">
        <w:rPr>
          <w:rFonts w:asciiTheme="minorHAnsi" w:hAnsiTheme="minorHAnsi"/>
          <w:sz w:val="22"/>
          <w:szCs w:val="22"/>
        </w:rPr>
        <w:t>/20</w:t>
      </w:r>
      <w:r w:rsidR="00AF43E1">
        <w:rPr>
          <w:rFonts w:asciiTheme="minorHAnsi" w:hAnsiTheme="minorHAnsi"/>
          <w:sz w:val="22"/>
          <w:szCs w:val="22"/>
        </w:rPr>
        <w:t>20</w:t>
      </w:r>
      <w:r w:rsidR="00BC7033">
        <w:rPr>
          <w:rFonts w:asciiTheme="minorHAnsi" w:hAnsiTheme="minorHAnsi"/>
          <w:sz w:val="22"/>
          <w:szCs w:val="22"/>
        </w:rPr>
        <w:t xml:space="preserve"> </w:t>
      </w:r>
      <w:r>
        <w:rPr>
          <w:rFonts w:asciiTheme="minorHAnsi" w:hAnsiTheme="minorHAnsi"/>
          <w:sz w:val="22"/>
          <w:szCs w:val="22"/>
        </w:rPr>
        <w:t xml:space="preserve">(Směrnice č. </w:t>
      </w:r>
      <w:r w:rsidR="00C60C33">
        <w:rPr>
          <w:rFonts w:asciiTheme="minorHAnsi" w:hAnsiTheme="minorHAnsi"/>
          <w:sz w:val="22"/>
          <w:szCs w:val="22"/>
        </w:rPr>
        <w:t>6</w:t>
      </w:r>
      <w:r w:rsidR="00BC7033">
        <w:rPr>
          <w:rFonts w:asciiTheme="minorHAnsi" w:hAnsiTheme="minorHAnsi"/>
          <w:sz w:val="22"/>
          <w:szCs w:val="22"/>
        </w:rPr>
        <w:t>/20</w:t>
      </w:r>
      <w:r w:rsidR="00B94FBB">
        <w:rPr>
          <w:rFonts w:asciiTheme="minorHAnsi" w:hAnsiTheme="minorHAnsi"/>
          <w:sz w:val="22"/>
          <w:szCs w:val="22"/>
        </w:rPr>
        <w:t>20</w:t>
      </w:r>
      <w:r>
        <w:rPr>
          <w:rFonts w:asciiTheme="minorHAnsi" w:hAnsiTheme="minorHAnsi"/>
          <w:sz w:val="22"/>
          <w:szCs w:val="22"/>
        </w:rPr>
        <w:t xml:space="preserve"> </w:t>
      </w:r>
      <w:r w:rsidR="00932B78">
        <w:rPr>
          <w:rFonts w:asciiTheme="minorHAnsi" w:hAnsiTheme="minorHAnsi"/>
          <w:sz w:val="22"/>
          <w:szCs w:val="22"/>
        </w:rPr>
        <w:t xml:space="preserve">– dále jen „Zásady“). Pravidla </w:t>
      </w:r>
      <w:r w:rsidR="00F63730">
        <w:rPr>
          <w:rFonts w:asciiTheme="minorHAnsi" w:hAnsiTheme="minorHAnsi"/>
          <w:sz w:val="22"/>
          <w:szCs w:val="22"/>
        </w:rPr>
        <w:t>a </w:t>
      </w:r>
      <w:r>
        <w:rPr>
          <w:rFonts w:asciiTheme="minorHAnsi" w:hAnsiTheme="minorHAnsi"/>
          <w:sz w:val="22"/>
          <w:szCs w:val="22"/>
        </w:rPr>
        <w:t>Zásady jsou zveřejněny na webových stránkách statutárního města Pardubice (</w:t>
      </w:r>
      <w:hyperlink r:id="rId12" w:history="1">
        <w:r w:rsidRPr="004D0739">
          <w:rPr>
            <w:rStyle w:val="Hypertextovodkaz"/>
            <w:rFonts w:asciiTheme="minorHAnsi" w:hAnsiTheme="minorHAnsi"/>
            <w:sz w:val="22"/>
            <w:szCs w:val="22"/>
          </w:rPr>
          <w:t>www.pardubice.eu</w:t>
        </w:r>
      </w:hyperlink>
      <w:r>
        <w:rPr>
          <w:rFonts w:asciiTheme="minorHAnsi" w:hAnsiTheme="minorHAnsi"/>
          <w:sz w:val="22"/>
          <w:szCs w:val="22"/>
        </w:rPr>
        <w:t>) a příjemce dotace podpisem této smlouvy stvrzuje, že se s jejich obsahem řádně seznámil.</w:t>
      </w:r>
    </w:p>
    <w:p w14:paraId="792CB872" w14:textId="77777777" w:rsidR="000A0147" w:rsidRPr="00515D12" w:rsidRDefault="000A0147" w:rsidP="000A0147">
      <w:pPr>
        <w:tabs>
          <w:tab w:val="left" w:pos="360"/>
        </w:tabs>
        <w:jc w:val="center"/>
        <w:rPr>
          <w:rFonts w:asciiTheme="minorHAnsi" w:hAnsiTheme="minorHAnsi"/>
          <w:sz w:val="22"/>
          <w:szCs w:val="22"/>
        </w:rPr>
      </w:pPr>
    </w:p>
    <w:p w14:paraId="792CB873" w14:textId="77777777" w:rsidR="000A0147" w:rsidRDefault="000A0147" w:rsidP="000A0147">
      <w:pPr>
        <w:jc w:val="center"/>
        <w:rPr>
          <w:rFonts w:asciiTheme="minorHAnsi" w:hAnsiTheme="minorHAnsi"/>
          <w:b/>
        </w:rPr>
      </w:pPr>
    </w:p>
    <w:p w14:paraId="792CB874" w14:textId="77777777" w:rsidR="000A0147" w:rsidRDefault="000A0147" w:rsidP="000A0147">
      <w:pPr>
        <w:jc w:val="center"/>
        <w:rPr>
          <w:rFonts w:asciiTheme="minorHAnsi" w:hAnsiTheme="minorHAnsi"/>
          <w:b/>
        </w:rPr>
      </w:pPr>
      <w:r>
        <w:rPr>
          <w:rFonts w:asciiTheme="minorHAnsi" w:hAnsiTheme="minorHAnsi"/>
          <w:b/>
        </w:rPr>
        <w:t>II</w:t>
      </w:r>
      <w:r w:rsidRPr="00515D12">
        <w:rPr>
          <w:rFonts w:asciiTheme="minorHAnsi" w:hAnsiTheme="minorHAnsi"/>
          <w:b/>
        </w:rPr>
        <w:t>I. Předmět smlouvy</w:t>
      </w:r>
    </w:p>
    <w:p w14:paraId="792CB875" w14:textId="77777777" w:rsidR="000A0147" w:rsidRPr="00515D12" w:rsidRDefault="000A0147" w:rsidP="000A0147">
      <w:pPr>
        <w:jc w:val="center"/>
        <w:rPr>
          <w:rFonts w:asciiTheme="minorHAnsi" w:hAnsiTheme="minorHAnsi"/>
          <w:b/>
        </w:rPr>
      </w:pPr>
    </w:p>
    <w:p w14:paraId="792CB876" w14:textId="77777777" w:rsidR="000A0147" w:rsidRPr="00A54C85" w:rsidRDefault="000A0147" w:rsidP="000A0147">
      <w:pPr>
        <w:jc w:val="both"/>
        <w:rPr>
          <w:rFonts w:asciiTheme="minorHAnsi" w:hAnsiTheme="minorHAnsi"/>
          <w:sz w:val="22"/>
          <w:szCs w:val="22"/>
        </w:rPr>
      </w:pPr>
      <w:r w:rsidRPr="00A54C85">
        <w:rPr>
          <w:rFonts w:asciiTheme="minorHAnsi" w:hAnsiTheme="minorHAnsi"/>
          <w:sz w:val="22"/>
          <w:szCs w:val="22"/>
        </w:rPr>
        <w:t>Touto smlouvou se poskytovatel zavazuje poskytnout příjemci při splnění sjednaných podmínek účelově určenou dotaci ve výši uvedené v</w:t>
      </w:r>
      <w:r>
        <w:rPr>
          <w:rFonts w:asciiTheme="minorHAnsi" w:hAnsiTheme="minorHAnsi"/>
          <w:sz w:val="22"/>
          <w:szCs w:val="22"/>
        </w:rPr>
        <w:t> </w:t>
      </w:r>
      <w:r w:rsidRPr="00A54C85">
        <w:rPr>
          <w:rFonts w:asciiTheme="minorHAnsi" w:hAnsiTheme="minorHAnsi"/>
          <w:sz w:val="22"/>
          <w:szCs w:val="22"/>
        </w:rPr>
        <w:t>článku</w:t>
      </w:r>
      <w:r>
        <w:rPr>
          <w:rFonts w:asciiTheme="minorHAnsi" w:hAnsiTheme="minorHAnsi"/>
          <w:sz w:val="22"/>
          <w:szCs w:val="22"/>
        </w:rPr>
        <w:t xml:space="preserve"> IV. této</w:t>
      </w:r>
      <w:r w:rsidRPr="00A54C85">
        <w:rPr>
          <w:rFonts w:asciiTheme="minorHAnsi" w:hAnsiTheme="minorHAnsi"/>
          <w:sz w:val="22"/>
          <w:szCs w:val="22"/>
        </w:rPr>
        <w:t xml:space="preserve"> smlouvy a příjemce se zavazuje uvedenou dotaci přijmout a užít ji v souladu s jejím účelovým určením a za podmínek stanovených touto smlouvou. </w:t>
      </w:r>
    </w:p>
    <w:p w14:paraId="792CB877" w14:textId="77777777" w:rsidR="000A0147" w:rsidRDefault="000A0147" w:rsidP="000A0147">
      <w:pPr>
        <w:jc w:val="both"/>
        <w:rPr>
          <w:rFonts w:asciiTheme="minorHAnsi" w:hAnsiTheme="minorHAnsi"/>
          <w:sz w:val="22"/>
          <w:szCs w:val="22"/>
        </w:rPr>
      </w:pPr>
    </w:p>
    <w:p w14:paraId="792CB878" w14:textId="77777777" w:rsidR="00BC41E3" w:rsidRDefault="00BC41E3">
      <w:pPr>
        <w:spacing w:after="200" w:line="276" w:lineRule="auto"/>
        <w:rPr>
          <w:rFonts w:asciiTheme="minorHAnsi" w:hAnsiTheme="minorHAnsi"/>
          <w:sz w:val="22"/>
          <w:szCs w:val="22"/>
        </w:rPr>
      </w:pPr>
      <w:r>
        <w:rPr>
          <w:rFonts w:asciiTheme="minorHAnsi" w:hAnsiTheme="minorHAnsi"/>
          <w:sz w:val="22"/>
          <w:szCs w:val="22"/>
        </w:rPr>
        <w:br w:type="page"/>
      </w:r>
    </w:p>
    <w:p w14:paraId="792CB879" w14:textId="77777777" w:rsidR="000A0147" w:rsidRDefault="000A0147" w:rsidP="000A0147">
      <w:pPr>
        <w:jc w:val="both"/>
        <w:rPr>
          <w:rFonts w:asciiTheme="minorHAnsi" w:hAnsiTheme="minorHAnsi"/>
          <w:sz w:val="22"/>
          <w:szCs w:val="22"/>
        </w:rPr>
      </w:pPr>
    </w:p>
    <w:p w14:paraId="792CB87A" w14:textId="77777777" w:rsidR="000A0147" w:rsidRPr="00515D12" w:rsidRDefault="000A0147" w:rsidP="000A0147">
      <w:pPr>
        <w:jc w:val="center"/>
        <w:rPr>
          <w:rFonts w:asciiTheme="minorHAnsi" w:hAnsiTheme="minorHAnsi"/>
          <w:b/>
        </w:rPr>
      </w:pPr>
      <w:r w:rsidRPr="00515D12">
        <w:rPr>
          <w:rFonts w:asciiTheme="minorHAnsi" w:hAnsiTheme="minorHAnsi"/>
          <w:b/>
        </w:rPr>
        <w:t>I</w:t>
      </w:r>
      <w:r>
        <w:rPr>
          <w:rFonts w:asciiTheme="minorHAnsi" w:hAnsiTheme="minorHAnsi"/>
          <w:b/>
        </w:rPr>
        <w:t>V</w:t>
      </w:r>
      <w:r w:rsidRPr="00515D12">
        <w:rPr>
          <w:rFonts w:asciiTheme="minorHAnsi" w:hAnsiTheme="minorHAnsi"/>
          <w:b/>
        </w:rPr>
        <w:t xml:space="preserve">. </w:t>
      </w:r>
      <w:r>
        <w:rPr>
          <w:rFonts w:asciiTheme="minorHAnsi" w:hAnsiTheme="minorHAnsi"/>
          <w:b/>
        </w:rPr>
        <w:t>Výše, účel a způsob poskytnutí dotace</w:t>
      </w:r>
    </w:p>
    <w:p w14:paraId="792CB87B" w14:textId="77777777" w:rsidR="000A0147" w:rsidRDefault="000A0147" w:rsidP="000A0147">
      <w:pPr>
        <w:jc w:val="both"/>
        <w:rPr>
          <w:rFonts w:asciiTheme="minorHAnsi" w:hAnsiTheme="minorHAnsi"/>
          <w:sz w:val="22"/>
          <w:szCs w:val="22"/>
        </w:rPr>
      </w:pPr>
    </w:p>
    <w:p w14:paraId="1DBAF66E" w14:textId="587EC30F" w:rsidR="0030074C" w:rsidRPr="006D0721" w:rsidRDefault="000A0147" w:rsidP="0030074C">
      <w:pPr>
        <w:numPr>
          <w:ilvl w:val="0"/>
          <w:numId w:val="5"/>
        </w:numPr>
        <w:ind w:left="284" w:hanging="284"/>
        <w:jc w:val="both"/>
        <w:rPr>
          <w:rFonts w:asciiTheme="minorHAnsi" w:hAnsiTheme="minorHAnsi"/>
          <w:sz w:val="22"/>
          <w:szCs w:val="22"/>
        </w:rPr>
      </w:pPr>
      <w:r w:rsidRPr="007B46B9">
        <w:rPr>
          <w:rFonts w:asciiTheme="minorHAnsi" w:hAnsiTheme="minorHAnsi"/>
          <w:sz w:val="22"/>
          <w:szCs w:val="22"/>
        </w:rPr>
        <w:t>Poskytovatel touto smlouvou poskytuje příjemci dotaci z</w:t>
      </w:r>
      <w:r w:rsidR="007947B1" w:rsidRPr="007B46B9">
        <w:rPr>
          <w:rFonts w:asciiTheme="minorHAnsi" w:hAnsiTheme="minorHAnsi"/>
          <w:sz w:val="22"/>
          <w:szCs w:val="22"/>
        </w:rPr>
        <w:t> Programu podpory v sociální a zdravotní oblasti</w:t>
      </w:r>
      <w:r w:rsidRPr="007B46B9">
        <w:rPr>
          <w:rFonts w:asciiTheme="minorHAnsi" w:hAnsiTheme="minorHAnsi"/>
          <w:sz w:val="22"/>
          <w:szCs w:val="22"/>
        </w:rPr>
        <w:t xml:space="preserve"> pro rok</w:t>
      </w:r>
      <w:r w:rsidR="0030074C">
        <w:rPr>
          <w:rFonts w:asciiTheme="minorHAnsi" w:hAnsiTheme="minorHAnsi"/>
          <w:sz w:val="22"/>
          <w:szCs w:val="22"/>
        </w:rPr>
        <w:t>y</w:t>
      </w:r>
      <w:r w:rsidR="00126949" w:rsidRPr="007B46B9">
        <w:rPr>
          <w:rFonts w:asciiTheme="minorHAnsi" w:hAnsiTheme="minorHAnsi"/>
          <w:sz w:val="22"/>
          <w:szCs w:val="22"/>
        </w:rPr>
        <w:t xml:space="preserve"> </w:t>
      </w:r>
      <w:r w:rsidRPr="007B46B9">
        <w:rPr>
          <w:rFonts w:asciiTheme="minorHAnsi" w:hAnsiTheme="minorHAnsi"/>
          <w:sz w:val="22"/>
          <w:szCs w:val="22"/>
        </w:rPr>
        <w:t>20</w:t>
      </w:r>
      <w:r w:rsidR="0030074C">
        <w:rPr>
          <w:rFonts w:asciiTheme="minorHAnsi" w:hAnsiTheme="minorHAnsi"/>
          <w:sz w:val="22"/>
          <w:szCs w:val="22"/>
        </w:rPr>
        <w:t>21 a 2022</w:t>
      </w:r>
      <w:r w:rsidRPr="007B46B9">
        <w:rPr>
          <w:rFonts w:asciiTheme="minorHAnsi" w:hAnsiTheme="minorHAnsi"/>
          <w:sz w:val="22"/>
          <w:szCs w:val="22"/>
        </w:rPr>
        <w:t xml:space="preserve"> ve </w:t>
      </w:r>
      <w:r w:rsidR="00772A39" w:rsidRPr="007B46B9">
        <w:rPr>
          <w:rFonts w:asciiTheme="minorHAnsi" w:hAnsiTheme="minorHAnsi"/>
          <w:sz w:val="22"/>
          <w:szCs w:val="22"/>
        </w:rPr>
        <w:t>výši</w:t>
      </w:r>
      <w:r w:rsidR="00772A39" w:rsidRPr="007B46B9">
        <w:rPr>
          <w:rFonts w:asciiTheme="minorHAnsi" w:hAnsiTheme="minorHAnsi"/>
          <w:b/>
          <w:sz w:val="22"/>
          <w:szCs w:val="22"/>
        </w:rPr>
        <w:t xml:space="preserve"> </w:t>
      </w:r>
      <w:r w:rsidR="0030074C">
        <w:rPr>
          <w:rFonts w:asciiTheme="minorHAnsi" w:hAnsiTheme="minorHAnsi"/>
          <w:b/>
          <w:sz w:val="22"/>
          <w:szCs w:val="22"/>
        </w:rPr>
        <w:t xml:space="preserve">celkem </w:t>
      </w:r>
      <w:r w:rsidR="00A86B98">
        <w:rPr>
          <w:rFonts w:asciiTheme="minorHAnsi" w:hAnsiTheme="minorHAnsi"/>
          <w:b/>
          <w:sz w:val="22"/>
          <w:szCs w:val="22"/>
        </w:rPr>
        <w:t>55</w:t>
      </w:r>
      <w:r w:rsidR="00AA0013">
        <w:rPr>
          <w:rFonts w:asciiTheme="minorHAnsi" w:hAnsiTheme="minorHAnsi"/>
          <w:b/>
          <w:sz w:val="22"/>
          <w:szCs w:val="22"/>
        </w:rPr>
        <w:t xml:space="preserve"> </w:t>
      </w:r>
      <w:r w:rsidR="00A86B98">
        <w:rPr>
          <w:rFonts w:asciiTheme="minorHAnsi" w:hAnsiTheme="minorHAnsi"/>
          <w:b/>
          <w:sz w:val="22"/>
          <w:szCs w:val="22"/>
        </w:rPr>
        <w:t>8</w:t>
      </w:r>
      <w:r w:rsidR="00872B5D">
        <w:rPr>
          <w:rFonts w:asciiTheme="minorHAnsi" w:hAnsiTheme="minorHAnsi"/>
          <w:b/>
          <w:sz w:val="22"/>
          <w:szCs w:val="22"/>
        </w:rPr>
        <w:t xml:space="preserve">00 </w:t>
      </w:r>
      <w:r w:rsidRPr="007B46B9">
        <w:rPr>
          <w:rFonts w:asciiTheme="minorHAnsi" w:hAnsiTheme="minorHAnsi"/>
          <w:b/>
          <w:sz w:val="22"/>
          <w:szCs w:val="22"/>
        </w:rPr>
        <w:t>Kč (slovy:</w:t>
      </w:r>
      <w:r w:rsidR="00D747FD">
        <w:rPr>
          <w:rFonts w:asciiTheme="minorHAnsi" w:hAnsiTheme="minorHAnsi"/>
          <w:b/>
          <w:sz w:val="22"/>
          <w:szCs w:val="22"/>
        </w:rPr>
        <w:t xml:space="preserve"> </w:t>
      </w:r>
      <w:r w:rsidR="00A86B98">
        <w:rPr>
          <w:rFonts w:asciiTheme="minorHAnsi" w:hAnsiTheme="minorHAnsi"/>
          <w:b/>
          <w:sz w:val="22"/>
          <w:szCs w:val="22"/>
        </w:rPr>
        <w:t>Padsátpěttisícosmset</w:t>
      </w:r>
      <w:r w:rsidR="000F3A55">
        <w:rPr>
          <w:rFonts w:asciiTheme="minorHAnsi" w:hAnsiTheme="minorHAnsi"/>
          <w:b/>
          <w:sz w:val="22"/>
          <w:szCs w:val="22"/>
        </w:rPr>
        <w:t>korunčeských</w:t>
      </w:r>
      <w:r w:rsidRPr="007B46B9">
        <w:rPr>
          <w:rFonts w:asciiTheme="minorHAnsi" w:hAnsiTheme="minorHAnsi"/>
          <w:b/>
          <w:sz w:val="22"/>
          <w:szCs w:val="22"/>
        </w:rPr>
        <w:t>)</w:t>
      </w:r>
      <w:r w:rsidR="0030074C">
        <w:rPr>
          <w:rFonts w:asciiTheme="minorHAnsi" w:hAnsiTheme="minorHAnsi"/>
          <w:b/>
          <w:sz w:val="22"/>
          <w:szCs w:val="22"/>
        </w:rPr>
        <w:t xml:space="preserve">, a to ve výši </w:t>
      </w:r>
      <w:r w:rsidR="00A86B98">
        <w:rPr>
          <w:rFonts w:asciiTheme="minorHAnsi" w:hAnsiTheme="minorHAnsi"/>
          <w:b/>
          <w:sz w:val="22"/>
          <w:szCs w:val="22"/>
        </w:rPr>
        <w:t>2</w:t>
      </w:r>
      <w:r w:rsidR="00D43C4E">
        <w:rPr>
          <w:rFonts w:asciiTheme="minorHAnsi" w:hAnsiTheme="minorHAnsi"/>
          <w:b/>
          <w:sz w:val="22"/>
          <w:szCs w:val="22"/>
        </w:rPr>
        <w:t>7</w:t>
      </w:r>
      <w:r w:rsidR="0067364E">
        <w:rPr>
          <w:rFonts w:asciiTheme="minorHAnsi" w:hAnsiTheme="minorHAnsi"/>
          <w:b/>
          <w:sz w:val="22"/>
          <w:szCs w:val="22"/>
        </w:rPr>
        <w:t xml:space="preserve"> </w:t>
      </w:r>
      <w:r w:rsidR="00A86B98">
        <w:rPr>
          <w:rFonts w:asciiTheme="minorHAnsi" w:hAnsiTheme="minorHAnsi"/>
          <w:b/>
          <w:sz w:val="22"/>
          <w:szCs w:val="22"/>
        </w:rPr>
        <w:t>9</w:t>
      </w:r>
      <w:r w:rsidR="000F3A55">
        <w:rPr>
          <w:rFonts w:asciiTheme="minorHAnsi" w:hAnsiTheme="minorHAnsi"/>
          <w:b/>
          <w:sz w:val="22"/>
          <w:szCs w:val="22"/>
        </w:rPr>
        <w:t>00</w:t>
      </w:r>
      <w:r w:rsidR="00872B5D">
        <w:rPr>
          <w:rFonts w:asciiTheme="minorHAnsi" w:hAnsiTheme="minorHAnsi"/>
          <w:b/>
          <w:sz w:val="22"/>
          <w:szCs w:val="22"/>
        </w:rPr>
        <w:t xml:space="preserve"> </w:t>
      </w:r>
      <w:r w:rsidR="0030074C">
        <w:rPr>
          <w:rFonts w:asciiTheme="minorHAnsi" w:hAnsiTheme="minorHAnsi"/>
          <w:b/>
          <w:sz w:val="22"/>
          <w:szCs w:val="22"/>
        </w:rPr>
        <w:t xml:space="preserve">Kč (slovy: </w:t>
      </w:r>
      <w:r w:rsidR="00A86B98">
        <w:rPr>
          <w:rFonts w:asciiTheme="minorHAnsi" w:hAnsiTheme="minorHAnsi"/>
          <w:b/>
          <w:sz w:val="22"/>
          <w:szCs w:val="22"/>
        </w:rPr>
        <w:t>Dvacetsedmtisícdevětset</w:t>
      </w:r>
      <w:r w:rsidR="00F114F8">
        <w:rPr>
          <w:rFonts w:asciiTheme="minorHAnsi" w:hAnsiTheme="minorHAnsi"/>
          <w:b/>
          <w:sz w:val="22"/>
          <w:szCs w:val="22"/>
        </w:rPr>
        <w:t>korunčeských</w:t>
      </w:r>
      <w:r w:rsidR="0030074C">
        <w:rPr>
          <w:rFonts w:asciiTheme="minorHAnsi" w:hAnsiTheme="minorHAnsi"/>
          <w:b/>
          <w:sz w:val="22"/>
          <w:szCs w:val="22"/>
        </w:rPr>
        <w:t>)</w:t>
      </w:r>
      <w:r w:rsidR="00693953" w:rsidRPr="007B46B9">
        <w:rPr>
          <w:rFonts w:asciiTheme="minorHAnsi" w:hAnsiTheme="minorHAnsi"/>
          <w:b/>
          <w:sz w:val="22"/>
          <w:szCs w:val="22"/>
        </w:rPr>
        <w:t xml:space="preserve"> na realizaci projektu „</w:t>
      </w:r>
      <w:r w:rsidR="00A86B98">
        <w:rPr>
          <w:rFonts w:asciiTheme="minorHAnsi" w:hAnsiTheme="minorHAnsi"/>
          <w:b/>
          <w:sz w:val="22"/>
          <w:szCs w:val="22"/>
        </w:rPr>
        <w:t>Průvodcovské a předčitatelské služby</w:t>
      </w:r>
      <w:r w:rsidR="000678EF">
        <w:rPr>
          <w:rFonts w:asciiTheme="minorHAnsi" w:hAnsiTheme="minorHAnsi"/>
          <w:b/>
          <w:sz w:val="22"/>
          <w:szCs w:val="22"/>
        </w:rPr>
        <w:t xml:space="preserve"> </w:t>
      </w:r>
      <w:r w:rsidR="0030074C">
        <w:rPr>
          <w:rFonts w:asciiTheme="minorHAnsi" w:hAnsiTheme="minorHAnsi"/>
          <w:b/>
          <w:sz w:val="22"/>
          <w:szCs w:val="22"/>
        </w:rPr>
        <w:t>2021</w:t>
      </w:r>
      <w:r w:rsidR="00693953" w:rsidRPr="007B46B9">
        <w:rPr>
          <w:rFonts w:asciiTheme="minorHAnsi" w:hAnsiTheme="minorHAnsi"/>
          <w:b/>
          <w:sz w:val="22"/>
          <w:szCs w:val="22"/>
        </w:rPr>
        <w:t>“ (dále jen projekt</w:t>
      </w:r>
      <w:r w:rsidR="0030074C">
        <w:rPr>
          <w:rFonts w:asciiTheme="minorHAnsi" w:hAnsiTheme="minorHAnsi"/>
          <w:b/>
          <w:sz w:val="22"/>
          <w:szCs w:val="22"/>
        </w:rPr>
        <w:t xml:space="preserve"> 2021</w:t>
      </w:r>
      <w:r w:rsidR="00693953" w:rsidRPr="007B46B9">
        <w:rPr>
          <w:rFonts w:asciiTheme="minorHAnsi" w:hAnsiTheme="minorHAnsi"/>
          <w:b/>
          <w:sz w:val="22"/>
          <w:szCs w:val="22"/>
        </w:rPr>
        <w:t>)</w:t>
      </w:r>
      <w:r w:rsidR="0030074C">
        <w:rPr>
          <w:rFonts w:asciiTheme="minorHAnsi" w:hAnsiTheme="minorHAnsi"/>
          <w:b/>
          <w:sz w:val="22"/>
          <w:szCs w:val="22"/>
        </w:rPr>
        <w:t xml:space="preserve"> a ve výši </w:t>
      </w:r>
      <w:r w:rsidR="00A86B98">
        <w:rPr>
          <w:rFonts w:asciiTheme="minorHAnsi" w:hAnsiTheme="minorHAnsi"/>
          <w:b/>
          <w:sz w:val="22"/>
          <w:szCs w:val="22"/>
        </w:rPr>
        <w:t>2</w:t>
      </w:r>
      <w:r w:rsidR="00D43C4E">
        <w:rPr>
          <w:rFonts w:asciiTheme="minorHAnsi" w:hAnsiTheme="minorHAnsi"/>
          <w:b/>
          <w:sz w:val="22"/>
          <w:szCs w:val="22"/>
        </w:rPr>
        <w:t>7</w:t>
      </w:r>
      <w:r w:rsidR="003470A6">
        <w:rPr>
          <w:rFonts w:asciiTheme="minorHAnsi" w:hAnsiTheme="minorHAnsi"/>
          <w:b/>
          <w:sz w:val="22"/>
          <w:szCs w:val="22"/>
        </w:rPr>
        <w:t xml:space="preserve"> </w:t>
      </w:r>
      <w:r w:rsidR="00A86B98">
        <w:rPr>
          <w:rFonts w:asciiTheme="minorHAnsi" w:hAnsiTheme="minorHAnsi"/>
          <w:b/>
          <w:sz w:val="22"/>
          <w:szCs w:val="22"/>
        </w:rPr>
        <w:t>9</w:t>
      </w:r>
      <w:r w:rsidR="003470A6">
        <w:rPr>
          <w:rFonts w:asciiTheme="minorHAnsi" w:hAnsiTheme="minorHAnsi"/>
          <w:b/>
          <w:sz w:val="22"/>
          <w:szCs w:val="22"/>
        </w:rPr>
        <w:t>00</w:t>
      </w:r>
      <w:r w:rsidR="0030074C">
        <w:rPr>
          <w:rFonts w:asciiTheme="minorHAnsi" w:hAnsiTheme="minorHAnsi"/>
          <w:b/>
          <w:sz w:val="22"/>
          <w:szCs w:val="22"/>
        </w:rPr>
        <w:t xml:space="preserve"> Kč </w:t>
      </w:r>
      <w:r w:rsidR="00A86B98">
        <w:rPr>
          <w:rFonts w:asciiTheme="minorHAnsi" w:hAnsiTheme="minorHAnsi"/>
          <w:b/>
          <w:sz w:val="22"/>
          <w:szCs w:val="22"/>
        </w:rPr>
        <w:t>(slovy: Dvacetsedmtisícdevětsetkorunčeských)</w:t>
      </w:r>
      <w:r w:rsidR="00A86B98" w:rsidRPr="007B46B9">
        <w:rPr>
          <w:rFonts w:asciiTheme="minorHAnsi" w:hAnsiTheme="minorHAnsi"/>
          <w:b/>
          <w:sz w:val="22"/>
          <w:szCs w:val="22"/>
        </w:rPr>
        <w:t xml:space="preserve"> na realizaci projektu „</w:t>
      </w:r>
      <w:r w:rsidR="00A86B98">
        <w:rPr>
          <w:rFonts w:asciiTheme="minorHAnsi" w:hAnsiTheme="minorHAnsi"/>
          <w:b/>
          <w:sz w:val="22"/>
          <w:szCs w:val="22"/>
        </w:rPr>
        <w:t>Průvodcovské a předčitatelské služby 202</w:t>
      </w:r>
      <w:r w:rsidR="007F45C7">
        <w:rPr>
          <w:rFonts w:asciiTheme="minorHAnsi" w:hAnsiTheme="minorHAnsi"/>
          <w:b/>
          <w:sz w:val="22"/>
          <w:szCs w:val="22"/>
        </w:rPr>
        <w:t>2</w:t>
      </w:r>
      <w:r w:rsidR="00A86B98" w:rsidRPr="007B46B9">
        <w:rPr>
          <w:rFonts w:asciiTheme="minorHAnsi" w:hAnsiTheme="minorHAnsi"/>
          <w:b/>
          <w:sz w:val="22"/>
          <w:szCs w:val="22"/>
        </w:rPr>
        <w:t>“ (dále jen projekt</w:t>
      </w:r>
      <w:r w:rsidR="0030074C">
        <w:rPr>
          <w:rFonts w:asciiTheme="minorHAnsi" w:hAnsiTheme="minorHAnsi"/>
          <w:b/>
          <w:sz w:val="22"/>
          <w:szCs w:val="22"/>
        </w:rPr>
        <w:t xml:space="preserve"> 202</w:t>
      </w:r>
      <w:r w:rsidR="00F27E48">
        <w:rPr>
          <w:rFonts w:asciiTheme="minorHAnsi" w:hAnsiTheme="minorHAnsi"/>
          <w:b/>
          <w:sz w:val="22"/>
          <w:szCs w:val="22"/>
        </w:rPr>
        <w:t>2</w:t>
      </w:r>
      <w:r w:rsidR="0030074C">
        <w:rPr>
          <w:rFonts w:asciiTheme="minorHAnsi" w:hAnsiTheme="minorHAnsi"/>
          <w:b/>
          <w:sz w:val="22"/>
          <w:szCs w:val="22"/>
        </w:rPr>
        <w:t>).</w:t>
      </w:r>
    </w:p>
    <w:p w14:paraId="18F87FB9" w14:textId="38DF1BE3" w:rsidR="006D0721" w:rsidRPr="0030074C" w:rsidRDefault="006D0721" w:rsidP="006D0721">
      <w:pPr>
        <w:ind w:left="284"/>
        <w:jc w:val="both"/>
        <w:rPr>
          <w:rFonts w:asciiTheme="minorHAnsi" w:hAnsiTheme="minorHAnsi"/>
          <w:sz w:val="22"/>
          <w:szCs w:val="22"/>
        </w:rPr>
      </w:pPr>
      <w:r>
        <w:rPr>
          <w:rFonts w:asciiTheme="minorHAnsi" w:hAnsiTheme="minorHAnsi"/>
          <w:bCs/>
          <w:sz w:val="22"/>
          <w:szCs w:val="22"/>
        </w:rPr>
        <w:t>Poskytnutí dotace</w:t>
      </w:r>
      <w:r w:rsidR="006E7BC9">
        <w:rPr>
          <w:rFonts w:asciiTheme="minorHAnsi" w:hAnsiTheme="minorHAnsi"/>
          <w:bCs/>
          <w:sz w:val="22"/>
          <w:szCs w:val="22"/>
        </w:rPr>
        <w:t xml:space="preserve"> na realizaci totožného projektu</w:t>
      </w:r>
      <w:r>
        <w:rPr>
          <w:rFonts w:asciiTheme="minorHAnsi" w:hAnsiTheme="minorHAnsi"/>
          <w:bCs/>
          <w:sz w:val="22"/>
          <w:szCs w:val="22"/>
        </w:rPr>
        <w:t xml:space="preserve"> 2022 ve stejné výši jako v roce 2021</w:t>
      </w:r>
      <w:r w:rsidR="006E7BC9">
        <w:rPr>
          <w:rFonts w:asciiTheme="minorHAnsi" w:hAnsiTheme="minorHAnsi"/>
          <w:bCs/>
          <w:sz w:val="22"/>
          <w:szCs w:val="22"/>
        </w:rPr>
        <w:t xml:space="preserve"> je podmíněno schválením rozpočtu města Pardubice na rok 2022 a zároveň splněním podmínek uvedených v odst. 2 písm. b) tohoto článku této smlouvy. </w:t>
      </w:r>
    </w:p>
    <w:p w14:paraId="792CB87D" w14:textId="1DFA1316" w:rsidR="000A0147" w:rsidRDefault="0030074C" w:rsidP="0030074C">
      <w:pPr>
        <w:ind w:left="284"/>
        <w:jc w:val="both"/>
        <w:rPr>
          <w:rFonts w:asciiTheme="minorHAnsi" w:hAnsiTheme="minorHAnsi"/>
          <w:sz w:val="22"/>
          <w:szCs w:val="22"/>
        </w:rPr>
      </w:pPr>
      <w:r>
        <w:rPr>
          <w:rFonts w:asciiTheme="minorHAnsi" w:hAnsiTheme="minorHAnsi"/>
          <w:sz w:val="22"/>
          <w:szCs w:val="22"/>
        </w:rPr>
        <w:t xml:space="preserve"> </w:t>
      </w:r>
    </w:p>
    <w:p w14:paraId="7B5DC728" w14:textId="6A6D15F5" w:rsidR="00126949" w:rsidRDefault="000A0147" w:rsidP="00E21A6E">
      <w:pPr>
        <w:numPr>
          <w:ilvl w:val="0"/>
          <w:numId w:val="5"/>
        </w:numPr>
        <w:ind w:left="284" w:hanging="284"/>
        <w:jc w:val="both"/>
        <w:rPr>
          <w:rFonts w:asciiTheme="minorHAnsi" w:hAnsiTheme="minorHAnsi"/>
          <w:sz w:val="22"/>
          <w:szCs w:val="22"/>
        </w:rPr>
      </w:pPr>
      <w:r>
        <w:rPr>
          <w:rFonts w:asciiTheme="minorHAnsi" w:hAnsiTheme="minorHAnsi"/>
          <w:sz w:val="22"/>
          <w:szCs w:val="22"/>
        </w:rPr>
        <w:t xml:space="preserve">Poskytovatel poukáže dotaci příjemci </w:t>
      </w:r>
      <w:r w:rsidR="00126949">
        <w:rPr>
          <w:rFonts w:asciiTheme="minorHAnsi" w:hAnsiTheme="minorHAnsi"/>
          <w:sz w:val="22"/>
          <w:szCs w:val="22"/>
        </w:rPr>
        <w:t>bankovním převodem</w:t>
      </w:r>
      <w:r w:rsidR="00126949" w:rsidRPr="00126949">
        <w:rPr>
          <w:rFonts w:asciiTheme="minorHAnsi" w:hAnsiTheme="minorHAnsi"/>
          <w:sz w:val="22"/>
          <w:szCs w:val="22"/>
        </w:rPr>
        <w:t xml:space="preserve"> </w:t>
      </w:r>
      <w:r w:rsidR="00126949">
        <w:rPr>
          <w:rFonts w:asciiTheme="minorHAnsi" w:hAnsiTheme="minorHAnsi"/>
          <w:sz w:val="22"/>
          <w:szCs w:val="22"/>
        </w:rPr>
        <w:t>na účet příjemce uvedený v záhlaví smlouvy</w:t>
      </w:r>
      <w:r>
        <w:rPr>
          <w:rFonts w:asciiTheme="minorHAnsi" w:hAnsiTheme="minorHAnsi"/>
          <w:sz w:val="22"/>
          <w:szCs w:val="22"/>
        </w:rPr>
        <w:t xml:space="preserve">, </w:t>
      </w:r>
      <w:r w:rsidR="00126949">
        <w:rPr>
          <w:rFonts w:asciiTheme="minorHAnsi" w:hAnsiTheme="minorHAnsi"/>
          <w:sz w:val="22"/>
          <w:szCs w:val="22"/>
        </w:rPr>
        <w:t xml:space="preserve">a to následovně: </w:t>
      </w:r>
    </w:p>
    <w:p w14:paraId="57AE4B3B" w14:textId="77777777" w:rsidR="00126949" w:rsidRDefault="00126949" w:rsidP="00126949">
      <w:pPr>
        <w:pStyle w:val="Odstavecseseznamem"/>
        <w:rPr>
          <w:rFonts w:asciiTheme="minorHAnsi" w:hAnsiTheme="minorHAnsi"/>
          <w:sz w:val="22"/>
          <w:szCs w:val="22"/>
        </w:rPr>
      </w:pPr>
    </w:p>
    <w:p w14:paraId="1355D88A" w14:textId="683EED00" w:rsidR="00225E41" w:rsidRDefault="00063D17" w:rsidP="00126949">
      <w:pPr>
        <w:pStyle w:val="Odstavecseseznamem"/>
        <w:numPr>
          <w:ilvl w:val="0"/>
          <w:numId w:val="13"/>
        </w:numPr>
        <w:jc w:val="both"/>
        <w:rPr>
          <w:rFonts w:asciiTheme="minorHAnsi" w:hAnsiTheme="minorHAnsi"/>
          <w:sz w:val="22"/>
          <w:szCs w:val="22"/>
        </w:rPr>
      </w:pPr>
      <w:r>
        <w:rPr>
          <w:rFonts w:asciiTheme="minorHAnsi" w:hAnsiTheme="minorHAnsi"/>
          <w:sz w:val="22"/>
          <w:szCs w:val="22"/>
        </w:rPr>
        <w:t>č</w:t>
      </w:r>
      <w:r w:rsidR="00126949">
        <w:rPr>
          <w:rFonts w:asciiTheme="minorHAnsi" w:hAnsiTheme="minorHAnsi"/>
          <w:sz w:val="22"/>
          <w:szCs w:val="22"/>
        </w:rPr>
        <w:t xml:space="preserve">ástku </w:t>
      </w:r>
      <w:r w:rsidR="00A86B98">
        <w:rPr>
          <w:rFonts w:asciiTheme="minorHAnsi" w:hAnsiTheme="minorHAnsi"/>
          <w:sz w:val="22"/>
          <w:szCs w:val="22"/>
        </w:rPr>
        <w:t>2</w:t>
      </w:r>
      <w:r w:rsidR="00D43C4E">
        <w:rPr>
          <w:rFonts w:asciiTheme="minorHAnsi" w:hAnsiTheme="minorHAnsi"/>
          <w:sz w:val="22"/>
          <w:szCs w:val="22"/>
        </w:rPr>
        <w:t xml:space="preserve">7 </w:t>
      </w:r>
      <w:r w:rsidR="00A86B98">
        <w:rPr>
          <w:rFonts w:asciiTheme="minorHAnsi" w:hAnsiTheme="minorHAnsi"/>
          <w:sz w:val="22"/>
          <w:szCs w:val="22"/>
        </w:rPr>
        <w:t>9</w:t>
      </w:r>
      <w:r w:rsidR="0062361D">
        <w:rPr>
          <w:rFonts w:asciiTheme="minorHAnsi" w:hAnsiTheme="minorHAnsi"/>
          <w:sz w:val="22"/>
          <w:szCs w:val="22"/>
        </w:rPr>
        <w:t>00</w:t>
      </w:r>
      <w:r>
        <w:rPr>
          <w:rFonts w:asciiTheme="minorHAnsi" w:hAnsiTheme="minorHAnsi"/>
          <w:sz w:val="22"/>
          <w:szCs w:val="22"/>
        </w:rPr>
        <w:t xml:space="preserve"> </w:t>
      </w:r>
      <w:r w:rsidR="00126949">
        <w:rPr>
          <w:rFonts w:asciiTheme="minorHAnsi" w:hAnsiTheme="minorHAnsi"/>
          <w:sz w:val="22"/>
          <w:szCs w:val="22"/>
        </w:rPr>
        <w:t>Kč</w:t>
      </w:r>
      <w:r>
        <w:rPr>
          <w:rFonts w:asciiTheme="minorHAnsi" w:hAnsiTheme="minorHAnsi"/>
          <w:sz w:val="22"/>
          <w:szCs w:val="22"/>
        </w:rPr>
        <w:t xml:space="preserve"> </w:t>
      </w:r>
      <w:r w:rsidR="00126949">
        <w:rPr>
          <w:rFonts w:asciiTheme="minorHAnsi" w:hAnsiTheme="minorHAnsi"/>
          <w:sz w:val="22"/>
          <w:szCs w:val="22"/>
        </w:rPr>
        <w:t>(slovy</w:t>
      </w:r>
      <w:r>
        <w:rPr>
          <w:rFonts w:asciiTheme="minorHAnsi" w:hAnsiTheme="minorHAnsi"/>
          <w:sz w:val="22"/>
          <w:szCs w:val="22"/>
        </w:rPr>
        <w:t>:</w:t>
      </w:r>
      <w:r w:rsidR="00F27E48" w:rsidRPr="00426D64">
        <w:rPr>
          <w:rFonts w:asciiTheme="minorHAnsi" w:hAnsiTheme="minorHAnsi"/>
          <w:bCs/>
          <w:sz w:val="22"/>
          <w:szCs w:val="22"/>
        </w:rPr>
        <w:t xml:space="preserve"> </w:t>
      </w:r>
      <w:r w:rsidR="00A86B98" w:rsidRPr="00A86B98">
        <w:rPr>
          <w:rFonts w:asciiTheme="minorHAnsi" w:hAnsiTheme="minorHAnsi"/>
          <w:bCs/>
          <w:sz w:val="22"/>
          <w:szCs w:val="22"/>
        </w:rPr>
        <w:t>Dvacetsedmtisícdevětsetkorunčeských</w:t>
      </w:r>
      <w:r w:rsidR="00AA0013" w:rsidRPr="00AA0013">
        <w:rPr>
          <w:rFonts w:asciiTheme="minorHAnsi" w:hAnsiTheme="minorHAnsi"/>
          <w:bCs/>
          <w:sz w:val="22"/>
          <w:szCs w:val="22"/>
        </w:rPr>
        <w:t>)</w:t>
      </w:r>
      <w:r w:rsidR="00211ED8">
        <w:rPr>
          <w:rFonts w:asciiTheme="minorHAnsi" w:hAnsiTheme="minorHAnsi"/>
          <w:sz w:val="22"/>
          <w:szCs w:val="22"/>
        </w:rPr>
        <w:t xml:space="preserve"> </w:t>
      </w:r>
      <w:r w:rsidR="00225E41">
        <w:rPr>
          <w:rFonts w:asciiTheme="minorHAnsi" w:hAnsiTheme="minorHAnsi"/>
          <w:sz w:val="22"/>
          <w:szCs w:val="22"/>
        </w:rPr>
        <w:t>na realizaci projektu 20</w:t>
      </w:r>
      <w:r w:rsidR="0030074C">
        <w:rPr>
          <w:rFonts w:asciiTheme="minorHAnsi" w:hAnsiTheme="minorHAnsi"/>
          <w:sz w:val="22"/>
          <w:szCs w:val="22"/>
        </w:rPr>
        <w:t>21</w:t>
      </w:r>
      <w:r>
        <w:rPr>
          <w:rFonts w:asciiTheme="minorHAnsi" w:hAnsiTheme="minorHAnsi"/>
          <w:sz w:val="22"/>
          <w:szCs w:val="22"/>
        </w:rPr>
        <w:t xml:space="preserve"> </w:t>
      </w:r>
      <w:r w:rsidR="0011723A">
        <w:rPr>
          <w:rFonts w:asciiTheme="minorHAnsi" w:hAnsiTheme="minorHAnsi"/>
          <w:sz w:val="22"/>
          <w:szCs w:val="22"/>
        </w:rPr>
        <w:t xml:space="preserve">- </w:t>
      </w:r>
      <w:r w:rsidR="000A0147" w:rsidRPr="00126949">
        <w:rPr>
          <w:rFonts w:asciiTheme="minorHAnsi" w:hAnsiTheme="minorHAnsi"/>
          <w:sz w:val="22"/>
          <w:szCs w:val="22"/>
        </w:rPr>
        <w:t xml:space="preserve">nejpozději do </w:t>
      </w:r>
      <w:r w:rsidR="00B17FC0" w:rsidRPr="00126949">
        <w:rPr>
          <w:rFonts w:asciiTheme="minorHAnsi" w:hAnsiTheme="minorHAnsi"/>
          <w:sz w:val="22"/>
          <w:szCs w:val="22"/>
        </w:rPr>
        <w:t>6</w:t>
      </w:r>
      <w:r w:rsidR="000A0147" w:rsidRPr="00126949">
        <w:rPr>
          <w:rFonts w:asciiTheme="minorHAnsi" w:hAnsiTheme="minorHAnsi"/>
          <w:sz w:val="22"/>
          <w:szCs w:val="22"/>
        </w:rPr>
        <w:t>0 dnů ode</w:t>
      </w:r>
      <w:r w:rsidR="00A025BF">
        <w:rPr>
          <w:rFonts w:asciiTheme="minorHAnsi" w:hAnsiTheme="minorHAnsi"/>
          <w:sz w:val="22"/>
          <w:szCs w:val="22"/>
        </w:rPr>
        <w:t xml:space="preserve"> </w:t>
      </w:r>
      <w:r w:rsidR="00E459DD">
        <w:rPr>
          <w:rFonts w:asciiTheme="minorHAnsi" w:hAnsiTheme="minorHAnsi"/>
          <w:sz w:val="22"/>
          <w:szCs w:val="22"/>
        </w:rPr>
        <w:t xml:space="preserve">dne </w:t>
      </w:r>
      <w:r w:rsidR="00A025BF">
        <w:rPr>
          <w:rFonts w:asciiTheme="minorHAnsi" w:hAnsiTheme="minorHAnsi"/>
          <w:sz w:val="22"/>
          <w:szCs w:val="22"/>
        </w:rPr>
        <w:t>nabytí účinnosti této smlouvy</w:t>
      </w:r>
      <w:r w:rsidR="00E459DD">
        <w:rPr>
          <w:rFonts w:asciiTheme="minorHAnsi" w:hAnsiTheme="minorHAnsi"/>
          <w:sz w:val="22"/>
          <w:szCs w:val="22"/>
        </w:rPr>
        <w:t>;</w:t>
      </w:r>
      <w:r w:rsidR="000A0147" w:rsidRPr="00126949">
        <w:rPr>
          <w:rFonts w:asciiTheme="minorHAnsi" w:hAnsiTheme="minorHAnsi"/>
          <w:sz w:val="22"/>
          <w:szCs w:val="22"/>
        </w:rPr>
        <w:t xml:space="preserve"> </w:t>
      </w:r>
    </w:p>
    <w:p w14:paraId="36C7C34D" w14:textId="4743396A" w:rsidR="00225E41" w:rsidRDefault="00063D17" w:rsidP="00126949">
      <w:pPr>
        <w:pStyle w:val="Odstavecseseznamem"/>
        <w:numPr>
          <w:ilvl w:val="0"/>
          <w:numId w:val="13"/>
        </w:numPr>
        <w:jc w:val="both"/>
        <w:rPr>
          <w:rFonts w:asciiTheme="minorHAnsi" w:hAnsiTheme="minorHAnsi"/>
          <w:sz w:val="22"/>
          <w:szCs w:val="22"/>
        </w:rPr>
      </w:pPr>
      <w:r>
        <w:rPr>
          <w:rFonts w:asciiTheme="minorHAnsi" w:hAnsiTheme="minorHAnsi"/>
          <w:sz w:val="22"/>
          <w:szCs w:val="22"/>
        </w:rPr>
        <w:t>č</w:t>
      </w:r>
      <w:r w:rsidR="00225E41">
        <w:rPr>
          <w:rFonts w:asciiTheme="minorHAnsi" w:hAnsiTheme="minorHAnsi"/>
          <w:sz w:val="22"/>
          <w:szCs w:val="22"/>
        </w:rPr>
        <w:t xml:space="preserve">ástku </w:t>
      </w:r>
      <w:r w:rsidR="00A86B98">
        <w:rPr>
          <w:rFonts w:asciiTheme="minorHAnsi" w:hAnsiTheme="minorHAnsi"/>
          <w:sz w:val="22"/>
          <w:szCs w:val="22"/>
        </w:rPr>
        <w:t>2</w:t>
      </w:r>
      <w:r w:rsidR="00D43C4E">
        <w:rPr>
          <w:rFonts w:asciiTheme="minorHAnsi" w:hAnsiTheme="minorHAnsi"/>
          <w:sz w:val="22"/>
          <w:szCs w:val="22"/>
        </w:rPr>
        <w:t>7</w:t>
      </w:r>
      <w:r w:rsidR="0067364E">
        <w:rPr>
          <w:rFonts w:asciiTheme="minorHAnsi" w:hAnsiTheme="minorHAnsi"/>
          <w:sz w:val="22"/>
          <w:szCs w:val="22"/>
        </w:rPr>
        <w:t xml:space="preserve"> </w:t>
      </w:r>
      <w:r w:rsidR="00A86B98">
        <w:rPr>
          <w:rFonts w:asciiTheme="minorHAnsi" w:hAnsiTheme="minorHAnsi"/>
          <w:sz w:val="22"/>
          <w:szCs w:val="22"/>
        </w:rPr>
        <w:t>9</w:t>
      </w:r>
      <w:r w:rsidR="003470A6">
        <w:rPr>
          <w:rFonts w:asciiTheme="minorHAnsi" w:hAnsiTheme="minorHAnsi"/>
          <w:sz w:val="22"/>
          <w:szCs w:val="22"/>
        </w:rPr>
        <w:t xml:space="preserve">00 </w:t>
      </w:r>
      <w:r w:rsidR="00225E41">
        <w:rPr>
          <w:rFonts w:asciiTheme="minorHAnsi" w:hAnsiTheme="minorHAnsi"/>
          <w:sz w:val="22"/>
          <w:szCs w:val="22"/>
        </w:rPr>
        <w:t>Kč</w:t>
      </w:r>
      <w:r>
        <w:rPr>
          <w:rFonts w:asciiTheme="minorHAnsi" w:hAnsiTheme="minorHAnsi"/>
          <w:sz w:val="22"/>
          <w:szCs w:val="22"/>
        </w:rPr>
        <w:t xml:space="preserve"> </w:t>
      </w:r>
      <w:r w:rsidR="0096354A">
        <w:rPr>
          <w:rFonts w:asciiTheme="minorHAnsi" w:hAnsiTheme="minorHAnsi"/>
          <w:sz w:val="22"/>
          <w:szCs w:val="22"/>
        </w:rPr>
        <w:t>(slovy:</w:t>
      </w:r>
      <w:r w:rsidR="0096354A" w:rsidRPr="00986289">
        <w:rPr>
          <w:rFonts w:asciiTheme="minorHAnsi" w:hAnsiTheme="minorHAnsi"/>
          <w:b/>
          <w:sz w:val="22"/>
          <w:szCs w:val="22"/>
        </w:rPr>
        <w:t xml:space="preserve"> </w:t>
      </w:r>
      <w:r w:rsidR="00A86B98" w:rsidRPr="00A86B98">
        <w:rPr>
          <w:rFonts w:asciiTheme="minorHAnsi" w:hAnsiTheme="minorHAnsi"/>
          <w:bCs/>
          <w:sz w:val="22"/>
          <w:szCs w:val="22"/>
        </w:rPr>
        <w:t>Dvacetsedmtisícdevětsetkorunčeských</w:t>
      </w:r>
      <w:r w:rsidR="00225E41">
        <w:rPr>
          <w:rFonts w:asciiTheme="minorHAnsi" w:hAnsiTheme="minorHAnsi"/>
          <w:sz w:val="22"/>
          <w:szCs w:val="22"/>
        </w:rPr>
        <w:t>) na realizaci projektu 202</w:t>
      </w:r>
      <w:r w:rsidR="0030074C">
        <w:rPr>
          <w:rFonts w:asciiTheme="minorHAnsi" w:hAnsiTheme="minorHAnsi"/>
          <w:sz w:val="22"/>
          <w:szCs w:val="22"/>
        </w:rPr>
        <w:t>2</w:t>
      </w:r>
      <w:r w:rsidR="00225E41">
        <w:rPr>
          <w:rFonts w:asciiTheme="minorHAnsi" w:hAnsiTheme="minorHAnsi"/>
          <w:sz w:val="22"/>
          <w:szCs w:val="22"/>
        </w:rPr>
        <w:t xml:space="preserve"> </w:t>
      </w:r>
      <w:r w:rsidR="0011723A">
        <w:rPr>
          <w:rFonts w:asciiTheme="minorHAnsi" w:hAnsiTheme="minorHAnsi"/>
          <w:sz w:val="22"/>
          <w:szCs w:val="22"/>
        </w:rPr>
        <w:t>-</w:t>
      </w:r>
      <w:r w:rsidR="00225E41">
        <w:rPr>
          <w:rFonts w:asciiTheme="minorHAnsi" w:hAnsiTheme="minorHAnsi"/>
          <w:sz w:val="22"/>
          <w:szCs w:val="22"/>
        </w:rPr>
        <w:t xml:space="preserve"> nejpozději do 2</w:t>
      </w:r>
      <w:r w:rsidR="000C71EB">
        <w:rPr>
          <w:rFonts w:asciiTheme="minorHAnsi" w:hAnsiTheme="minorHAnsi"/>
          <w:sz w:val="22"/>
          <w:szCs w:val="22"/>
        </w:rPr>
        <w:t>8</w:t>
      </w:r>
      <w:r w:rsidR="00225E41">
        <w:rPr>
          <w:rFonts w:asciiTheme="minorHAnsi" w:hAnsiTheme="minorHAnsi"/>
          <w:sz w:val="22"/>
          <w:szCs w:val="22"/>
        </w:rPr>
        <w:t>.2.202</w:t>
      </w:r>
      <w:r w:rsidR="0030074C">
        <w:rPr>
          <w:rFonts w:asciiTheme="minorHAnsi" w:hAnsiTheme="minorHAnsi"/>
          <w:sz w:val="22"/>
          <w:szCs w:val="22"/>
        </w:rPr>
        <w:t>2</w:t>
      </w:r>
      <w:r w:rsidR="00225E41">
        <w:rPr>
          <w:rFonts w:asciiTheme="minorHAnsi" w:hAnsiTheme="minorHAnsi"/>
          <w:sz w:val="22"/>
          <w:szCs w:val="22"/>
        </w:rPr>
        <w:t>, a to za podmínky, že ve vztahu k projektu 20</w:t>
      </w:r>
      <w:r w:rsidR="0030074C">
        <w:rPr>
          <w:rFonts w:asciiTheme="minorHAnsi" w:hAnsiTheme="minorHAnsi"/>
          <w:sz w:val="22"/>
          <w:szCs w:val="22"/>
        </w:rPr>
        <w:t>21</w:t>
      </w:r>
      <w:r w:rsidR="00225E41">
        <w:rPr>
          <w:rFonts w:asciiTheme="minorHAnsi" w:hAnsiTheme="minorHAnsi"/>
          <w:sz w:val="22"/>
          <w:szCs w:val="22"/>
        </w:rPr>
        <w:t xml:space="preserve"> příjemce splní podmínky použití dotace v s</w:t>
      </w:r>
      <w:r w:rsidR="002C75C5">
        <w:rPr>
          <w:rFonts w:asciiTheme="minorHAnsi" w:hAnsiTheme="minorHAnsi"/>
          <w:sz w:val="22"/>
          <w:szCs w:val="22"/>
        </w:rPr>
        <w:t>ouladu s čl. VI</w:t>
      </w:r>
      <w:r>
        <w:rPr>
          <w:rFonts w:asciiTheme="minorHAnsi" w:hAnsiTheme="minorHAnsi"/>
          <w:sz w:val="22"/>
          <w:szCs w:val="22"/>
        </w:rPr>
        <w:t>.</w:t>
      </w:r>
      <w:r w:rsidR="00225E41">
        <w:rPr>
          <w:rFonts w:asciiTheme="minorHAnsi" w:hAnsiTheme="minorHAnsi"/>
          <w:sz w:val="22"/>
          <w:szCs w:val="22"/>
        </w:rPr>
        <w:t xml:space="preserve"> odst. 1 této smlouvy, včetně předložení řádného vyúčtování s požadovanými přílohami ve sjednaném termínu, a za podmínky, že ani po provedení kontroly poskytovatelem dotace dle čl. VI. odst. 2 této smlouvy ohledně dodržení podmínek poskytnutí dotace nebudou shledány žádné nedostatky. V opačném případě nárok na poskytnutí dotace na projekt 20</w:t>
      </w:r>
      <w:r w:rsidR="0030074C">
        <w:rPr>
          <w:rFonts w:asciiTheme="minorHAnsi" w:hAnsiTheme="minorHAnsi"/>
          <w:sz w:val="22"/>
          <w:szCs w:val="22"/>
        </w:rPr>
        <w:t>22</w:t>
      </w:r>
      <w:r w:rsidR="00225E41">
        <w:rPr>
          <w:rFonts w:asciiTheme="minorHAnsi" w:hAnsiTheme="minorHAnsi"/>
          <w:sz w:val="22"/>
          <w:szCs w:val="22"/>
        </w:rPr>
        <w:t xml:space="preserve"> dle této smlouvy příjemci zaniká.</w:t>
      </w:r>
    </w:p>
    <w:p w14:paraId="792CB87E" w14:textId="4AC8169E" w:rsidR="000A0147" w:rsidRPr="00126949" w:rsidRDefault="000A0147" w:rsidP="006E2B7E">
      <w:pPr>
        <w:jc w:val="both"/>
        <w:rPr>
          <w:rFonts w:asciiTheme="minorHAnsi" w:hAnsiTheme="minorHAnsi"/>
          <w:sz w:val="22"/>
          <w:szCs w:val="22"/>
        </w:rPr>
      </w:pPr>
    </w:p>
    <w:p w14:paraId="792CB87F" w14:textId="77777777" w:rsidR="00BB297F" w:rsidRDefault="00BB297F" w:rsidP="000A0147">
      <w:pPr>
        <w:ind w:left="720"/>
        <w:jc w:val="both"/>
        <w:rPr>
          <w:rFonts w:asciiTheme="minorHAnsi" w:hAnsiTheme="minorHAnsi"/>
          <w:sz w:val="22"/>
          <w:szCs w:val="22"/>
        </w:rPr>
      </w:pPr>
    </w:p>
    <w:p w14:paraId="792CB880" w14:textId="77777777" w:rsidR="000A0147" w:rsidRPr="00515D12" w:rsidRDefault="000A0147" w:rsidP="000A0147">
      <w:pPr>
        <w:jc w:val="center"/>
        <w:rPr>
          <w:rFonts w:asciiTheme="minorHAnsi" w:hAnsiTheme="minorHAnsi"/>
          <w:b/>
        </w:rPr>
      </w:pPr>
      <w:r>
        <w:rPr>
          <w:rFonts w:asciiTheme="minorHAnsi" w:hAnsiTheme="minorHAnsi"/>
          <w:b/>
        </w:rPr>
        <w:t>V</w:t>
      </w:r>
      <w:r w:rsidRPr="00515D12">
        <w:rPr>
          <w:rFonts w:asciiTheme="minorHAnsi" w:hAnsiTheme="minorHAnsi"/>
          <w:b/>
        </w:rPr>
        <w:t xml:space="preserve">. </w:t>
      </w:r>
      <w:r>
        <w:rPr>
          <w:rFonts w:asciiTheme="minorHAnsi" w:hAnsiTheme="minorHAnsi"/>
          <w:b/>
        </w:rPr>
        <w:t>Doba dosažení účelu dotace</w:t>
      </w:r>
    </w:p>
    <w:p w14:paraId="792CB881" w14:textId="77777777" w:rsidR="000A0147" w:rsidRDefault="000A0147" w:rsidP="000A0147">
      <w:pPr>
        <w:jc w:val="both"/>
        <w:rPr>
          <w:rFonts w:asciiTheme="minorHAnsi" w:hAnsiTheme="minorHAnsi"/>
          <w:sz w:val="22"/>
          <w:szCs w:val="22"/>
        </w:rPr>
      </w:pPr>
    </w:p>
    <w:p w14:paraId="792CB882" w14:textId="677A2DE0" w:rsidR="000A0147" w:rsidRDefault="000A0147" w:rsidP="000A0147">
      <w:pPr>
        <w:jc w:val="both"/>
        <w:rPr>
          <w:rFonts w:asciiTheme="minorHAnsi" w:hAnsiTheme="minorHAnsi"/>
          <w:sz w:val="22"/>
          <w:szCs w:val="22"/>
        </w:rPr>
      </w:pPr>
      <w:r>
        <w:rPr>
          <w:rFonts w:asciiTheme="minorHAnsi" w:hAnsiTheme="minorHAnsi"/>
          <w:sz w:val="22"/>
          <w:szCs w:val="22"/>
        </w:rPr>
        <w:t xml:space="preserve">Účelu dotace musí být dosaženo </w:t>
      </w:r>
      <w:r w:rsidR="0077467B">
        <w:rPr>
          <w:rFonts w:asciiTheme="minorHAnsi" w:hAnsiTheme="minorHAnsi"/>
          <w:sz w:val="22"/>
          <w:szCs w:val="22"/>
        </w:rPr>
        <w:t>v případě projektu 20</w:t>
      </w:r>
      <w:r w:rsidR="0030074C">
        <w:rPr>
          <w:rFonts w:asciiTheme="minorHAnsi" w:hAnsiTheme="minorHAnsi"/>
          <w:sz w:val="22"/>
          <w:szCs w:val="22"/>
        </w:rPr>
        <w:t>21</w:t>
      </w:r>
      <w:r w:rsidR="0077467B">
        <w:rPr>
          <w:rFonts w:asciiTheme="minorHAnsi" w:hAnsiTheme="minorHAnsi"/>
          <w:sz w:val="22"/>
          <w:szCs w:val="22"/>
        </w:rPr>
        <w:t xml:space="preserve"> </w:t>
      </w:r>
      <w:r>
        <w:rPr>
          <w:rFonts w:asciiTheme="minorHAnsi" w:hAnsiTheme="minorHAnsi"/>
          <w:sz w:val="22"/>
          <w:szCs w:val="22"/>
        </w:rPr>
        <w:t xml:space="preserve">nejpozději do </w:t>
      </w:r>
      <w:r w:rsidR="003200B9">
        <w:rPr>
          <w:rFonts w:asciiTheme="minorHAnsi" w:hAnsiTheme="minorHAnsi"/>
          <w:sz w:val="22"/>
          <w:szCs w:val="22"/>
        </w:rPr>
        <w:t>31.12.20</w:t>
      </w:r>
      <w:r w:rsidR="0030074C">
        <w:rPr>
          <w:rFonts w:asciiTheme="minorHAnsi" w:hAnsiTheme="minorHAnsi"/>
          <w:sz w:val="22"/>
          <w:szCs w:val="22"/>
        </w:rPr>
        <w:t>21</w:t>
      </w:r>
      <w:r w:rsidR="0077467B">
        <w:rPr>
          <w:rFonts w:asciiTheme="minorHAnsi" w:hAnsiTheme="minorHAnsi"/>
          <w:sz w:val="22"/>
          <w:szCs w:val="22"/>
        </w:rPr>
        <w:t>, v případě projektu 202</w:t>
      </w:r>
      <w:r w:rsidR="0030074C">
        <w:rPr>
          <w:rFonts w:asciiTheme="minorHAnsi" w:hAnsiTheme="minorHAnsi"/>
          <w:sz w:val="22"/>
          <w:szCs w:val="22"/>
        </w:rPr>
        <w:t>2</w:t>
      </w:r>
      <w:r w:rsidR="0077467B">
        <w:rPr>
          <w:rFonts w:asciiTheme="minorHAnsi" w:hAnsiTheme="minorHAnsi"/>
          <w:sz w:val="22"/>
          <w:szCs w:val="22"/>
        </w:rPr>
        <w:t xml:space="preserve"> nejpozději do 31.12.202</w:t>
      </w:r>
      <w:r w:rsidR="0030074C">
        <w:rPr>
          <w:rFonts w:asciiTheme="minorHAnsi" w:hAnsiTheme="minorHAnsi"/>
          <w:sz w:val="22"/>
          <w:szCs w:val="22"/>
        </w:rPr>
        <w:t>2</w:t>
      </w:r>
      <w:r w:rsidR="003200B9">
        <w:rPr>
          <w:rFonts w:asciiTheme="minorHAnsi" w:hAnsiTheme="minorHAnsi"/>
          <w:sz w:val="22"/>
          <w:szCs w:val="22"/>
        </w:rPr>
        <w:t xml:space="preserve">. </w:t>
      </w:r>
    </w:p>
    <w:p w14:paraId="792CB883" w14:textId="77777777" w:rsidR="000A0147" w:rsidRDefault="000A0147" w:rsidP="000A0147">
      <w:pPr>
        <w:jc w:val="both"/>
        <w:rPr>
          <w:rFonts w:asciiTheme="minorHAnsi" w:hAnsiTheme="minorHAnsi"/>
          <w:sz w:val="22"/>
          <w:szCs w:val="22"/>
        </w:rPr>
      </w:pPr>
    </w:p>
    <w:p w14:paraId="792CB884" w14:textId="77777777" w:rsidR="000A0147" w:rsidRDefault="000A0147" w:rsidP="000A0147">
      <w:pPr>
        <w:ind w:left="720"/>
        <w:jc w:val="both"/>
        <w:rPr>
          <w:rFonts w:asciiTheme="minorHAnsi" w:hAnsiTheme="minorHAnsi"/>
          <w:sz w:val="22"/>
          <w:szCs w:val="22"/>
        </w:rPr>
      </w:pPr>
    </w:p>
    <w:p w14:paraId="792CB885" w14:textId="77777777" w:rsidR="000A0147" w:rsidRPr="00515D12" w:rsidRDefault="000A0147" w:rsidP="000A0147">
      <w:pPr>
        <w:jc w:val="center"/>
        <w:rPr>
          <w:rFonts w:asciiTheme="minorHAnsi" w:hAnsiTheme="minorHAnsi"/>
          <w:b/>
        </w:rPr>
      </w:pPr>
      <w:r>
        <w:rPr>
          <w:rFonts w:asciiTheme="minorHAnsi" w:hAnsiTheme="minorHAnsi"/>
          <w:b/>
        </w:rPr>
        <w:t>VI</w:t>
      </w:r>
      <w:r w:rsidRPr="00515D12">
        <w:rPr>
          <w:rFonts w:asciiTheme="minorHAnsi" w:hAnsiTheme="minorHAnsi"/>
          <w:b/>
        </w:rPr>
        <w:t>. P</w:t>
      </w:r>
      <w:r>
        <w:rPr>
          <w:rFonts w:asciiTheme="minorHAnsi" w:hAnsiTheme="minorHAnsi"/>
          <w:b/>
        </w:rPr>
        <w:t>odmínky použití dotace, práva a povinnosti smluvních stran</w:t>
      </w:r>
    </w:p>
    <w:p w14:paraId="792CB886" w14:textId="77777777" w:rsidR="000A0147" w:rsidRDefault="000A0147" w:rsidP="000A0147">
      <w:pPr>
        <w:jc w:val="both"/>
        <w:rPr>
          <w:rFonts w:asciiTheme="minorHAnsi" w:hAnsiTheme="minorHAnsi"/>
          <w:sz w:val="22"/>
          <w:szCs w:val="22"/>
        </w:rPr>
      </w:pPr>
    </w:p>
    <w:p w14:paraId="792CB887" w14:textId="77777777" w:rsidR="000A0147" w:rsidRPr="0077759E" w:rsidRDefault="000A0147" w:rsidP="000A0147">
      <w:pPr>
        <w:pStyle w:val="Odstavecseseznamem"/>
        <w:numPr>
          <w:ilvl w:val="0"/>
          <w:numId w:val="7"/>
        </w:numPr>
        <w:ind w:left="284" w:hanging="284"/>
        <w:jc w:val="both"/>
        <w:rPr>
          <w:rFonts w:asciiTheme="minorHAnsi" w:hAnsiTheme="minorHAnsi"/>
          <w:sz w:val="22"/>
          <w:szCs w:val="22"/>
        </w:rPr>
      </w:pPr>
      <w:r w:rsidRPr="0077759E">
        <w:rPr>
          <w:rFonts w:asciiTheme="minorHAnsi" w:hAnsiTheme="minorHAnsi"/>
          <w:sz w:val="22"/>
          <w:szCs w:val="22"/>
        </w:rPr>
        <w:t>Příjemce se zavazuje:</w:t>
      </w:r>
    </w:p>
    <w:p w14:paraId="792CB888" w14:textId="77777777" w:rsidR="000A0147" w:rsidRDefault="000A0147" w:rsidP="000A0147">
      <w:pPr>
        <w:jc w:val="both"/>
        <w:rPr>
          <w:rFonts w:asciiTheme="minorHAnsi" w:hAnsiTheme="minorHAnsi"/>
          <w:sz w:val="22"/>
          <w:szCs w:val="22"/>
        </w:rPr>
      </w:pPr>
    </w:p>
    <w:p w14:paraId="792CB889"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použít dotac</w:t>
      </w:r>
      <w:r>
        <w:rPr>
          <w:rFonts w:asciiTheme="minorHAnsi" w:hAnsiTheme="minorHAnsi"/>
          <w:sz w:val="22"/>
          <w:szCs w:val="22"/>
        </w:rPr>
        <w:t>i</w:t>
      </w:r>
      <w:r w:rsidRPr="0077759E">
        <w:rPr>
          <w:rFonts w:asciiTheme="minorHAnsi" w:hAnsiTheme="minorHAnsi"/>
          <w:sz w:val="22"/>
          <w:szCs w:val="22"/>
        </w:rPr>
        <w:t xml:space="preserve"> co nejhospodárněji a výhradně v souladu s předmětem této smlouvy, </w:t>
      </w:r>
    </w:p>
    <w:p w14:paraId="792CB88A"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realizovat projekt vlastním jménem, na vlastní účet a na svou vlastní odpovědnost, </w:t>
      </w:r>
    </w:p>
    <w:p w14:paraId="792CB88B"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při použití a vyúčtování poskytnuté dotace řídit se touto smlouvou, podmínkami uvedenými v Pravidlech a Zásadách a obecně závaznými právními předpisy,</w:t>
      </w:r>
    </w:p>
    <w:p w14:paraId="792CB88C" w14:textId="142C6AE3"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použít poskytnutou dotaci k účelu stanovenému v žádosti </w:t>
      </w:r>
      <w:r w:rsidR="00B17FC0">
        <w:rPr>
          <w:rFonts w:asciiTheme="minorHAnsi" w:hAnsiTheme="minorHAnsi"/>
          <w:sz w:val="22"/>
          <w:szCs w:val="22"/>
        </w:rPr>
        <w:t xml:space="preserve">a na položky stanovené v nákladovém rozpočtu přiloženém k žádosti </w:t>
      </w:r>
      <w:r w:rsidRPr="0077759E">
        <w:rPr>
          <w:rFonts w:asciiTheme="minorHAnsi" w:hAnsiTheme="minorHAnsi"/>
          <w:sz w:val="22"/>
          <w:szCs w:val="22"/>
        </w:rPr>
        <w:t xml:space="preserve">podané příjemcem dne </w:t>
      </w:r>
      <w:r w:rsidR="00D821D5">
        <w:rPr>
          <w:rFonts w:asciiTheme="minorHAnsi" w:hAnsiTheme="minorHAnsi"/>
          <w:sz w:val="22"/>
          <w:szCs w:val="22"/>
        </w:rPr>
        <w:t>2</w:t>
      </w:r>
      <w:r w:rsidR="00BF77DC">
        <w:rPr>
          <w:rFonts w:asciiTheme="minorHAnsi" w:hAnsiTheme="minorHAnsi"/>
          <w:sz w:val="22"/>
          <w:szCs w:val="22"/>
        </w:rPr>
        <w:t>5</w:t>
      </w:r>
      <w:r w:rsidR="00D821D5">
        <w:rPr>
          <w:rFonts w:asciiTheme="minorHAnsi" w:hAnsiTheme="minorHAnsi"/>
          <w:sz w:val="22"/>
          <w:szCs w:val="22"/>
        </w:rPr>
        <w:t>.01.2021</w:t>
      </w:r>
      <w:r w:rsidR="0056735B">
        <w:rPr>
          <w:rFonts w:asciiTheme="minorHAnsi" w:hAnsiTheme="minorHAnsi"/>
          <w:sz w:val="22"/>
          <w:szCs w:val="22"/>
        </w:rPr>
        <w:t xml:space="preserve"> </w:t>
      </w:r>
      <w:r w:rsidRPr="0077759E">
        <w:rPr>
          <w:rFonts w:asciiTheme="minorHAnsi" w:hAnsiTheme="minorHAnsi"/>
          <w:sz w:val="22"/>
          <w:szCs w:val="22"/>
        </w:rPr>
        <w:t xml:space="preserve">a zaevidované poskytovatelem pod </w:t>
      </w:r>
      <w:r w:rsidR="003200B9" w:rsidRPr="0077759E">
        <w:rPr>
          <w:rFonts w:asciiTheme="minorHAnsi" w:hAnsiTheme="minorHAnsi"/>
          <w:sz w:val="22"/>
          <w:szCs w:val="22"/>
        </w:rPr>
        <w:t>č. j.</w:t>
      </w:r>
      <w:r w:rsidRPr="0077759E">
        <w:rPr>
          <w:rFonts w:asciiTheme="minorHAnsi" w:hAnsiTheme="minorHAnsi"/>
          <w:sz w:val="22"/>
          <w:szCs w:val="22"/>
        </w:rPr>
        <w:t xml:space="preserve"> </w:t>
      </w:r>
      <w:r w:rsidR="00B17FC0">
        <w:rPr>
          <w:rFonts w:asciiTheme="minorHAnsi" w:hAnsiTheme="minorHAnsi"/>
          <w:sz w:val="22"/>
          <w:szCs w:val="22"/>
        </w:rPr>
        <w:t>MmP</w:t>
      </w:r>
      <w:r w:rsidR="0056735B">
        <w:rPr>
          <w:rFonts w:asciiTheme="minorHAnsi" w:hAnsiTheme="minorHAnsi"/>
          <w:sz w:val="22"/>
          <w:szCs w:val="22"/>
        </w:rPr>
        <w:t xml:space="preserve"> </w:t>
      </w:r>
      <w:r w:rsidR="00BF77DC">
        <w:rPr>
          <w:rFonts w:asciiTheme="minorHAnsi" w:hAnsiTheme="minorHAnsi"/>
          <w:sz w:val="22"/>
          <w:szCs w:val="22"/>
        </w:rPr>
        <w:t>875</w:t>
      </w:r>
      <w:r w:rsidR="00A86B98">
        <w:rPr>
          <w:rFonts w:asciiTheme="minorHAnsi" w:hAnsiTheme="minorHAnsi"/>
          <w:sz w:val="22"/>
          <w:szCs w:val="22"/>
        </w:rPr>
        <w:t>4</w:t>
      </w:r>
      <w:r w:rsidR="00066506">
        <w:rPr>
          <w:rFonts w:asciiTheme="minorHAnsi" w:hAnsiTheme="minorHAnsi"/>
          <w:sz w:val="22"/>
          <w:szCs w:val="22"/>
        </w:rPr>
        <w:t>/20</w:t>
      </w:r>
      <w:r w:rsidR="00E1305C">
        <w:rPr>
          <w:rFonts w:asciiTheme="minorHAnsi" w:hAnsiTheme="minorHAnsi"/>
          <w:sz w:val="22"/>
          <w:szCs w:val="22"/>
        </w:rPr>
        <w:t>21</w:t>
      </w:r>
      <w:r w:rsidR="00066506">
        <w:rPr>
          <w:rFonts w:asciiTheme="minorHAnsi" w:hAnsiTheme="minorHAnsi"/>
          <w:sz w:val="22"/>
          <w:szCs w:val="22"/>
        </w:rPr>
        <w:t>.</w:t>
      </w:r>
      <w:r w:rsidRPr="0077759E">
        <w:rPr>
          <w:rFonts w:asciiTheme="minorHAnsi" w:hAnsiTheme="minorHAnsi"/>
          <w:sz w:val="22"/>
          <w:szCs w:val="22"/>
        </w:rPr>
        <w:t xml:space="preserve"> </w:t>
      </w:r>
    </w:p>
    <w:p w14:paraId="3CEC6372" w14:textId="77777777" w:rsidR="00EE6E0C" w:rsidRDefault="0041115A" w:rsidP="00153AB1">
      <w:pPr>
        <w:pStyle w:val="Odstavecseseznamem"/>
        <w:numPr>
          <w:ilvl w:val="0"/>
          <w:numId w:val="8"/>
        </w:numPr>
        <w:jc w:val="both"/>
        <w:rPr>
          <w:rFonts w:asciiTheme="minorHAnsi" w:hAnsiTheme="minorHAnsi"/>
          <w:sz w:val="22"/>
          <w:szCs w:val="22"/>
        </w:rPr>
      </w:pPr>
      <w:r w:rsidRPr="00EE6E0C">
        <w:rPr>
          <w:rFonts w:asciiTheme="minorHAnsi" w:hAnsiTheme="minorHAnsi"/>
          <w:sz w:val="22"/>
          <w:szCs w:val="22"/>
        </w:rPr>
        <w:t>řádně vyúčtovat dotaci</w:t>
      </w:r>
      <w:r w:rsidR="00B17FC0" w:rsidRPr="00EE6E0C">
        <w:rPr>
          <w:rFonts w:asciiTheme="minorHAnsi" w:hAnsiTheme="minorHAnsi"/>
          <w:sz w:val="22"/>
          <w:szCs w:val="22"/>
        </w:rPr>
        <w:t xml:space="preserve"> na položky stanovené v</w:t>
      </w:r>
      <w:r w:rsidR="0077467B" w:rsidRPr="00EE6E0C">
        <w:rPr>
          <w:rFonts w:asciiTheme="minorHAnsi" w:hAnsiTheme="minorHAnsi"/>
          <w:sz w:val="22"/>
          <w:szCs w:val="22"/>
        </w:rPr>
        <w:t> </w:t>
      </w:r>
      <w:r w:rsidR="00B17FC0" w:rsidRPr="00EE6E0C">
        <w:rPr>
          <w:rFonts w:asciiTheme="minorHAnsi" w:hAnsiTheme="minorHAnsi"/>
          <w:sz w:val="22"/>
          <w:szCs w:val="22"/>
        </w:rPr>
        <w:t>rozpočtu</w:t>
      </w:r>
      <w:r w:rsidR="0077467B" w:rsidRPr="00EE6E0C">
        <w:rPr>
          <w:rFonts w:asciiTheme="minorHAnsi" w:hAnsiTheme="minorHAnsi"/>
          <w:sz w:val="22"/>
          <w:szCs w:val="22"/>
        </w:rPr>
        <w:t xml:space="preserve"> projektu 20</w:t>
      </w:r>
      <w:r w:rsidR="00E1305C" w:rsidRPr="00EE6E0C">
        <w:rPr>
          <w:rFonts w:asciiTheme="minorHAnsi" w:hAnsiTheme="minorHAnsi"/>
          <w:sz w:val="22"/>
          <w:szCs w:val="22"/>
        </w:rPr>
        <w:t>21</w:t>
      </w:r>
      <w:r w:rsidR="00B17FC0" w:rsidRPr="00EE6E0C">
        <w:rPr>
          <w:rFonts w:asciiTheme="minorHAnsi" w:hAnsiTheme="minorHAnsi"/>
          <w:sz w:val="22"/>
          <w:szCs w:val="22"/>
        </w:rPr>
        <w:t>, který je nedílnou součástí této smlouvy</w:t>
      </w:r>
      <w:r w:rsidR="0077467B" w:rsidRPr="00EE6E0C">
        <w:rPr>
          <w:rFonts w:asciiTheme="minorHAnsi" w:hAnsiTheme="minorHAnsi"/>
          <w:sz w:val="22"/>
          <w:szCs w:val="22"/>
        </w:rPr>
        <w:t xml:space="preserve"> jako Příloha č. 1</w:t>
      </w:r>
      <w:r w:rsidR="00B17FC0" w:rsidRPr="00EE6E0C">
        <w:rPr>
          <w:rFonts w:asciiTheme="minorHAnsi" w:hAnsiTheme="minorHAnsi"/>
          <w:sz w:val="22"/>
          <w:szCs w:val="22"/>
        </w:rPr>
        <w:t>,</w:t>
      </w:r>
    </w:p>
    <w:p w14:paraId="792CB88E" w14:textId="2ED1AD26" w:rsidR="000A0147" w:rsidRPr="00EE6E0C" w:rsidRDefault="00C60C33" w:rsidP="00153AB1">
      <w:pPr>
        <w:pStyle w:val="Odstavecseseznamem"/>
        <w:numPr>
          <w:ilvl w:val="0"/>
          <w:numId w:val="8"/>
        </w:numPr>
        <w:jc w:val="both"/>
        <w:rPr>
          <w:rFonts w:asciiTheme="minorHAnsi" w:hAnsiTheme="minorHAnsi"/>
          <w:sz w:val="22"/>
          <w:szCs w:val="22"/>
        </w:rPr>
      </w:pPr>
      <w:r w:rsidRPr="00EE6E0C">
        <w:rPr>
          <w:rFonts w:asciiTheme="minorHAnsi" w:hAnsiTheme="minorHAnsi"/>
          <w:sz w:val="22"/>
          <w:szCs w:val="22"/>
        </w:rPr>
        <w:t xml:space="preserve">vést ve svém účetnictví přehled o čerpání dotace na projekt 2021 odděleně, a to v souladu se zákonem č. 563/1991 Sb., o účetnictví, ve znění pozdějších předpisů (tj. zejména vést účetnictví správné, úplné, průkazné, srozumitelné, přehledné a způsobem zaručujícím trvalost účetních záznamů) a prokázat řádnými účetními doklady celkové skutečně vynaložené náklady na daný účel. Vedením odděleně se rozumí při vedení podvojného účetnictví analyticky, na střediska nebo zakázky, při vedení účetnictví ve zjednodušeném rozsahu, jednoduchého účetnictví a daňové evidence způsobem umožňujícím jednoznačnou identifikaci poskytnuté dotace,  </w:t>
      </w:r>
    </w:p>
    <w:p w14:paraId="792CB88F" w14:textId="6F632808" w:rsidR="000A0147" w:rsidRDefault="00571C32" w:rsidP="000A0147">
      <w:pPr>
        <w:pStyle w:val="Odstavecseseznamem"/>
        <w:numPr>
          <w:ilvl w:val="0"/>
          <w:numId w:val="8"/>
        </w:numPr>
        <w:jc w:val="both"/>
        <w:rPr>
          <w:rFonts w:ascii="Calibri" w:hAnsi="Calibri"/>
          <w:sz w:val="22"/>
          <w:szCs w:val="22"/>
        </w:rPr>
      </w:pPr>
      <w:r w:rsidRPr="00571C32">
        <w:rPr>
          <w:rFonts w:ascii="Calibri" w:hAnsi="Calibri"/>
          <w:sz w:val="22"/>
          <w:szCs w:val="22"/>
        </w:rPr>
        <w:t xml:space="preserve">předložit poskytovateli </w:t>
      </w:r>
      <w:r w:rsidRPr="00FA2CBA">
        <w:rPr>
          <w:rFonts w:ascii="Calibri" w:hAnsi="Calibri"/>
          <w:b/>
          <w:sz w:val="22"/>
          <w:szCs w:val="22"/>
        </w:rPr>
        <w:t>nejpozději do</w:t>
      </w:r>
      <w:r w:rsidR="00DB3504">
        <w:rPr>
          <w:rFonts w:ascii="Calibri" w:hAnsi="Calibri"/>
          <w:b/>
          <w:sz w:val="22"/>
          <w:szCs w:val="22"/>
        </w:rPr>
        <w:t xml:space="preserve"> </w:t>
      </w:r>
      <w:r w:rsidR="00EE6E0C">
        <w:rPr>
          <w:rFonts w:ascii="Calibri" w:hAnsi="Calibri"/>
          <w:b/>
          <w:sz w:val="22"/>
          <w:szCs w:val="22"/>
        </w:rPr>
        <w:t>7</w:t>
      </w:r>
      <w:r w:rsidR="00DB3504">
        <w:rPr>
          <w:rFonts w:ascii="Calibri" w:hAnsi="Calibri"/>
          <w:b/>
          <w:sz w:val="22"/>
          <w:szCs w:val="22"/>
        </w:rPr>
        <w:t>.1.202</w:t>
      </w:r>
      <w:r w:rsidR="00E1305C">
        <w:rPr>
          <w:rFonts w:ascii="Calibri" w:hAnsi="Calibri"/>
          <w:b/>
          <w:sz w:val="22"/>
          <w:szCs w:val="22"/>
        </w:rPr>
        <w:t>2</w:t>
      </w:r>
      <w:r w:rsidRPr="00571C32">
        <w:rPr>
          <w:rFonts w:ascii="Calibri" w:hAnsi="Calibri"/>
          <w:sz w:val="22"/>
          <w:szCs w:val="22"/>
        </w:rPr>
        <w:t xml:space="preserve"> vyúčtování dotace </w:t>
      </w:r>
      <w:r w:rsidR="0077467B">
        <w:rPr>
          <w:rFonts w:ascii="Calibri" w:hAnsi="Calibri"/>
          <w:sz w:val="22"/>
          <w:szCs w:val="22"/>
        </w:rPr>
        <w:t>na projekt 20</w:t>
      </w:r>
      <w:r w:rsidR="00E1305C">
        <w:rPr>
          <w:rFonts w:ascii="Calibri" w:hAnsi="Calibri"/>
          <w:sz w:val="22"/>
          <w:szCs w:val="22"/>
        </w:rPr>
        <w:t>21</w:t>
      </w:r>
      <w:r w:rsidR="0077467B">
        <w:rPr>
          <w:rFonts w:ascii="Calibri" w:hAnsi="Calibri"/>
          <w:sz w:val="22"/>
          <w:szCs w:val="22"/>
        </w:rPr>
        <w:t xml:space="preserve"> </w:t>
      </w:r>
      <w:r w:rsidR="00F25372">
        <w:rPr>
          <w:rFonts w:ascii="Calibri" w:hAnsi="Calibri"/>
          <w:sz w:val="22"/>
          <w:szCs w:val="22"/>
        </w:rPr>
        <w:t xml:space="preserve">v listinné podobě s připojeným podpisem oprávněné osoby, </w:t>
      </w:r>
      <w:r w:rsidRPr="00571C32">
        <w:rPr>
          <w:rFonts w:ascii="Calibri" w:hAnsi="Calibri"/>
          <w:sz w:val="22"/>
          <w:szCs w:val="22"/>
        </w:rPr>
        <w:t>včetně čestného prohlášení o účelovém použití prostředků dotace</w:t>
      </w:r>
      <w:r w:rsidR="002C75C5">
        <w:rPr>
          <w:rFonts w:ascii="Calibri" w:hAnsi="Calibri"/>
          <w:sz w:val="22"/>
          <w:szCs w:val="22"/>
        </w:rPr>
        <w:t xml:space="preserve"> a všech požadovaných příloh</w:t>
      </w:r>
      <w:r w:rsidR="0096354A">
        <w:rPr>
          <w:rFonts w:ascii="Calibri" w:hAnsi="Calibri"/>
          <w:sz w:val="22"/>
          <w:szCs w:val="22"/>
        </w:rPr>
        <w:t>,</w:t>
      </w:r>
    </w:p>
    <w:p w14:paraId="3C547034" w14:textId="3982967E" w:rsidR="0056735B" w:rsidRPr="007B46B9" w:rsidRDefault="0056735B" w:rsidP="0056735B">
      <w:pPr>
        <w:pStyle w:val="Odstavecseseznamem"/>
        <w:numPr>
          <w:ilvl w:val="0"/>
          <w:numId w:val="8"/>
        </w:numPr>
        <w:jc w:val="both"/>
        <w:rPr>
          <w:rFonts w:ascii="Calibri" w:hAnsi="Calibri"/>
          <w:sz w:val="22"/>
          <w:szCs w:val="22"/>
        </w:rPr>
      </w:pPr>
      <w:r w:rsidRPr="0056735B">
        <w:rPr>
          <w:rFonts w:ascii="Calibri" w:hAnsi="Calibri"/>
          <w:sz w:val="22"/>
          <w:szCs w:val="22"/>
        </w:rPr>
        <w:lastRenderedPageBreak/>
        <w:t>předložit poskytovateli dotace rozpočet projektu 202</w:t>
      </w:r>
      <w:r w:rsidR="003C4336">
        <w:rPr>
          <w:rFonts w:ascii="Calibri" w:hAnsi="Calibri"/>
          <w:sz w:val="22"/>
          <w:szCs w:val="22"/>
        </w:rPr>
        <w:t>2</w:t>
      </w:r>
      <w:r w:rsidRPr="0056735B">
        <w:rPr>
          <w:rFonts w:ascii="Calibri" w:hAnsi="Calibri"/>
          <w:sz w:val="22"/>
          <w:szCs w:val="22"/>
        </w:rPr>
        <w:t xml:space="preserve"> nejpozději do 30.11.20</w:t>
      </w:r>
      <w:r w:rsidR="003C4336">
        <w:rPr>
          <w:rFonts w:ascii="Calibri" w:hAnsi="Calibri"/>
          <w:sz w:val="22"/>
          <w:szCs w:val="22"/>
        </w:rPr>
        <w:t>21</w:t>
      </w:r>
      <w:r w:rsidRPr="0056735B">
        <w:rPr>
          <w:rFonts w:ascii="Calibri" w:hAnsi="Calibri"/>
          <w:sz w:val="22"/>
          <w:szCs w:val="22"/>
        </w:rPr>
        <w:t xml:space="preserve">; tento rozpočet se stane Přílohou č. </w:t>
      </w:r>
      <w:r w:rsidR="002C75C5">
        <w:rPr>
          <w:rFonts w:ascii="Calibri" w:hAnsi="Calibri"/>
          <w:sz w:val="22"/>
          <w:szCs w:val="22"/>
        </w:rPr>
        <w:t>2</w:t>
      </w:r>
      <w:r w:rsidRPr="0056735B">
        <w:rPr>
          <w:rFonts w:ascii="Calibri" w:hAnsi="Calibri"/>
          <w:sz w:val="22"/>
          <w:szCs w:val="22"/>
        </w:rPr>
        <w:t xml:space="preserve"> této smlouvy a její nedílnou součástí</w:t>
      </w:r>
      <w:r w:rsidR="00C60C33">
        <w:rPr>
          <w:rFonts w:ascii="Calibri" w:hAnsi="Calibri"/>
          <w:sz w:val="22"/>
          <w:szCs w:val="22"/>
        </w:rPr>
        <w:t>; d</w:t>
      </w:r>
      <w:r w:rsidR="00693953" w:rsidRPr="007B46B9">
        <w:rPr>
          <w:rFonts w:ascii="Calibri" w:hAnsi="Calibri"/>
          <w:sz w:val="22"/>
          <w:szCs w:val="22"/>
        </w:rPr>
        <w:t>ále příjemce dotace doloží odbornou část žádosti na rok 202</w:t>
      </w:r>
      <w:r w:rsidR="003C4336">
        <w:rPr>
          <w:rFonts w:ascii="Calibri" w:hAnsi="Calibri"/>
          <w:sz w:val="22"/>
          <w:szCs w:val="22"/>
        </w:rPr>
        <w:t>2</w:t>
      </w:r>
      <w:r w:rsidR="00C60C33">
        <w:rPr>
          <w:rFonts w:ascii="Calibri" w:hAnsi="Calibri"/>
          <w:sz w:val="22"/>
          <w:szCs w:val="22"/>
        </w:rPr>
        <w:t>,</w:t>
      </w:r>
      <w:r w:rsidRPr="007B46B9">
        <w:rPr>
          <w:rFonts w:ascii="Calibri" w:hAnsi="Calibri"/>
          <w:sz w:val="22"/>
          <w:szCs w:val="22"/>
        </w:rPr>
        <w:t xml:space="preserve"> </w:t>
      </w:r>
    </w:p>
    <w:p w14:paraId="299DB3A6" w14:textId="77777777" w:rsidR="00EE6E0C" w:rsidRDefault="0041115A" w:rsidP="00D25369">
      <w:pPr>
        <w:pStyle w:val="Odstavecseseznamem"/>
        <w:numPr>
          <w:ilvl w:val="0"/>
          <w:numId w:val="8"/>
        </w:numPr>
        <w:jc w:val="both"/>
        <w:rPr>
          <w:rFonts w:asciiTheme="minorHAnsi" w:hAnsiTheme="minorHAnsi"/>
          <w:sz w:val="22"/>
          <w:szCs w:val="22"/>
        </w:rPr>
      </w:pPr>
      <w:r w:rsidRPr="00EE6E0C">
        <w:rPr>
          <w:rFonts w:asciiTheme="minorHAnsi" w:hAnsiTheme="minorHAnsi"/>
          <w:sz w:val="22"/>
          <w:szCs w:val="22"/>
        </w:rPr>
        <w:t>řádně vyúčtovat dotaci na položky stanovené v rozpočtu projektu 202</w:t>
      </w:r>
      <w:r w:rsidR="003C4336" w:rsidRPr="00EE6E0C">
        <w:rPr>
          <w:rFonts w:asciiTheme="minorHAnsi" w:hAnsiTheme="minorHAnsi"/>
          <w:sz w:val="22"/>
          <w:szCs w:val="22"/>
        </w:rPr>
        <w:t>2</w:t>
      </w:r>
      <w:r w:rsidRPr="00EE6E0C">
        <w:rPr>
          <w:rFonts w:asciiTheme="minorHAnsi" w:hAnsiTheme="minorHAnsi"/>
          <w:sz w:val="22"/>
          <w:szCs w:val="22"/>
        </w:rPr>
        <w:t xml:space="preserve">, </w:t>
      </w:r>
      <w:r w:rsidR="0056735B" w:rsidRPr="00EE6E0C">
        <w:rPr>
          <w:rFonts w:asciiTheme="minorHAnsi" w:hAnsiTheme="minorHAnsi"/>
          <w:sz w:val="22"/>
          <w:szCs w:val="22"/>
        </w:rPr>
        <w:t>dle předchozího ustanovení této smlouvy,</w:t>
      </w:r>
    </w:p>
    <w:p w14:paraId="31E8CFCF" w14:textId="39F2907C" w:rsidR="0041115A" w:rsidRPr="00EE6E0C" w:rsidRDefault="00C60C33" w:rsidP="00D25369">
      <w:pPr>
        <w:pStyle w:val="Odstavecseseznamem"/>
        <w:numPr>
          <w:ilvl w:val="0"/>
          <w:numId w:val="8"/>
        </w:numPr>
        <w:jc w:val="both"/>
        <w:rPr>
          <w:rFonts w:asciiTheme="minorHAnsi" w:hAnsiTheme="minorHAnsi"/>
          <w:sz w:val="22"/>
          <w:szCs w:val="22"/>
        </w:rPr>
      </w:pPr>
      <w:r w:rsidRPr="00EE6E0C">
        <w:rPr>
          <w:rFonts w:asciiTheme="minorHAnsi" w:hAnsiTheme="minorHAnsi"/>
          <w:sz w:val="22"/>
          <w:szCs w:val="22"/>
        </w:rPr>
        <w:t xml:space="preserve">vést ve svém účetnictví přehled o čerpání dotace na projekt 2022 odděleně, a to v souladu se zákonem č. 563/1991 Sb., o účetnictví, ve znění pozdějších předpisů (tj. zejména vést účetnictví správné, úplné, průkazné, srozumitelné, přehledné a způsobem zaručujícím trvalost účetních záznamů) a prokázat řádnými účetními doklady celkové skutečně vynaložené náklady na daný účel. Vedením odděleně se rozumí při vedení podvojného účetnictví analyticky, na střediska nebo zakázky, při vedení účetnictví ve zjednodušeném rozsahu, jednoduchého účetnictví a daňové evidence způsobem umožňujícím jednoznačnou identifikaci poskytnuté dotace, </w:t>
      </w:r>
    </w:p>
    <w:p w14:paraId="3D458DB3" w14:textId="0B5EFC3C" w:rsidR="0041115A" w:rsidRPr="00B96273" w:rsidRDefault="0041115A" w:rsidP="00B96273">
      <w:pPr>
        <w:pStyle w:val="Odstavecseseznamem"/>
        <w:numPr>
          <w:ilvl w:val="0"/>
          <w:numId w:val="8"/>
        </w:numPr>
        <w:jc w:val="both"/>
        <w:rPr>
          <w:rFonts w:ascii="Calibri" w:hAnsi="Calibri"/>
          <w:sz w:val="22"/>
          <w:szCs w:val="22"/>
        </w:rPr>
      </w:pPr>
      <w:r w:rsidRPr="00571C32">
        <w:rPr>
          <w:rFonts w:ascii="Calibri" w:hAnsi="Calibri"/>
          <w:sz w:val="22"/>
          <w:szCs w:val="22"/>
        </w:rPr>
        <w:t xml:space="preserve">předložit poskytovateli </w:t>
      </w:r>
      <w:r w:rsidRPr="00FA2CBA">
        <w:rPr>
          <w:rFonts w:ascii="Calibri" w:hAnsi="Calibri"/>
          <w:b/>
          <w:sz w:val="22"/>
          <w:szCs w:val="22"/>
        </w:rPr>
        <w:t>nejpozději</w:t>
      </w:r>
      <w:r w:rsidR="0056735B">
        <w:rPr>
          <w:rFonts w:ascii="Calibri" w:hAnsi="Calibri"/>
          <w:b/>
          <w:sz w:val="22"/>
          <w:szCs w:val="22"/>
        </w:rPr>
        <w:t xml:space="preserve"> </w:t>
      </w:r>
      <w:r w:rsidRPr="00FA2CBA">
        <w:rPr>
          <w:rFonts w:ascii="Calibri" w:hAnsi="Calibri"/>
          <w:b/>
          <w:sz w:val="22"/>
          <w:szCs w:val="22"/>
        </w:rPr>
        <w:t>do </w:t>
      </w:r>
      <w:r w:rsidR="00EE6E0C">
        <w:rPr>
          <w:rFonts w:ascii="Calibri" w:hAnsi="Calibri"/>
          <w:b/>
          <w:sz w:val="22"/>
          <w:szCs w:val="22"/>
        </w:rPr>
        <w:t>6</w:t>
      </w:r>
      <w:r>
        <w:rPr>
          <w:rFonts w:ascii="Calibri" w:hAnsi="Calibri"/>
          <w:b/>
          <w:sz w:val="22"/>
          <w:szCs w:val="22"/>
        </w:rPr>
        <w:t>.1.202</w:t>
      </w:r>
      <w:r w:rsidR="003C4336">
        <w:rPr>
          <w:rFonts w:ascii="Calibri" w:hAnsi="Calibri"/>
          <w:b/>
          <w:sz w:val="22"/>
          <w:szCs w:val="22"/>
        </w:rPr>
        <w:t>3</w:t>
      </w:r>
      <w:r w:rsidRPr="00571C32">
        <w:rPr>
          <w:rFonts w:ascii="Calibri" w:hAnsi="Calibri"/>
          <w:sz w:val="22"/>
          <w:szCs w:val="22"/>
        </w:rPr>
        <w:t xml:space="preserve"> vyúčtování dotace </w:t>
      </w:r>
      <w:r>
        <w:rPr>
          <w:rFonts w:ascii="Calibri" w:hAnsi="Calibri"/>
          <w:sz w:val="22"/>
          <w:szCs w:val="22"/>
        </w:rPr>
        <w:t>na projekt 202</w:t>
      </w:r>
      <w:r w:rsidR="003C4336">
        <w:rPr>
          <w:rFonts w:ascii="Calibri" w:hAnsi="Calibri"/>
          <w:sz w:val="22"/>
          <w:szCs w:val="22"/>
        </w:rPr>
        <w:t>2</w:t>
      </w:r>
      <w:r>
        <w:rPr>
          <w:rFonts w:ascii="Calibri" w:hAnsi="Calibri"/>
          <w:sz w:val="22"/>
          <w:szCs w:val="22"/>
        </w:rPr>
        <w:t xml:space="preserve"> v listinné podobě s připojeným podpisem oprávněné osoby, </w:t>
      </w:r>
      <w:r w:rsidRPr="00571C32">
        <w:rPr>
          <w:rFonts w:ascii="Calibri" w:hAnsi="Calibri"/>
          <w:sz w:val="22"/>
          <w:szCs w:val="22"/>
        </w:rPr>
        <w:t xml:space="preserve">včetně čestného prohlášení o účelovém použití prostředků dotace, </w:t>
      </w:r>
    </w:p>
    <w:p w14:paraId="792CB890" w14:textId="50C4379C" w:rsidR="000A0147" w:rsidRPr="00E12DFF" w:rsidRDefault="000A0147" w:rsidP="000A0147">
      <w:pPr>
        <w:pStyle w:val="Odstavecseseznamem"/>
        <w:numPr>
          <w:ilvl w:val="0"/>
          <w:numId w:val="8"/>
        </w:numPr>
        <w:jc w:val="both"/>
        <w:rPr>
          <w:rFonts w:asciiTheme="minorHAnsi" w:hAnsiTheme="minorHAnsi"/>
          <w:sz w:val="22"/>
          <w:szCs w:val="22"/>
        </w:rPr>
      </w:pPr>
      <w:r w:rsidRPr="00E12DFF">
        <w:rPr>
          <w:rFonts w:asciiTheme="minorHAnsi" w:hAnsiTheme="minorHAnsi"/>
          <w:sz w:val="22"/>
          <w:szCs w:val="22"/>
        </w:rPr>
        <w:t>účetní doklady vztahující s</w:t>
      </w:r>
      <w:r w:rsidRPr="0077759E">
        <w:rPr>
          <w:rFonts w:asciiTheme="minorHAnsi" w:hAnsiTheme="minorHAnsi"/>
          <w:sz w:val="22"/>
          <w:szCs w:val="22"/>
        </w:rPr>
        <w:t>e k dotaci viditelně</w:t>
      </w:r>
      <w:r w:rsidR="00B96273">
        <w:rPr>
          <w:rFonts w:asciiTheme="minorHAnsi" w:hAnsiTheme="minorHAnsi"/>
          <w:sz w:val="22"/>
          <w:szCs w:val="22"/>
        </w:rPr>
        <w:t xml:space="preserve">, </w:t>
      </w:r>
      <w:r w:rsidRPr="0077759E">
        <w:rPr>
          <w:rFonts w:asciiTheme="minorHAnsi" w:hAnsiTheme="minorHAnsi"/>
          <w:sz w:val="22"/>
          <w:szCs w:val="22"/>
        </w:rPr>
        <w:t xml:space="preserve">nesmazatelně </w:t>
      </w:r>
      <w:r w:rsidR="00B96273" w:rsidRPr="00B96273">
        <w:rPr>
          <w:rFonts w:asciiTheme="minorHAnsi" w:hAnsiTheme="minorHAnsi"/>
          <w:sz w:val="22"/>
          <w:szCs w:val="22"/>
        </w:rPr>
        <w:t xml:space="preserve">a způsobem zaručujícím trvalost označit textem, ze kterého bude jednoznačně zřejmé, že doklad byl hrazen z dotace poskytovatele (např. uvedení nápisu: Financováno </w:t>
      </w:r>
      <w:r w:rsidRPr="0077759E">
        <w:rPr>
          <w:rFonts w:asciiTheme="minorHAnsi" w:hAnsiTheme="minorHAnsi"/>
          <w:b/>
          <w:sz w:val="22"/>
          <w:szCs w:val="22"/>
        </w:rPr>
        <w:t>ze zdrojů statutárního města Pardubice</w:t>
      </w:r>
      <w:r w:rsidR="00B96273">
        <w:rPr>
          <w:rFonts w:asciiTheme="minorHAnsi" w:hAnsiTheme="minorHAnsi"/>
          <w:b/>
          <w:sz w:val="22"/>
          <w:szCs w:val="22"/>
        </w:rPr>
        <w:t>)</w:t>
      </w:r>
      <w:r w:rsidRPr="00E12DFF">
        <w:rPr>
          <w:rFonts w:asciiTheme="minorHAnsi" w:hAnsiTheme="minorHAnsi"/>
          <w:sz w:val="22"/>
          <w:szCs w:val="22"/>
        </w:rPr>
        <w:t>,</w:t>
      </w:r>
    </w:p>
    <w:p w14:paraId="792CB891"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za účelem ověření plnění povinností vyplývajících z této smlouvy vytvořit poskytovateli podmínky k provedení kontroly</w:t>
      </w:r>
      <w:r>
        <w:rPr>
          <w:rFonts w:asciiTheme="minorHAnsi" w:hAnsiTheme="minorHAnsi"/>
          <w:sz w:val="22"/>
          <w:szCs w:val="22"/>
        </w:rPr>
        <w:t xml:space="preserve"> hospodaření s veřejnými prostředky z poskytnuté dotace, jejich použití dle účelového určení stanoveného touto smlouvou, předložit při kontrole všechny potřebné účetní a jiné doklady </w:t>
      </w:r>
      <w:r w:rsidRPr="0077759E">
        <w:rPr>
          <w:rFonts w:asciiTheme="minorHAnsi" w:hAnsiTheme="minorHAnsi"/>
          <w:sz w:val="22"/>
          <w:szCs w:val="22"/>
        </w:rPr>
        <w:t xml:space="preserve">a poskytnout poskytovateli </w:t>
      </w:r>
      <w:r>
        <w:rPr>
          <w:rFonts w:asciiTheme="minorHAnsi" w:hAnsiTheme="minorHAnsi"/>
          <w:sz w:val="22"/>
          <w:szCs w:val="22"/>
        </w:rPr>
        <w:t xml:space="preserve">další </w:t>
      </w:r>
      <w:r w:rsidRPr="0077759E">
        <w:rPr>
          <w:rFonts w:asciiTheme="minorHAnsi" w:hAnsiTheme="minorHAnsi"/>
          <w:sz w:val="22"/>
          <w:szCs w:val="22"/>
        </w:rPr>
        <w:t>potřebnou součinnost</w:t>
      </w:r>
      <w:r w:rsidRPr="00E12DFF">
        <w:rPr>
          <w:rFonts w:asciiTheme="minorHAnsi" w:hAnsiTheme="minorHAnsi"/>
          <w:sz w:val="22"/>
          <w:szCs w:val="22"/>
        </w:rPr>
        <w:t>, a zajistit, aby osoby povinné spolupůsobit při kontrole (zejména dodavatelé zboží a služeb) umožnily kontrolnímu orgánu prověřit jejich účetnictví a účetní doklady v rozsahu nezbytném ke splnění účelu kontroly,</w:t>
      </w:r>
      <w:r w:rsidRPr="0077759E">
        <w:rPr>
          <w:rFonts w:asciiTheme="minorHAnsi" w:hAnsiTheme="minorHAnsi"/>
          <w:sz w:val="22"/>
          <w:szCs w:val="22"/>
        </w:rPr>
        <w:t xml:space="preserve"> </w:t>
      </w:r>
    </w:p>
    <w:p w14:paraId="792CB892" w14:textId="77777777" w:rsidR="000A0147" w:rsidRPr="00E12DFF" w:rsidRDefault="000A0147" w:rsidP="000A0147">
      <w:pPr>
        <w:pStyle w:val="Odstavecseseznamem"/>
        <w:numPr>
          <w:ilvl w:val="0"/>
          <w:numId w:val="8"/>
        </w:numPr>
        <w:jc w:val="both"/>
        <w:rPr>
          <w:rFonts w:asciiTheme="minorHAnsi" w:hAnsiTheme="minorHAnsi"/>
          <w:sz w:val="22"/>
          <w:szCs w:val="22"/>
        </w:rPr>
      </w:pPr>
      <w:r w:rsidRPr="00E12DFF">
        <w:rPr>
          <w:rFonts w:asciiTheme="minorHAnsi" w:hAnsiTheme="minorHAnsi"/>
          <w:sz w:val="22"/>
          <w:szCs w:val="22"/>
        </w:rPr>
        <w:t xml:space="preserve">oznámit neprodleně, tj. nejpozději do 7 kalendářních dnů, poskytovateli změnu všech identifikačních údajů, </w:t>
      </w:r>
    </w:p>
    <w:p w14:paraId="792CB893"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informovat poskytovatele o všech změnách, které by mohly při vymáhání zadržených nebo neoprávněně použitých prostředků dotace zhoršit jeho pozici věřitele nebo dobytnost jeho pohledávky, </w:t>
      </w:r>
      <w:r w:rsidRPr="00810358">
        <w:rPr>
          <w:rFonts w:asciiTheme="minorHAnsi" w:hAnsiTheme="minorHAnsi"/>
          <w:sz w:val="22"/>
          <w:szCs w:val="22"/>
        </w:rPr>
        <w:t>zejména skutečnosti, které mají nebo mohou mít za následek příjemcův zánik či přeměnu (fúze, rozdělení a změna právní formy</w:t>
      </w:r>
      <w:r w:rsidR="008D53F1">
        <w:rPr>
          <w:rFonts w:asciiTheme="minorHAnsi" w:hAnsiTheme="minorHAnsi"/>
          <w:sz w:val="22"/>
          <w:szCs w:val="22"/>
        </w:rPr>
        <w:t>)</w:t>
      </w:r>
      <w:r w:rsidRPr="00810358">
        <w:rPr>
          <w:rFonts w:asciiTheme="minorHAnsi" w:hAnsiTheme="minorHAnsi"/>
          <w:sz w:val="22"/>
          <w:szCs w:val="22"/>
        </w:rPr>
        <w:t>,</w:t>
      </w:r>
      <w:r w:rsidRPr="0077759E">
        <w:rPr>
          <w:rFonts w:asciiTheme="minorHAnsi" w:hAnsiTheme="minorHAnsi"/>
          <w:sz w:val="22"/>
          <w:szCs w:val="22"/>
        </w:rPr>
        <w:t xml:space="preserve"> </w:t>
      </w:r>
    </w:p>
    <w:p w14:paraId="792CB894" w14:textId="2AF07DA8"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v rámci propagační kampaně projektu</w:t>
      </w:r>
      <w:r w:rsidR="00C37E5C">
        <w:rPr>
          <w:rFonts w:asciiTheme="minorHAnsi" w:hAnsiTheme="minorHAnsi"/>
          <w:sz w:val="22"/>
          <w:szCs w:val="22"/>
        </w:rPr>
        <w:t xml:space="preserve"> 20</w:t>
      </w:r>
      <w:r w:rsidR="003C4336">
        <w:rPr>
          <w:rFonts w:asciiTheme="minorHAnsi" w:hAnsiTheme="minorHAnsi"/>
          <w:sz w:val="22"/>
          <w:szCs w:val="22"/>
        </w:rPr>
        <w:t>21</w:t>
      </w:r>
      <w:r w:rsidR="00C37E5C">
        <w:rPr>
          <w:rFonts w:asciiTheme="minorHAnsi" w:hAnsiTheme="minorHAnsi"/>
          <w:sz w:val="22"/>
          <w:szCs w:val="22"/>
        </w:rPr>
        <w:t xml:space="preserve"> a projektu 202</w:t>
      </w:r>
      <w:r w:rsidR="003C4336">
        <w:rPr>
          <w:rFonts w:asciiTheme="minorHAnsi" w:hAnsiTheme="minorHAnsi"/>
          <w:sz w:val="22"/>
          <w:szCs w:val="22"/>
        </w:rPr>
        <w:t>2</w:t>
      </w:r>
      <w:r w:rsidRPr="0077759E">
        <w:rPr>
          <w:rFonts w:asciiTheme="minorHAnsi" w:hAnsiTheme="minorHAnsi"/>
          <w:sz w:val="22"/>
          <w:szCs w:val="22"/>
        </w:rPr>
        <w:t xml:space="preserve"> a v průběhu jeho konání vhodným a viditelným způsobem prezentovat statutární město Pardubice,</w:t>
      </w:r>
    </w:p>
    <w:p w14:paraId="792CB895"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poskytnout potřebnou součinnost při akcích pořádaných statutárním městem Pardubice, </w:t>
      </w:r>
    </w:p>
    <w:p w14:paraId="221628CA" w14:textId="394D1C16" w:rsidR="006626B8" w:rsidRDefault="000A0147" w:rsidP="006626B8">
      <w:pPr>
        <w:pStyle w:val="Odstavecseseznamem"/>
        <w:numPr>
          <w:ilvl w:val="0"/>
          <w:numId w:val="8"/>
        </w:numPr>
        <w:jc w:val="both"/>
        <w:rPr>
          <w:rFonts w:asciiTheme="minorHAnsi" w:hAnsiTheme="minorHAnsi"/>
          <w:sz w:val="22"/>
          <w:szCs w:val="22"/>
        </w:rPr>
      </w:pPr>
      <w:r w:rsidRPr="00796217">
        <w:rPr>
          <w:rFonts w:asciiTheme="minorHAnsi" w:hAnsiTheme="minorHAnsi"/>
          <w:sz w:val="22"/>
          <w:szCs w:val="22"/>
        </w:rPr>
        <w:t xml:space="preserve">v rámci projektu </w:t>
      </w:r>
      <w:r w:rsidR="00C37E5C">
        <w:rPr>
          <w:rFonts w:asciiTheme="minorHAnsi" w:hAnsiTheme="minorHAnsi"/>
          <w:sz w:val="22"/>
          <w:szCs w:val="22"/>
        </w:rPr>
        <w:t>20</w:t>
      </w:r>
      <w:r w:rsidR="003C4336">
        <w:rPr>
          <w:rFonts w:asciiTheme="minorHAnsi" w:hAnsiTheme="minorHAnsi"/>
          <w:sz w:val="22"/>
          <w:szCs w:val="22"/>
        </w:rPr>
        <w:t>21</w:t>
      </w:r>
      <w:r w:rsidR="00C37E5C">
        <w:rPr>
          <w:rFonts w:asciiTheme="minorHAnsi" w:hAnsiTheme="minorHAnsi"/>
          <w:sz w:val="22"/>
          <w:szCs w:val="22"/>
        </w:rPr>
        <w:t xml:space="preserve"> a projektu 202</w:t>
      </w:r>
      <w:r w:rsidR="003C4336">
        <w:rPr>
          <w:rFonts w:asciiTheme="minorHAnsi" w:hAnsiTheme="minorHAnsi"/>
          <w:sz w:val="22"/>
          <w:szCs w:val="22"/>
        </w:rPr>
        <w:t>2</w:t>
      </w:r>
      <w:r w:rsidR="00C37E5C">
        <w:rPr>
          <w:rFonts w:asciiTheme="minorHAnsi" w:hAnsiTheme="minorHAnsi"/>
          <w:sz w:val="22"/>
          <w:szCs w:val="22"/>
        </w:rPr>
        <w:t xml:space="preserve"> </w:t>
      </w:r>
      <w:r w:rsidRPr="00796217">
        <w:rPr>
          <w:rFonts w:asciiTheme="minorHAnsi" w:hAnsiTheme="minorHAnsi"/>
          <w:sz w:val="22"/>
          <w:szCs w:val="22"/>
        </w:rPr>
        <w:t>nepropagovat žádné politické strany a hnutí, jejich program, a vyvinout veškeré úsilí k eliminaci obdobných projevů v průběhu pořádané akce</w:t>
      </w:r>
      <w:r w:rsidR="006626B8">
        <w:rPr>
          <w:rFonts w:asciiTheme="minorHAnsi" w:hAnsiTheme="minorHAnsi"/>
          <w:sz w:val="22"/>
          <w:szCs w:val="22"/>
        </w:rPr>
        <w:t>,</w:t>
      </w:r>
    </w:p>
    <w:p w14:paraId="792CB897" w14:textId="26FFFABB" w:rsidR="000A0147" w:rsidRDefault="006626B8" w:rsidP="00EC5D56">
      <w:pPr>
        <w:pStyle w:val="Odstavecseseznamem"/>
        <w:numPr>
          <w:ilvl w:val="0"/>
          <w:numId w:val="8"/>
        </w:numPr>
        <w:jc w:val="both"/>
      </w:pPr>
      <w:r w:rsidRPr="006626B8">
        <w:rPr>
          <w:rFonts w:asciiTheme="minorHAnsi" w:hAnsiTheme="minorHAnsi"/>
          <w:sz w:val="22"/>
          <w:szCs w:val="22"/>
        </w:rPr>
        <w:t>umožnit poskytovateli provedení kontroly v místě a čase konání akcí realizovaných v rámci dotovaného projektu.</w:t>
      </w:r>
    </w:p>
    <w:p w14:paraId="792CB898" w14:textId="77777777" w:rsidR="00A505FC" w:rsidRDefault="00A505FC" w:rsidP="000A0147">
      <w:pPr>
        <w:jc w:val="both"/>
        <w:rPr>
          <w:rFonts w:asciiTheme="minorHAnsi" w:hAnsiTheme="minorHAnsi"/>
          <w:sz w:val="22"/>
          <w:szCs w:val="22"/>
          <w:u w:val="single"/>
        </w:rPr>
      </w:pPr>
    </w:p>
    <w:p w14:paraId="792CB89B" w14:textId="315FFA74" w:rsidR="000A0147" w:rsidRPr="006301A7" w:rsidRDefault="000A0147" w:rsidP="000A0147">
      <w:pPr>
        <w:pStyle w:val="Odstavecseseznamem"/>
        <w:numPr>
          <w:ilvl w:val="0"/>
          <w:numId w:val="7"/>
        </w:numPr>
        <w:tabs>
          <w:tab w:val="left" w:pos="426"/>
        </w:tabs>
        <w:ind w:left="284" w:hanging="284"/>
        <w:jc w:val="both"/>
        <w:rPr>
          <w:rFonts w:asciiTheme="minorHAnsi" w:hAnsiTheme="minorHAnsi"/>
          <w:sz w:val="22"/>
          <w:szCs w:val="22"/>
        </w:rPr>
      </w:pPr>
      <w:r w:rsidRPr="006301A7">
        <w:rPr>
          <w:rFonts w:asciiTheme="minorHAnsi" w:hAnsiTheme="minorHAnsi"/>
          <w:sz w:val="22"/>
          <w:szCs w:val="22"/>
        </w:rPr>
        <w:t>Poskytovatel je oprávněn:</w:t>
      </w:r>
    </w:p>
    <w:p w14:paraId="792CB89C" w14:textId="77777777" w:rsidR="000A0147" w:rsidRPr="0077759E" w:rsidRDefault="000A0147" w:rsidP="000A0147">
      <w:pPr>
        <w:jc w:val="both"/>
        <w:rPr>
          <w:rFonts w:asciiTheme="minorHAnsi" w:hAnsiTheme="minorHAnsi"/>
          <w:sz w:val="22"/>
          <w:szCs w:val="22"/>
        </w:rPr>
      </w:pPr>
    </w:p>
    <w:p w14:paraId="16610561" w14:textId="77777777" w:rsidR="00F40EF6" w:rsidRPr="00F40EF6" w:rsidRDefault="000A0147" w:rsidP="00994D3D">
      <w:pPr>
        <w:pStyle w:val="Odstavecseseznamem"/>
        <w:numPr>
          <w:ilvl w:val="0"/>
          <w:numId w:val="9"/>
        </w:numPr>
        <w:jc w:val="both"/>
        <w:rPr>
          <w:rFonts w:ascii="Calibri" w:hAnsi="Calibri"/>
          <w:sz w:val="22"/>
          <w:szCs w:val="22"/>
        </w:rPr>
      </w:pPr>
      <w:r w:rsidRPr="006301A7">
        <w:rPr>
          <w:rFonts w:asciiTheme="minorHAnsi" w:hAnsiTheme="minorHAnsi"/>
          <w:sz w:val="22"/>
          <w:szCs w:val="22"/>
        </w:rPr>
        <w:t xml:space="preserve">ověřit si, že prostředky dotace byly příjemcem účelně a účelově použity, </w:t>
      </w:r>
    </w:p>
    <w:p w14:paraId="721B00D4" w14:textId="79F01569" w:rsidR="00994D3D" w:rsidRPr="00571C32" w:rsidRDefault="00994D3D" w:rsidP="00994D3D">
      <w:pPr>
        <w:pStyle w:val="Odstavecseseznamem"/>
        <w:numPr>
          <w:ilvl w:val="0"/>
          <w:numId w:val="9"/>
        </w:numPr>
        <w:jc w:val="both"/>
        <w:rPr>
          <w:rFonts w:ascii="Calibri" w:hAnsi="Calibri"/>
          <w:sz w:val="22"/>
          <w:szCs w:val="22"/>
        </w:rPr>
      </w:pPr>
      <w:r w:rsidRPr="00571C32">
        <w:rPr>
          <w:rFonts w:ascii="Calibri" w:hAnsi="Calibri"/>
          <w:sz w:val="22"/>
          <w:szCs w:val="22"/>
        </w:rPr>
        <w:t>kontrolovat v souladu se zákonem o finanční kontrole, zákonem o obcích a zákonem o rozpočtových pravidlech územních rozpočtů kdykoliv dodržení podmínek, za kterých byla dotace příjemci poskytnuta, požadovat předložení všech potřebných účetních a jiných dokladů</w:t>
      </w:r>
      <w:r>
        <w:rPr>
          <w:rFonts w:ascii="Calibri" w:hAnsi="Calibri"/>
          <w:sz w:val="22"/>
          <w:szCs w:val="22"/>
        </w:rPr>
        <w:t xml:space="preserve"> a nahlížet do veškeré účetní dokumentace v rozsahu nezbytném ke splnění účelu kontroly</w:t>
      </w:r>
      <w:r w:rsidR="00F40EF6">
        <w:rPr>
          <w:rFonts w:ascii="Calibri" w:hAnsi="Calibri"/>
          <w:sz w:val="22"/>
          <w:szCs w:val="22"/>
        </w:rPr>
        <w:t>.</w:t>
      </w:r>
    </w:p>
    <w:p w14:paraId="792CB89F" w14:textId="77777777" w:rsidR="000A0147" w:rsidRDefault="000A0147" w:rsidP="000A0147">
      <w:pPr>
        <w:jc w:val="both"/>
        <w:rPr>
          <w:rFonts w:asciiTheme="minorHAnsi" w:hAnsiTheme="minorHAnsi"/>
          <w:sz w:val="22"/>
          <w:szCs w:val="22"/>
        </w:rPr>
      </w:pPr>
    </w:p>
    <w:p w14:paraId="792CB8A0" w14:textId="45429932" w:rsidR="000A0147" w:rsidRPr="00796217" w:rsidRDefault="000A0147" w:rsidP="000A0147">
      <w:pPr>
        <w:pStyle w:val="Odstavecseseznamem"/>
        <w:numPr>
          <w:ilvl w:val="0"/>
          <w:numId w:val="7"/>
        </w:numPr>
        <w:tabs>
          <w:tab w:val="left" w:pos="426"/>
        </w:tabs>
        <w:ind w:left="284" w:hanging="284"/>
        <w:jc w:val="both"/>
        <w:rPr>
          <w:rFonts w:asciiTheme="minorHAnsi" w:hAnsiTheme="minorHAnsi"/>
          <w:sz w:val="22"/>
          <w:szCs w:val="22"/>
        </w:rPr>
      </w:pPr>
      <w:r w:rsidRPr="00796217">
        <w:rPr>
          <w:rFonts w:asciiTheme="minorHAnsi" w:hAnsiTheme="minorHAnsi"/>
          <w:sz w:val="22"/>
          <w:szCs w:val="22"/>
        </w:rPr>
        <w:t xml:space="preserve">Za účelem splnění povinnosti příjemce uvedené v odst. 1 písm. </w:t>
      </w:r>
      <w:r w:rsidR="00EC5D56">
        <w:rPr>
          <w:rFonts w:asciiTheme="minorHAnsi" w:hAnsiTheme="minorHAnsi"/>
          <w:sz w:val="22"/>
          <w:szCs w:val="22"/>
        </w:rPr>
        <w:t>p</w:t>
      </w:r>
      <w:r w:rsidRPr="00796217">
        <w:rPr>
          <w:rFonts w:asciiTheme="minorHAnsi" w:hAnsiTheme="minorHAnsi"/>
          <w:sz w:val="22"/>
          <w:szCs w:val="22"/>
        </w:rPr>
        <w:t xml:space="preserve">) tohoto článku smlouvy uděluje poskytovatel souhlas s užitím loga statutárního města Pardubice, </w:t>
      </w:r>
      <w:r w:rsidR="00994D3D">
        <w:rPr>
          <w:rFonts w:asciiTheme="minorHAnsi" w:hAnsiTheme="minorHAnsi"/>
          <w:sz w:val="22"/>
          <w:szCs w:val="22"/>
        </w:rPr>
        <w:t xml:space="preserve">v souladu s logomanuálem poskytovatele, </w:t>
      </w:r>
      <w:r w:rsidRPr="00796217">
        <w:rPr>
          <w:rFonts w:asciiTheme="minorHAnsi" w:hAnsiTheme="minorHAnsi"/>
          <w:sz w:val="22"/>
          <w:szCs w:val="22"/>
        </w:rPr>
        <w:t xml:space="preserve">a to po dobu propagační kampaně a realizace projektu. </w:t>
      </w:r>
    </w:p>
    <w:p w14:paraId="792CB8A1" w14:textId="77777777" w:rsidR="000A0147" w:rsidRDefault="000A0147" w:rsidP="000A0147">
      <w:pPr>
        <w:tabs>
          <w:tab w:val="left" w:pos="426"/>
        </w:tabs>
        <w:jc w:val="both"/>
        <w:rPr>
          <w:rFonts w:asciiTheme="minorHAnsi" w:hAnsiTheme="minorHAnsi"/>
          <w:sz w:val="22"/>
          <w:szCs w:val="22"/>
        </w:rPr>
      </w:pPr>
    </w:p>
    <w:p w14:paraId="792CB8A3" w14:textId="6F307854" w:rsidR="000A0147" w:rsidRPr="00515D12" w:rsidRDefault="000A0147" w:rsidP="000A0147">
      <w:pPr>
        <w:jc w:val="center"/>
        <w:rPr>
          <w:rFonts w:asciiTheme="minorHAnsi" w:hAnsiTheme="minorHAnsi"/>
          <w:b/>
        </w:rPr>
      </w:pPr>
      <w:r>
        <w:rPr>
          <w:rFonts w:asciiTheme="minorHAnsi" w:hAnsiTheme="minorHAnsi"/>
          <w:b/>
        </w:rPr>
        <w:t>VII</w:t>
      </w:r>
      <w:r w:rsidRPr="00515D12">
        <w:rPr>
          <w:rFonts w:asciiTheme="minorHAnsi" w:hAnsiTheme="minorHAnsi"/>
          <w:b/>
        </w:rPr>
        <w:t>.</w:t>
      </w:r>
      <w:r>
        <w:rPr>
          <w:rFonts w:asciiTheme="minorHAnsi" w:hAnsiTheme="minorHAnsi"/>
          <w:b/>
        </w:rPr>
        <w:t xml:space="preserve"> Čerpání dotace</w:t>
      </w:r>
    </w:p>
    <w:p w14:paraId="792CB8A4" w14:textId="77777777" w:rsidR="000A0147" w:rsidRDefault="000A0147" w:rsidP="000A0147">
      <w:pPr>
        <w:jc w:val="both"/>
        <w:rPr>
          <w:rFonts w:asciiTheme="minorHAnsi" w:hAnsiTheme="minorHAnsi"/>
          <w:sz w:val="22"/>
          <w:szCs w:val="22"/>
        </w:rPr>
      </w:pPr>
    </w:p>
    <w:p w14:paraId="792CB8A5" w14:textId="77777777" w:rsidR="000A0147" w:rsidRDefault="000A0147" w:rsidP="000A0147">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Čerpáním dotace se rozumí úhrada uznatelných výdajů vzniklých při realizaci projektu.</w:t>
      </w:r>
    </w:p>
    <w:p w14:paraId="792CB8A6" w14:textId="77777777" w:rsidR="000A0147" w:rsidRPr="00515D12" w:rsidRDefault="000A0147" w:rsidP="000A0147">
      <w:pPr>
        <w:ind w:left="284" w:hanging="284"/>
        <w:jc w:val="both"/>
        <w:rPr>
          <w:rFonts w:asciiTheme="minorHAnsi" w:hAnsiTheme="minorHAnsi"/>
          <w:sz w:val="22"/>
          <w:szCs w:val="22"/>
        </w:rPr>
      </w:pPr>
    </w:p>
    <w:p w14:paraId="792CB8A7" w14:textId="6382E475" w:rsidR="000A0147" w:rsidRDefault="000A0147" w:rsidP="000A0147">
      <w:pPr>
        <w:numPr>
          <w:ilvl w:val="0"/>
          <w:numId w:val="6"/>
        </w:numPr>
        <w:ind w:left="284" w:hanging="284"/>
        <w:jc w:val="both"/>
        <w:rPr>
          <w:rFonts w:asciiTheme="minorHAnsi" w:hAnsiTheme="minorHAnsi"/>
          <w:sz w:val="22"/>
          <w:szCs w:val="22"/>
        </w:rPr>
      </w:pPr>
      <w:r w:rsidRPr="00E52AC4">
        <w:rPr>
          <w:rFonts w:asciiTheme="minorHAnsi" w:hAnsiTheme="minorHAnsi"/>
          <w:sz w:val="22"/>
          <w:szCs w:val="22"/>
        </w:rPr>
        <w:t xml:space="preserve">Příjemce je oprávněn čerpat dotaci </w:t>
      </w:r>
      <w:r w:rsidRPr="00684E68">
        <w:rPr>
          <w:rFonts w:asciiTheme="minorHAnsi" w:hAnsiTheme="minorHAnsi"/>
          <w:b/>
          <w:sz w:val="22"/>
          <w:szCs w:val="22"/>
        </w:rPr>
        <w:t>k realizaci projektu</w:t>
      </w:r>
      <w:r w:rsidR="0096354A" w:rsidRPr="00684E68">
        <w:rPr>
          <w:rFonts w:asciiTheme="minorHAnsi" w:hAnsiTheme="minorHAnsi"/>
          <w:b/>
          <w:sz w:val="22"/>
          <w:szCs w:val="22"/>
        </w:rPr>
        <w:t xml:space="preserve"> 20</w:t>
      </w:r>
      <w:r w:rsidR="003C4336">
        <w:rPr>
          <w:rFonts w:asciiTheme="minorHAnsi" w:hAnsiTheme="minorHAnsi"/>
          <w:b/>
          <w:sz w:val="22"/>
          <w:szCs w:val="22"/>
        </w:rPr>
        <w:t>21</w:t>
      </w:r>
      <w:r w:rsidRPr="00684E68">
        <w:rPr>
          <w:rFonts w:asciiTheme="minorHAnsi" w:hAnsiTheme="minorHAnsi"/>
          <w:b/>
          <w:sz w:val="22"/>
          <w:szCs w:val="22"/>
        </w:rPr>
        <w:t xml:space="preserve"> </w:t>
      </w:r>
      <w:r w:rsidRPr="00FA2CBA">
        <w:rPr>
          <w:rFonts w:asciiTheme="minorHAnsi" w:hAnsiTheme="minorHAnsi"/>
          <w:b/>
          <w:sz w:val="22"/>
          <w:szCs w:val="22"/>
        </w:rPr>
        <w:t xml:space="preserve">nejpozději do </w:t>
      </w:r>
      <w:r w:rsidR="003200B9">
        <w:rPr>
          <w:rFonts w:asciiTheme="minorHAnsi" w:hAnsiTheme="minorHAnsi"/>
          <w:b/>
          <w:sz w:val="22"/>
          <w:szCs w:val="22"/>
        </w:rPr>
        <w:t>31.12.20</w:t>
      </w:r>
      <w:r w:rsidR="003C4336">
        <w:rPr>
          <w:rFonts w:asciiTheme="minorHAnsi" w:hAnsiTheme="minorHAnsi"/>
          <w:b/>
          <w:sz w:val="22"/>
          <w:szCs w:val="22"/>
        </w:rPr>
        <w:t>21</w:t>
      </w:r>
      <w:r w:rsidR="00380818">
        <w:rPr>
          <w:rFonts w:asciiTheme="minorHAnsi" w:hAnsiTheme="minorHAnsi"/>
          <w:b/>
          <w:sz w:val="22"/>
          <w:szCs w:val="22"/>
        </w:rPr>
        <w:t>, k realizaci projektu 202</w:t>
      </w:r>
      <w:r w:rsidR="003C4336">
        <w:rPr>
          <w:rFonts w:asciiTheme="minorHAnsi" w:hAnsiTheme="minorHAnsi"/>
          <w:b/>
          <w:sz w:val="22"/>
          <w:szCs w:val="22"/>
        </w:rPr>
        <w:t>2</w:t>
      </w:r>
      <w:r w:rsidR="00380818">
        <w:rPr>
          <w:rFonts w:asciiTheme="minorHAnsi" w:hAnsiTheme="minorHAnsi"/>
          <w:b/>
          <w:sz w:val="22"/>
          <w:szCs w:val="22"/>
        </w:rPr>
        <w:t xml:space="preserve"> nejpozději do 31.12.202</w:t>
      </w:r>
      <w:r w:rsidR="003C4336">
        <w:rPr>
          <w:rFonts w:asciiTheme="minorHAnsi" w:hAnsiTheme="minorHAnsi"/>
          <w:b/>
          <w:sz w:val="22"/>
          <w:szCs w:val="22"/>
        </w:rPr>
        <w:t>2</w:t>
      </w:r>
      <w:r w:rsidR="000E391C">
        <w:rPr>
          <w:rFonts w:asciiTheme="minorHAnsi" w:hAnsiTheme="minorHAnsi"/>
          <w:b/>
          <w:sz w:val="22"/>
          <w:szCs w:val="22"/>
        </w:rPr>
        <w:t>.</w:t>
      </w:r>
    </w:p>
    <w:p w14:paraId="792CB8A8" w14:textId="77777777" w:rsidR="000A0147" w:rsidRDefault="000A0147" w:rsidP="000A0147">
      <w:pPr>
        <w:ind w:left="284" w:hanging="284"/>
        <w:jc w:val="both"/>
        <w:rPr>
          <w:rFonts w:asciiTheme="minorHAnsi" w:hAnsiTheme="minorHAnsi"/>
          <w:sz w:val="22"/>
          <w:szCs w:val="22"/>
        </w:rPr>
      </w:pPr>
    </w:p>
    <w:p w14:paraId="792CB8A9" w14:textId="77777777" w:rsidR="000A0147" w:rsidRDefault="000A0147" w:rsidP="000A0147">
      <w:pPr>
        <w:numPr>
          <w:ilvl w:val="0"/>
          <w:numId w:val="6"/>
        </w:numPr>
        <w:ind w:left="284" w:hanging="284"/>
        <w:jc w:val="both"/>
        <w:rPr>
          <w:rFonts w:asciiTheme="minorHAnsi" w:hAnsiTheme="minorHAnsi"/>
          <w:sz w:val="22"/>
          <w:szCs w:val="22"/>
        </w:rPr>
      </w:pPr>
      <w:r>
        <w:rPr>
          <w:rFonts w:asciiTheme="minorHAnsi" w:hAnsiTheme="minorHAnsi"/>
          <w:sz w:val="22"/>
          <w:szCs w:val="22"/>
        </w:rPr>
        <w:lastRenderedPageBreak/>
        <w:t>Příjemce není oprávněn převádět pros</w:t>
      </w:r>
      <w:r w:rsidRPr="00E52AC4">
        <w:rPr>
          <w:rFonts w:asciiTheme="minorHAnsi" w:hAnsiTheme="minorHAnsi"/>
          <w:sz w:val="22"/>
          <w:szCs w:val="22"/>
        </w:rPr>
        <w:t xml:space="preserve">tředky dotace do roku následujícího. </w:t>
      </w:r>
    </w:p>
    <w:p w14:paraId="792CB8AA" w14:textId="77777777" w:rsidR="000A0147" w:rsidRPr="00E52AC4" w:rsidRDefault="000A0147" w:rsidP="000A0147">
      <w:pPr>
        <w:ind w:left="284" w:hanging="284"/>
        <w:jc w:val="both"/>
        <w:rPr>
          <w:rFonts w:asciiTheme="minorHAnsi" w:hAnsiTheme="minorHAnsi"/>
          <w:sz w:val="22"/>
          <w:szCs w:val="22"/>
        </w:rPr>
      </w:pPr>
    </w:p>
    <w:p w14:paraId="792CB8AB" w14:textId="2A3B6A21" w:rsidR="000A0147" w:rsidRDefault="000A0147" w:rsidP="000A0147">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Pokud příjemce nepoužije finanční prostředky dotace ke stanovenému účelu, zavazuje se příslušnou finanční částku bez odkladů vrátit na účet poskytovatele</w:t>
      </w:r>
      <w:r>
        <w:rPr>
          <w:rFonts w:asciiTheme="minorHAnsi" w:hAnsiTheme="minorHAnsi"/>
          <w:sz w:val="22"/>
          <w:szCs w:val="22"/>
        </w:rPr>
        <w:t xml:space="preserve"> uvedený v záhlaví této smlouvy</w:t>
      </w:r>
      <w:r w:rsidRPr="00515D12">
        <w:rPr>
          <w:rFonts w:asciiTheme="minorHAnsi" w:hAnsiTheme="minorHAnsi"/>
          <w:sz w:val="22"/>
          <w:szCs w:val="22"/>
        </w:rPr>
        <w:t xml:space="preserve"> </w:t>
      </w:r>
      <w:r w:rsidRPr="00515D12">
        <w:rPr>
          <w:rFonts w:asciiTheme="minorHAnsi" w:hAnsiTheme="minorHAnsi"/>
          <w:b/>
          <w:sz w:val="22"/>
          <w:szCs w:val="22"/>
        </w:rPr>
        <w:t>nejpozději</w:t>
      </w:r>
      <w:r w:rsidRPr="00515D12">
        <w:rPr>
          <w:rFonts w:asciiTheme="minorHAnsi" w:hAnsiTheme="minorHAnsi"/>
          <w:sz w:val="22"/>
          <w:szCs w:val="22"/>
        </w:rPr>
        <w:t xml:space="preserve"> </w:t>
      </w:r>
      <w:r w:rsidRPr="00515D12">
        <w:rPr>
          <w:rFonts w:asciiTheme="minorHAnsi" w:hAnsiTheme="minorHAnsi"/>
          <w:b/>
          <w:sz w:val="22"/>
          <w:szCs w:val="22"/>
        </w:rPr>
        <w:t>do</w:t>
      </w:r>
      <w:r w:rsidR="000E391C">
        <w:rPr>
          <w:rFonts w:asciiTheme="minorHAnsi" w:hAnsiTheme="minorHAnsi"/>
          <w:b/>
          <w:sz w:val="22"/>
          <w:szCs w:val="22"/>
        </w:rPr>
        <w:t xml:space="preserve"> </w:t>
      </w:r>
      <w:r w:rsidR="000A607E">
        <w:rPr>
          <w:rFonts w:asciiTheme="minorHAnsi" w:hAnsiTheme="minorHAnsi"/>
          <w:b/>
          <w:sz w:val="22"/>
          <w:szCs w:val="22"/>
        </w:rPr>
        <w:t>31</w:t>
      </w:r>
      <w:r w:rsidR="003200B9">
        <w:rPr>
          <w:rFonts w:asciiTheme="minorHAnsi" w:hAnsiTheme="minorHAnsi"/>
          <w:b/>
          <w:sz w:val="22"/>
          <w:szCs w:val="22"/>
        </w:rPr>
        <w:t>.</w:t>
      </w:r>
      <w:r w:rsidR="000A607E">
        <w:rPr>
          <w:rFonts w:asciiTheme="minorHAnsi" w:hAnsiTheme="minorHAnsi"/>
          <w:b/>
          <w:sz w:val="22"/>
          <w:szCs w:val="22"/>
        </w:rPr>
        <w:t>12</w:t>
      </w:r>
      <w:r w:rsidR="003200B9">
        <w:rPr>
          <w:rFonts w:asciiTheme="minorHAnsi" w:hAnsiTheme="minorHAnsi"/>
          <w:b/>
          <w:sz w:val="22"/>
          <w:szCs w:val="22"/>
        </w:rPr>
        <w:t>.20</w:t>
      </w:r>
      <w:r w:rsidR="003C4336">
        <w:rPr>
          <w:rFonts w:asciiTheme="minorHAnsi" w:hAnsiTheme="minorHAnsi"/>
          <w:b/>
          <w:sz w:val="22"/>
          <w:szCs w:val="22"/>
        </w:rPr>
        <w:t>21</w:t>
      </w:r>
      <w:r w:rsidR="00380818">
        <w:rPr>
          <w:rFonts w:asciiTheme="minorHAnsi" w:hAnsiTheme="minorHAnsi"/>
          <w:b/>
          <w:sz w:val="22"/>
          <w:szCs w:val="22"/>
        </w:rPr>
        <w:t xml:space="preserve"> pro projekt 20</w:t>
      </w:r>
      <w:r w:rsidR="003C4336">
        <w:rPr>
          <w:rFonts w:asciiTheme="minorHAnsi" w:hAnsiTheme="minorHAnsi"/>
          <w:b/>
          <w:sz w:val="22"/>
          <w:szCs w:val="22"/>
        </w:rPr>
        <w:t>21</w:t>
      </w:r>
      <w:r w:rsidR="00380818">
        <w:rPr>
          <w:rFonts w:asciiTheme="minorHAnsi" w:hAnsiTheme="minorHAnsi"/>
          <w:b/>
          <w:sz w:val="22"/>
          <w:szCs w:val="22"/>
        </w:rPr>
        <w:t xml:space="preserve"> a do 31.12.202</w:t>
      </w:r>
      <w:r w:rsidR="003C4336">
        <w:rPr>
          <w:rFonts w:asciiTheme="minorHAnsi" w:hAnsiTheme="minorHAnsi"/>
          <w:b/>
          <w:sz w:val="22"/>
          <w:szCs w:val="22"/>
        </w:rPr>
        <w:t>2</w:t>
      </w:r>
      <w:r w:rsidR="00380818">
        <w:rPr>
          <w:rFonts w:asciiTheme="minorHAnsi" w:hAnsiTheme="minorHAnsi"/>
          <w:b/>
          <w:sz w:val="22"/>
          <w:szCs w:val="22"/>
        </w:rPr>
        <w:t xml:space="preserve"> pro projekt 202</w:t>
      </w:r>
      <w:r w:rsidR="003C4336">
        <w:rPr>
          <w:rFonts w:asciiTheme="minorHAnsi" w:hAnsiTheme="minorHAnsi"/>
          <w:b/>
          <w:sz w:val="22"/>
          <w:szCs w:val="22"/>
        </w:rPr>
        <w:t>2</w:t>
      </w:r>
      <w:r w:rsidR="000E391C">
        <w:rPr>
          <w:rFonts w:asciiTheme="minorHAnsi" w:hAnsiTheme="minorHAnsi"/>
          <w:b/>
          <w:sz w:val="22"/>
          <w:szCs w:val="22"/>
        </w:rPr>
        <w:t>.</w:t>
      </w:r>
    </w:p>
    <w:p w14:paraId="792CB8AC" w14:textId="77777777" w:rsidR="000A0147" w:rsidRDefault="000A0147" w:rsidP="000A0147">
      <w:pPr>
        <w:ind w:left="284" w:hanging="284"/>
        <w:jc w:val="both"/>
        <w:rPr>
          <w:rFonts w:asciiTheme="minorHAnsi" w:hAnsiTheme="minorHAnsi"/>
          <w:sz w:val="22"/>
          <w:szCs w:val="22"/>
        </w:rPr>
      </w:pPr>
    </w:p>
    <w:p w14:paraId="792CB8AD" w14:textId="743A607D" w:rsidR="000A0147" w:rsidRDefault="000A0147" w:rsidP="000A0147">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V případě nevyčerpání celé výše dotace je příjemce povinen nevyčerpanou část dotace vrátit na účet poskytovatele</w:t>
      </w:r>
      <w:r>
        <w:rPr>
          <w:rFonts w:asciiTheme="minorHAnsi" w:hAnsiTheme="minorHAnsi"/>
          <w:sz w:val="22"/>
          <w:szCs w:val="22"/>
        </w:rPr>
        <w:t xml:space="preserve"> uvedený v záhlaví této smlouvy</w:t>
      </w:r>
      <w:r w:rsidRPr="00515D12">
        <w:rPr>
          <w:rFonts w:asciiTheme="minorHAnsi" w:hAnsiTheme="minorHAnsi"/>
          <w:sz w:val="22"/>
          <w:szCs w:val="22"/>
        </w:rPr>
        <w:t xml:space="preserve"> </w:t>
      </w:r>
      <w:r w:rsidRPr="00515D12">
        <w:rPr>
          <w:rFonts w:asciiTheme="minorHAnsi" w:hAnsiTheme="minorHAnsi"/>
          <w:b/>
          <w:sz w:val="22"/>
          <w:szCs w:val="22"/>
        </w:rPr>
        <w:t>nejpozději do</w:t>
      </w:r>
      <w:r w:rsidR="000E391C">
        <w:rPr>
          <w:rFonts w:asciiTheme="minorHAnsi" w:hAnsiTheme="minorHAnsi"/>
          <w:b/>
          <w:sz w:val="22"/>
          <w:szCs w:val="22"/>
        </w:rPr>
        <w:t xml:space="preserve"> </w:t>
      </w:r>
      <w:r w:rsidR="000A607E">
        <w:rPr>
          <w:rFonts w:asciiTheme="minorHAnsi" w:hAnsiTheme="minorHAnsi"/>
          <w:b/>
          <w:sz w:val="22"/>
          <w:szCs w:val="22"/>
        </w:rPr>
        <w:t>31</w:t>
      </w:r>
      <w:r w:rsidR="003200B9">
        <w:rPr>
          <w:rFonts w:asciiTheme="minorHAnsi" w:hAnsiTheme="minorHAnsi"/>
          <w:b/>
          <w:sz w:val="22"/>
          <w:szCs w:val="22"/>
        </w:rPr>
        <w:t>.</w:t>
      </w:r>
      <w:r w:rsidR="000A607E">
        <w:rPr>
          <w:rFonts w:asciiTheme="minorHAnsi" w:hAnsiTheme="minorHAnsi"/>
          <w:b/>
          <w:sz w:val="22"/>
          <w:szCs w:val="22"/>
        </w:rPr>
        <w:t>12</w:t>
      </w:r>
      <w:r w:rsidR="003200B9">
        <w:rPr>
          <w:rFonts w:asciiTheme="minorHAnsi" w:hAnsiTheme="minorHAnsi"/>
          <w:b/>
          <w:sz w:val="22"/>
          <w:szCs w:val="22"/>
        </w:rPr>
        <w:t>.20</w:t>
      </w:r>
      <w:r w:rsidR="003C4336">
        <w:rPr>
          <w:rFonts w:asciiTheme="minorHAnsi" w:hAnsiTheme="minorHAnsi"/>
          <w:b/>
          <w:sz w:val="22"/>
          <w:szCs w:val="22"/>
        </w:rPr>
        <w:t>21</w:t>
      </w:r>
      <w:r w:rsidR="00380818">
        <w:rPr>
          <w:rFonts w:asciiTheme="minorHAnsi" w:hAnsiTheme="minorHAnsi"/>
          <w:b/>
          <w:sz w:val="22"/>
          <w:szCs w:val="22"/>
        </w:rPr>
        <w:t xml:space="preserve"> pro projekt 20</w:t>
      </w:r>
      <w:r w:rsidR="003C4336">
        <w:rPr>
          <w:rFonts w:asciiTheme="minorHAnsi" w:hAnsiTheme="minorHAnsi"/>
          <w:b/>
          <w:sz w:val="22"/>
          <w:szCs w:val="22"/>
        </w:rPr>
        <w:t>21</w:t>
      </w:r>
      <w:r w:rsidR="00380818">
        <w:rPr>
          <w:rFonts w:asciiTheme="minorHAnsi" w:hAnsiTheme="minorHAnsi"/>
          <w:b/>
          <w:sz w:val="22"/>
          <w:szCs w:val="22"/>
        </w:rPr>
        <w:t xml:space="preserve"> a do 3</w:t>
      </w:r>
      <w:r w:rsidR="003360DB">
        <w:rPr>
          <w:rFonts w:asciiTheme="minorHAnsi" w:hAnsiTheme="minorHAnsi"/>
          <w:b/>
          <w:sz w:val="22"/>
          <w:szCs w:val="22"/>
        </w:rPr>
        <w:t>1</w:t>
      </w:r>
      <w:r w:rsidR="00380818">
        <w:rPr>
          <w:rFonts w:asciiTheme="minorHAnsi" w:hAnsiTheme="minorHAnsi"/>
          <w:b/>
          <w:sz w:val="22"/>
          <w:szCs w:val="22"/>
        </w:rPr>
        <w:t>.12.202</w:t>
      </w:r>
      <w:r w:rsidR="003C4336">
        <w:rPr>
          <w:rFonts w:asciiTheme="minorHAnsi" w:hAnsiTheme="minorHAnsi"/>
          <w:b/>
          <w:sz w:val="22"/>
          <w:szCs w:val="22"/>
        </w:rPr>
        <w:t>2</w:t>
      </w:r>
      <w:r w:rsidR="00380818">
        <w:rPr>
          <w:rFonts w:asciiTheme="minorHAnsi" w:hAnsiTheme="minorHAnsi"/>
          <w:b/>
          <w:sz w:val="22"/>
          <w:szCs w:val="22"/>
        </w:rPr>
        <w:t xml:space="preserve"> pro projekt 202</w:t>
      </w:r>
      <w:r w:rsidR="003C4336">
        <w:rPr>
          <w:rFonts w:asciiTheme="minorHAnsi" w:hAnsiTheme="minorHAnsi"/>
          <w:b/>
          <w:sz w:val="22"/>
          <w:szCs w:val="22"/>
        </w:rPr>
        <w:t>2</w:t>
      </w:r>
      <w:r w:rsidR="000E391C">
        <w:rPr>
          <w:rFonts w:asciiTheme="minorHAnsi" w:hAnsiTheme="minorHAnsi"/>
          <w:b/>
          <w:sz w:val="22"/>
          <w:szCs w:val="22"/>
        </w:rPr>
        <w:t>.</w:t>
      </w:r>
    </w:p>
    <w:p w14:paraId="792CB8AE" w14:textId="77777777" w:rsidR="000A0147" w:rsidRDefault="000A0147" w:rsidP="000A0147">
      <w:pPr>
        <w:ind w:left="284" w:hanging="284"/>
        <w:jc w:val="both"/>
        <w:rPr>
          <w:rFonts w:asciiTheme="minorHAnsi" w:hAnsiTheme="minorHAnsi"/>
          <w:sz w:val="22"/>
          <w:szCs w:val="22"/>
        </w:rPr>
      </w:pPr>
    </w:p>
    <w:p w14:paraId="792CB8B1" w14:textId="77777777" w:rsidR="000A0147" w:rsidRDefault="000A0147" w:rsidP="000A0147">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V případě z</w:t>
      </w:r>
      <w:r>
        <w:rPr>
          <w:rFonts w:asciiTheme="minorHAnsi" w:hAnsiTheme="minorHAnsi"/>
          <w:sz w:val="22"/>
          <w:szCs w:val="22"/>
        </w:rPr>
        <w:t>rušení příjemce s likvidací</w:t>
      </w:r>
      <w:r w:rsidRPr="00515D12">
        <w:rPr>
          <w:rFonts w:asciiTheme="minorHAnsi" w:hAnsiTheme="minorHAnsi"/>
          <w:sz w:val="22"/>
          <w:szCs w:val="22"/>
        </w:rPr>
        <w:t xml:space="preserve"> je příjemce povinen neprodleně vrátit nevyčerpané prostředky spolu s vyúčtováním, nejpozději do 30 dnů od oznámení, na účet poskytovatele.</w:t>
      </w:r>
    </w:p>
    <w:p w14:paraId="792CB8B2" w14:textId="77777777" w:rsidR="000A0147" w:rsidRDefault="000A0147" w:rsidP="000A0147">
      <w:pPr>
        <w:ind w:left="284" w:hanging="284"/>
        <w:jc w:val="both"/>
        <w:rPr>
          <w:rFonts w:asciiTheme="minorHAnsi" w:hAnsiTheme="minorHAnsi"/>
          <w:sz w:val="22"/>
          <w:szCs w:val="22"/>
        </w:rPr>
      </w:pPr>
    </w:p>
    <w:p w14:paraId="792CB8B3" w14:textId="77777777" w:rsidR="00FA2CBA" w:rsidRDefault="00FA2CBA" w:rsidP="000A0147">
      <w:pPr>
        <w:ind w:left="284" w:hanging="284"/>
        <w:jc w:val="both"/>
        <w:rPr>
          <w:rFonts w:asciiTheme="minorHAnsi" w:hAnsiTheme="minorHAnsi"/>
          <w:sz w:val="22"/>
          <w:szCs w:val="22"/>
        </w:rPr>
      </w:pPr>
    </w:p>
    <w:p w14:paraId="792CB8B4" w14:textId="7FF9FA58" w:rsidR="000A0147" w:rsidRPr="00515D12" w:rsidRDefault="000A0147" w:rsidP="000A0147">
      <w:pPr>
        <w:jc w:val="center"/>
        <w:rPr>
          <w:rFonts w:asciiTheme="minorHAnsi" w:hAnsiTheme="minorHAnsi"/>
          <w:b/>
        </w:rPr>
      </w:pPr>
      <w:r>
        <w:rPr>
          <w:rFonts w:asciiTheme="minorHAnsi" w:hAnsiTheme="minorHAnsi"/>
          <w:b/>
        </w:rPr>
        <w:t>VIII</w:t>
      </w:r>
      <w:r w:rsidRPr="00515D12">
        <w:rPr>
          <w:rFonts w:asciiTheme="minorHAnsi" w:hAnsiTheme="minorHAnsi"/>
          <w:b/>
        </w:rPr>
        <w:t>.</w:t>
      </w:r>
      <w:r>
        <w:rPr>
          <w:rFonts w:asciiTheme="minorHAnsi" w:hAnsiTheme="minorHAnsi"/>
          <w:b/>
        </w:rPr>
        <w:t xml:space="preserve"> Uznateln</w:t>
      </w:r>
      <w:r w:rsidR="00994D3D">
        <w:rPr>
          <w:rFonts w:asciiTheme="minorHAnsi" w:hAnsiTheme="minorHAnsi"/>
          <w:b/>
        </w:rPr>
        <w:t>é a neuznatelné</w:t>
      </w:r>
      <w:r>
        <w:rPr>
          <w:rFonts w:asciiTheme="minorHAnsi" w:hAnsiTheme="minorHAnsi"/>
          <w:b/>
        </w:rPr>
        <w:t xml:space="preserve"> náklad</w:t>
      </w:r>
      <w:r w:rsidR="00994D3D">
        <w:rPr>
          <w:rFonts w:asciiTheme="minorHAnsi" w:hAnsiTheme="minorHAnsi"/>
          <w:b/>
        </w:rPr>
        <w:t>y</w:t>
      </w:r>
    </w:p>
    <w:p w14:paraId="792CB8B5" w14:textId="77777777" w:rsidR="000A0147" w:rsidRPr="00E52AC4" w:rsidRDefault="000A0147" w:rsidP="000A0147">
      <w:pPr>
        <w:jc w:val="both"/>
        <w:rPr>
          <w:rFonts w:asciiTheme="minorHAnsi" w:hAnsiTheme="minorHAnsi"/>
          <w:sz w:val="22"/>
          <w:szCs w:val="22"/>
        </w:rPr>
      </w:pPr>
    </w:p>
    <w:p w14:paraId="6748CFD0" w14:textId="61D2D004" w:rsidR="00994D3D" w:rsidRDefault="00994D3D" w:rsidP="000A0147">
      <w:pPr>
        <w:numPr>
          <w:ilvl w:val="0"/>
          <w:numId w:val="10"/>
        </w:numPr>
        <w:tabs>
          <w:tab w:val="left" w:pos="360"/>
        </w:tabs>
        <w:suppressAutoHyphens/>
        <w:spacing w:before="120"/>
        <w:ind w:left="357" w:hanging="357"/>
        <w:jc w:val="both"/>
        <w:rPr>
          <w:rFonts w:asciiTheme="minorHAnsi" w:hAnsiTheme="minorHAnsi" w:cs="Tahoma"/>
          <w:sz w:val="22"/>
          <w:szCs w:val="22"/>
        </w:rPr>
      </w:pPr>
      <w:r>
        <w:rPr>
          <w:rFonts w:asciiTheme="minorHAnsi" w:hAnsiTheme="minorHAnsi" w:cs="Tahoma"/>
          <w:sz w:val="22"/>
          <w:szCs w:val="22"/>
        </w:rPr>
        <w:t xml:space="preserve">Dotaci lze použít pouze </w:t>
      </w:r>
      <w:r w:rsidR="000A79C9">
        <w:rPr>
          <w:rFonts w:asciiTheme="minorHAnsi" w:hAnsiTheme="minorHAnsi" w:cs="Tahoma"/>
          <w:sz w:val="22"/>
          <w:szCs w:val="22"/>
        </w:rPr>
        <w:t>na úhradu způsobilých (uznatelných) nákladů příjemce spojených s realizací projektu při dodržení zásad hospodárnosti, účelnosti a efektivnosti vynaložených prostředků.</w:t>
      </w:r>
    </w:p>
    <w:p w14:paraId="792CB8B6" w14:textId="34060DB6" w:rsidR="000A0147" w:rsidRPr="00E52AC4" w:rsidRDefault="000A0147" w:rsidP="000A0147">
      <w:pPr>
        <w:numPr>
          <w:ilvl w:val="0"/>
          <w:numId w:val="10"/>
        </w:numPr>
        <w:tabs>
          <w:tab w:val="left" w:pos="360"/>
        </w:tabs>
        <w:suppressAutoHyphens/>
        <w:spacing w:before="120"/>
        <w:ind w:left="357" w:hanging="357"/>
        <w:jc w:val="both"/>
        <w:rPr>
          <w:rFonts w:asciiTheme="minorHAnsi" w:hAnsiTheme="minorHAnsi" w:cs="Tahoma"/>
          <w:sz w:val="22"/>
          <w:szCs w:val="22"/>
        </w:rPr>
      </w:pPr>
      <w:r w:rsidRPr="00E52AC4">
        <w:rPr>
          <w:rFonts w:asciiTheme="minorHAnsi" w:hAnsiTheme="minorHAnsi" w:cs="Tahoma"/>
          <w:sz w:val="22"/>
          <w:szCs w:val="22"/>
        </w:rPr>
        <w:t>Uznatelným nákladem je náklad, který splňuje všechny níže uvedené podmínky:</w:t>
      </w:r>
    </w:p>
    <w:p w14:paraId="792CB8B7" w14:textId="77777777" w:rsidR="000A0147" w:rsidRPr="00E52AC4" w:rsidRDefault="000A0147" w:rsidP="000A0147">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 xml:space="preserve">vznikl a byl příjemcem uhrazen v období realizace projektu, </w:t>
      </w:r>
    </w:p>
    <w:p w14:paraId="792CB8B8" w14:textId="77777777" w:rsidR="000A0147" w:rsidRPr="00E52AC4" w:rsidRDefault="000A0147" w:rsidP="000A0147">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byl vynaložen v souladu s účelovým určením dle čl. </w:t>
      </w:r>
      <w:r>
        <w:rPr>
          <w:rFonts w:asciiTheme="minorHAnsi" w:hAnsiTheme="minorHAnsi" w:cs="Tahoma"/>
          <w:sz w:val="22"/>
          <w:szCs w:val="22"/>
        </w:rPr>
        <w:t>IV.</w:t>
      </w:r>
      <w:r w:rsidRPr="00E52AC4">
        <w:rPr>
          <w:rFonts w:asciiTheme="minorHAnsi" w:hAnsiTheme="minorHAnsi" w:cs="Tahoma"/>
          <w:sz w:val="22"/>
          <w:szCs w:val="22"/>
        </w:rPr>
        <w:t xml:space="preserve"> této smlouvy, ostatními podmínkami této smlouvy a podmínkami</w:t>
      </w:r>
      <w:r>
        <w:rPr>
          <w:rFonts w:asciiTheme="minorHAnsi" w:hAnsiTheme="minorHAnsi" w:cs="Tahoma"/>
          <w:sz w:val="22"/>
          <w:szCs w:val="22"/>
        </w:rPr>
        <w:t xml:space="preserve"> uvedenými v Pravidlech a Zásadách</w:t>
      </w:r>
      <w:r w:rsidRPr="00E52AC4">
        <w:rPr>
          <w:rFonts w:asciiTheme="minorHAnsi" w:hAnsiTheme="minorHAnsi" w:cs="Tahoma"/>
          <w:sz w:val="22"/>
          <w:szCs w:val="22"/>
        </w:rPr>
        <w:t>,</w:t>
      </w:r>
    </w:p>
    <w:p w14:paraId="792CB8B9" w14:textId="77777777" w:rsidR="000A0147" w:rsidRPr="00E52AC4" w:rsidRDefault="000A0147" w:rsidP="000A0147">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vyhovuje zásadám účelnosti, efektivnosti a hospodárnosti dle zákona o finanční kontrole a</w:t>
      </w:r>
    </w:p>
    <w:p w14:paraId="1D5912A1" w14:textId="77777777" w:rsidR="000A79C9" w:rsidRDefault="000A0147" w:rsidP="000A0147">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je uveden v nákladovém rozpočtu projektu</w:t>
      </w:r>
      <w:r>
        <w:rPr>
          <w:rFonts w:asciiTheme="minorHAnsi" w:hAnsiTheme="minorHAnsi" w:cs="Tahoma"/>
          <w:sz w:val="22"/>
          <w:szCs w:val="22"/>
        </w:rPr>
        <w:t xml:space="preserve"> přiloženém</w:t>
      </w:r>
      <w:r w:rsidR="00BC5983">
        <w:rPr>
          <w:rFonts w:asciiTheme="minorHAnsi" w:hAnsiTheme="minorHAnsi" w:cs="Tahoma"/>
          <w:sz w:val="22"/>
          <w:szCs w:val="22"/>
        </w:rPr>
        <w:t xml:space="preserve"> k této smlouvě</w:t>
      </w:r>
      <w:r w:rsidR="000A79C9">
        <w:rPr>
          <w:rFonts w:asciiTheme="minorHAnsi" w:hAnsiTheme="minorHAnsi" w:cs="Tahoma"/>
          <w:sz w:val="22"/>
          <w:szCs w:val="22"/>
        </w:rPr>
        <w:t xml:space="preserve"> a</w:t>
      </w:r>
    </w:p>
    <w:p w14:paraId="792CB8BA" w14:textId="3C115C24" w:rsidR="000A0147" w:rsidRPr="00E52AC4" w:rsidRDefault="000A79C9" w:rsidP="000A0147">
      <w:pPr>
        <w:numPr>
          <w:ilvl w:val="1"/>
          <w:numId w:val="10"/>
        </w:numPr>
        <w:tabs>
          <w:tab w:val="left" w:pos="720"/>
        </w:tabs>
        <w:suppressAutoHyphens/>
        <w:spacing w:before="60"/>
        <w:ind w:left="720" w:hanging="360"/>
        <w:jc w:val="both"/>
        <w:rPr>
          <w:rFonts w:asciiTheme="minorHAnsi" w:hAnsiTheme="minorHAnsi" w:cs="Tahoma"/>
          <w:sz w:val="22"/>
          <w:szCs w:val="22"/>
        </w:rPr>
      </w:pPr>
      <w:r>
        <w:rPr>
          <w:rFonts w:asciiTheme="minorHAnsi" w:hAnsiTheme="minorHAnsi" w:cs="Tahoma"/>
          <w:sz w:val="22"/>
          <w:szCs w:val="22"/>
        </w:rPr>
        <w:t>nejedná se o nezpůsobilý (neuznatelný) náklad uvedený v odstavci 3 tohoto článku smlouvy</w:t>
      </w:r>
      <w:r w:rsidR="00BC5983">
        <w:rPr>
          <w:rFonts w:asciiTheme="minorHAnsi" w:hAnsiTheme="minorHAnsi" w:cs="Tahoma"/>
          <w:sz w:val="22"/>
          <w:szCs w:val="22"/>
        </w:rPr>
        <w:t>.</w:t>
      </w:r>
    </w:p>
    <w:p w14:paraId="0A60D1CC" w14:textId="77777777" w:rsidR="00BC7033" w:rsidRDefault="00414A12" w:rsidP="000A0147">
      <w:pPr>
        <w:numPr>
          <w:ilvl w:val="0"/>
          <w:numId w:val="10"/>
        </w:numPr>
        <w:tabs>
          <w:tab w:val="left" w:pos="360"/>
        </w:tabs>
        <w:suppressAutoHyphens/>
        <w:spacing w:before="120"/>
        <w:ind w:left="357" w:hanging="357"/>
        <w:jc w:val="both"/>
        <w:rPr>
          <w:rFonts w:asciiTheme="minorHAnsi" w:hAnsiTheme="minorHAnsi" w:cs="Tahoma"/>
          <w:sz w:val="22"/>
          <w:szCs w:val="22"/>
        </w:rPr>
      </w:pPr>
      <w:r>
        <w:rPr>
          <w:rFonts w:asciiTheme="minorHAnsi" w:hAnsiTheme="minorHAnsi" w:cs="Tahoma"/>
          <w:sz w:val="22"/>
          <w:szCs w:val="22"/>
        </w:rPr>
        <w:t>Dotaci nelze použít na nezpůsobilé (neuznatelné) náklady projektu. Neuznatelným nákladem se rozumí:</w:t>
      </w:r>
    </w:p>
    <w:p w14:paraId="3F5D3EE0" w14:textId="22B70F0A" w:rsidR="00BC7033" w:rsidRPr="00BC7033" w:rsidRDefault="00BC7033" w:rsidP="00BC7033">
      <w:pPr>
        <w:tabs>
          <w:tab w:val="left" w:pos="360"/>
        </w:tabs>
        <w:suppressAutoHyphens/>
        <w:spacing w:before="120"/>
        <w:ind w:left="357"/>
        <w:jc w:val="both"/>
        <w:rPr>
          <w:rFonts w:asciiTheme="minorHAnsi" w:hAnsiTheme="minorHAnsi" w:cs="Tahoma"/>
          <w:sz w:val="22"/>
          <w:szCs w:val="22"/>
        </w:rPr>
      </w:pPr>
      <w:r>
        <w:rPr>
          <w:rFonts w:asciiTheme="minorHAnsi" w:hAnsiTheme="minorHAnsi" w:cs="Tahoma"/>
          <w:sz w:val="22"/>
          <w:szCs w:val="22"/>
        </w:rPr>
        <w:tab/>
      </w:r>
      <w:r w:rsidRPr="00BC7033">
        <w:rPr>
          <w:rFonts w:asciiTheme="minorHAnsi" w:hAnsiTheme="minorHAnsi" w:cs="Tahoma"/>
          <w:sz w:val="22"/>
          <w:szCs w:val="22"/>
        </w:rPr>
        <w:t xml:space="preserve">a) výdaj za zboží, činnosti, služby a nájem poskytovaný pro příjemce dotace fyzickou osobu, která je </w:t>
      </w:r>
      <w:r>
        <w:rPr>
          <w:rFonts w:asciiTheme="minorHAnsi" w:hAnsiTheme="minorHAnsi" w:cs="Tahoma"/>
          <w:sz w:val="22"/>
          <w:szCs w:val="22"/>
        </w:rPr>
        <w:t xml:space="preserve">   </w:t>
      </w:r>
      <w:r w:rsidRPr="00BC7033">
        <w:rPr>
          <w:rFonts w:asciiTheme="minorHAnsi" w:hAnsiTheme="minorHAnsi" w:cs="Tahoma"/>
          <w:sz w:val="22"/>
          <w:szCs w:val="22"/>
        </w:rPr>
        <w:t xml:space="preserve">členem statutárního nebo kontrolního orgánu tohoto příjemce dotace, </w:t>
      </w:r>
    </w:p>
    <w:p w14:paraId="04DDAC47" w14:textId="2C87EE9A" w:rsidR="00BC7033" w:rsidRPr="00BC7033" w:rsidRDefault="00BC7033" w:rsidP="00BC7033">
      <w:pPr>
        <w:tabs>
          <w:tab w:val="left" w:pos="360"/>
        </w:tabs>
        <w:suppressAutoHyphens/>
        <w:spacing w:before="120"/>
        <w:ind w:left="357"/>
        <w:jc w:val="both"/>
        <w:rPr>
          <w:rFonts w:asciiTheme="minorHAnsi" w:hAnsiTheme="minorHAnsi" w:cs="Tahoma"/>
          <w:sz w:val="22"/>
          <w:szCs w:val="22"/>
        </w:rPr>
      </w:pPr>
      <w:r>
        <w:rPr>
          <w:rFonts w:asciiTheme="minorHAnsi" w:hAnsiTheme="minorHAnsi" w:cs="Tahoma"/>
          <w:sz w:val="22"/>
          <w:szCs w:val="22"/>
        </w:rPr>
        <w:tab/>
      </w:r>
      <w:r w:rsidRPr="00BC7033">
        <w:rPr>
          <w:rFonts w:asciiTheme="minorHAnsi" w:hAnsiTheme="minorHAnsi" w:cs="Tahoma"/>
          <w:sz w:val="22"/>
          <w:szCs w:val="22"/>
        </w:rPr>
        <w:t>b) výdaj za zboží, činnosti, služby a nájem poskytovaný pro příjemce dotace právnickou osobou, jejíž statutární zástupce či člen statutární</w:t>
      </w:r>
      <w:r w:rsidR="00E03DE0">
        <w:rPr>
          <w:rFonts w:asciiTheme="minorHAnsi" w:hAnsiTheme="minorHAnsi" w:cs="Tahoma"/>
          <w:sz w:val="22"/>
          <w:szCs w:val="22"/>
        </w:rPr>
        <w:t>h</w:t>
      </w:r>
      <w:r w:rsidRPr="00BC7033">
        <w:rPr>
          <w:rFonts w:asciiTheme="minorHAnsi" w:hAnsiTheme="minorHAnsi" w:cs="Tahoma"/>
          <w:sz w:val="22"/>
          <w:szCs w:val="22"/>
        </w:rPr>
        <w:t>o orgánu je současně statutárním zástupcem či členem statutárního nebo kontrolního orgánu příjemce dotace.</w:t>
      </w:r>
    </w:p>
    <w:p w14:paraId="0C41AC8D" w14:textId="023B0A8B" w:rsidR="00BC7033" w:rsidRDefault="00E03DE0" w:rsidP="006749A0">
      <w:pPr>
        <w:tabs>
          <w:tab w:val="left" w:pos="360"/>
        </w:tabs>
        <w:suppressAutoHyphens/>
        <w:spacing w:before="120"/>
        <w:ind w:left="357" w:hanging="357"/>
        <w:jc w:val="both"/>
        <w:rPr>
          <w:rFonts w:asciiTheme="minorHAnsi" w:hAnsiTheme="minorHAnsi" w:cs="Tahoma"/>
          <w:sz w:val="22"/>
          <w:szCs w:val="22"/>
        </w:rPr>
      </w:pPr>
      <w:r>
        <w:rPr>
          <w:rFonts w:asciiTheme="minorHAnsi" w:hAnsiTheme="minorHAnsi" w:cs="Tahoma"/>
          <w:sz w:val="22"/>
          <w:szCs w:val="22"/>
        </w:rPr>
        <w:t xml:space="preserve">4. </w:t>
      </w:r>
      <w:r w:rsidR="00BC7033">
        <w:rPr>
          <w:rFonts w:asciiTheme="minorHAnsi" w:hAnsiTheme="minorHAnsi" w:cs="Tahoma"/>
          <w:sz w:val="22"/>
          <w:szCs w:val="22"/>
        </w:rPr>
        <w:tab/>
      </w:r>
      <w:r w:rsidR="000A0147" w:rsidRPr="00E52AC4">
        <w:rPr>
          <w:rFonts w:asciiTheme="minorHAnsi" w:hAnsiTheme="minorHAnsi" w:cs="Tahoma"/>
          <w:sz w:val="22"/>
          <w:szCs w:val="22"/>
        </w:rPr>
        <w:t>Daň z přidané hodnoty vztahující se k uznatelným nákladům je uznatelným nákladem, pokud</w:t>
      </w:r>
      <w:r>
        <w:rPr>
          <w:rFonts w:asciiTheme="minorHAnsi" w:hAnsiTheme="minorHAnsi" w:cs="Tahoma"/>
          <w:sz w:val="22"/>
          <w:szCs w:val="22"/>
        </w:rPr>
        <w:t xml:space="preserve"> </w:t>
      </w:r>
      <w:r w:rsidR="000A0147" w:rsidRPr="00E52AC4">
        <w:rPr>
          <w:rFonts w:asciiTheme="minorHAnsi" w:hAnsiTheme="minorHAnsi" w:cs="Tahoma"/>
          <w:sz w:val="22"/>
          <w:szCs w:val="22"/>
        </w:rPr>
        <w:t>příjemce není plátcem této daně nebo pokud mu nevzniká nárok na odpočet této daně.</w:t>
      </w:r>
    </w:p>
    <w:p w14:paraId="792CB8BC" w14:textId="5807571B" w:rsidR="000A0147" w:rsidRPr="00BC7033" w:rsidRDefault="00BC7033" w:rsidP="00BC7033">
      <w:pPr>
        <w:tabs>
          <w:tab w:val="left" w:pos="360"/>
        </w:tabs>
        <w:suppressAutoHyphens/>
        <w:spacing w:before="120"/>
        <w:jc w:val="both"/>
        <w:rPr>
          <w:rFonts w:asciiTheme="minorHAnsi" w:hAnsiTheme="minorHAnsi" w:cs="Tahoma"/>
          <w:sz w:val="22"/>
          <w:szCs w:val="22"/>
        </w:rPr>
      </w:pPr>
      <w:r>
        <w:rPr>
          <w:rFonts w:asciiTheme="minorHAnsi" w:hAnsiTheme="minorHAnsi" w:cs="Tahoma"/>
          <w:sz w:val="22"/>
          <w:szCs w:val="22"/>
        </w:rPr>
        <w:t xml:space="preserve">5. </w:t>
      </w:r>
      <w:r>
        <w:rPr>
          <w:rFonts w:asciiTheme="minorHAnsi" w:hAnsiTheme="minorHAnsi" w:cs="Tahoma"/>
          <w:sz w:val="22"/>
          <w:szCs w:val="22"/>
        </w:rPr>
        <w:tab/>
      </w:r>
      <w:r w:rsidR="000A0147" w:rsidRPr="00BC7033">
        <w:rPr>
          <w:rFonts w:asciiTheme="minorHAnsi" w:hAnsiTheme="minorHAnsi" w:cs="Tahoma"/>
          <w:sz w:val="22"/>
          <w:szCs w:val="22"/>
        </w:rPr>
        <w:t>Všechny ostatní náklady vynaložené příjemcem jsou považovány za náklady neuznatelné.</w:t>
      </w:r>
    </w:p>
    <w:p w14:paraId="792CB8BD" w14:textId="77777777" w:rsidR="000A0147" w:rsidRPr="00E52AC4" w:rsidRDefault="000A0147" w:rsidP="000A0147">
      <w:pPr>
        <w:jc w:val="both"/>
        <w:rPr>
          <w:rFonts w:asciiTheme="minorHAnsi" w:hAnsiTheme="minorHAnsi"/>
          <w:sz w:val="22"/>
          <w:szCs w:val="22"/>
        </w:rPr>
      </w:pPr>
    </w:p>
    <w:p w14:paraId="792CB8BE" w14:textId="77777777" w:rsidR="000A0147" w:rsidRPr="00515D12" w:rsidRDefault="000A0147" w:rsidP="000A0147">
      <w:pPr>
        <w:jc w:val="both"/>
        <w:rPr>
          <w:rFonts w:asciiTheme="minorHAnsi" w:hAnsiTheme="minorHAnsi"/>
          <w:sz w:val="22"/>
          <w:szCs w:val="22"/>
        </w:rPr>
      </w:pPr>
    </w:p>
    <w:p w14:paraId="792CB8BF" w14:textId="77777777" w:rsidR="000A0147" w:rsidRPr="009840BC" w:rsidRDefault="000A0147" w:rsidP="000A0147">
      <w:pPr>
        <w:jc w:val="center"/>
        <w:rPr>
          <w:rFonts w:asciiTheme="minorHAnsi" w:hAnsiTheme="minorHAnsi"/>
          <w:b/>
        </w:rPr>
      </w:pPr>
      <w:r>
        <w:rPr>
          <w:rFonts w:asciiTheme="minorHAnsi" w:hAnsiTheme="minorHAnsi"/>
          <w:b/>
        </w:rPr>
        <w:t>IX</w:t>
      </w:r>
      <w:r w:rsidRPr="009840BC">
        <w:rPr>
          <w:rFonts w:asciiTheme="minorHAnsi" w:hAnsiTheme="minorHAnsi"/>
          <w:b/>
        </w:rPr>
        <w:t>. Důsledky porušení povinností příjemce</w:t>
      </w:r>
    </w:p>
    <w:p w14:paraId="792CB8C0" w14:textId="77777777" w:rsidR="000A0147" w:rsidRPr="00515D12" w:rsidRDefault="000A0147" w:rsidP="000A0147">
      <w:pPr>
        <w:jc w:val="center"/>
        <w:rPr>
          <w:rFonts w:asciiTheme="minorHAnsi" w:hAnsiTheme="minorHAnsi"/>
          <w:b/>
          <w:sz w:val="22"/>
          <w:szCs w:val="22"/>
        </w:rPr>
      </w:pPr>
    </w:p>
    <w:p w14:paraId="57E4A7A0" w14:textId="5CA59FCF" w:rsidR="00414A12" w:rsidRDefault="00414A12" w:rsidP="000F288A">
      <w:pPr>
        <w:numPr>
          <w:ilvl w:val="0"/>
          <w:numId w:val="3"/>
        </w:numPr>
        <w:tabs>
          <w:tab w:val="clear" w:pos="765"/>
          <w:tab w:val="num" w:pos="360"/>
        </w:tabs>
        <w:ind w:left="357" w:hanging="357"/>
        <w:jc w:val="both"/>
        <w:rPr>
          <w:rFonts w:asciiTheme="minorHAnsi" w:hAnsiTheme="minorHAnsi"/>
          <w:sz w:val="22"/>
          <w:szCs w:val="22"/>
        </w:rPr>
      </w:pPr>
      <w:r>
        <w:rPr>
          <w:rFonts w:asciiTheme="minorHAnsi" w:hAnsiTheme="minorHAnsi"/>
          <w:sz w:val="22"/>
          <w:szCs w:val="22"/>
        </w:rPr>
        <w:t>Poskytovatel je oprávněn v souladu se zákonem č. 320/2001 Sb., o finanční kontrole, ve znění pozdějších předpisů, kontrolovat dodržování podmínek, za kterých je dotace poskytována.</w:t>
      </w:r>
    </w:p>
    <w:p w14:paraId="58F09F90" w14:textId="77777777" w:rsidR="00414A12" w:rsidRDefault="00414A12" w:rsidP="00414A12">
      <w:pPr>
        <w:ind w:left="357"/>
        <w:jc w:val="both"/>
        <w:rPr>
          <w:rFonts w:asciiTheme="minorHAnsi" w:hAnsiTheme="minorHAnsi"/>
          <w:sz w:val="22"/>
          <w:szCs w:val="22"/>
        </w:rPr>
      </w:pPr>
    </w:p>
    <w:p w14:paraId="555224C0" w14:textId="2BC5A200" w:rsidR="000F288A" w:rsidRPr="00BC3DF4" w:rsidRDefault="000A0147" w:rsidP="000F288A">
      <w:pPr>
        <w:numPr>
          <w:ilvl w:val="0"/>
          <w:numId w:val="3"/>
        </w:numPr>
        <w:tabs>
          <w:tab w:val="clear" w:pos="765"/>
          <w:tab w:val="num" w:pos="360"/>
        </w:tabs>
        <w:ind w:left="357" w:hanging="357"/>
        <w:jc w:val="both"/>
        <w:rPr>
          <w:rFonts w:asciiTheme="minorHAnsi" w:hAnsiTheme="minorHAnsi"/>
          <w:sz w:val="22"/>
          <w:szCs w:val="22"/>
        </w:rPr>
      </w:pPr>
      <w:r>
        <w:rPr>
          <w:rFonts w:asciiTheme="minorHAnsi" w:hAnsiTheme="minorHAnsi"/>
          <w:sz w:val="22"/>
          <w:szCs w:val="22"/>
        </w:rPr>
        <w:t>V případě porušení rozpočtové kázně postupuje poskytovatel v souladu s ust. § 22 a násl. zákona o rozpočtových pravidlech územních rozpočtů. Porušením rozpočtové kázně je jakékoliv neoprávněné použití peněžních prostředků poskytnutých formou dotace (tj. jejich použití, kterým byla porušena stanovená povinnost, a jakékoliv porušení povinnosti, která souvisí s účelem, na nějž byly peněžní prostředky poskytnuty, stanovené právním předpisem, předpisem EU či touto smlouvou</w:t>
      </w:r>
      <w:r w:rsidR="00637AB8">
        <w:rPr>
          <w:rFonts w:asciiTheme="minorHAnsi" w:hAnsiTheme="minorHAnsi"/>
          <w:sz w:val="22"/>
          <w:szCs w:val="22"/>
        </w:rPr>
        <w:t xml:space="preserve"> včetně souvisejících dokumentů</w:t>
      </w:r>
      <w:r>
        <w:rPr>
          <w:rFonts w:asciiTheme="minorHAnsi" w:hAnsiTheme="minorHAnsi"/>
          <w:sz w:val="22"/>
          <w:szCs w:val="22"/>
        </w:rPr>
        <w:t>) nebo jejich zadržení (tj. porušení povinnosti vrátit poskytnuté prostředky ve stanoveném termínu).</w:t>
      </w:r>
      <w:r w:rsidR="000F288A" w:rsidRPr="000F288A">
        <w:rPr>
          <w:rFonts w:asciiTheme="minorHAnsi" w:hAnsiTheme="minorHAnsi"/>
          <w:sz w:val="22"/>
          <w:szCs w:val="22"/>
        </w:rPr>
        <w:t xml:space="preserve"> </w:t>
      </w:r>
      <w:r w:rsidR="000F288A" w:rsidRPr="00BC3DF4">
        <w:rPr>
          <w:rFonts w:asciiTheme="minorHAnsi" w:hAnsiTheme="minorHAnsi"/>
          <w:sz w:val="22"/>
          <w:szCs w:val="22"/>
        </w:rPr>
        <w:t xml:space="preserve">Za neoprávněné použití peněžních prostředků se považuje také: </w:t>
      </w:r>
    </w:p>
    <w:p w14:paraId="4B58B649" w14:textId="77777777" w:rsidR="000F288A" w:rsidRDefault="000F288A" w:rsidP="00BC7033">
      <w:pPr>
        <w:pStyle w:val="Odstavecseseznamem"/>
        <w:numPr>
          <w:ilvl w:val="1"/>
          <w:numId w:val="7"/>
        </w:numPr>
        <w:tabs>
          <w:tab w:val="num" w:pos="785"/>
        </w:tabs>
        <w:ind w:left="708"/>
        <w:jc w:val="both"/>
        <w:rPr>
          <w:rFonts w:asciiTheme="minorHAnsi" w:hAnsiTheme="minorHAnsi"/>
          <w:sz w:val="22"/>
          <w:szCs w:val="22"/>
        </w:rPr>
      </w:pPr>
      <w:r w:rsidRPr="00BC3DF4">
        <w:rPr>
          <w:rFonts w:asciiTheme="minorHAnsi" w:hAnsiTheme="minorHAnsi"/>
          <w:sz w:val="22"/>
          <w:szCs w:val="22"/>
        </w:rPr>
        <w:t>porušení povinnosti, která souvisí s účelem, na který byly peněžní prostředky poskytnuty, stanovené právním předpisem, přímo použitelným předpisem Evropské unie a touto smlouvou, ke kterému došlo po připsání peněžních prostředků na účet příjemce,</w:t>
      </w:r>
    </w:p>
    <w:p w14:paraId="2555F4E0" w14:textId="77777777" w:rsidR="000F288A" w:rsidRDefault="000F288A" w:rsidP="00BC7033">
      <w:pPr>
        <w:pStyle w:val="Odstavecseseznamem"/>
        <w:numPr>
          <w:ilvl w:val="1"/>
          <w:numId w:val="7"/>
        </w:numPr>
        <w:tabs>
          <w:tab w:val="num" w:pos="785"/>
        </w:tabs>
        <w:ind w:left="708"/>
        <w:jc w:val="both"/>
        <w:rPr>
          <w:rFonts w:asciiTheme="minorHAnsi" w:hAnsiTheme="minorHAnsi"/>
          <w:sz w:val="22"/>
          <w:szCs w:val="22"/>
        </w:rPr>
      </w:pPr>
      <w:r w:rsidRPr="00BC3DF4">
        <w:rPr>
          <w:rFonts w:asciiTheme="minorHAnsi" w:hAnsiTheme="minorHAnsi"/>
          <w:sz w:val="22"/>
          <w:szCs w:val="22"/>
        </w:rPr>
        <w:lastRenderedPageBreak/>
        <w:t>porušení povinnosti stanovené v písm. a), ke kterému došlo před připsáním peněžních prostředků na účet příjemce a které ke dni připsání trvá; den připsání peněžních prostředků na účet příjemce se považuje za den porušení rozpočtové kázně,</w:t>
      </w:r>
    </w:p>
    <w:p w14:paraId="792CB8C1" w14:textId="722B7B52" w:rsidR="000A0147" w:rsidRPr="000F288A" w:rsidRDefault="000F288A" w:rsidP="00BC7033">
      <w:pPr>
        <w:pStyle w:val="Odstavecseseznamem"/>
        <w:numPr>
          <w:ilvl w:val="1"/>
          <w:numId w:val="7"/>
        </w:numPr>
        <w:tabs>
          <w:tab w:val="num" w:pos="785"/>
        </w:tabs>
        <w:ind w:left="708"/>
        <w:jc w:val="both"/>
        <w:rPr>
          <w:rFonts w:asciiTheme="minorHAnsi" w:hAnsiTheme="minorHAnsi"/>
          <w:sz w:val="22"/>
          <w:szCs w:val="22"/>
        </w:rPr>
      </w:pPr>
      <w:r w:rsidRPr="00BC3DF4">
        <w:rPr>
          <w:rFonts w:asciiTheme="minorHAnsi" w:hAnsiTheme="minorHAnsi"/>
          <w:sz w:val="22"/>
          <w:szCs w:val="22"/>
        </w:rPr>
        <w:t>neprokáže-li příjemce peněžních prostředků, jak byly tyto prostředky použity.</w:t>
      </w:r>
    </w:p>
    <w:p w14:paraId="792CB8C2" w14:textId="77777777" w:rsidR="000A0147" w:rsidRDefault="000A0147" w:rsidP="000A0147">
      <w:pPr>
        <w:jc w:val="both"/>
        <w:rPr>
          <w:rFonts w:asciiTheme="minorHAnsi" w:hAnsiTheme="minorHAnsi"/>
          <w:sz w:val="22"/>
          <w:szCs w:val="22"/>
        </w:rPr>
      </w:pPr>
    </w:p>
    <w:p w14:paraId="792CB8C3" w14:textId="77777777" w:rsidR="000A0147" w:rsidRDefault="000A0147" w:rsidP="000A0147">
      <w:pPr>
        <w:numPr>
          <w:ilvl w:val="0"/>
          <w:numId w:val="3"/>
        </w:numPr>
        <w:tabs>
          <w:tab w:val="clear" w:pos="765"/>
          <w:tab w:val="num" w:pos="360"/>
        </w:tabs>
        <w:ind w:left="357" w:hanging="357"/>
        <w:jc w:val="both"/>
        <w:rPr>
          <w:rFonts w:asciiTheme="minorHAnsi" w:hAnsiTheme="minorHAnsi"/>
          <w:sz w:val="22"/>
          <w:szCs w:val="22"/>
        </w:rPr>
      </w:pPr>
      <w:r>
        <w:rPr>
          <w:rFonts w:asciiTheme="minorHAnsi" w:hAnsiTheme="minorHAnsi"/>
          <w:sz w:val="22"/>
          <w:szCs w:val="22"/>
        </w:rPr>
        <w:t xml:space="preserve">Za porušení rozpočtové kázně je příjemce povinen provést odvod zpět do rozpočtu statutárního města Pardubice a </w:t>
      </w:r>
      <w:r w:rsidR="00BC5983">
        <w:rPr>
          <w:rFonts w:asciiTheme="minorHAnsi" w:hAnsiTheme="minorHAnsi"/>
          <w:sz w:val="22"/>
          <w:szCs w:val="22"/>
        </w:rPr>
        <w:t xml:space="preserve">zaplatit </w:t>
      </w:r>
      <w:r>
        <w:rPr>
          <w:rFonts w:asciiTheme="minorHAnsi" w:hAnsiTheme="minorHAnsi"/>
          <w:sz w:val="22"/>
          <w:szCs w:val="22"/>
        </w:rPr>
        <w:t xml:space="preserve">penále za prodlení s odvodem. </w:t>
      </w:r>
    </w:p>
    <w:p w14:paraId="792CB8C4" w14:textId="77777777" w:rsidR="000A0147" w:rsidRDefault="000A0147" w:rsidP="000A0147">
      <w:pPr>
        <w:jc w:val="both"/>
        <w:rPr>
          <w:rFonts w:asciiTheme="minorHAnsi" w:hAnsiTheme="minorHAnsi"/>
          <w:sz w:val="22"/>
          <w:szCs w:val="22"/>
        </w:rPr>
      </w:pPr>
    </w:p>
    <w:p w14:paraId="792CB8C5" w14:textId="4C312151" w:rsidR="000A0147" w:rsidRPr="00FA2CBA" w:rsidRDefault="00EA616B" w:rsidP="000A0147">
      <w:pPr>
        <w:numPr>
          <w:ilvl w:val="0"/>
          <w:numId w:val="3"/>
        </w:numPr>
        <w:tabs>
          <w:tab w:val="clear" w:pos="765"/>
          <w:tab w:val="num" w:pos="360"/>
        </w:tabs>
        <w:ind w:left="357" w:hanging="357"/>
        <w:jc w:val="both"/>
        <w:rPr>
          <w:rFonts w:asciiTheme="minorHAnsi" w:hAnsiTheme="minorHAnsi"/>
          <w:sz w:val="22"/>
          <w:szCs w:val="22"/>
        </w:rPr>
      </w:pPr>
      <w:r w:rsidRPr="00EA616B">
        <w:rPr>
          <w:rFonts w:asciiTheme="minorHAnsi" w:hAnsiTheme="minorHAnsi"/>
          <w:sz w:val="22"/>
          <w:szCs w:val="22"/>
        </w:rPr>
        <w:t xml:space="preserve">Výjimky z ustanovení odst. 2 tohoto článku smlouvy vyplývají z vymezených podmínek, jejichž porušení poskytovatel považuje za méně závažné, za které se uloží odvod za porušení rozpočtové kázně nižší, než odpovídá výši neoprávněně použitých nebo zadržených peněžních prostředků. </w:t>
      </w:r>
      <w:r w:rsidR="00196C43" w:rsidRPr="00FA2CBA">
        <w:rPr>
          <w:rFonts w:asciiTheme="minorHAnsi" w:hAnsiTheme="minorHAnsi"/>
          <w:sz w:val="22"/>
          <w:szCs w:val="22"/>
        </w:rPr>
        <w:t>Z</w:t>
      </w:r>
      <w:r w:rsidR="000A0147" w:rsidRPr="00FA2CBA">
        <w:rPr>
          <w:rFonts w:asciiTheme="minorHAnsi" w:hAnsiTheme="minorHAnsi"/>
          <w:sz w:val="22"/>
          <w:szCs w:val="22"/>
        </w:rPr>
        <w:t xml:space="preserve">a porušení méně závažné povinnosti ve smyslu ust. § </w:t>
      </w:r>
      <w:r w:rsidR="00F866C9">
        <w:rPr>
          <w:rFonts w:asciiTheme="minorHAnsi" w:hAnsiTheme="minorHAnsi"/>
          <w:sz w:val="22"/>
          <w:szCs w:val="22"/>
        </w:rPr>
        <w:t xml:space="preserve">10a odst. 6 </w:t>
      </w:r>
      <w:r w:rsidR="000A0147" w:rsidRPr="00FA2CBA">
        <w:rPr>
          <w:rFonts w:asciiTheme="minorHAnsi" w:hAnsiTheme="minorHAnsi"/>
          <w:sz w:val="22"/>
          <w:szCs w:val="22"/>
        </w:rPr>
        <w:t>zákona o rozpočtových pravidlech územních rozpočtů se považuje:</w:t>
      </w:r>
    </w:p>
    <w:p w14:paraId="792CB8C6" w14:textId="77777777" w:rsidR="000A0147" w:rsidRPr="00FA2CBA" w:rsidRDefault="000A0147" w:rsidP="000A0147">
      <w:pPr>
        <w:pStyle w:val="Odstavecseseznamem"/>
        <w:numPr>
          <w:ilvl w:val="0"/>
          <w:numId w:val="11"/>
        </w:numPr>
        <w:jc w:val="both"/>
        <w:rPr>
          <w:rFonts w:ascii="Calibri" w:hAnsi="Calibri"/>
          <w:sz w:val="22"/>
          <w:szCs w:val="22"/>
        </w:rPr>
      </w:pPr>
      <w:r w:rsidRPr="00FA2CBA">
        <w:rPr>
          <w:rFonts w:asciiTheme="minorHAnsi" w:hAnsiTheme="minorHAnsi"/>
          <w:sz w:val="22"/>
          <w:szCs w:val="22"/>
        </w:rPr>
        <w:t>předložení v</w:t>
      </w:r>
      <w:r w:rsidR="00571C32" w:rsidRPr="00FA2CBA">
        <w:rPr>
          <w:rFonts w:asciiTheme="minorHAnsi" w:hAnsiTheme="minorHAnsi"/>
          <w:sz w:val="22"/>
          <w:szCs w:val="22"/>
        </w:rPr>
        <w:t>yúčtování dotace v termínu do 15</w:t>
      </w:r>
      <w:r w:rsidRPr="00FA2CBA">
        <w:rPr>
          <w:rFonts w:asciiTheme="minorHAnsi" w:hAnsiTheme="minorHAnsi"/>
          <w:sz w:val="22"/>
          <w:szCs w:val="22"/>
        </w:rPr>
        <w:t xml:space="preserve"> kale</w:t>
      </w:r>
      <w:r w:rsidR="00571C32" w:rsidRPr="00FA2CBA">
        <w:rPr>
          <w:rFonts w:asciiTheme="minorHAnsi" w:hAnsiTheme="minorHAnsi"/>
          <w:sz w:val="22"/>
          <w:szCs w:val="22"/>
        </w:rPr>
        <w:t xml:space="preserve">ndářních dnů po stanovené lhůtě; </w:t>
      </w:r>
      <w:r w:rsidR="00571C32" w:rsidRPr="00FA2CBA">
        <w:rPr>
          <w:rFonts w:ascii="Calibri" w:hAnsi="Calibri"/>
          <w:sz w:val="22"/>
          <w:szCs w:val="22"/>
        </w:rPr>
        <w:t xml:space="preserve">v tomto případě činí odvod za porušení rozpočtové kázně 10 % z poskytnuté dotace, </w:t>
      </w:r>
      <w:r w:rsidRPr="00FA2CBA">
        <w:rPr>
          <w:rFonts w:ascii="Calibri" w:hAnsi="Calibri"/>
          <w:sz w:val="22"/>
          <w:szCs w:val="22"/>
        </w:rPr>
        <w:t xml:space="preserve"> </w:t>
      </w:r>
    </w:p>
    <w:p w14:paraId="6157E9FF" w14:textId="77777777" w:rsidR="00137E4A" w:rsidRPr="00137E4A" w:rsidRDefault="000A0147" w:rsidP="00137E4A">
      <w:pPr>
        <w:pStyle w:val="Odstavecseseznamem"/>
        <w:numPr>
          <w:ilvl w:val="0"/>
          <w:numId w:val="11"/>
        </w:numPr>
        <w:jc w:val="both"/>
        <w:rPr>
          <w:rFonts w:ascii="Calibri" w:hAnsi="Calibri"/>
          <w:sz w:val="22"/>
          <w:szCs w:val="22"/>
        </w:rPr>
      </w:pPr>
      <w:r w:rsidRPr="00FA2CBA">
        <w:rPr>
          <w:rFonts w:asciiTheme="minorHAnsi" w:hAnsiTheme="minorHAnsi"/>
          <w:sz w:val="22"/>
          <w:szCs w:val="22"/>
        </w:rPr>
        <w:t>oznámení změny identifikačních úd</w:t>
      </w:r>
      <w:r w:rsidR="00571C32" w:rsidRPr="00FA2CBA">
        <w:rPr>
          <w:rFonts w:asciiTheme="minorHAnsi" w:hAnsiTheme="minorHAnsi"/>
          <w:sz w:val="22"/>
          <w:szCs w:val="22"/>
        </w:rPr>
        <w:t>ajů poskytovateli v termínu do 15</w:t>
      </w:r>
      <w:r w:rsidRPr="00FA2CBA">
        <w:rPr>
          <w:rFonts w:asciiTheme="minorHAnsi" w:hAnsiTheme="minorHAnsi"/>
          <w:sz w:val="22"/>
          <w:szCs w:val="22"/>
        </w:rPr>
        <w:t xml:space="preserve"> kale</w:t>
      </w:r>
      <w:r w:rsidR="00571C32" w:rsidRPr="00FA2CBA">
        <w:rPr>
          <w:rFonts w:asciiTheme="minorHAnsi" w:hAnsiTheme="minorHAnsi"/>
          <w:sz w:val="22"/>
          <w:szCs w:val="22"/>
        </w:rPr>
        <w:t xml:space="preserve">ndářních dnů po stanovené lhůtě; </w:t>
      </w:r>
      <w:r w:rsidR="00571C32" w:rsidRPr="00FA2CBA">
        <w:rPr>
          <w:rFonts w:ascii="Calibri" w:hAnsi="Calibri"/>
          <w:sz w:val="22"/>
          <w:szCs w:val="22"/>
        </w:rPr>
        <w:t>v tomto případě činí odvod za porušení rozpočtové kázně 5 % z poskytnuté dotace</w:t>
      </w:r>
      <w:r w:rsidR="00137E4A">
        <w:rPr>
          <w:rFonts w:ascii="Calibri" w:hAnsi="Calibri"/>
          <w:sz w:val="22"/>
          <w:szCs w:val="22"/>
        </w:rPr>
        <w:t>,</w:t>
      </w:r>
      <w:r w:rsidR="00137E4A" w:rsidRPr="00137E4A">
        <w:t xml:space="preserve"> </w:t>
      </w:r>
    </w:p>
    <w:p w14:paraId="4B2835C0" w14:textId="4BDC6693" w:rsidR="00137E4A" w:rsidRPr="00137E4A" w:rsidRDefault="00137E4A" w:rsidP="00137E4A">
      <w:pPr>
        <w:pStyle w:val="Odstavecseseznamem"/>
        <w:numPr>
          <w:ilvl w:val="0"/>
          <w:numId w:val="11"/>
        </w:numPr>
        <w:jc w:val="both"/>
        <w:rPr>
          <w:rFonts w:ascii="Calibri" w:hAnsi="Calibri"/>
          <w:sz w:val="22"/>
          <w:szCs w:val="22"/>
        </w:rPr>
      </w:pPr>
      <w:r w:rsidRPr="00137E4A">
        <w:rPr>
          <w:rFonts w:ascii="Calibri" w:hAnsi="Calibri"/>
          <w:sz w:val="22"/>
          <w:szCs w:val="22"/>
        </w:rPr>
        <w:t>porušení povinnosti uvedené v čl. VI. odst. 1 písm. f) a písm. j) této smlouvy; v tomto případě činí odvod za porušení rozpočtové kázně 10 % z poskytnuté dotace,</w:t>
      </w:r>
    </w:p>
    <w:p w14:paraId="60A2E1DC" w14:textId="77777777" w:rsidR="00137E4A" w:rsidRPr="00137E4A" w:rsidRDefault="00137E4A" w:rsidP="00137E4A">
      <w:pPr>
        <w:pStyle w:val="Odstavecseseznamem"/>
        <w:numPr>
          <w:ilvl w:val="0"/>
          <w:numId w:val="11"/>
        </w:numPr>
        <w:jc w:val="both"/>
        <w:rPr>
          <w:rFonts w:ascii="Calibri" w:hAnsi="Calibri"/>
          <w:sz w:val="22"/>
          <w:szCs w:val="22"/>
        </w:rPr>
      </w:pPr>
      <w:r w:rsidRPr="00137E4A">
        <w:rPr>
          <w:rFonts w:ascii="Calibri" w:hAnsi="Calibri"/>
          <w:sz w:val="22"/>
          <w:szCs w:val="22"/>
        </w:rPr>
        <w:t>porušení povinnosti uvedené v čl. VI. odst. 1 písm. p) této smlouvy; v tomto případě činí odvod za porušení rozpočtové kázně 10 % z poskytnuté dotace.</w:t>
      </w:r>
    </w:p>
    <w:p w14:paraId="792CB8C8" w14:textId="77777777" w:rsidR="000A0147" w:rsidRDefault="000A0147" w:rsidP="00D8605E">
      <w:pPr>
        <w:ind w:left="717"/>
        <w:jc w:val="both"/>
        <w:rPr>
          <w:rFonts w:asciiTheme="minorHAnsi" w:hAnsiTheme="minorHAnsi"/>
          <w:sz w:val="22"/>
          <w:szCs w:val="22"/>
        </w:rPr>
      </w:pPr>
    </w:p>
    <w:p w14:paraId="792CB8C9" w14:textId="77777777" w:rsidR="000A0147" w:rsidRPr="00AE6546" w:rsidRDefault="000A0147" w:rsidP="000A0147">
      <w:pPr>
        <w:numPr>
          <w:ilvl w:val="0"/>
          <w:numId w:val="3"/>
        </w:numPr>
        <w:tabs>
          <w:tab w:val="clear" w:pos="765"/>
          <w:tab w:val="num" w:pos="360"/>
        </w:tabs>
        <w:ind w:left="357" w:hanging="357"/>
        <w:jc w:val="both"/>
        <w:rPr>
          <w:rFonts w:asciiTheme="minorHAnsi" w:hAnsiTheme="minorHAnsi"/>
          <w:sz w:val="22"/>
          <w:szCs w:val="22"/>
        </w:rPr>
      </w:pPr>
      <w:r w:rsidRPr="00AE6546">
        <w:rPr>
          <w:rFonts w:asciiTheme="minorHAnsi" w:hAnsiTheme="minorHAnsi"/>
          <w:sz w:val="22"/>
          <w:szCs w:val="22"/>
        </w:rPr>
        <w:t>V případě, že se prokáže nepravdivost čestného prohlášení příjemce o účelovém použití prostředků dotace</w:t>
      </w:r>
      <w:r>
        <w:rPr>
          <w:rFonts w:asciiTheme="minorHAnsi" w:hAnsiTheme="minorHAnsi"/>
          <w:sz w:val="22"/>
          <w:szCs w:val="22"/>
        </w:rPr>
        <w:t xml:space="preserve"> nebo</w:t>
      </w:r>
      <w:r w:rsidRPr="00AE6546">
        <w:rPr>
          <w:rFonts w:asciiTheme="minorHAnsi" w:hAnsiTheme="minorHAnsi"/>
          <w:sz w:val="22"/>
          <w:szCs w:val="22"/>
        </w:rPr>
        <w:t xml:space="preserve"> čestného prohlášení příjemce vyžadovaného poskytovatelem v rámci podané žádosti o poskytnutí dotace, nepravdivost dokladů ve vyúčtování a v případě nepředložení vyúčtování ve stanoveném termínu či termínu uvedeném v předchozím odstavci, považují se poskytnuté prostředky dotace za zadržené ve smyslu zákona o rozpočtových pravidlech územních rozpočtů. Příjemce je v takovém případě povinen poskytovateli vrátit tyto zadržené prostředky včetně penále ve výši 1 promile zadržovaných prostředků za každý den prodlení ode dne porušení rozpočtové kázně, do dne jejich opětovného připsání na účet poskytovatele, nejvýše však do výše částky zadržených prostředků.</w:t>
      </w:r>
    </w:p>
    <w:p w14:paraId="792CB8CA" w14:textId="77777777" w:rsidR="000A0147" w:rsidRPr="00AE6546" w:rsidRDefault="000A0147" w:rsidP="000A0147">
      <w:pPr>
        <w:jc w:val="both"/>
        <w:rPr>
          <w:rFonts w:asciiTheme="minorHAnsi" w:hAnsiTheme="minorHAnsi"/>
          <w:sz w:val="22"/>
          <w:szCs w:val="22"/>
        </w:rPr>
      </w:pPr>
    </w:p>
    <w:p w14:paraId="792CB8CB" w14:textId="77777777" w:rsidR="000A0147" w:rsidRPr="00AE6546" w:rsidRDefault="000A0147" w:rsidP="000A0147">
      <w:pPr>
        <w:numPr>
          <w:ilvl w:val="0"/>
          <w:numId w:val="3"/>
        </w:numPr>
        <w:tabs>
          <w:tab w:val="clear" w:pos="765"/>
          <w:tab w:val="num" w:pos="360"/>
        </w:tabs>
        <w:ind w:left="357" w:hanging="357"/>
        <w:jc w:val="both"/>
        <w:rPr>
          <w:rFonts w:asciiTheme="minorHAnsi" w:hAnsiTheme="minorHAnsi"/>
          <w:sz w:val="22"/>
          <w:szCs w:val="22"/>
        </w:rPr>
      </w:pPr>
      <w:r w:rsidRPr="00AE6546">
        <w:rPr>
          <w:rFonts w:asciiTheme="minorHAnsi" w:hAnsiTheme="minorHAnsi"/>
          <w:sz w:val="22"/>
          <w:szCs w:val="22"/>
        </w:rPr>
        <w:t>V ostatních případech neoprávněného použití dotace nebo její části je příjemce povinen poskytnutou dotaci, případně její část, k níž se neoprávněné použití vztahuje, vrátit na účet poskytovatele včetně penále ve výši 1 promile denně z neoprávněně použitých prostředků, nejvýše však do výše částky neoprávněně použitých prostředků. Prostředky se považují za neoprávněně použité počínajíce dnem, kdy byly použity v rozporu s touto smlouvou.</w:t>
      </w:r>
    </w:p>
    <w:p w14:paraId="792CB8CC" w14:textId="77777777" w:rsidR="008D7FF1" w:rsidRDefault="008D7FF1" w:rsidP="00A505FC">
      <w:pPr>
        <w:keepLines/>
        <w:jc w:val="both"/>
        <w:rPr>
          <w:rFonts w:asciiTheme="minorHAnsi" w:hAnsiTheme="minorHAnsi"/>
          <w:sz w:val="22"/>
          <w:szCs w:val="22"/>
        </w:rPr>
      </w:pPr>
    </w:p>
    <w:p w14:paraId="792CB8CD" w14:textId="77777777" w:rsidR="00FA2CBA" w:rsidRDefault="00FA2CBA" w:rsidP="000A0147">
      <w:pPr>
        <w:keepLines/>
        <w:ind w:left="426" w:hanging="426"/>
        <w:jc w:val="both"/>
        <w:rPr>
          <w:rFonts w:asciiTheme="minorHAnsi" w:hAnsiTheme="minorHAnsi"/>
          <w:sz w:val="22"/>
          <w:szCs w:val="22"/>
        </w:rPr>
      </w:pPr>
    </w:p>
    <w:p w14:paraId="5F563D87" w14:textId="77777777" w:rsidR="00EE6E0C" w:rsidRDefault="00EE6E0C" w:rsidP="000A0147">
      <w:pPr>
        <w:keepLines/>
        <w:ind w:left="426" w:hanging="426"/>
        <w:jc w:val="center"/>
        <w:rPr>
          <w:rFonts w:asciiTheme="minorHAnsi" w:hAnsiTheme="minorHAnsi"/>
          <w:b/>
        </w:rPr>
      </w:pPr>
    </w:p>
    <w:p w14:paraId="792CB8CE" w14:textId="5CD48098" w:rsidR="000A0147" w:rsidRDefault="000A0147" w:rsidP="000A0147">
      <w:pPr>
        <w:keepLines/>
        <w:ind w:left="426" w:hanging="426"/>
        <w:jc w:val="center"/>
        <w:rPr>
          <w:rFonts w:asciiTheme="minorHAnsi" w:hAnsiTheme="minorHAnsi"/>
          <w:b/>
        </w:rPr>
      </w:pPr>
      <w:r w:rsidRPr="000A0147">
        <w:rPr>
          <w:rFonts w:asciiTheme="minorHAnsi" w:hAnsiTheme="minorHAnsi"/>
          <w:b/>
        </w:rPr>
        <w:t>X. Zvláštní ustanovení</w:t>
      </w:r>
    </w:p>
    <w:p w14:paraId="792CB8CF" w14:textId="77777777" w:rsidR="000A0147" w:rsidRPr="000A0147" w:rsidRDefault="000A0147" w:rsidP="000A0147">
      <w:pPr>
        <w:keepLines/>
        <w:ind w:left="426" w:hanging="426"/>
        <w:jc w:val="center"/>
        <w:rPr>
          <w:rFonts w:asciiTheme="minorHAnsi" w:hAnsiTheme="minorHAnsi"/>
          <w:b/>
        </w:rPr>
      </w:pPr>
    </w:p>
    <w:p w14:paraId="792CB8D0" w14:textId="77777777" w:rsidR="000A0147" w:rsidRDefault="000A0147" w:rsidP="000A0147">
      <w:pPr>
        <w:pStyle w:val="Odstavecseseznamem"/>
        <w:keepLines/>
        <w:numPr>
          <w:ilvl w:val="0"/>
          <w:numId w:val="12"/>
        </w:numPr>
        <w:ind w:left="426" w:hanging="426"/>
        <w:jc w:val="both"/>
        <w:rPr>
          <w:rFonts w:asciiTheme="minorHAnsi" w:hAnsiTheme="minorHAnsi"/>
          <w:sz w:val="22"/>
          <w:szCs w:val="22"/>
        </w:rPr>
      </w:pPr>
      <w:r>
        <w:rPr>
          <w:rFonts w:asciiTheme="minorHAnsi" w:hAnsiTheme="minorHAnsi"/>
          <w:sz w:val="22"/>
          <w:szCs w:val="22"/>
        </w:rPr>
        <w:t xml:space="preserve">V souladu s ust. § 10a zákona o rozpočtových pravidlech územních rozpočtů se tato smlouva uzavírá jako smlouva veřejnoprávní. </w:t>
      </w:r>
    </w:p>
    <w:p w14:paraId="792CB8D1" w14:textId="77777777" w:rsidR="000A0147" w:rsidRPr="000A0147" w:rsidRDefault="000A0147" w:rsidP="000A0147">
      <w:pPr>
        <w:keepLines/>
        <w:jc w:val="both"/>
        <w:rPr>
          <w:rFonts w:asciiTheme="minorHAnsi" w:hAnsiTheme="minorHAnsi"/>
          <w:sz w:val="22"/>
          <w:szCs w:val="22"/>
        </w:rPr>
      </w:pPr>
    </w:p>
    <w:p w14:paraId="792CB8D2" w14:textId="77777777" w:rsidR="000A0147" w:rsidRPr="006C73A7" w:rsidRDefault="000A0147" w:rsidP="000A0147">
      <w:pPr>
        <w:pStyle w:val="Odstavecseseznamem"/>
        <w:keepLines/>
        <w:numPr>
          <w:ilvl w:val="0"/>
          <w:numId w:val="12"/>
        </w:numPr>
        <w:ind w:left="426" w:hanging="426"/>
        <w:jc w:val="both"/>
        <w:rPr>
          <w:rFonts w:asciiTheme="minorHAnsi" w:hAnsiTheme="minorHAnsi"/>
          <w:sz w:val="22"/>
          <w:szCs w:val="22"/>
        </w:rPr>
      </w:pPr>
      <w:r w:rsidRPr="006C73A7">
        <w:rPr>
          <w:rFonts w:asciiTheme="minorHAnsi" w:hAnsiTheme="minorHAnsi"/>
          <w:sz w:val="22"/>
          <w:szCs w:val="22"/>
        </w:rPr>
        <w:t>Spory z právních poměrů při poskytnutí dotace</w:t>
      </w:r>
      <w:r>
        <w:rPr>
          <w:rFonts w:asciiTheme="minorHAnsi" w:hAnsiTheme="minorHAnsi"/>
          <w:sz w:val="22"/>
          <w:szCs w:val="22"/>
        </w:rPr>
        <w:t xml:space="preserve"> dle této smlouvy</w:t>
      </w:r>
      <w:r w:rsidRPr="006C73A7">
        <w:rPr>
          <w:rFonts w:asciiTheme="minorHAnsi" w:hAnsiTheme="minorHAnsi"/>
          <w:sz w:val="22"/>
          <w:szCs w:val="22"/>
        </w:rPr>
        <w:t xml:space="preserve"> rozhoduje podle správního řádu Krajský úřad v Pardubicích. </w:t>
      </w:r>
      <w:r>
        <w:rPr>
          <w:rFonts w:asciiTheme="minorHAnsi" w:hAnsiTheme="minorHAnsi"/>
          <w:sz w:val="22"/>
          <w:szCs w:val="22"/>
        </w:rPr>
        <w:t xml:space="preserve"> </w:t>
      </w:r>
      <w:r w:rsidRPr="006C73A7">
        <w:rPr>
          <w:rFonts w:asciiTheme="minorHAnsi" w:hAnsiTheme="minorHAnsi"/>
          <w:sz w:val="22"/>
          <w:szCs w:val="22"/>
        </w:rPr>
        <w:t>Proti</w:t>
      </w:r>
      <w:r>
        <w:rPr>
          <w:rFonts w:asciiTheme="minorHAnsi" w:hAnsiTheme="minorHAnsi"/>
          <w:sz w:val="22"/>
          <w:szCs w:val="22"/>
        </w:rPr>
        <w:t xml:space="preserve"> jeho</w:t>
      </w:r>
      <w:r w:rsidRPr="006C73A7">
        <w:rPr>
          <w:rFonts w:asciiTheme="minorHAnsi" w:hAnsiTheme="minorHAnsi"/>
          <w:sz w:val="22"/>
          <w:szCs w:val="22"/>
        </w:rPr>
        <w:t xml:space="preserve"> rozhodnutí nelze podat odvolání ani rozklad.</w:t>
      </w:r>
    </w:p>
    <w:p w14:paraId="792CB8D3" w14:textId="77777777" w:rsidR="000A0147" w:rsidRDefault="000A0147" w:rsidP="000A0147">
      <w:pPr>
        <w:ind w:left="426" w:hanging="426"/>
        <w:rPr>
          <w:rFonts w:asciiTheme="minorHAnsi" w:hAnsiTheme="minorHAnsi"/>
          <w:sz w:val="22"/>
          <w:szCs w:val="22"/>
        </w:rPr>
      </w:pPr>
    </w:p>
    <w:p w14:paraId="792CB8D4" w14:textId="77777777" w:rsidR="000A0147" w:rsidRPr="00515D12" w:rsidRDefault="000A0147" w:rsidP="000A0147">
      <w:pPr>
        <w:rPr>
          <w:rFonts w:asciiTheme="minorHAnsi" w:hAnsiTheme="minorHAnsi"/>
          <w:sz w:val="22"/>
          <w:szCs w:val="22"/>
        </w:rPr>
      </w:pPr>
    </w:p>
    <w:p w14:paraId="792CB8D5" w14:textId="513E75F1" w:rsidR="000A0147" w:rsidRPr="009840BC" w:rsidRDefault="000A0147" w:rsidP="000A0147">
      <w:pPr>
        <w:jc w:val="center"/>
        <w:rPr>
          <w:rFonts w:asciiTheme="minorHAnsi" w:hAnsiTheme="minorHAnsi"/>
          <w:b/>
        </w:rPr>
      </w:pPr>
      <w:r>
        <w:rPr>
          <w:rFonts w:asciiTheme="minorHAnsi" w:hAnsiTheme="minorHAnsi"/>
          <w:b/>
        </w:rPr>
        <w:t>XI</w:t>
      </w:r>
      <w:r w:rsidRPr="009840BC">
        <w:rPr>
          <w:rFonts w:asciiTheme="minorHAnsi" w:hAnsiTheme="minorHAnsi"/>
          <w:b/>
        </w:rPr>
        <w:t>. Závěrečná ustanovení</w:t>
      </w:r>
    </w:p>
    <w:p w14:paraId="792CB8D6" w14:textId="77777777" w:rsidR="000A0147" w:rsidRPr="00C64B35" w:rsidRDefault="000A0147" w:rsidP="002E6D8D">
      <w:pPr>
        <w:ind w:left="426" w:hanging="426"/>
        <w:jc w:val="center"/>
        <w:rPr>
          <w:rFonts w:asciiTheme="minorHAnsi" w:hAnsiTheme="minorHAnsi"/>
          <w:sz w:val="22"/>
          <w:szCs w:val="22"/>
        </w:rPr>
      </w:pPr>
    </w:p>
    <w:p w14:paraId="2E1FB857" w14:textId="77777777" w:rsidR="0089260F" w:rsidRPr="0089260F" w:rsidRDefault="0089260F" w:rsidP="0089260F">
      <w:pPr>
        <w:pStyle w:val="Odstavecseseznamem"/>
        <w:numPr>
          <w:ilvl w:val="0"/>
          <w:numId w:val="4"/>
        </w:numPr>
        <w:jc w:val="both"/>
        <w:rPr>
          <w:rFonts w:ascii="Calibri" w:eastAsia="Calibri" w:hAnsi="Calibri" w:cs="Arial"/>
          <w:sz w:val="22"/>
          <w:szCs w:val="22"/>
          <w:lang w:eastAsia="en-US"/>
        </w:rPr>
      </w:pPr>
      <w:r w:rsidRPr="0089260F">
        <w:rPr>
          <w:rFonts w:ascii="Calibri" w:eastAsia="Calibri" w:hAnsi="Calibri" w:cs="Arial"/>
          <w:sz w:val="22"/>
          <w:szCs w:val="22"/>
          <w:lang w:eastAsia="en-US"/>
        </w:rPr>
        <w:t xml:space="preserve">Tato smlouva nabývá platnosti dnem podpisu obou smluvních stran.  Účinnosti nabývá smlouva okamžikem jejího zveřejnění v registru smluv vedeném Ministerstvem vnitra ČR v souladu se zákonem č. 340/2015 Sb., o zvláštních podmínkách účinnosti některých smluv, uveřejňování těchto smluv a o registru smluv (zákon o registru smluv), v platném znění. </w:t>
      </w:r>
    </w:p>
    <w:p w14:paraId="190A71C1" w14:textId="77777777" w:rsidR="0089260F" w:rsidRPr="0089260F" w:rsidRDefault="0089260F" w:rsidP="0089260F">
      <w:pPr>
        <w:jc w:val="both"/>
        <w:rPr>
          <w:rFonts w:ascii="Calibri" w:eastAsia="Calibri" w:hAnsi="Calibri" w:cs="Arial"/>
          <w:sz w:val="22"/>
          <w:szCs w:val="22"/>
          <w:lang w:eastAsia="en-US"/>
        </w:rPr>
      </w:pPr>
    </w:p>
    <w:p w14:paraId="466BB71C" w14:textId="2BD1572F" w:rsidR="0073669F" w:rsidRPr="008764D9" w:rsidRDefault="0073669F" w:rsidP="0073669F">
      <w:pPr>
        <w:pStyle w:val="Odstavecseseznamem"/>
        <w:numPr>
          <w:ilvl w:val="0"/>
          <w:numId w:val="4"/>
        </w:numPr>
        <w:jc w:val="both"/>
        <w:rPr>
          <w:rFonts w:ascii="Calibri" w:eastAsia="Calibri" w:hAnsi="Calibri" w:cs="Arial"/>
          <w:sz w:val="22"/>
          <w:szCs w:val="22"/>
          <w:lang w:eastAsia="en-US"/>
        </w:rPr>
      </w:pPr>
      <w:r w:rsidRPr="008764D9">
        <w:rPr>
          <w:rFonts w:ascii="Calibri" w:hAnsi="Calibri"/>
          <w:sz w:val="22"/>
          <w:szCs w:val="22"/>
        </w:rPr>
        <w:lastRenderedPageBreak/>
        <w:t xml:space="preserve">Smluvní </w:t>
      </w:r>
      <w:r w:rsidRPr="008764D9">
        <w:rPr>
          <w:rFonts w:ascii="Calibri" w:eastAsia="Calibri" w:hAnsi="Calibri" w:cs="Arial"/>
          <w:sz w:val="22"/>
          <w:szCs w:val="22"/>
          <w:lang w:eastAsia="en-US"/>
        </w:rPr>
        <w:t>strany se dohodly, že poskytovatel dotace bezodkladně po uzavření této smlouvy odešle smlouvu k řádnému uveřejnění do registru smluv vedeného Ministerstvem vnitra ČR. O uveřejnění smlouvy poskytovatel dotace bezodkladně informuje příjemce dotace, nebyl-li kontaktní údaj této smluvní strany uveden přímo do registru smluv jako kontakt pro notifikaci o uveřejnění.</w:t>
      </w:r>
      <w:r w:rsidRPr="008764D9">
        <w:t xml:space="preserve"> </w:t>
      </w:r>
    </w:p>
    <w:p w14:paraId="2D5C8F1B" w14:textId="77777777" w:rsidR="0073669F" w:rsidRPr="008764D9" w:rsidRDefault="0073669F" w:rsidP="0073669F">
      <w:pPr>
        <w:pStyle w:val="Odstavecseseznamem"/>
        <w:ind w:left="360"/>
        <w:rPr>
          <w:rFonts w:ascii="Calibri" w:eastAsia="Calibri" w:hAnsi="Calibri" w:cs="Arial"/>
          <w:sz w:val="22"/>
          <w:szCs w:val="22"/>
          <w:lang w:eastAsia="en-US"/>
        </w:rPr>
      </w:pPr>
    </w:p>
    <w:p w14:paraId="52210C8F" w14:textId="4B99F1DC" w:rsidR="0073669F" w:rsidRPr="002F0776" w:rsidRDefault="0073669F" w:rsidP="00EE6E0C">
      <w:pPr>
        <w:numPr>
          <w:ilvl w:val="0"/>
          <w:numId w:val="4"/>
        </w:numPr>
        <w:jc w:val="both"/>
        <w:rPr>
          <w:rFonts w:ascii="Calibri" w:hAnsi="Calibri"/>
          <w:sz w:val="22"/>
          <w:szCs w:val="22"/>
        </w:rPr>
      </w:pPr>
      <w:r w:rsidRPr="002F0776">
        <w:rPr>
          <w:rFonts w:ascii="Calibri" w:hAnsi="Calibri"/>
          <w:sz w:val="22"/>
          <w:szCs w:val="22"/>
        </w:rPr>
        <w:t>Smluvní strany berou na vědomí, že nebude-li smlouva zveřejněna ani d</w:t>
      </w:r>
      <w:r w:rsidR="00A37F9F">
        <w:rPr>
          <w:rFonts w:ascii="Calibri" w:hAnsi="Calibri"/>
          <w:sz w:val="22"/>
          <w:szCs w:val="22"/>
        </w:rPr>
        <w:t xml:space="preserve">o tří měsíců </w:t>
      </w:r>
      <w:r w:rsidRPr="002F0776">
        <w:rPr>
          <w:rFonts w:ascii="Calibri" w:hAnsi="Calibri"/>
          <w:sz w:val="22"/>
          <w:szCs w:val="22"/>
        </w:rPr>
        <w:t>od jejího uzavření, je následujícím dnem zrušena od počátku s účinky případného bezdůvodného obohacení</w:t>
      </w:r>
      <w:r w:rsidRPr="002F0776">
        <w:rPr>
          <w:rFonts w:ascii="Calibri" w:hAnsi="Calibri" w:cs="Arial"/>
          <w:sz w:val="22"/>
          <w:szCs w:val="22"/>
        </w:rPr>
        <w:t>.</w:t>
      </w:r>
    </w:p>
    <w:p w14:paraId="58EB98FF" w14:textId="77777777" w:rsidR="0073669F" w:rsidRPr="002F0776" w:rsidRDefault="0073669F" w:rsidP="0073669F">
      <w:pPr>
        <w:jc w:val="both"/>
        <w:rPr>
          <w:rFonts w:ascii="Calibri" w:hAnsi="Calibri"/>
          <w:sz w:val="22"/>
          <w:szCs w:val="22"/>
        </w:rPr>
      </w:pPr>
    </w:p>
    <w:p w14:paraId="2AD8BBD6" w14:textId="77777777" w:rsidR="002C75C5" w:rsidRPr="002C75C5" w:rsidRDefault="0073669F" w:rsidP="00EE6E0C">
      <w:pPr>
        <w:numPr>
          <w:ilvl w:val="0"/>
          <w:numId w:val="4"/>
        </w:numPr>
        <w:jc w:val="both"/>
        <w:rPr>
          <w:rFonts w:ascii="Calibri" w:hAnsi="Calibri"/>
          <w:sz w:val="22"/>
          <w:szCs w:val="22"/>
        </w:rPr>
      </w:pPr>
      <w:r w:rsidRPr="002C75C5">
        <w:rPr>
          <w:rFonts w:ascii="Calibri" w:hAnsi="Calibri"/>
          <w:sz w:val="22"/>
          <w:szCs w:val="22"/>
        </w:rPr>
        <w:t>Smluvní strany prohlašují, že žádná část smlouvy nenaplňuje znaky obchodního tajemství (§ 504 z. č. 89/2012 Sb., občanský zákoník)</w:t>
      </w:r>
      <w:r w:rsidRPr="002C75C5">
        <w:rPr>
          <w:rFonts w:ascii="Calibri" w:hAnsi="Calibri" w:cs="Arial"/>
          <w:sz w:val="22"/>
          <w:szCs w:val="22"/>
        </w:rPr>
        <w:t>.</w:t>
      </w:r>
    </w:p>
    <w:p w14:paraId="57AACFDE" w14:textId="77777777" w:rsidR="002C75C5" w:rsidRDefault="002C75C5" w:rsidP="002C75C5">
      <w:pPr>
        <w:pStyle w:val="Odstavecseseznamem"/>
        <w:rPr>
          <w:rFonts w:ascii="Calibri" w:hAnsi="Calibri"/>
          <w:sz w:val="22"/>
          <w:szCs w:val="22"/>
        </w:rPr>
      </w:pPr>
    </w:p>
    <w:p w14:paraId="2E97B659" w14:textId="77777777" w:rsidR="00A37F9F" w:rsidRDefault="00E459DD" w:rsidP="00A37F9F">
      <w:pPr>
        <w:pStyle w:val="Odstavecseseznamem"/>
        <w:numPr>
          <w:ilvl w:val="0"/>
          <w:numId w:val="4"/>
        </w:numPr>
        <w:jc w:val="both"/>
        <w:rPr>
          <w:rFonts w:ascii="Calibri" w:hAnsi="Calibri"/>
          <w:sz w:val="22"/>
          <w:szCs w:val="22"/>
        </w:rPr>
      </w:pPr>
      <w:r w:rsidRPr="00A37F9F">
        <w:rPr>
          <w:rFonts w:ascii="Calibri" w:hAnsi="Calibri"/>
          <w:sz w:val="22"/>
          <w:szCs w:val="22"/>
        </w:rPr>
        <w:t>Smluvní strany se dohodly, že smlouva bude uveřejněna bez takových údajů, jakými jsou rodné číslo, e-mailová adresa, telefonní číslo, číslo účtu fyzické osoby, bydliště/sídlo fyzické osoby. Dále se smluvní strany dohodly, že smlouva bude uveřejněna bez podpisů smluvních stran.</w:t>
      </w:r>
    </w:p>
    <w:p w14:paraId="0D3B475B" w14:textId="77777777" w:rsidR="00A37F9F" w:rsidRPr="00A37F9F" w:rsidRDefault="00A37F9F" w:rsidP="00A37F9F">
      <w:pPr>
        <w:pStyle w:val="Odstavecseseznamem"/>
        <w:rPr>
          <w:rFonts w:ascii="Calibri" w:hAnsi="Calibri"/>
          <w:sz w:val="22"/>
          <w:szCs w:val="22"/>
        </w:rPr>
      </w:pPr>
    </w:p>
    <w:p w14:paraId="3339D807" w14:textId="0A835CFB" w:rsidR="00E459DD" w:rsidRPr="00A37F9F" w:rsidRDefault="00A37F9F" w:rsidP="00A37F9F">
      <w:pPr>
        <w:pStyle w:val="Odstavecseseznamem"/>
        <w:numPr>
          <w:ilvl w:val="0"/>
          <w:numId w:val="4"/>
        </w:numPr>
        <w:jc w:val="both"/>
        <w:rPr>
          <w:rFonts w:ascii="Calibri" w:hAnsi="Calibri"/>
          <w:sz w:val="22"/>
          <w:szCs w:val="22"/>
        </w:rPr>
      </w:pPr>
      <w:r w:rsidRPr="00A37F9F">
        <w:rPr>
          <w:rFonts w:ascii="Calibri" w:hAnsi="Calibri"/>
          <w:sz w:val="22"/>
          <w:szCs w:val="22"/>
        </w:rPr>
        <w:t>Osobní údaje příjemce poskytnuté v souvislosti s poskytnutím dotace je poskytovatel povinen zpracovávat v souladu s ust. čl. 6 Nařízení Evropského parlamentu a Rady (EU) 2016/679 ze dne 27. dubna 2016 o ochraně fyzických osob v souvislosti se zpracováním osobních údajů a o volném pohybu těchto údajů a o zrušení směrnice 95/46/ES (obecné nařízení o ochraně osobních údajů - GDPR).</w:t>
      </w:r>
    </w:p>
    <w:p w14:paraId="1B62277B" w14:textId="77777777" w:rsidR="0073669F" w:rsidRPr="002F0776" w:rsidRDefault="0073669F" w:rsidP="0073669F">
      <w:pPr>
        <w:jc w:val="both"/>
        <w:rPr>
          <w:rFonts w:ascii="Calibri" w:hAnsi="Calibri"/>
          <w:sz w:val="22"/>
          <w:szCs w:val="22"/>
        </w:rPr>
      </w:pPr>
    </w:p>
    <w:p w14:paraId="62FEAE0C" w14:textId="77777777" w:rsidR="0073669F" w:rsidRDefault="0073669F" w:rsidP="00EE6E0C">
      <w:pPr>
        <w:numPr>
          <w:ilvl w:val="0"/>
          <w:numId w:val="4"/>
        </w:numPr>
        <w:autoSpaceDE w:val="0"/>
        <w:autoSpaceDN w:val="0"/>
        <w:adjustRightInd w:val="0"/>
        <w:jc w:val="both"/>
        <w:rPr>
          <w:rFonts w:asciiTheme="minorHAnsi" w:hAnsiTheme="minorHAnsi" w:cs="Arial"/>
          <w:color w:val="000000"/>
          <w:sz w:val="22"/>
          <w:szCs w:val="22"/>
        </w:rPr>
      </w:pPr>
      <w:r w:rsidRPr="00C64B35">
        <w:rPr>
          <w:rFonts w:asciiTheme="minorHAnsi" w:hAnsiTheme="minorHAnsi" w:cs="Arial"/>
          <w:color w:val="000000"/>
          <w:sz w:val="22"/>
          <w:szCs w:val="22"/>
        </w:rPr>
        <w:t>Tato smlouva obsahuje úplné ujednání</w:t>
      </w:r>
      <w:r w:rsidRPr="005A5D6E">
        <w:rPr>
          <w:rFonts w:asciiTheme="minorHAnsi" w:hAnsiTheme="minorHAnsi" w:cs="Arial"/>
          <w:color w:val="000000"/>
          <w:sz w:val="22"/>
          <w:szCs w:val="22"/>
        </w:rPr>
        <w:t xml:space="preserve"> o předmětu smlouvy a všech náležitostech, které </w:t>
      </w:r>
      <w:r>
        <w:rPr>
          <w:rFonts w:asciiTheme="minorHAnsi" w:hAnsiTheme="minorHAnsi" w:cs="Arial"/>
          <w:color w:val="000000"/>
          <w:sz w:val="22"/>
          <w:szCs w:val="22"/>
        </w:rPr>
        <w:t xml:space="preserve">smluvní </w:t>
      </w:r>
      <w:r w:rsidRPr="005A5D6E">
        <w:rPr>
          <w:rFonts w:asciiTheme="minorHAnsi" w:hAnsiTheme="minorHAnsi" w:cs="Arial"/>
          <w:color w:val="000000"/>
          <w:sz w:val="22"/>
          <w:szCs w:val="22"/>
        </w:rPr>
        <w:t xml:space="preserve">strany měly a chtěly ve smlouvě ujednat, a které považují za důležité pro závaznost této smlouvy. Žádný projev </w:t>
      </w:r>
      <w:r>
        <w:rPr>
          <w:rFonts w:asciiTheme="minorHAnsi" w:hAnsiTheme="minorHAnsi" w:cs="Arial"/>
          <w:color w:val="000000"/>
          <w:sz w:val="22"/>
          <w:szCs w:val="22"/>
        </w:rPr>
        <w:t xml:space="preserve">smluvních </w:t>
      </w:r>
      <w:r w:rsidRPr="005A5D6E">
        <w:rPr>
          <w:rFonts w:asciiTheme="minorHAnsi" w:hAnsiTheme="minorHAnsi" w:cs="Arial"/>
          <w:color w:val="000000"/>
          <w:sz w:val="22"/>
          <w:szCs w:val="22"/>
        </w:rPr>
        <w:t>stran učiněný při jednání o této smlouvě ani projev učiněný po uzavření této smlouvy nesmí být vykládán v rozporu s výslovnými ustanoveními této smlouvy a nezakládá žádný závazek žádné ze stran.</w:t>
      </w:r>
    </w:p>
    <w:p w14:paraId="5F67F393" w14:textId="77777777" w:rsidR="0073669F" w:rsidRDefault="0073669F" w:rsidP="0073669F">
      <w:pPr>
        <w:pStyle w:val="Odstavecseseznamem"/>
        <w:ind w:left="426" w:hanging="426"/>
        <w:rPr>
          <w:rFonts w:asciiTheme="minorHAnsi" w:hAnsiTheme="minorHAnsi" w:cs="Arial"/>
          <w:color w:val="000000"/>
          <w:sz w:val="22"/>
          <w:szCs w:val="22"/>
        </w:rPr>
      </w:pPr>
    </w:p>
    <w:p w14:paraId="31F839DA" w14:textId="77777777" w:rsidR="0073669F" w:rsidRPr="003B2B91" w:rsidRDefault="0073669F" w:rsidP="00EE6E0C">
      <w:pPr>
        <w:numPr>
          <w:ilvl w:val="0"/>
          <w:numId w:val="4"/>
        </w:numPr>
        <w:jc w:val="both"/>
        <w:rPr>
          <w:rFonts w:asciiTheme="minorHAnsi" w:hAnsiTheme="minorHAnsi" w:cs="Arial"/>
          <w:sz w:val="22"/>
        </w:rPr>
      </w:pPr>
      <w:r w:rsidRPr="005A5D6E">
        <w:rPr>
          <w:rFonts w:asciiTheme="minorHAnsi" w:hAnsiTheme="minorHAnsi" w:cs="Arial"/>
          <w:snapToGrid w:val="0"/>
          <w:sz w:val="22"/>
        </w:rPr>
        <w:t xml:space="preserve">Měnit nebo doplňovat text smlouvy je možné jen formou písemných vzestupně číslovaných dodatků podepsaných zástupci obou smluvních stran. </w:t>
      </w:r>
    </w:p>
    <w:p w14:paraId="1AD025CE" w14:textId="77777777" w:rsidR="0073669F" w:rsidRPr="005A5D6E" w:rsidRDefault="0073669F" w:rsidP="0073669F">
      <w:pPr>
        <w:tabs>
          <w:tab w:val="num" w:pos="0"/>
        </w:tabs>
        <w:autoSpaceDE w:val="0"/>
        <w:autoSpaceDN w:val="0"/>
        <w:adjustRightInd w:val="0"/>
        <w:ind w:left="426" w:hanging="426"/>
        <w:jc w:val="both"/>
        <w:rPr>
          <w:rFonts w:asciiTheme="minorHAnsi" w:hAnsiTheme="minorHAnsi" w:cs="Arial"/>
          <w:color w:val="000000"/>
          <w:sz w:val="22"/>
          <w:szCs w:val="22"/>
        </w:rPr>
      </w:pPr>
    </w:p>
    <w:p w14:paraId="65F3411D" w14:textId="391B4E03" w:rsidR="002C32E6" w:rsidRPr="002C32E6" w:rsidRDefault="0073669F" w:rsidP="002C32E6">
      <w:pPr>
        <w:pStyle w:val="Odstavecseseznamem"/>
        <w:numPr>
          <w:ilvl w:val="0"/>
          <w:numId w:val="4"/>
        </w:numPr>
        <w:jc w:val="both"/>
        <w:rPr>
          <w:rFonts w:asciiTheme="minorHAnsi" w:hAnsiTheme="minorHAnsi"/>
          <w:sz w:val="22"/>
          <w:szCs w:val="22"/>
        </w:rPr>
      </w:pPr>
      <w:r w:rsidRPr="002C32E6">
        <w:rPr>
          <w:rFonts w:asciiTheme="minorHAnsi" w:hAnsiTheme="minorHAnsi"/>
          <w:sz w:val="22"/>
          <w:szCs w:val="22"/>
        </w:rPr>
        <w:t xml:space="preserve">Tato smlouva je vyhotovena ve </w:t>
      </w:r>
      <w:r w:rsidR="00E03DE0" w:rsidRPr="002C32E6">
        <w:rPr>
          <w:rFonts w:asciiTheme="minorHAnsi" w:hAnsiTheme="minorHAnsi"/>
          <w:sz w:val="22"/>
          <w:szCs w:val="22"/>
        </w:rPr>
        <w:t>dvou</w:t>
      </w:r>
      <w:r w:rsidRPr="002C32E6">
        <w:rPr>
          <w:rFonts w:asciiTheme="minorHAnsi" w:hAnsiTheme="minorHAnsi"/>
          <w:sz w:val="22"/>
          <w:szCs w:val="22"/>
        </w:rPr>
        <w:t xml:space="preserve"> stejnopisech, z nichž </w:t>
      </w:r>
      <w:r w:rsidR="002C32E6" w:rsidRPr="002C32E6">
        <w:rPr>
          <w:rFonts w:asciiTheme="minorHAnsi" w:hAnsiTheme="minorHAnsi"/>
          <w:sz w:val="22"/>
          <w:szCs w:val="22"/>
        </w:rPr>
        <w:t>každá ze smluvních stran obdrží po jednom vyhotovení</w:t>
      </w:r>
      <w:r w:rsidR="002C32E6">
        <w:rPr>
          <w:rFonts w:asciiTheme="minorHAnsi" w:hAnsiTheme="minorHAnsi"/>
          <w:sz w:val="22"/>
          <w:szCs w:val="22"/>
        </w:rPr>
        <w:t xml:space="preserve">. </w:t>
      </w:r>
    </w:p>
    <w:p w14:paraId="4015EE78" w14:textId="77777777" w:rsidR="002C32E6" w:rsidRPr="002C32E6" w:rsidRDefault="002C32E6" w:rsidP="002C32E6">
      <w:pPr>
        <w:pStyle w:val="Odstavecseseznamem"/>
        <w:jc w:val="both"/>
        <w:rPr>
          <w:rFonts w:asciiTheme="minorHAnsi" w:hAnsiTheme="minorHAnsi"/>
          <w:sz w:val="22"/>
          <w:szCs w:val="22"/>
        </w:rPr>
      </w:pPr>
    </w:p>
    <w:p w14:paraId="7D9F6C8E" w14:textId="06076D28" w:rsidR="002C32E6" w:rsidRPr="002C32E6" w:rsidRDefault="002C32E6" w:rsidP="002C32E6">
      <w:pPr>
        <w:pStyle w:val="Odstavecseseznamem"/>
        <w:numPr>
          <w:ilvl w:val="0"/>
          <w:numId w:val="4"/>
        </w:numPr>
        <w:jc w:val="both"/>
        <w:rPr>
          <w:rFonts w:asciiTheme="minorHAnsi" w:hAnsiTheme="minorHAnsi"/>
          <w:sz w:val="22"/>
          <w:szCs w:val="22"/>
        </w:rPr>
      </w:pPr>
      <w:r w:rsidRPr="002C32E6">
        <w:rPr>
          <w:rFonts w:asciiTheme="minorHAnsi" w:hAnsiTheme="minorHAnsi"/>
          <w:sz w:val="22"/>
          <w:szCs w:val="22"/>
        </w:rPr>
        <w:t>Smluvní strany prohlašují, že obsah smlouvy je pro ně dostatečně určitý a srozumitelný, že smlouva byla sepsána na základě pravdivých údajů a vyjadřuje jejich vážnou vůli, na důkaz čehož připojují své vlastnoruční podpisy.</w:t>
      </w:r>
    </w:p>
    <w:p w14:paraId="792CB8E7" w14:textId="68148C7A" w:rsidR="00AC05DE" w:rsidRPr="0073669F" w:rsidRDefault="00AC05DE" w:rsidP="002C32E6">
      <w:pPr>
        <w:jc w:val="both"/>
        <w:rPr>
          <w:rFonts w:asciiTheme="minorHAnsi" w:hAnsiTheme="minorHAnsi"/>
          <w:sz w:val="22"/>
          <w:szCs w:val="22"/>
        </w:rPr>
      </w:pPr>
    </w:p>
    <w:p w14:paraId="792CB8E8" w14:textId="77777777" w:rsidR="000A0147" w:rsidRDefault="000A0147" w:rsidP="002E6D8D">
      <w:pPr>
        <w:jc w:val="both"/>
        <w:rPr>
          <w:rFonts w:asciiTheme="minorHAnsi" w:hAnsiTheme="minorHAnsi"/>
          <w:sz w:val="22"/>
          <w:szCs w:val="22"/>
        </w:rPr>
      </w:pPr>
    </w:p>
    <w:p w14:paraId="792CB8E9" w14:textId="6A8B78C1" w:rsidR="00DA3B85" w:rsidRDefault="00DA3B85" w:rsidP="002E6D8D">
      <w:pPr>
        <w:jc w:val="both"/>
        <w:rPr>
          <w:rFonts w:asciiTheme="minorHAnsi" w:hAnsiTheme="minorHAnsi"/>
          <w:sz w:val="22"/>
          <w:szCs w:val="22"/>
        </w:rPr>
      </w:pPr>
      <w:r>
        <w:rPr>
          <w:rFonts w:asciiTheme="minorHAnsi" w:hAnsiTheme="minorHAnsi"/>
          <w:sz w:val="22"/>
          <w:szCs w:val="22"/>
        </w:rPr>
        <w:t>Příloha</w:t>
      </w:r>
      <w:r w:rsidR="003570DF">
        <w:rPr>
          <w:rFonts w:asciiTheme="minorHAnsi" w:hAnsiTheme="minorHAnsi"/>
          <w:sz w:val="22"/>
          <w:szCs w:val="22"/>
        </w:rPr>
        <w:t xml:space="preserve"> </w:t>
      </w:r>
      <w:r>
        <w:rPr>
          <w:rFonts w:asciiTheme="minorHAnsi" w:hAnsiTheme="minorHAnsi"/>
          <w:sz w:val="22"/>
          <w:szCs w:val="22"/>
        </w:rPr>
        <w:t>č. 1 – rozpočet uznatelných nákladů projektu</w:t>
      </w:r>
      <w:r w:rsidR="002C75C5">
        <w:rPr>
          <w:rFonts w:asciiTheme="minorHAnsi" w:hAnsiTheme="minorHAnsi"/>
          <w:sz w:val="22"/>
          <w:szCs w:val="22"/>
        </w:rPr>
        <w:t xml:space="preserve"> na rok 20</w:t>
      </w:r>
      <w:r w:rsidR="00D1663A">
        <w:rPr>
          <w:rFonts w:asciiTheme="minorHAnsi" w:hAnsiTheme="minorHAnsi"/>
          <w:sz w:val="22"/>
          <w:szCs w:val="22"/>
        </w:rPr>
        <w:t>21</w:t>
      </w:r>
    </w:p>
    <w:p w14:paraId="4A3146C3" w14:textId="5F748912" w:rsidR="002C75C5" w:rsidRDefault="002C75C5" w:rsidP="002E6D8D">
      <w:pPr>
        <w:jc w:val="both"/>
        <w:rPr>
          <w:rFonts w:asciiTheme="minorHAnsi" w:hAnsiTheme="minorHAnsi"/>
          <w:sz w:val="22"/>
          <w:szCs w:val="22"/>
        </w:rPr>
      </w:pPr>
    </w:p>
    <w:p w14:paraId="14BB5667" w14:textId="77777777" w:rsidR="002C75C5" w:rsidRDefault="002C75C5" w:rsidP="002E6D8D">
      <w:pPr>
        <w:jc w:val="both"/>
        <w:rPr>
          <w:rFonts w:asciiTheme="minorHAnsi" w:hAnsiTheme="minorHAnsi"/>
          <w:sz w:val="22"/>
          <w:szCs w:val="22"/>
        </w:rPr>
      </w:pPr>
    </w:p>
    <w:p w14:paraId="493049DA" w14:textId="77777777" w:rsidR="00EE6E0C" w:rsidRDefault="00EE6E0C" w:rsidP="002E6D8D">
      <w:pPr>
        <w:jc w:val="both"/>
        <w:rPr>
          <w:rFonts w:asciiTheme="minorHAnsi" w:hAnsiTheme="minorHAnsi"/>
          <w:sz w:val="22"/>
          <w:szCs w:val="22"/>
        </w:rPr>
      </w:pPr>
    </w:p>
    <w:p w14:paraId="792CB8EC" w14:textId="555F6EF3" w:rsidR="000A0147" w:rsidRPr="00515D12" w:rsidRDefault="000A0147" w:rsidP="002E6D8D">
      <w:pPr>
        <w:jc w:val="both"/>
        <w:rPr>
          <w:rFonts w:asciiTheme="minorHAnsi" w:hAnsiTheme="minorHAnsi"/>
          <w:sz w:val="22"/>
          <w:szCs w:val="22"/>
        </w:rPr>
      </w:pPr>
      <w:r w:rsidRPr="00515D12">
        <w:rPr>
          <w:rFonts w:asciiTheme="minorHAnsi" w:hAnsiTheme="minorHAnsi"/>
          <w:sz w:val="22"/>
          <w:szCs w:val="22"/>
        </w:rPr>
        <w:t>V Pardubicích dne:</w:t>
      </w:r>
      <w:r w:rsidR="007C648F">
        <w:rPr>
          <w:rFonts w:asciiTheme="minorHAnsi" w:hAnsiTheme="minorHAnsi"/>
          <w:sz w:val="22"/>
          <w:szCs w:val="22"/>
        </w:rPr>
        <w:t xml:space="preserve"> </w:t>
      </w:r>
    </w:p>
    <w:p w14:paraId="792CB8EF" w14:textId="77777777" w:rsidR="000A0147" w:rsidRDefault="000A0147" w:rsidP="002E6D8D">
      <w:pPr>
        <w:tabs>
          <w:tab w:val="left" w:pos="5040"/>
        </w:tabs>
        <w:jc w:val="both"/>
        <w:rPr>
          <w:rFonts w:asciiTheme="minorHAnsi" w:hAnsiTheme="minorHAnsi"/>
          <w:sz w:val="22"/>
          <w:szCs w:val="22"/>
        </w:rPr>
      </w:pPr>
    </w:p>
    <w:p w14:paraId="792CB8F0" w14:textId="77777777" w:rsidR="005629B3" w:rsidRDefault="005629B3" w:rsidP="002E6D8D">
      <w:pPr>
        <w:tabs>
          <w:tab w:val="left" w:pos="5040"/>
        </w:tabs>
        <w:jc w:val="both"/>
        <w:rPr>
          <w:rFonts w:asciiTheme="minorHAnsi" w:hAnsiTheme="minorHAnsi"/>
          <w:sz w:val="22"/>
          <w:szCs w:val="22"/>
        </w:rPr>
      </w:pPr>
    </w:p>
    <w:p w14:paraId="792CB8F1" w14:textId="77777777" w:rsidR="000A0147" w:rsidRPr="00515D12" w:rsidRDefault="000A0147" w:rsidP="002E6D8D">
      <w:pPr>
        <w:tabs>
          <w:tab w:val="left" w:pos="5040"/>
        </w:tabs>
        <w:jc w:val="both"/>
        <w:rPr>
          <w:rFonts w:asciiTheme="minorHAnsi" w:hAnsiTheme="minorHAnsi"/>
          <w:sz w:val="22"/>
          <w:szCs w:val="22"/>
        </w:rPr>
      </w:pPr>
      <w:r w:rsidRPr="00515D12">
        <w:rPr>
          <w:rFonts w:asciiTheme="minorHAnsi" w:hAnsiTheme="minorHAnsi"/>
          <w:sz w:val="22"/>
          <w:szCs w:val="22"/>
        </w:rPr>
        <w:t>Za poskytovatele:</w:t>
      </w:r>
      <w:r w:rsidRPr="00515D12">
        <w:rPr>
          <w:rFonts w:asciiTheme="minorHAnsi" w:hAnsiTheme="minorHAnsi"/>
          <w:sz w:val="22"/>
          <w:szCs w:val="22"/>
        </w:rPr>
        <w:tab/>
        <w:t>Za příjemce:</w:t>
      </w:r>
    </w:p>
    <w:p w14:paraId="792CB8F2" w14:textId="77777777" w:rsidR="000A0147" w:rsidRPr="00515D12" w:rsidRDefault="000A0147" w:rsidP="002E6D8D">
      <w:pPr>
        <w:rPr>
          <w:rFonts w:asciiTheme="minorHAnsi" w:hAnsiTheme="minorHAnsi"/>
          <w:sz w:val="22"/>
          <w:szCs w:val="22"/>
        </w:rPr>
      </w:pPr>
    </w:p>
    <w:p w14:paraId="792CB8F3" w14:textId="77777777" w:rsidR="000A0147" w:rsidRPr="00515D12" w:rsidRDefault="000A0147" w:rsidP="002E6D8D">
      <w:pPr>
        <w:rPr>
          <w:rFonts w:asciiTheme="minorHAnsi" w:hAnsiTheme="minorHAnsi"/>
          <w:sz w:val="22"/>
          <w:szCs w:val="22"/>
        </w:rPr>
      </w:pPr>
    </w:p>
    <w:p w14:paraId="792CB8F5" w14:textId="77777777" w:rsidR="005629B3" w:rsidRDefault="005629B3" w:rsidP="002E6D8D">
      <w:pPr>
        <w:rPr>
          <w:rFonts w:asciiTheme="minorHAnsi" w:hAnsiTheme="minorHAnsi"/>
          <w:sz w:val="22"/>
          <w:szCs w:val="22"/>
        </w:rPr>
      </w:pPr>
    </w:p>
    <w:p w14:paraId="792CB8F6" w14:textId="77777777" w:rsidR="005629B3" w:rsidRDefault="005629B3" w:rsidP="002E6D8D">
      <w:pPr>
        <w:rPr>
          <w:rFonts w:asciiTheme="minorHAnsi" w:hAnsiTheme="minorHAnsi"/>
          <w:sz w:val="22"/>
          <w:szCs w:val="22"/>
        </w:rPr>
      </w:pPr>
    </w:p>
    <w:p w14:paraId="792CB8F7" w14:textId="77777777" w:rsidR="000A0147" w:rsidRPr="00515D12" w:rsidRDefault="000A0147" w:rsidP="002E6D8D">
      <w:pPr>
        <w:rPr>
          <w:rFonts w:asciiTheme="minorHAnsi" w:hAnsiTheme="minorHAnsi"/>
          <w:sz w:val="22"/>
          <w:szCs w:val="22"/>
        </w:rPr>
      </w:pPr>
    </w:p>
    <w:p w14:paraId="792CB8F8" w14:textId="77777777" w:rsidR="000A0147" w:rsidRPr="00515D12" w:rsidRDefault="000A0147" w:rsidP="002E6D8D">
      <w:pPr>
        <w:tabs>
          <w:tab w:val="left" w:pos="5040"/>
        </w:tabs>
        <w:rPr>
          <w:rFonts w:asciiTheme="minorHAnsi" w:hAnsiTheme="minorHAnsi"/>
          <w:sz w:val="22"/>
          <w:szCs w:val="22"/>
        </w:rPr>
      </w:pPr>
      <w:r w:rsidRPr="00515D12">
        <w:rPr>
          <w:rFonts w:asciiTheme="minorHAnsi" w:hAnsiTheme="minorHAnsi"/>
          <w:sz w:val="22"/>
          <w:szCs w:val="22"/>
        </w:rPr>
        <w:t>.............................................................................</w:t>
      </w:r>
      <w:r w:rsidRPr="00515D12">
        <w:rPr>
          <w:rFonts w:asciiTheme="minorHAnsi" w:hAnsiTheme="minorHAnsi"/>
          <w:sz w:val="22"/>
          <w:szCs w:val="22"/>
        </w:rPr>
        <w:tab/>
        <w:t>..........................................................................</w:t>
      </w:r>
    </w:p>
    <w:p w14:paraId="792CB8FA" w14:textId="4A87F4EB" w:rsidR="000A0147" w:rsidRPr="00515D12" w:rsidRDefault="000A0147" w:rsidP="00202BF3">
      <w:pPr>
        <w:tabs>
          <w:tab w:val="center" w:pos="1843"/>
          <w:tab w:val="left" w:pos="6240"/>
          <w:tab w:val="center" w:pos="7088"/>
        </w:tabs>
        <w:rPr>
          <w:rFonts w:asciiTheme="minorHAnsi" w:hAnsiTheme="minorHAnsi"/>
          <w:sz w:val="22"/>
          <w:szCs w:val="22"/>
        </w:rPr>
      </w:pPr>
      <w:r w:rsidRPr="00515D12">
        <w:rPr>
          <w:rFonts w:asciiTheme="minorHAnsi" w:hAnsiTheme="minorHAnsi"/>
          <w:sz w:val="22"/>
          <w:szCs w:val="22"/>
        </w:rPr>
        <w:tab/>
      </w:r>
      <w:r w:rsidR="00844BB2">
        <w:rPr>
          <w:rFonts w:asciiTheme="minorHAnsi" w:hAnsiTheme="minorHAnsi"/>
          <w:sz w:val="22"/>
          <w:szCs w:val="22"/>
        </w:rPr>
        <w:t xml:space="preserve">Mgr. </w:t>
      </w:r>
      <w:r w:rsidR="00567AFD">
        <w:rPr>
          <w:rFonts w:asciiTheme="minorHAnsi" w:hAnsiTheme="minorHAnsi"/>
          <w:sz w:val="22"/>
          <w:szCs w:val="22"/>
        </w:rPr>
        <w:t>Iva Bartošová</w:t>
      </w:r>
      <w:r w:rsidR="00FA2CBA">
        <w:rPr>
          <w:rFonts w:asciiTheme="minorHAnsi" w:hAnsiTheme="minorHAnsi"/>
          <w:sz w:val="22"/>
          <w:szCs w:val="22"/>
        </w:rPr>
        <w:tab/>
      </w:r>
      <w:r w:rsidR="00202BF3">
        <w:rPr>
          <w:rFonts w:asciiTheme="minorHAnsi" w:hAnsiTheme="minorHAnsi"/>
          <w:sz w:val="22"/>
          <w:szCs w:val="22"/>
        </w:rPr>
        <w:tab/>
      </w:r>
      <w:r w:rsidR="00696075">
        <w:rPr>
          <w:rFonts w:asciiTheme="minorHAnsi" w:hAnsiTheme="minorHAnsi"/>
          <w:sz w:val="22"/>
          <w:szCs w:val="22"/>
        </w:rPr>
        <w:t xml:space="preserve">Mgr. </w:t>
      </w:r>
      <w:r w:rsidR="00BF77DC">
        <w:rPr>
          <w:rFonts w:asciiTheme="minorHAnsi" w:hAnsiTheme="minorHAnsi"/>
          <w:sz w:val="22"/>
          <w:szCs w:val="22"/>
        </w:rPr>
        <w:t>Dana Stoklasová</w:t>
      </w:r>
    </w:p>
    <w:p w14:paraId="792CB8FB" w14:textId="77777777" w:rsidR="005629B3" w:rsidRDefault="005629B3" w:rsidP="000A0147">
      <w:pPr>
        <w:rPr>
          <w:rFonts w:asciiTheme="minorHAnsi" w:hAnsiTheme="minorHAnsi"/>
          <w:sz w:val="22"/>
          <w:szCs w:val="22"/>
        </w:rPr>
      </w:pPr>
    </w:p>
    <w:p w14:paraId="1526C917" w14:textId="77777777" w:rsidR="00A21B0E" w:rsidRDefault="00A21B0E" w:rsidP="000A0147">
      <w:pPr>
        <w:rPr>
          <w:rFonts w:asciiTheme="minorHAnsi" w:hAnsiTheme="minorHAnsi"/>
          <w:sz w:val="22"/>
          <w:szCs w:val="22"/>
        </w:rPr>
      </w:pPr>
    </w:p>
    <w:p w14:paraId="792CB900" w14:textId="45120747" w:rsidR="00E21A6E" w:rsidRPr="005629B3" w:rsidRDefault="000A0147" w:rsidP="00532ABC">
      <w:pPr>
        <w:rPr>
          <w:rFonts w:asciiTheme="minorHAnsi" w:hAnsiTheme="minorHAnsi"/>
          <w:sz w:val="20"/>
          <w:szCs w:val="20"/>
        </w:rPr>
      </w:pPr>
      <w:r w:rsidRPr="005629B3">
        <w:rPr>
          <w:rFonts w:asciiTheme="minorHAnsi" w:hAnsiTheme="minorHAnsi"/>
          <w:sz w:val="20"/>
          <w:szCs w:val="20"/>
        </w:rPr>
        <w:t xml:space="preserve">Předmět této smlouvy byl schválen usnesením </w:t>
      </w:r>
      <w:r w:rsidRPr="005629B3">
        <w:rPr>
          <w:rFonts w:asciiTheme="minorHAnsi" w:hAnsiTheme="minorHAnsi"/>
          <w:sz w:val="20"/>
          <w:szCs w:val="20"/>
        </w:rPr>
        <w:fldChar w:fldCharType="begin"/>
      </w:r>
      <w:r w:rsidRPr="005629B3">
        <w:rPr>
          <w:rFonts w:asciiTheme="minorHAnsi" w:hAnsiTheme="minorHAnsi"/>
          <w:sz w:val="20"/>
          <w:szCs w:val="20"/>
        </w:rPr>
        <w:instrText xml:space="preserve"> Schvaleno </w:instrText>
      </w:r>
      <w:r w:rsidRPr="005629B3">
        <w:rPr>
          <w:rFonts w:asciiTheme="minorHAnsi" w:hAnsiTheme="minorHAnsi"/>
          <w:sz w:val="20"/>
          <w:szCs w:val="20"/>
        </w:rPr>
        <w:fldChar w:fldCharType="separate"/>
      </w:r>
      <w:r w:rsidRPr="005629B3">
        <w:rPr>
          <w:rFonts w:ascii="Calibri" w:hAnsi="Calibri"/>
          <w:sz w:val="20"/>
          <w:szCs w:val="20"/>
        </w:rPr>
        <w:t>Zastupitelstva města Pardubic</w:t>
      </w:r>
      <w:r w:rsidRPr="005629B3">
        <w:rPr>
          <w:rFonts w:asciiTheme="minorHAnsi" w:hAnsiTheme="minorHAnsi"/>
          <w:sz w:val="20"/>
          <w:szCs w:val="20"/>
        </w:rPr>
        <w:fldChar w:fldCharType="end"/>
      </w:r>
      <w:r w:rsidRPr="005629B3">
        <w:rPr>
          <w:rFonts w:asciiTheme="minorHAnsi" w:hAnsiTheme="minorHAnsi"/>
          <w:sz w:val="20"/>
          <w:szCs w:val="20"/>
        </w:rPr>
        <w:t xml:space="preserve"> č</w:t>
      </w:r>
      <w:r w:rsidR="00177B9D">
        <w:rPr>
          <w:rFonts w:asciiTheme="minorHAnsi" w:hAnsiTheme="minorHAnsi"/>
          <w:sz w:val="20"/>
          <w:szCs w:val="20"/>
        </w:rPr>
        <w:t xml:space="preserve">. </w:t>
      </w:r>
      <w:r w:rsidR="00953DF9">
        <w:rPr>
          <w:rFonts w:asciiTheme="minorHAnsi" w:hAnsiTheme="minorHAnsi"/>
          <w:sz w:val="20"/>
          <w:szCs w:val="20"/>
        </w:rPr>
        <w:t>Z</w:t>
      </w:r>
      <w:r w:rsidR="00AC05DE">
        <w:rPr>
          <w:rFonts w:asciiTheme="minorHAnsi" w:hAnsiTheme="minorHAnsi"/>
          <w:sz w:val="20"/>
          <w:szCs w:val="20"/>
        </w:rPr>
        <w:t>/</w:t>
      </w:r>
      <w:r w:rsidR="00D1663A">
        <w:rPr>
          <w:rFonts w:asciiTheme="minorHAnsi" w:hAnsiTheme="minorHAnsi"/>
          <w:sz w:val="20"/>
          <w:szCs w:val="20"/>
        </w:rPr>
        <w:t xml:space="preserve">    </w:t>
      </w:r>
      <w:r w:rsidR="00170609">
        <w:rPr>
          <w:rFonts w:asciiTheme="minorHAnsi" w:hAnsiTheme="minorHAnsi"/>
          <w:sz w:val="20"/>
          <w:szCs w:val="20"/>
        </w:rPr>
        <w:t xml:space="preserve">     </w:t>
      </w:r>
      <w:r w:rsidR="00D1663A">
        <w:rPr>
          <w:rFonts w:asciiTheme="minorHAnsi" w:hAnsiTheme="minorHAnsi"/>
          <w:sz w:val="20"/>
          <w:szCs w:val="20"/>
        </w:rPr>
        <w:t xml:space="preserve">  </w:t>
      </w:r>
      <w:r w:rsidR="00F44EC7">
        <w:rPr>
          <w:rFonts w:asciiTheme="minorHAnsi" w:hAnsiTheme="minorHAnsi"/>
          <w:sz w:val="20"/>
          <w:szCs w:val="20"/>
        </w:rPr>
        <w:t>/</w:t>
      </w:r>
      <w:r w:rsidR="00177B9D">
        <w:rPr>
          <w:rFonts w:asciiTheme="minorHAnsi" w:hAnsiTheme="minorHAnsi"/>
          <w:sz w:val="20"/>
          <w:szCs w:val="20"/>
        </w:rPr>
        <w:t>20</w:t>
      </w:r>
      <w:r w:rsidR="00D1663A">
        <w:rPr>
          <w:rFonts w:asciiTheme="minorHAnsi" w:hAnsiTheme="minorHAnsi"/>
          <w:sz w:val="20"/>
          <w:szCs w:val="20"/>
        </w:rPr>
        <w:t>21</w:t>
      </w:r>
      <w:r w:rsidR="00177B9D">
        <w:rPr>
          <w:rFonts w:asciiTheme="minorHAnsi" w:hAnsiTheme="minorHAnsi"/>
          <w:sz w:val="20"/>
          <w:szCs w:val="20"/>
        </w:rPr>
        <w:t xml:space="preserve"> </w:t>
      </w:r>
      <w:r w:rsidR="00E21A6E" w:rsidRPr="005629B3">
        <w:rPr>
          <w:rFonts w:asciiTheme="minorHAnsi" w:hAnsiTheme="minorHAnsi"/>
          <w:sz w:val="20"/>
          <w:szCs w:val="20"/>
        </w:rPr>
        <w:t>ze dne</w:t>
      </w:r>
      <w:r w:rsidR="00953DF9">
        <w:rPr>
          <w:rFonts w:asciiTheme="minorHAnsi" w:hAnsiTheme="minorHAnsi"/>
          <w:sz w:val="20"/>
          <w:szCs w:val="20"/>
        </w:rPr>
        <w:t xml:space="preserve"> </w:t>
      </w:r>
      <w:r w:rsidR="000C71EB">
        <w:rPr>
          <w:rFonts w:asciiTheme="minorHAnsi" w:hAnsiTheme="minorHAnsi"/>
          <w:sz w:val="20"/>
          <w:szCs w:val="20"/>
        </w:rPr>
        <w:t>11</w:t>
      </w:r>
      <w:r w:rsidR="00170609">
        <w:rPr>
          <w:rFonts w:asciiTheme="minorHAnsi" w:hAnsiTheme="minorHAnsi"/>
          <w:sz w:val="20"/>
          <w:szCs w:val="20"/>
        </w:rPr>
        <w:t>.03.</w:t>
      </w:r>
      <w:r w:rsidR="00953DF9">
        <w:rPr>
          <w:rFonts w:asciiTheme="minorHAnsi" w:hAnsiTheme="minorHAnsi"/>
          <w:sz w:val="20"/>
          <w:szCs w:val="20"/>
        </w:rPr>
        <w:t>20</w:t>
      </w:r>
      <w:r w:rsidR="00D1663A">
        <w:rPr>
          <w:rFonts w:asciiTheme="minorHAnsi" w:hAnsiTheme="minorHAnsi"/>
          <w:sz w:val="20"/>
          <w:szCs w:val="20"/>
        </w:rPr>
        <w:t>21</w:t>
      </w:r>
    </w:p>
    <w:p w14:paraId="127F7A08" w14:textId="48A865D5" w:rsidR="00567AFD" w:rsidRDefault="00170609" w:rsidP="00567AFD">
      <w:pPr>
        <w:jc w:val="center"/>
        <w:rPr>
          <w:rFonts w:asciiTheme="minorHAnsi" w:hAnsiTheme="minorHAnsi"/>
          <w:sz w:val="20"/>
          <w:szCs w:val="20"/>
        </w:rPr>
      </w:pPr>
      <w:r>
        <w:rPr>
          <w:rFonts w:asciiTheme="minorHAnsi" w:hAnsiTheme="minorHAnsi"/>
          <w:sz w:val="20"/>
          <w:szCs w:val="20"/>
        </w:rPr>
        <w:t>Daniela Víznerová</w:t>
      </w:r>
      <w:r w:rsidR="00567AFD">
        <w:rPr>
          <w:rFonts w:asciiTheme="minorHAnsi" w:hAnsiTheme="minorHAnsi"/>
          <w:sz w:val="20"/>
          <w:szCs w:val="20"/>
        </w:rPr>
        <w:t xml:space="preserve">, </w:t>
      </w:r>
      <w:r w:rsidR="00953DF9">
        <w:rPr>
          <w:rFonts w:asciiTheme="minorHAnsi" w:hAnsiTheme="minorHAnsi"/>
          <w:sz w:val="20"/>
          <w:szCs w:val="20"/>
        </w:rPr>
        <w:t>oddělení</w:t>
      </w:r>
      <w:r w:rsidR="00567AFD">
        <w:rPr>
          <w:rFonts w:asciiTheme="minorHAnsi" w:hAnsiTheme="minorHAnsi"/>
          <w:sz w:val="20"/>
          <w:szCs w:val="20"/>
        </w:rPr>
        <w:t xml:space="preserve"> ekonomick</w:t>
      </w:r>
      <w:r w:rsidR="00953DF9">
        <w:rPr>
          <w:rFonts w:asciiTheme="minorHAnsi" w:hAnsiTheme="minorHAnsi"/>
          <w:sz w:val="20"/>
          <w:szCs w:val="20"/>
        </w:rPr>
        <w:t>é</w:t>
      </w:r>
      <w:r w:rsidR="00567AFD">
        <w:rPr>
          <w:rFonts w:asciiTheme="minorHAnsi" w:hAnsiTheme="minorHAnsi"/>
          <w:sz w:val="20"/>
          <w:szCs w:val="20"/>
        </w:rPr>
        <w:t xml:space="preserve"> a rozvojových koncepcí odboru sociálních věcí</w:t>
      </w:r>
    </w:p>
    <w:p w14:paraId="792CB908" w14:textId="745932DD" w:rsidR="000E391C" w:rsidRDefault="000A0147" w:rsidP="00A21B0E">
      <w:pPr>
        <w:jc w:val="center"/>
        <w:rPr>
          <w:rFonts w:asciiTheme="minorHAnsi" w:hAnsiTheme="minorHAnsi"/>
          <w:sz w:val="20"/>
          <w:szCs w:val="20"/>
        </w:rPr>
      </w:pPr>
      <w:r w:rsidRPr="009840BC">
        <w:rPr>
          <w:rFonts w:asciiTheme="minorHAnsi" w:hAnsiTheme="minorHAnsi"/>
          <w:sz w:val="20"/>
          <w:szCs w:val="20"/>
        </w:rPr>
        <w:t>Magistrátu města Pardubic</w:t>
      </w:r>
    </w:p>
    <w:p w14:paraId="1D01500F" w14:textId="2CC06415" w:rsidR="00113B7A" w:rsidRDefault="00EE0A06" w:rsidP="00A21B0E">
      <w:pPr>
        <w:jc w:val="center"/>
        <w:rPr>
          <w:rFonts w:asciiTheme="minorHAnsi" w:hAnsiTheme="minorHAnsi"/>
          <w:sz w:val="20"/>
          <w:szCs w:val="20"/>
        </w:rPr>
      </w:pPr>
      <w:r w:rsidRPr="00EE0A06">
        <w:rPr>
          <w:noProof/>
        </w:rPr>
        <w:lastRenderedPageBreak/>
        <w:drawing>
          <wp:inline distT="0" distB="0" distL="0" distR="0" wp14:anchorId="0F6D651A" wp14:editId="3CD87D4D">
            <wp:extent cx="5904865" cy="7999730"/>
            <wp:effectExtent l="0" t="0" r="635" b="127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4865" cy="7999730"/>
                    </a:xfrm>
                    <a:prstGeom prst="rect">
                      <a:avLst/>
                    </a:prstGeom>
                    <a:noFill/>
                    <a:ln>
                      <a:noFill/>
                    </a:ln>
                  </pic:spPr>
                </pic:pic>
              </a:graphicData>
            </a:graphic>
          </wp:inline>
        </w:drawing>
      </w:r>
    </w:p>
    <w:sectPr w:rsidR="00113B7A" w:rsidSect="00BC41E3">
      <w:footerReference w:type="even" r:id="rId14"/>
      <w:footerReference w:type="default" r:id="rId15"/>
      <w:pgSz w:w="11907" w:h="16840" w:code="9"/>
      <w:pgMar w:top="851" w:right="1304" w:bottom="567" w:left="1304" w:header="0" w:footer="0" w:gutter="0"/>
      <w:cols w:space="708"/>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6DDD0C" w14:textId="77777777" w:rsidR="00373DE7" w:rsidRDefault="00373DE7">
      <w:r>
        <w:separator/>
      </w:r>
    </w:p>
  </w:endnote>
  <w:endnote w:type="continuationSeparator" w:id="0">
    <w:p w14:paraId="6D2BE394" w14:textId="77777777" w:rsidR="00373DE7" w:rsidRDefault="00373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Itc TOT">
    <w:altName w:val="Garamond Itc TOT"/>
    <w:panose1 w:val="00000000000000000000"/>
    <w:charset w:val="EE"/>
    <w:family w:val="roman"/>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CB915" w14:textId="77777777" w:rsidR="00241A8F" w:rsidRDefault="00DE74F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92CB916" w14:textId="77777777" w:rsidR="00241A8F" w:rsidRDefault="00F46CF3">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CB917" w14:textId="77777777" w:rsidR="00241A8F" w:rsidRDefault="00F46CF3">
    <w:pPr>
      <w:pStyle w:val="Pa2"/>
      <w:ind w:right="360"/>
      <w:jc w:val="both"/>
      <w:rPr>
        <w:rFonts w:ascii="Garamond" w:hAnsi="Garamond"/>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0C3B10" w14:textId="77777777" w:rsidR="00373DE7" w:rsidRDefault="00373DE7">
      <w:r>
        <w:separator/>
      </w:r>
    </w:p>
  </w:footnote>
  <w:footnote w:type="continuationSeparator" w:id="0">
    <w:p w14:paraId="43C9612A" w14:textId="77777777" w:rsidR="00373DE7" w:rsidRDefault="00373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B86A5052"/>
    <w:name w:val="WW8Num7"/>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9FC43CD"/>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64B398A"/>
    <w:multiLevelType w:val="hybridMultilevel"/>
    <w:tmpl w:val="6E66DA04"/>
    <w:lvl w:ilvl="0" w:tplc="9784436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15:restartNumberingAfterBreak="0">
    <w:nsid w:val="5467302D"/>
    <w:multiLevelType w:val="hybridMultilevel"/>
    <w:tmpl w:val="FD1A9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5D630FD"/>
    <w:multiLevelType w:val="hybridMultilevel"/>
    <w:tmpl w:val="11868B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A8C75B5"/>
    <w:multiLevelType w:val="hybridMultilevel"/>
    <w:tmpl w:val="F58E07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434588D"/>
    <w:multiLevelType w:val="hybridMultilevel"/>
    <w:tmpl w:val="C7963A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AC96F65"/>
    <w:multiLevelType w:val="hybridMultilevel"/>
    <w:tmpl w:val="77706FA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8" w15:restartNumberingAfterBreak="0">
    <w:nsid w:val="6B154860"/>
    <w:multiLevelType w:val="hybridMultilevel"/>
    <w:tmpl w:val="17185C86"/>
    <w:lvl w:ilvl="0" w:tplc="0E52DD88">
      <w:start w:val="3"/>
      <w:numFmt w:val="none"/>
      <w:lvlText w:val="2."/>
      <w:lvlJc w:val="left"/>
      <w:pPr>
        <w:tabs>
          <w:tab w:val="num" w:pos="360"/>
        </w:tabs>
        <w:ind w:left="360" w:hanging="360"/>
      </w:pPr>
      <w:rPr>
        <w:rFonts w:hint="default"/>
        <w:b w:val="0"/>
      </w:rPr>
    </w:lvl>
    <w:lvl w:ilvl="1" w:tplc="623AC660" w:tentative="1">
      <w:start w:val="1"/>
      <w:numFmt w:val="lowerLetter"/>
      <w:lvlText w:val="%2."/>
      <w:lvlJc w:val="left"/>
      <w:pPr>
        <w:tabs>
          <w:tab w:val="num" w:pos="360"/>
        </w:tabs>
        <w:ind w:left="360" w:hanging="360"/>
      </w:pPr>
    </w:lvl>
    <w:lvl w:ilvl="2" w:tplc="0E74BD7C" w:tentative="1">
      <w:start w:val="1"/>
      <w:numFmt w:val="lowerRoman"/>
      <w:lvlText w:val="%3."/>
      <w:lvlJc w:val="right"/>
      <w:pPr>
        <w:tabs>
          <w:tab w:val="num" w:pos="1080"/>
        </w:tabs>
        <w:ind w:left="1080" w:hanging="180"/>
      </w:pPr>
    </w:lvl>
    <w:lvl w:ilvl="3" w:tplc="B9F8D856" w:tentative="1">
      <w:start w:val="1"/>
      <w:numFmt w:val="decimal"/>
      <w:lvlText w:val="%4."/>
      <w:lvlJc w:val="left"/>
      <w:pPr>
        <w:tabs>
          <w:tab w:val="num" w:pos="1800"/>
        </w:tabs>
        <w:ind w:left="1800" w:hanging="360"/>
      </w:pPr>
    </w:lvl>
    <w:lvl w:ilvl="4" w:tplc="18280982" w:tentative="1">
      <w:start w:val="1"/>
      <w:numFmt w:val="lowerLetter"/>
      <w:lvlText w:val="%5."/>
      <w:lvlJc w:val="left"/>
      <w:pPr>
        <w:tabs>
          <w:tab w:val="num" w:pos="2520"/>
        </w:tabs>
        <w:ind w:left="2520" w:hanging="360"/>
      </w:pPr>
    </w:lvl>
    <w:lvl w:ilvl="5" w:tplc="34C000D6" w:tentative="1">
      <w:start w:val="1"/>
      <w:numFmt w:val="lowerRoman"/>
      <w:lvlText w:val="%6."/>
      <w:lvlJc w:val="right"/>
      <w:pPr>
        <w:tabs>
          <w:tab w:val="num" w:pos="3240"/>
        </w:tabs>
        <w:ind w:left="3240" w:hanging="180"/>
      </w:pPr>
    </w:lvl>
    <w:lvl w:ilvl="6" w:tplc="5E569BC0" w:tentative="1">
      <w:start w:val="1"/>
      <w:numFmt w:val="decimal"/>
      <w:lvlText w:val="%7."/>
      <w:lvlJc w:val="left"/>
      <w:pPr>
        <w:tabs>
          <w:tab w:val="num" w:pos="3960"/>
        </w:tabs>
        <w:ind w:left="3960" w:hanging="360"/>
      </w:pPr>
    </w:lvl>
    <w:lvl w:ilvl="7" w:tplc="AC2A6874" w:tentative="1">
      <w:start w:val="1"/>
      <w:numFmt w:val="lowerLetter"/>
      <w:lvlText w:val="%8."/>
      <w:lvlJc w:val="left"/>
      <w:pPr>
        <w:tabs>
          <w:tab w:val="num" w:pos="4680"/>
        </w:tabs>
        <w:ind w:left="4680" w:hanging="360"/>
      </w:pPr>
    </w:lvl>
    <w:lvl w:ilvl="8" w:tplc="B7F493E4" w:tentative="1">
      <w:start w:val="1"/>
      <w:numFmt w:val="lowerRoman"/>
      <w:lvlText w:val="%9."/>
      <w:lvlJc w:val="right"/>
      <w:pPr>
        <w:tabs>
          <w:tab w:val="num" w:pos="5400"/>
        </w:tabs>
        <w:ind w:left="5400" w:hanging="180"/>
      </w:pPr>
    </w:lvl>
  </w:abstractNum>
  <w:abstractNum w:abstractNumId="9" w15:restartNumberingAfterBreak="0">
    <w:nsid w:val="709712C5"/>
    <w:multiLevelType w:val="hybridMultilevel"/>
    <w:tmpl w:val="A268F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2E92A9D"/>
    <w:multiLevelType w:val="hybridMultilevel"/>
    <w:tmpl w:val="DA32727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AC535EE"/>
    <w:multiLevelType w:val="hybridMultilevel"/>
    <w:tmpl w:val="9D461B06"/>
    <w:lvl w:ilvl="0" w:tplc="0405000F">
      <w:start w:val="1"/>
      <w:numFmt w:val="decimal"/>
      <w:lvlText w:val="%1."/>
      <w:lvlJc w:val="left"/>
      <w:pPr>
        <w:tabs>
          <w:tab w:val="num" w:pos="720"/>
        </w:tabs>
        <w:ind w:left="720" w:hanging="360"/>
      </w:pPr>
      <w:rPr>
        <w:rFonts w:hint="default"/>
      </w:rPr>
    </w:lvl>
    <w:lvl w:ilvl="1" w:tplc="B68EE1B8">
      <w:start w:val="1"/>
      <w:numFmt w:val="lowerLetter"/>
      <w:lvlText w:val="%2)"/>
      <w:lvlJc w:val="left"/>
      <w:pPr>
        <w:tabs>
          <w:tab w:val="num" w:pos="1083"/>
        </w:tabs>
        <w:ind w:left="1083" w:hanging="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D6C65A3"/>
    <w:multiLevelType w:val="hybridMultilevel"/>
    <w:tmpl w:val="B0E49304"/>
    <w:lvl w:ilvl="0" w:tplc="8A02CE56">
      <w:start w:val="1"/>
      <w:numFmt w:val="decimal"/>
      <w:lvlText w:val="%1."/>
      <w:lvlJc w:val="left"/>
      <w:pPr>
        <w:tabs>
          <w:tab w:val="num" w:pos="360"/>
        </w:tabs>
        <w:ind w:left="360" w:hanging="360"/>
      </w:pPr>
      <w:rPr>
        <w:rFonts w:asciiTheme="minorHAnsi" w:hAnsiTheme="minorHAnsi"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8"/>
  </w:num>
  <w:num w:numId="2">
    <w:abstractNumId w:val="11"/>
  </w:num>
  <w:num w:numId="3">
    <w:abstractNumId w:val="1"/>
  </w:num>
  <w:num w:numId="4">
    <w:abstractNumId w:val="12"/>
  </w:num>
  <w:num w:numId="5">
    <w:abstractNumId w:val="3"/>
  </w:num>
  <w:num w:numId="6">
    <w:abstractNumId w:val="5"/>
  </w:num>
  <w:num w:numId="7">
    <w:abstractNumId w:val="10"/>
  </w:num>
  <w:num w:numId="8">
    <w:abstractNumId w:val="4"/>
  </w:num>
  <w:num w:numId="9">
    <w:abstractNumId w:val="6"/>
  </w:num>
  <w:num w:numId="10">
    <w:abstractNumId w:val="0"/>
  </w:num>
  <w:num w:numId="11">
    <w:abstractNumId w:val="7"/>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147"/>
    <w:rsid w:val="00040451"/>
    <w:rsid w:val="000412C1"/>
    <w:rsid w:val="00043842"/>
    <w:rsid w:val="00050899"/>
    <w:rsid w:val="00063D17"/>
    <w:rsid w:val="000651E9"/>
    <w:rsid w:val="00065F4A"/>
    <w:rsid w:val="00066506"/>
    <w:rsid w:val="000678EF"/>
    <w:rsid w:val="0007546E"/>
    <w:rsid w:val="000A0147"/>
    <w:rsid w:val="000A607E"/>
    <w:rsid w:val="000A79C9"/>
    <w:rsid w:val="000C5054"/>
    <w:rsid w:val="000C71EB"/>
    <w:rsid w:val="000D3F53"/>
    <w:rsid w:val="000E391C"/>
    <w:rsid w:val="000F288A"/>
    <w:rsid w:val="000F3A55"/>
    <w:rsid w:val="000F7D85"/>
    <w:rsid w:val="00113B7A"/>
    <w:rsid w:val="0011723A"/>
    <w:rsid w:val="00123654"/>
    <w:rsid w:val="00124A15"/>
    <w:rsid w:val="00126949"/>
    <w:rsid w:val="00135146"/>
    <w:rsid w:val="00137E4A"/>
    <w:rsid w:val="00156F3F"/>
    <w:rsid w:val="0015756F"/>
    <w:rsid w:val="00170609"/>
    <w:rsid w:val="00177B9D"/>
    <w:rsid w:val="00196C43"/>
    <w:rsid w:val="001A1260"/>
    <w:rsid w:val="001A5FC2"/>
    <w:rsid w:val="001A7479"/>
    <w:rsid w:val="001F7223"/>
    <w:rsid w:val="002026D3"/>
    <w:rsid w:val="00202BF3"/>
    <w:rsid w:val="00207B7E"/>
    <w:rsid w:val="00210C46"/>
    <w:rsid w:val="002111BA"/>
    <w:rsid w:val="00211ED8"/>
    <w:rsid w:val="00225E41"/>
    <w:rsid w:val="00243D9C"/>
    <w:rsid w:val="0024468F"/>
    <w:rsid w:val="00271822"/>
    <w:rsid w:val="00274B67"/>
    <w:rsid w:val="0027527A"/>
    <w:rsid w:val="002A03D9"/>
    <w:rsid w:val="002B3740"/>
    <w:rsid w:val="002B7F0B"/>
    <w:rsid w:val="002C32E6"/>
    <w:rsid w:val="002C61C4"/>
    <w:rsid w:val="002C75C5"/>
    <w:rsid w:val="002E3B59"/>
    <w:rsid w:val="002E5177"/>
    <w:rsid w:val="002E6D8D"/>
    <w:rsid w:val="002F00F9"/>
    <w:rsid w:val="0030074C"/>
    <w:rsid w:val="0030414B"/>
    <w:rsid w:val="00310AEF"/>
    <w:rsid w:val="003200B9"/>
    <w:rsid w:val="003360DB"/>
    <w:rsid w:val="00346869"/>
    <w:rsid w:val="003470A6"/>
    <w:rsid w:val="00356006"/>
    <w:rsid w:val="00356515"/>
    <w:rsid w:val="003570DF"/>
    <w:rsid w:val="00362DD7"/>
    <w:rsid w:val="00373DE7"/>
    <w:rsid w:val="00380818"/>
    <w:rsid w:val="003903CB"/>
    <w:rsid w:val="003B317D"/>
    <w:rsid w:val="003C4336"/>
    <w:rsid w:val="003F37F8"/>
    <w:rsid w:val="00402340"/>
    <w:rsid w:val="0041115A"/>
    <w:rsid w:val="00411C4B"/>
    <w:rsid w:val="00414A12"/>
    <w:rsid w:val="00426D64"/>
    <w:rsid w:val="00434488"/>
    <w:rsid w:val="00452BF0"/>
    <w:rsid w:val="00480044"/>
    <w:rsid w:val="00482E06"/>
    <w:rsid w:val="004E0CDF"/>
    <w:rsid w:val="00527306"/>
    <w:rsid w:val="00532ABC"/>
    <w:rsid w:val="00537483"/>
    <w:rsid w:val="005629B3"/>
    <w:rsid w:val="0056735B"/>
    <w:rsid w:val="00567AFD"/>
    <w:rsid w:val="00571C32"/>
    <w:rsid w:val="005855E1"/>
    <w:rsid w:val="005901A8"/>
    <w:rsid w:val="005A31ED"/>
    <w:rsid w:val="005A4E82"/>
    <w:rsid w:val="005C3759"/>
    <w:rsid w:val="00604157"/>
    <w:rsid w:val="006156B7"/>
    <w:rsid w:val="00621543"/>
    <w:rsid w:val="0062361D"/>
    <w:rsid w:val="0063241F"/>
    <w:rsid w:val="00637AB8"/>
    <w:rsid w:val="00643C49"/>
    <w:rsid w:val="006626B8"/>
    <w:rsid w:val="00670059"/>
    <w:rsid w:val="0067364E"/>
    <w:rsid w:val="006749A0"/>
    <w:rsid w:val="00684E68"/>
    <w:rsid w:val="00693953"/>
    <w:rsid w:val="00696075"/>
    <w:rsid w:val="00696A0E"/>
    <w:rsid w:val="00696E09"/>
    <w:rsid w:val="006B282C"/>
    <w:rsid w:val="006B2DB5"/>
    <w:rsid w:val="006D0721"/>
    <w:rsid w:val="006E2B7E"/>
    <w:rsid w:val="006E7BC9"/>
    <w:rsid w:val="006F0AA3"/>
    <w:rsid w:val="00733480"/>
    <w:rsid w:val="0073669F"/>
    <w:rsid w:val="00771467"/>
    <w:rsid w:val="00772A39"/>
    <w:rsid w:val="0077467B"/>
    <w:rsid w:val="007933FA"/>
    <w:rsid w:val="007947B1"/>
    <w:rsid w:val="007973D9"/>
    <w:rsid w:val="007A01F4"/>
    <w:rsid w:val="007B3E90"/>
    <w:rsid w:val="007B46B9"/>
    <w:rsid w:val="007C648F"/>
    <w:rsid w:val="007D2629"/>
    <w:rsid w:val="007E59CF"/>
    <w:rsid w:val="007F45C7"/>
    <w:rsid w:val="007F56E5"/>
    <w:rsid w:val="007F765A"/>
    <w:rsid w:val="007F7807"/>
    <w:rsid w:val="00844BB2"/>
    <w:rsid w:val="00872B5D"/>
    <w:rsid w:val="00877910"/>
    <w:rsid w:val="0089260F"/>
    <w:rsid w:val="008C22A2"/>
    <w:rsid w:val="008C35E4"/>
    <w:rsid w:val="008D53F1"/>
    <w:rsid w:val="008D7FF1"/>
    <w:rsid w:val="008E7E19"/>
    <w:rsid w:val="0091741F"/>
    <w:rsid w:val="00932B78"/>
    <w:rsid w:val="009363E3"/>
    <w:rsid w:val="00953DF9"/>
    <w:rsid w:val="0096354A"/>
    <w:rsid w:val="009810E7"/>
    <w:rsid w:val="0098171B"/>
    <w:rsid w:val="00986289"/>
    <w:rsid w:val="00990FF5"/>
    <w:rsid w:val="00994D3D"/>
    <w:rsid w:val="009B2210"/>
    <w:rsid w:val="009D09CB"/>
    <w:rsid w:val="009D60BC"/>
    <w:rsid w:val="009E6ED3"/>
    <w:rsid w:val="009F7935"/>
    <w:rsid w:val="00A025BF"/>
    <w:rsid w:val="00A16F26"/>
    <w:rsid w:val="00A21B0E"/>
    <w:rsid w:val="00A2236F"/>
    <w:rsid w:val="00A24FD7"/>
    <w:rsid w:val="00A31869"/>
    <w:rsid w:val="00A326C5"/>
    <w:rsid w:val="00A34C7D"/>
    <w:rsid w:val="00A37F9F"/>
    <w:rsid w:val="00A403A3"/>
    <w:rsid w:val="00A505FC"/>
    <w:rsid w:val="00A60F23"/>
    <w:rsid w:val="00A61386"/>
    <w:rsid w:val="00A86B98"/>
    <w:rsid w:val="00A8727A"/>
    <w:rsid w:val="00AA0013"/>
    <w:rsid w:val="00AB4892"/>
    <w:rsid w:val="00AC05DE"/>
    <w:rsid w:val="00AC4ECF"/>
    <w:rsid w:val="00AF43E1"/>
    <w:rsid w:val="00B05E96"/>
    <w:rsid w:val="00B07B41"/>
    <w:rsid w:val="00B17FC0"/>
    <w:rsid w:val="00B25A6A"/>
    <w:rsid w:val="00B34A42"/>
    <w:rsid w:val="00B46E3A"/>
    <w:rsid w:val="00B9295E"/>
    <w:rsid w:val="00B94FBB"/>
    <w:rsid w:val="00B96273"/>
    <w:rsid w:val="00BA457C"/>
    <w:rsid w:val="00BB297F"/>
    <w:rsid w:val="00BC41E3"/>
    <w:rsid w:val="00BC5983"/>
    <w:rsid w:val="00BC7033"/>
    <w:rsid w:val="00BE25FD"/>
    <w:rsid w:val="00BF77DC"/>
    <w:rsid w:val="00C00D1C"/>
    <w:rsid w:val="00C0252D"/>
    <w:rsid w:val="00C37E5C"/>
    <w:rsid w:val="00C60C33"/>
    <w:rsid w:val="00C8265D"/>
    <w:rsid w:val="00C94C43"/>
    <w:rsid w:val="00CE3003"/>
    <w:rsid w:val="00CE4CAC"/>
    <w:rsid w:val="00CF2BB9"/>
    <w:rsid w:val="00CF4FBB"/>
    <w:rsid w:val="00D1663A"/>
    <w:rsid w:val="00D33593"/>
    <w:rsid w:val="00D43C4E"/>
    <w:rsid w:val="00D527C2"/>
    <w:rsid w:val="00D747FD"/>
    <w:rsid w:val="00D8003A"/>
    <w:rsid w:val="00D821D5"/>
    <w:rsid w:val="00D8605E"/>
    <w:rsid w:val="00D905F6"/>
    <w:rsid w:val="00DA3B85"/>
    <w:rsid w:val="00DB040B"/>
    <w:rsid w:val="00DB16DF"/>
    <w:rsid w:val="00DB3504"/>
    <w:rsid w:val="00DB734A"/>
    <w:rsid w:val="00DE410E"/>
    <w:rsid w:val="00DE74F5"/>
    <w:rsid w:val="00E01234"/>
    <w:rsid w:val="00E03DE0"/>
    <w:rsid w:val="00E10816"/>
    <w:rsid w:val="00E1305C"/>
    <w:rsid w:val="00E15BF2"/>
    <w:rsid w:val="00E205A8"/>
    <w:rsid w:val="00E21A6E"/>
    <w:rsid w:val="00E459DD"/>
    <w:rsid w:val="00E51775"/>
    <w:rsid w:val="00E61756"/>
    <w:rsid w:val="00E77A44"/>
    <w:rsid w:val="00E85EBF"/>
    <w:rsid w:val="00E869B1"/>
    <w:rsid w:val="00E919C9"/>
    <w:rsid w:val="00EA20A3"/>
    <w:rsid w:val="00EA616B"/>
    <w:rsid w:val="00EB381F"/>
    <w:rsid w:val="00EB5E74"/>
    <w:rsid w:val="00EC5D56"/>
    <w:rsid w:val="00ED2D4B"/>
    <w:rsid w:val="00EE0A06"/>
    <w:rsid w:val="00EE6E0C"/>
    <w:rsid w:val="00F114F8"/>
    <w:rsid w:val="00F217F9"/>
    <w:rsid w:val="00F24A9C"/>
    <w:rsid w:val="00F25372"/>
    <w:rsid w:val="00F27E48"/>
    <w:rsid w:val="00F36A11"/>
    <w:rsid w:val="00F40EF6"/>
    <w:rsid w:val="00F44EC7"/>
    <w:rsid w:val="00F46CF3"/>
    <w:rsid w:val="00F63730"/>
    <w:rsid w:val="00F77288"/>
    <w:rsid w:val="00F866C9"/>
    <w:rsid w:val="00FA086A"/>
    <w:rsid w:val="00FA2CBA"/>
    <w:rsid w:val="00FA7CC9"/>
    <w:rsid w:val="00FC370E"/>
    <w:rsid w:val="00FC469E"/>
    <w:rsid w:val="00FF6F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CB854"/>
  <w15:docId w15:val="{20A4F1F9-EE89-4AF8-A176-6572B1DE5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A014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2">
    <w:name w:val="Pa2"/>
    <w:basedOn w:val="Normln"/>
    <w:next w:val="Normln"/>
    <w:rsid w:val="000A0147"/>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rsid w:val="000A0147"/>
    <w:pPr>
      <w:tabs>
        <w:tab w:val="center" w:pos="4536"/>
        <w:tab w:val="right" w:pos="9072"/>
      </w:tabs>
    </w:pPr>
  </w:style>
  <w:style w:type="character" w:customStyle="1" w:styleId="ZpatChar">
    <w:name w:val="Zápatí Char"/>
    <w:basedOn w:val="Standardnpsmoodstavce"/>
    <w:link w:val="Zpat"/>
    <w:rsid w:val="000A0147"/>
    <w:rPr>
      <w:rFonts w:ascii="Times New Roman" w:eastAsia="Times New Roman" w:hAnsi="Times New Roman" w:cs="Times New Roman"/>
      <w:sz w:val="24"/>
      <w:szCs w:val="24"/>
      <w:lang w:eastAsia="cs-CZ"/>
    </w:rPr>
  </w:style>
  <w:style w:type="character" w:styleId="slostrnky">
    <w:name w:val="page number"/>
    <w:basedOn w:val="Standardnpsmoodstavce"/>
    <w:rsid w:val="000A0147"/>
  </w:style>
  <w:style w:type="character" w:styleId="Odkaznakoment">
    <w:name w:val="annotation reference"/>
    <w:semiHidden/>
    <w:rsid w:val="000A0147"/>
    <w:rPr>
      <w:sz w:val="16"/>
    </w:rPr>
  </w:style>
  <w:style w:type="paragraph" w:styleId="Textkomente">
    <w:name w:val="annotation text"/>
    <w:basedOn w:val="Normln"/>
    <w:link w:val="TextkomenteChar"/>
    <w:semiHidden/>
    <w:rsid w:val="000A0147"/>
    <w:rPr>
      <w:sz w:val="20"/>
    </w:rPr>
  </w:style>
  <w:style w:type="character" w:customStyle="1" w:styleId="TextkomenteChar">
    <w:name w:val="Text komentáře Char"/>
    <w:basedOn w:val="Standardnpsmoodstavce"/>
    <w:link w:val="Textkomente"/>
    <w:semiHidden/>
    <w:rsid w:val="000A0147"/>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0A0147"/>
    <w:pPr>
      <w:ind w:left="720"/>
      <w:contextualSpacing/>
    </w:pPr>
  </w:style>
  <w:style w:type="paragraph" w:styleId="Zkladntext">
    <w:name w:val="Body Text"/>
    <w:basedOn w:val="Normln"/>
    <w:link w:val="ZkladntextChar"/>
    <w:rsid w:val="000A0147"/>
    <w:pPr>
      <w:suppressAutoHyphens/>
    </w:pPr>
    <w:rPr>
      <w:b/>
      <w:bCs/>
      <w:sz w:val="40"/>
      <w:lang w:eastAsia="ar-SA"/>
    </w:rPr>
  </w:style>
  <w:style w:type="character" w:customStyle="1" w:styleId="ZkladntextChar">
    <w:name w:val="Základní text Char"/>
    <w:basedOn w:val="Standardnpsmoodstavce"/>
    <w:link w:val="Zkladntext"/>
    <w:rsid w:val="000A0147"/>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0A0147"/>
    <w:rPr>
      <w:color w:val="0000FF" w:themeColor="hyperlink"/>
      <w:u w:val="single"/>
    </w:rPr>
  </w:style>
  <w:style w:type="paragraph" w:customStyle="1" w:styleId="Default">
    <w:name w:val="Default"/>
    <w:rsid w:val="000A0147"/>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0A0147"/>
    <w:rPr>
      <w:rFonts w:ascii="Tahoma" w:hAnsi="Tahoma" w:cs="Tahoma"/>
      <w:sz w:val="16"/>
      <w:szCs w:val="16"/>
    </w:rPr>
  </w:style>
  <w:style w:type="character" w:customStyle="1" w:styleId="TextbublinyChar">
    <w:name w:val="Text bubliny Char"/>
    <w:basedOn w:val="Standardnpsmoodstavce"/>
    <w:link w:val="Textbubliny"/>
    <w:uiPriority w:val="99"/>
    <w:semiHidden/>
    <w:rsid w:val="000A0147"/>
    <w:rPr>
      <w:rFonts w:ascii="Tahoma" w:eastAsia="Times New Roman" w:hAnsi="Tahoma" w:cs="Tahoma"/>
      <w:sz w:val="16"/>
      <w:szCs w:val="16"/>
      <w:lang w:eastAsia="cs-CZ"/>
    </w:rPr>
  </w:style>
  <w:style w:type="character" w:customStyle="1" w:styleId="tsubjname">
    <w:name w:val="tsubjname"/>
    <w:basedOn w:val="Standardnpsmoodstavce"/>
    <w:rsid w:val="00310AEF"/>
  </w:style>
  <w:style w:type="paragraph" w:styleId="Pedmtkomente">
    <w:name w:val="annotation subject"/>
    <w:basedOn w:val="Textkomente"/>
    <w:next w:val="Textkomente"/>
    <w:link w:val="PedmtkomenteChar"/>
    <w:uiPriority w:val="99"/>
    <w:semiHidden/>
    <w:unhideWhenUsed/>
    <w:rsid w:val="00E205A8"/>
    <w:rPr>
      <w:b/>
      <w:bCs/>
      <w:szCs w:val="20"/>
    </w:rPr>
  </w:style>
  <w:style w:type="character" w:customStyle="1" w:styleId="PedmtkomenteChar">
    <w:name w:val="Předmět komentáře Char"/>
    <w:basedOn w:val="TextkomenteChar"/>
    <w:link w:val="Pedmtkomente"/>
    <w:uiPriority w:val="99"/>
    <w:semiHidden/>
    <w:rsid w:val="00E205A8"/>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8468063">
      <w:bodyDiv w:val="1"/>
      <w:marLeft w:val="0"/>
      <w:marRight w:val="0"/>
      <w:marTop w:val="0"/>
      <w:marBottom w:val="0"/>
      <w:divBdr>
        <w:top w:val="none" w:sz="0" w:space="0" w:color="auto"/>
        <w:left w:val="none" w:sz="0" w:space="0" w:color="auto"/>
        <w:bottom w:val="none" w:sz="0" w:space="0" w:color="auto"/>
        <w:right w:val="none" w:sz="0" w:space="0" w:color="auto"/>
      </w:divBdr>
      <w:divsChild>
        <w:div w:id="1525947695">
          <w:marLeft w:val="0"/>
          <w:marRight w:val="0"/>
          <w:marTop w:val="0"/>
          <w:marBottom w:val="0"/>
          <w:divBdr>
            <w:top w:val="none" w:sz="0" w:space="0" w:color="auto"/>
            <w:left w:val="none" w:sz="0" w:space="0" w:color="auto"/>
            <w:bottom w:val="none" w:sz="0" w:space="0" w:color="auto"/>
            <w:right w:val="none" w:sz="0" w:space="0" w:color="auto"/>
          </w:divBdr>
        </w:div>
      </w:divsChild>
    </w:div>
    <w:div w:id="883760745">
      <w:bodyDiv w:val="1"/>
      <w:marLeft w:val="0"/>
      <w:marRight w:val="0"/>
      <w:marTop w:val="0"/>
      <w:marBottom w:val="0"/>
      <w:divBdr>
        <w:top w:val="none" w:sz="0" w:space="0" w:color="auto"/>
        <w:left w:val="none" w:sz="0" w:space="0" w:color="auto"/>
        <w:bottom w:val="none" w:sz="0" w:space="0" w:color="auto"/>
        <w:right w:val="none" w:sz="0" w:space="0" w:color="auto"/>
      </w:divBdr>
      <w:divsChild>
        <w:div w:id="1541240473">
          <w:marLeft w:val="0"/>
          <w:marRight w:val="0"/>
          <w:marTop w:val="0"/>
          <w:marBottom w:val="0"/>
          <w:divBdr>
            <w:top w:val="none" w:sz="0" w:space="0" w:color="auto"/>
            <w:left w:val="none" w:sz="0" w:space="0" w:color="auto"/>
            <w:bottom w:val="none" w:sz="0" w:space="0" w:color="auto"/>
            <w:right w:val="none" w:sz="0" w:space="0" w:color="auto"/>
          </w:divBdr>
        </w:div>
      </w:divsChild>
    </w:div>
    <w:div w:id="2135975137">
      <w:bodyDiv w:val="1"/>
      <w:marLeft w:val="0"/>
      <w:marRight w:val="0"/>
      <w:marTop w:val="0"/>
      <w:marBottom w:val="0"/>
      <w:divBdr>
        <w:top w:val="none" w:sz="0" w:space="0" w:color="auto"/>
        <w:left w:val="none" w:sz="0" w:space="0" w:color="auto"/>
        <w:bottom w:val="none" w:sz="0" w:space="0" w:color="auto"/>
        <w:right w:val="none" w:sz="0" w:space="0" w:color="auto"/>
      </w:divBdr>
      <w:divsChild>
        <w:div w:id="324170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pardubice.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Synchronous</Synchronization>
    <Type>1</Type>
    <SequenceNumber>10</SequenceNumber>
    <Url/>
    <Assembly>AC.SharePoint.Meetings, Version=1.0.0.0, Culture=neutral, PublicKeyToken=9b92fccf2d853fe9</Assembly>
    <Class>AC.SharePoint.Meetings.SharePoint.Handlers.BindByFolderStructureEventReceiver</Class>
    <Data/>
    <Filter/>
  </Receiver>
  <Receiver>
    <Name/>
    <Synchronization>Synchronous</Synchronization>
    <Type>1</Type>
    <SequenceNumber>20</SequenceNumber>
    <Url/>
    <Assembly>AC.SharePoint.Meetings, Version=1.0.0.0, Culture=neutral, PublicKeyToken=9b92fccf2d853fe9</Assembly>
    <Class>AC.SharePoint.Meetings.SharePoint.Handlers.InitializeOrderEventReceiver</Class>
    <Data/>
    <Filter/>
  </Receiver>
  <Receiver>
    <Name/>
    <Synchronization>Synchronous</Synchronization>
    <Type>3</Type>
    <SequenceNumber>10</SequenceNumber>
    <Url/>
    <Assembly>AC.SharePoint.Meetings, Version=1.0.0.0, Culture=neutral, PublicKeyToken=9b92fccf2d853fe9</Assembly>
    <Class>AC.SharePoint.Meetings.SharePoint.Handlers.CascadeDeletingEventReceiver</Class>
    <Data/>
    <Filter/>
  </Receiver>
  <Receiver>
    <Name/>
    <Synchronization>Asynchronous</Synchronization>
    <Type>10002</Type>
    <SequenceNumber>10</SequenceNumber>
    <Url/>
    <Assembly>AC.SharePoint.Meetings, Version=1.0.0.0, Culture=neutral, PublicKeyToken=9b92fccf2d853fe9</Assembly>
    <Class>AC.SharePoint.Meetings.SharePoint.Handlers.AutomaticApprovalEventReceiver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říloha" ma:contentTypeID="0x0101007127A994CA674747A7AE93495D6D9F160200B663D53B9C3025449AE797E7690C5365" ma:contentTypeVersion="1218" ma:contentTypeDescription="" ma:contentTypeScope="" ma:versionID="f8fe6e570a260e7526e246e7db3560bc">
  <xsd:schema xmlns:xsd="http://www.w3.org/2001/XMLSchema" xmlns:xs="http://www.w3.org/2001/XMLSchema" xmlns:p="http://schemas.microsoft.com/office/2006/metadata/properties" xmlns:ns2="f94004b3-5c85-4b6f-b2cb-b6e165aced0d" xmlns:ns3="df30a891-99dc-44a0-9782-3a4c8c525d86" targetNamespace="http://schemas.microsoft.com/office/2006/metadata/properties" ma:root="true" ma:fieldsID="cd52933b809cf619fea3d942a55f60d4" ns2:_="" ns3:_="">
    <xsd:import namespace="f94004b3-5c85-4b6f-b2cb-b6e165aced0d"/>
    <xsd:import namespace="df30a891-99dc-44a0-9782-3a4c8c525d86"/>
    <xsd:element name="properties">
      <xsd:complexType>
        <xsd:sequence>
          <xsd:element name="documentManagement">
            <xsd:complexType>
              <xsd:all>
                <xsd:element ref="ns2:Jednani" minOccurs="0"/>
                <xsd:element ref="ns2:BodJednani" minOccurs="0"/>
                <xsd:element ref="ns3:Navrh" minOccurs="0"/>
                <xsd:element ref="ns2:StatusJednani" minOccurs="0"/>
                <xsd:element ref="ns3:CitlivyObsa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004b3-5c85-4b6f-b2cb-b6e165aced0d" elementFormDefault="qualified">
    <xsd:import namespace="http://schemas.microsoft.com/office/2006/documentManagement/types"/>
    <xsd:import namespace="http://schemas.microsoft.com/office/infopath/2007/PartnerControls"/>
    <xsd:element name="Jednani" ma:index="8" nillable="true" ma:displayName="Jednání" ma:indexed="true" ma:list="{5d15bb43-59a9-4abc-a36b-30c5bc7ccfa6}" ma:internalName="Jednani" ma:readOnly="false" ma:showField="Title" ma:web="df30a891-99dc-44a0-9782-3a4c8c525d86">
      <xsd:simpleType>
        <xsd:restriction base="dms:Lookup"/>
      </xsd:simpleType>
    </xsd:element>
    <xsd:element name="BodJednani" ma:index="9" nillable="true" ma:displayName="Bod jednání" ma:indexed="true" ma:list="{25005960-1e16-407c-9362-07eefd78656c}" ma:internalName="BodJednani" ma:readOnly="false" ma:showField="Title" ma:web="df30a891-99dc-44a0-9782-3a4c8c525d86">
      <xsd:simpleType>
        <xsd:restriction base="dms:Lookup"/>
      </xsd:simpleType>
    </xsd:element>
    <xsd:element name="StatusJednani" ma:index="11" nillable="true" ma:displayName="Stav jednání" ma:default="Otevřeno" ma:format="Dropdown" ma:internalName="StatusJednani">
      <xsd:simpleType>
        <xsd:restriction base="dms:Choice">
          <xsd:enumeration value="Otevřeno"/>
          <xsd:enumeration value="Uzavřen program"/>
          <xsd:enumeration value="Uzavřeny návrhy usnesení"/>
          <xsd:enumeration value="Uzavřeno"/>
          <xsd:enumeration value="Zrušeno"/>
        </xsd:restriction>
      </xsd:simpleType>
    </xsd:element>
  </xsd:schema>
  <xsd:schema xmlns:xsd="http://www.w3.org/2001/XMLSchema" xmlns:xs="http://www.w3.org/2001/XMLSchema" xmlns:dms="http://schemas.microsoft.com/office/2006/documentManagement/types" xmlns:pc="http://schemas.microsoft.com/office/infopath/2007/PartnerControls" targetNamespace="df30a891-99dc-44a0-9782-3a4c8c525d86" elementFormDefault="qualified">
    <xsd:import namespace="http://schemas.microsoft.com/office/2006/documentManagement/types"/>
    <xsd:import namespace="http://schemas.microsoft.com/office/infopath/2007/PartnerControls"/>
    <xsd:element name="Navrh" ma:index="10" nillable="true" ma:displayName="Návrh" ma:indexed="true" ma:list="{7750d870-1da3-4daa-a541-9057e1105504}" ma:internalName="Navrh" ma:showField="Cislo" ma:web="df30a891-99dc-44a0-9782-3a4c8c525d86">
      <xsd:simpleType>
        <xsd:restriction base="dms:Lookup"/>
      </xsd:simpleType>
    </xsd:element>
    <xsd:element name="CitlivyObsah" ma:index="12" nillable="true" ma:displayName="Citlivý obsah" ma:default="0" ma:description="Označuje dokument s citlivým obsahem, Pracovní proces nastaví patřičná oprávnění." ma:indexed="true" ma:internalName="CitlivyObsah">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BodJednani xmlns="f94004b3-5c85-4b6f-b2cb-b6e165aced0d">1620</BodJednani>
    <Navrh xmlns="df30a891-99dc-44a0-9782-3a4c8c525d86">5220</Navrh>
    <StatusJednani xmlns="f94004b3-5c85-4b6f-b2cb-b6e165aced0d">Otevřeno</StatusJednani>
    <Jednani xmlns="f94004b3-5c85-4b6f-b2cb-b6e165aced0d">161</Jednani>
    <CitlivyObsah xmlns="df30a891-99dc-44a0-9782-3a4c8c525d86">false</CitlivyObsah>
  </documentManagement>
</p:properties>
</file>

<file path=customXml/itemProps1.xml><?xml version="1.0" encoding="utf-8"?>
<ds:datastoreItem xmlns:ds="http://schemas.openxmlformats.org/officeDocument/2006/customXml" ds:itemID="{D5C5B80E-4661-4593-9AC3-76AB4A3FFB81}">
  <ds:schemaRefs>
    <ds:schemaRef ds:uri="http://schemas.microsoft.com/sharepoint/events"/>
  </ds:schemaRefs>
</ds:datastoreItem>
</file>

<file path=customXml/itemProps2.xml><?xml version="1.0" encoding="utf-8"?>
<ds:datastoreItem xmlns:ds="http://schemas.openxmlformats.org/officeDocument/2006/customXml" ds:itemID="{D2ACA46A-B215-4E57-A2B1-2E45C001F2EC}">
  <ds:schemaRefs>
    <ds:schemaRef ds:uri="http://schemas.microsoft.com/sharepoint/v3/contenttype/forms"/>
  </ds:schemaRefs>
</ds:datastoreItem>
</file>

<file path=customXml/itemProps3.xml><?xml version="1.0" encoding="utf-8"?>
<ds:datastoreItem xmlns:ds="http://schemas.openxmlformats.org/officeDocument/2006/customXml" ds:itemID="{9A4194EF-ADD3-4DAC-AF32-1FC23244E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004b3-5c85-4b6f-b2cb-b6e165aced0d"/>
    <ds:schemaRef ds:uri="df30a891-99dc-44a0-9782-3a4c8c525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5C9CC9-632D-4E92-B504-5D957279EB50}">
  <ds:schemaRefs>
    <ds:schemaRef ds:uri="http://schemas.openxmlformats.org/officeDocument/2006/bibliography"/>
  </ds:schemaRefs>
</ds:datastoreItem>
</file>

<file path=customXml/itemProps5.xml><?xml version="1.0" encoding="utf-8"?>
<ds:datastoreItem xmlns:ds="http://schemas.openxmlformats.org/officeDocument/2006/customXml" ds:itemID="{47FB0505-F1FB-42CC-9597-0B42BF4B12A3}">
  <ds:schemaRefs>
    <ds:schemaRef ds:uri="http://schemas.microsoft.com/office/2006/metadata/properties"/>
    <ds:schemaRef ds:uri="http://schemas.microsoft.com/office/infopath/2007/PartnerControls"/>
    <ds:schemaRef ds:uri="f94004b3-5c85-4b6f-b2cb-b6e165aced0d"/>
    <ds:schemaRef ds:uri="df30a891-99dc-44a0-9782-3a4c8c525d86"/>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7</Pages>
  <Words>2797</Words>
  <Characters>16505</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Příloha usnesení č.2_PROZRAK_Mít oči k vidění</vt:lpstr>
    </vt:vector>
  </TitlesOfParts>
  <Company>Microsoft</Company>
  <LinksUpToDate>false</LinksUpToDate>
  <CharactersWithSpaces>19264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usnesení č.2_PROZRAK_Mít oči k vidění</dc:title>
  <dc:creator>Vaněčková Helena</dc:creator>
  <cp:lastModifiedBy>Víznerová Daniela</cp:lastModifiedBy>
  <cp:revision>42</cp:revision>
  <cp:lastPrinted>2019-03-26T11:17:00Z</cp:lastPrinted>
  <dcterms:created xsi:type="dcterms:W3CDTF">2021-02-14T17:14:00Z</dcterms:created>
  <dcterms:modified xsi:type="dcterms:W3CDTF">2021-03-29T06:36:00Z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0x0101007127A994CA674747A7AE93495D6D9F160200B663D53B9C3025449AE797E7690C5365</vt:lpwstr>
  </property>
</Properties>
</file>