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3D9EB" w14:textId="77777777" w:rsidR="00207068" w:rsidRPr="009812F6" w:rsidRDefault="00AE0A29" w:rsidP="009812F6">
      <w:pPr>
        <w:spacing w:after="240"/>
        <w:ind w:left="0" w:right="53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2F6">
        <w:rPr>
          <w:rFonts w:ascii="Times New Roman" w:hAnsi="Times New Roman" w:cs="Times New Roman"/>
          <w:b/>
          <w:bCs/>
          <w:sz w:val="24"/>
          <w:szCs w:val="24"/>
        </w:rPr>
        <w:t>Smlouva o poskytování pracovně lékařských služeb</w:t>
      </w:r>
    </w:p>
    <w:p w14:paraId="554BE336" w14:textId="77777777" w:rsidR="00207068" w:rsidRDefault="00AE0A29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 w:rsidRPr="009812F6">
        <w:rPr>
          <w:rFonts w:ascii="Times New Roman" w:hAnsi="Times New Roman" w:cs="Times New Roman"/>
          <w:b/>
          <w:bCs/>
          <w:sz w:val="24"/>
          <w:szCs w:val="24"/>
        </w:rPr>
        <w:t xml:space="preserve">Domov U </w:t>
      </w:r>
      <w:proofErr w:type="spellStart"/>
      <w:r w:rsidRPr="009812F6">
        <w:rPr>
          <w:rFonts w:ascii="Times New Roman" w:hAnsi="Times New Roman" w:cs="Times New Roman"/>
          <w:b/>
          <w:bCs/>
          <w:sz w:val="24"/>
          <w:szCs w:val="24"/>
        </w:rPr>
        <w:t>Biřičky</w:t>
      </w:r>
      <w:proofErr w:type="spellEnd"/>
    </w:p>
    <w:p w14:paraId="5B587C76" w14:textId="77777777" w:rsidR="009812F6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</w:t>
      </w:r>
      <w:proofErr w:type="spellStart"/>
      <w:r>
        <w:rPr>
          <w:rFonts w:ascii="Times New Roman" w:hAnsi="Times New Roman" w:cs="Times New Roman"/>
          <w:sz w:val="24"/>
          <w:szCs w:val="24"/>
        </w:rPr>
        <w:t>Biřičce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1240, 500 08 Hradec Králové</w:t>
      </w:r>
    </w:p>
    <w:p w14:paraId="6CAB9FA5" w14:textId="77777777" w:rsidR="009812F6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00579033</w:t>
      </w:r>
    </w:p>
    <w:p w14:paraId="0F18628C" w14:textId="77777777" w:rsidR="009812F6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 25535511/0100 vedený u Komerční banky v Hradci Králové</w:t>
      </w:r>
    </w:p>
    <w:p w14:paraId="35895406" w14:textId="77777777" w:rsidR="009812F6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 paní ředitelkou Ing. Danielou Luskovou, MPA</w:t>
      </w:r>
    </w:p>
    <w:p w14:paraId="706948BD" w14:textId="77777777" w:rsidR="009812F6" w:rsidRDefault="009812F6" w:rsidP="009812F6">
      <w:pPr>
        <w:spacing w:after="24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dále jen jako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objednatel</w:t>
      </w:r>
    </w:p>
    <w:p w14:paraId="12185D58" w14:textId="77777777" w:rsidR="00207068" w:rsidRPr="009812F6" w:rsidRDefault="00AE0A29" w:rsidP="009812F6">
      <w:pPr>
        <w:spacing w:after="240"/>
        <w:ind w:left="0" w:right="533" w:firstLine="0"/>
        <w:rPr>
          <w:rFonts w:ascii="Times New Roman" w:hAnsi="Times New Roman" w:cs="Times New Roman"/>
          <w:sz w:val="24"/>
          <w:szCs w:val="24"/>
        </w:rPr>
      </w:pPr>
      <w:r w:rsidRPr="009812F6">
        <w:rPr>
          <w:rFonts w:ascii="Times New Roman" w:hAnsi="Times New Roman" w:cs="Times New Roman"/>
          <w:sz w:val="24"/>
          <w:szCs w:val="24"/>
        </w:rPr>
        <w:t>a</w:t>
      </w:r>
    </w:p>
    <w:p w14:paraId="4BC1B4FC" w14:textId="77777777" w:rsidR="00207068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EUC Klinika Hradec Králové s.r.o.</w:t>
      </w:r>
    </w:p>
    <w:p w14:paraId="61491457" w14:textId="77777777" w:rsidR="009812F6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Bratří Štefanů 895/1, 500 03 Hradec Králové</w:t>
      </w:r>
    </w:p>
    <w:p w14:paraId="4B9E43EB" w14:textId="77777777" w:rsidR="009812F6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48169820</w:t>
      </w:r>
    </w:p>
    <w:p w14:paraId="11A060F2" w14:textId="77777777" w:rsidR="009812F6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 564760267/0100 vedený u Komerční banky</w:t>
      </w:r>
    </w:p>
    <w:p w14:paraId="50B3DDD5" w14:textId="77777777" w:rsidR="009812F6" w:rsidRPr="009812F6" w:rsidRDefault="009812F6" w:rsidP="009812F6">
      <w:pPr>
        <w:spacing w:after="24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dále jen jako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poskytovatel</w:t>
      </w:r>
    </w:p>
    <w:p w14:paraId="1F521DE1" w14:textId="77777777" w:rsidR="00207068" w:rsidRDefault="00AE0A29" w:rsidP="00534E20">
      <w:pPr>
        <w:spacing w:after="240"/>
        <w:ind w:left="0" w:right="28" w:firstLine="0"/>
        <w:rPr>
          <w:rFonts w:ascii="Times New Roman" w:hAnsi="Times New Roman" w:cs="Times New Roman"/>
          <w:sz w:val="24"/>
          <w:szCs w:val="24"/>
        </w:rPr>
      </w:pPr>
      <w:r w:rsidRPr="009812F6">
        <w:rPr>
          <w:rFonts w:ascii="Times New Roman" w:hAnsi="Times New Roman" w:cs="Times New Roman"/>
          <w:sz w:val="24"/>
          <w:szCs w:val="24"/>
        </w:rPr>
        <w:t>uzavírají níže uvedeného dne tuto</w:t>
      </w:r>
      <w:r w:rsidR="00534E20">
        <w:rPr>
          <w:rFonts w:ascii="Times New Roman" w:hAnsi="Times New Roman" w:cs="Times New Roman"/>
          <w:sz w:val="24"/>
          <w:szCs w:val="24"/>
        </w:rPr>
        <w:t xml:space="preserve"> </w:t>
      </w:r>
      <w:r w:rsidRPr="009812F6">
        <w:rPr>
          <w:rFonts w:ascii="Times New Roman" w:hAnsi="Times New Roman" w:cs="Times New Roman"/>
          <w:sz w:val="24"/>
          <w:szCs w:val="24"/>
        </w:rPr>
        <w:t>Smlouvu o poskytování pracovnělékařských služeb</w:t>
      </w:r>
      <w:r w:rsidR="00534E20">
        <w:rPr>
          <w:rFonts w:ascii="Times New Roman" w:hAnsi="Times New Roman" w:cs="Times New Roman"/>
          <w:sz w:val="24"/>
          <w:szCs w:val="24"/>
        </w:rPr>
        <w:t>.</w:t>
      </w:r>
    </w:p>
    <w:p w14:paraId="2C5110FD" w14:textId="77777777" w:rsidR="00534E20" w:rsidRDefault="00534E20" w:rsidP="00534E20">
      <w:pPr>
        <w:pStyle w:val="Odstavecseseznamem"/>
        <w:numPr>
          <w:ilvl w:val="0"/>
          <w:numId w:val="5"/>
        </w:numPr>
        <w:spacing w:after="240"/>
        <w:ind w:left="363" w:right="28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34E20">
        <w:rPr>
          <w:rFonts w:ascii="Times New Roman" w:hAnsi="Times New Roman" w:cs="Times New Roman"/>
          <w:sz w:val="24"/>
          <w:szCs w:val="24"/>
        </w:rPr>
        <w:t>Předmět smlouvy</w:t>
      </w:r>
    </w:p>
    <w:p w14:paraId="3D0581FE" w14:textId="77777777" w:rsidR="00534E20" w:rsidRDefault="00534E20" w:rsidP="00534E20">
      <w:pPr>
        <w:pStyle w:val="Odstavecseseznamem"/>
        <w:numPr>
          <w:ilvl w:val="1"/>
          <w:numId w:val="5"/>
        </w:numPr>
        <w:spacing w:after="240"/>
        <w:ind w:left="788" w:right="28" w:hanging="43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E20">
        <w:rPr>
          <w:rFonts w:ascii="Times New Roman" w:hAnsi="Times New Roman" w:cs="Times New Roman"/>
          <w:sz w:val="24"/>
          <w:szCs w:val="24"/>
        </w:rPr>
        <w:t xml:space="preserve">Objednatel je jakožto zaměstnavatel povinen zajistit svým zaměstnancům pracovní podmínky umožňující bezpečný výkon práce a za tím účelem mj. zajišťovat poskytování pracovně lékařských služeb ve smyslu ustanovení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534E20">
        <w:rPr>
          <w:rFonts w:ascii="Times New Roman" w:hAnsi="Times New Roman" w:cs="Times New Roman"/>
          <w:sz w:val="24"/>
          <w:szCs w:val="24"/>
        </w:rPr>
        <w:t xml:space="preserve"> 224 odst. 1 zák. č. 262/2006 Sb., zákoník práce ve znění pozdějších předpisů a v souladu s Úmluvou o závodních zdravotních službách MOP č. 161 (č. 145/1988 Sb.) a ve smyslu ustanovení Hlavy IV. zákona č. 373/2011 Sb. o specifických zdravotních službách ve znění pozdějších předpisů.</w:t>
      </w:r>
    </w:p>
    <w:p w14:paraId="1758BD13" w14:textId="77777777" w:rsidR="00534E20" w:rsidRDefault="001C1DAE" w:rsidP="00534E20">
      <w:pPr>
        <w:pStyle w:val="Odstavecseseznamem"/>
        <w:numPr>
          <w:ilvl w:val="1"/>
          <w:numId w:val="5"/>
        </w:numPr>
        <w:spacing w:after="240"/>
        <w:ind w:left="788" w:right="28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t xml:space="preserve">Vzhledem k tomu, že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C1DAE">
        <w:rPr>
          <w:rFonts w:ascii="Times New Roman" w:hAnsi="Times New Roman" w:cs="Times New Roman"/>
          <w:sz w:val="24"/>
          <w:szCs w:val="24"/>
        </w:rPr>
        <w:t>bjednatel neprovozuje vlastní zařízení pracovně lékařských služeb, má v úmyslu poskytovat pracovně lékařské služby svým zaměstnancům prostřednictvím Poskytovatele.</w:t>
      </w:r>
    </w:p>
    <w:p w14:paraId="425A4689" w14:textId="77777777" w:rsidR="001C1DAE" w:rsidRDefault="001C1DAE" w:rsidP="00534E20">
      <w:pPr>
        <w:pStyle w:val="Odstavecseseznamem"/>
        <w:numPr>
          <w:ilvl w:val="1"/>
          <w:numId w:val="5"/>
        </w:numPr>
        <w:spacing w:after="240"/>
        <w:ind w:left="788" w:right="28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t>Poskytovatel je poskytovatelem zdravotní péče ve smyslu zák. č. 372/2011 Sb. o zdravotních službách a zákona č. 373/2011 Sb. o specifických zdravotních službách.</w:t>
      </w:r>
    </w:p>
    <w:p w14:paraId="1C50DE4C" w14:textId="77777777" w:rsidR="001C1DAE" w:rsidRDefault="001C1DAE" w:rsidP="00534E20">
      <w:pPr>
        <w:pStyle w:val="Odstavecseseznamem"/>
        <w:numPr>
          <w:ilvl w:val="1"/>
          <w:numId w:val="5"/>
        </w:numPr>
        <w:spacing w:after="240"/>
        <w:ind w:left="788" w:right="28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t xml:space="preserve">Předmětem této Smlouvy je zajištění poskytování pracovně lékařských služeb (dále jen „PLS”) v oblasti pracovně lékařských prohlídek, poradenské činnosti a odborném dohledu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C1DAE">
        <w:rPr>
          <w:rFonts w:ascii="Times New Roman" w:hAnsi="Times New Roman" w:cs="Times New Roman"/>
          <w:sz w:val="24"/>
          <w:szCs w:val="24"/>
        </w:rPr>
        <w:t xml:space="preserve">oskytovatelem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C1DAE">
        <w:rPr>
          <w:rFonts w:ascii="Times New Roman" w:hAnsi="Times New Roman" w:cs="Times New Roman"/>
          <w:sz w:val="24"/>
          <w:szCs w:val="24"/>
        </w:rPr>
        <w:t>bjednateli.</w:t>
      </w:r>
    </w:p>
    <w:p w14:paraId="656CCBFE" w14:textId="77777777" w:rsidR="001C1DAE" w:rsidRDefault="001C1DAE" w:rsidP="00534E20">
      <w:pPr>
        <w:pStyle w:val="Odstavecseseznamem"/>
        <w:numPr>
          <w:ilvl w:val="1"/>
          <w:numId w:val="5"/>
        </w:numPr>
        <w:spacing w:after="240"/>
        <w:ind w:left="788" w:right="28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t>Touto smlouvou není dotčeno právo svobodné volby poskytovatele zdravotních služeb ze strany zaměstnanců, vyjma poskytovatele pracovně lékařských služeb, který je smluvně zaj</w:t>
      </w:r>
      <w:r>
        <w:rPr>
          <w:rFonts w:ascii="Times New Roman" w:hAnsi="Times New Roman" w:cs="Times New Roman"/>
          <w:sz w:val="24"/>
          <w:szCs w:val="24"/>
        </w:rPr>
        <w:t>iš</w:t>
      </w:r>
      <w:r w:rsidRPr="001C1DA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1C1DAE">
        <w:rPr>
          <w:rFonts w:ascii="Times New Roman" w:hAnsi="Times New Roman" w:cs="Times New Roman"/>
          <w:sz w:val="24"/>
          <w:szCs w:val="24"/>
        </w:rPr>
        <w:t>n zaměstnavatelem a zaměstnanci mají povinnost podrobit se pracovně lékařským prohlídkám u tohoto smluvního poskytovatele.</w:t>
      </w:r>
    </w:p>
    <w:p w14:paraId="19DACCEE" w14:textId="77777777" w:rsidR="001C1DAE" w:rsidRDefault="001C1DAE" w:rsidP="001C1DAE">
      <w:pPr>
        <w:pStyle w:val="Odstavecseseznamem"/>
        <w:numPr>
          <w:ilvl w:val="0"/>
          <w:numId w:val="5"/>
        </w:numPr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t>Závazky smluvních stran</w:t>
      </w:r>
    </w:p>
    <w:p w14:paraId="79F49163" w14:textId="77777777" w:rsidR="001C1DAE" w:rsidRDefault="001C1DAE" w:rsidP="001C1DAE">
      <w:pPr>
        <w:pStyle w:val="Odstavecseseznamem"/>
        <w:numPr>
          <w:ilvl w:val="1"/>
          <w:numId w:val="5"/>
        </w:numPr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DAE">
        <w:rPr>
          <w:rFonts w:ascii="Times New Roman" w:hAnsi="Times New Roman" w:cs="Times New Roman"/>
          <w:sz w:val="24"/>
          <w:szCs w:val="24"/>
        </w:rPr>
        <w:t xml:space="preserve">Poskytovatel se touto Smlouvou zavazuje poskytovat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C1DAE">
        <w:rPr>
          <w:rFonts w:ascii="Times New Roman" w:hAnsi="Times New Roman" w:cs="Times New Roman"/>
          <w:sz w:val="24"/>
          <w:szCs w:val="24"/>
        </w:rPr>
        <w:t>bjednateli PLS v rozsahu stanoveném v čl. 3 Smlouvy.</w:t>
      </w:r>
    </w:p>
    <w:p w14:paraId="367A7562" w14:textId="77777777" w:rsidR="001C1DAE" w:rsidRDefault="001C1DAE" w:rsidP="001C1DAE">
      <w:pPr>
        <w:pStyle w:val="Odstavecseseznamem"/>
        <w:numPr>
          <w:ilvl w:val="1"/>
          <w:numId w:val="5"/>
        </w:numPr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t xml:space="preserve">Objednatel se zavazuje hradit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C1DAE">
        <w:rPr>
          <w:rFonts w:ascii="Times New Roman" w:hAnsi="Times New Roman" w:cs="Times New Roman"/>
          <w:sz w:val="24"/>
          <w:szCs w:val="24"/>
        </w:rPr>
        <w:t>oskytovateli cenu za poskytování PLS ve výši dohodnuté smluvními stranami v čl. 6 této Smlouvy.</w:t>
      </w:r>
    </w:p>
    <w:p w14:paraId="12F5F22B" w14:textId="77777777" w:rsidR="001C1DAE" w:rsidRDefault="001C1DAE" w:rsidP="001C1DAE">
      <w:pPr>
        <w:pStyle w:val="Odstavecseseznamem"/>
        <w:numPr>
          <w:ilvl w:val="1"/>
          <w:numId w:val="5"/>
        </w:numPr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t xml:space="preserve">Poskytovatel i objednatel se zavazují k vzájemné spolupráci v poskytování pracovně lékařských služeb. Objednatel je povinen poskytnout poskytovateli součinnost potřebnou k zajištění účelu této Smlouvy, a plnit své povinnosti vyplývající z ustanovení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1C1DAE">
        <w:rPr>
          <w:rFonts w:ascii="Times New Roman" w:hAnsi="Times New Roman" w:cs="Times New Roman"/>
          <w:sz w:val="24"/>
          <w:szCs w:val="24"/>
        </w:rPr>
        <w:t xml:space="preserve"> 55 odst. 1 zákona č. 373/2011 Sb. o specifických zdravotních službách ve znění pozdějších předpisů.</w:t>
      </w:r>
    </w:p>
    <w:p w14:paraId="00580CA1" w14:textId="77777777" w:rsidR="001C1DAE" w:rsidRDefault="001C1DAE" w:rsidP="001C1DAE">
      <w:pPr>
        <w:pStyle w:val="Odstavecseseznamem"/>
        <w:numPr>
          <w:ilvl w:val="0"/>
          <w:numId w:val="5"/>
        </w:numPr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t>Rozsah poskytovaných pracovně lékařských služeb</w:t>
      </w:r>
    </w:p>
    <w:p w14:paraId="4CE92805" w14:textId="77777777" w:rsidR="001C1DAE" w:rsidRDefault="001C1DAE" w:rsidP="001C1DAE">
      <w:pPr>
        <w:pStyle w:val="Odstavecseseznamem"/>
        <w:numPr>
          <w:ilvl w:val="1"/>
          <w:numId w:val="5"/>
        </w:numPr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DAE">
        <w:rPr>
          <w:rFonts w:ascii="Times New Roman" w:hAnsi="Times New Roman" w:cs="Times New Roman"/>
          <w:sz w:val="24"/>
          <w:szCs w:val="24"/>
        </w:rPr>
        <w:t>Poskytovatel se zavazuje poskytovat PLS pro objednatele, resp. zaměstnancům objednatele (dále jen „zaměstnanci”), v souladu s platnou legislativou, a to v následujícím rozsahu:</w:t>
      </w:r>
    </w:p>
    <w:p w14:paraId="27B1361D" w14:textId="77777777" w:rsidR="0024533A" w:rsidRDefault="0024533A" w:rsidP="0024533A">
      <w:pPr>
        <w:pStyle w:val="Odstavecseseznamem"/>
        <w:numPr>
          <w:ilvl w:val="2"/>
          <w:numId w:val="5"/>
        </w:numPr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33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jišť</w:t>
      </w:r>
      <w:r w:rsidRPr="0024533A">
        <w:rPr>
          <w:rFonts w:ascii="Times New Roman" w:hAnsi="Times New Roman" w:cs="Times New Roman"/>
          <w:sz w:val="24"/>
          <w:szCs w:val="24"/>
        </w:rPr>
        <w:t>ování vlivu práce a pracovních podmínek na vývoj zdravotního stavu zaměstnanců a uchazečů o zaměstnání při lékařských prohlídkách nezbytných k posouzení zdravotní způsobilosti k práci (dále jen „pracovně lékařská prohlídka”)</w:t>
      </w:r>
    </w:p>
    <w:p w14:paraId="5475C6C8" w14:textId="77777777" w:rsidR="0024533A" w:rsidRDefault="0024533A" w:rsidP="0024533A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rozbor anamnestických údajů</w:t>
      </w:r>
    </w:p>
    <w:p w14:paraId="4557D51A" w14:textId="77777777" w:rsidR="0024533A" w:rsidRDefault="0024533A" w:rsidP="0024533A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komplexní fyzikální vyšetření</w:t>
      </w:r>
    </w:p>
    <w:p w14:paraId="5597163E" w14:textId="77777777" w:rsidR="0024533A" w:rsidRDefault="0024533A" w:rsidP="0024533A">
      <w:pPr>
        <w:pStyle w:val="Odstavecseseznamem"/>
        <w:numPr>
          <w:ilvl w:val="3"/>
          <w:numId w:val="5"/>
        </w:numPr>
        <w:spacing w:after="120"/>
        <w:ind w:left="2124" w:right="28" w:hanging="1044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základní chemické vyšetření moče</w:t>
      </w:r>
    </w:p>
    <w:p w14:paraId="203D3386" w14:textId="77777777" w:rsidR="0024533A" w:rsidRDefault="0024533A" w:rsidP="0024533A">
      <w:pPr>
        <w:pStyle w:val="Odstavecseseznamem"/>
        <w:numPr>
          <w:ilvl w:val="3"/>
          <w:numId w:val="5"/>
        </w:numPr>
        <w:spacing w:after="120"/>
        <w:ind w:left="2124" w:right="28" w:hanging="1044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další doplňková vyšetření indikovaná lékařem individuálně</w:t>
      </w:r>
    </w:p>
    <w:p w14:paraId="66EE5DD7" w14:textId="77777777" w:rsidR="0024533A" w:rsidRDefault="0024533A" w:rsidP="0024533A">
      <w:pPr>
        <w:pStyle w:val="Odstavecseseznamem"/>
        <w:numPr>
          <w:ilvl w:val="3"/>
          <w:numId w:val="5"/>
        </w:numPr>
        <w:spacing w:after="120"/>
        <w:ind w:left="2124" w:right="28" w:hanging="1044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další vyšetření daná zákony a rozhodnutím hygienika</w:t>
      </w:r>
    </w:p>
    <w:p w14:paraId="6192E9DA" w14:textId="77777777" w:rsidR="0024533A" w:rsidRDefault="0024533A" w:rsidP="0024533A">
      <w:pPr>
        <w:pStyle w:val="Odstavecseseznamem"/>
        <w:numPr>
          <w:ilvl w:val="3"/>
          <w:numId w:val="5"/>
        </w:numPr>
        <w:spacing w:after="120"/>
        <w:ind w:left="2124" w:right="28" w:hanging="1044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odběry biologického m</w:t>
      </w:r>
      <w:r w:rsidR="00B47B43">
        <w:rPr>
          <w:rFonts w:ascii="Times New Roman" w:hAnsi="Times New Roman" w:cs="Times New Roman"/>
          <w:sz w:val="24"/>
          <w:szCs w:val="24"/>
        </w:rPr>
        <w:t>a</w:t>
      </w:r>
      <w:r w:rsidRPr="0024533A">
        <w:rPr>
          <w:rFonts w:ascii="Times New Roman" w:hAnsi="Times New Roman" w:cs="Times New Roman"/>
          <w:sz w:val="24"/>
          <w:szCs w:val="24"/>
        </w:rPr>
        <w:t>ter</w:t>
      </w:r>
      <w:r w:rsidR="00B47B43">
        <w:rPr>
          <w:rFonts w:ascii="Times New Roman" w:hAnsi="Times New Roman" w:cs="Times New Roman"/>
          <w:sz w:val="24"/>
          <w:szCs w:val="24"/>
        </w:rPr>
        <w:t>i</w:t>
      </w:r>
      <w:r w:rsidRPr="0024533A">
        <w:rPr>
          <w:rFonts w:ascii="Times New Roman" w:hAnsi="Times New Roman" w:cs="Times New Roman"/>
          <w:sz w:val="24"/>
          <w:szCs w:val="24"/>
        </w:rPr>
        <w:t xml:space="preserve">álu na protilátky </w:t>
      </w:r>
      <w:proofErr w:type="spellStart"/>
      <w:r w:rsidRPr="0024533A">
        <w:rPr>
          <w:rFonts w:ascii="Times New Roman" w:hAnsi="Times New Roman" w:cs="Times New Roman"/>
          <w:sz w:val="24"/>
          <w:szCs w:val="24"/>
        </w:rPr>
        <w:t>HBsAG</w:t>
      </w:r>
      <w:proofErr w:type="spellEnd"/>
      <w:r w:rsidRPr="0024533A">
        <w:rPr>
          <w:rFonts w:ascii="Times New Roman" w:hAnsi="Times New Roman" w:cs="Times New Roman"/>
          <w:sz w:val="24"/>
          <w:szCs w:val="24"/>
        </w:rPr>
        <w:t xml:space="preserve"> 1x za 10 let</w:t>
      </w:r>
    </w:p>
    <w:p w14:paraId="5C224DD9" w14:textId="77777777" w:rsidR="0024533A" w:rsidRDefault="0024533A" w:rsidP="0024533A">
      <w:pPr>
        <w:pStyle w:val="Odstavecseseznamem"/>
        <w:numPr>
          <w:ilvl w:val="3"/>
          <w:numId w:val="5"/>
        </w:numPr>
        <w:spacing w:after="120"/>
        <w:ind w:left="2124" w:right="28" w:hanging="1044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stěry nosní sliznice 1x za 2 roky na MRSA u zaměstnanců zařazených de 2 rizikové kategorii</w:t>
      </w:r>
    </w:p>
    <w:p w14:paraId="2B116F20" w14:textId="77777777" w:rsidR="0024533A" w:rsidRDefault="0024533A" w:rsidP="0024533A">
      <w:pPr>
        <w:pStyle w:val="Odstavecseseznamem"/>
        <w:numPr>
          <w:ilvl w:val="3"/>
          <w:numId w:val="5"/>
        </w:numPr>
        <w:spacing w:after="120"/>
        <w:ind w:left="2124" w:right="28" w:hanging="1044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stěry a odběry biologického materiálu v případě výskytu infekčních onemocnění, dle doporučení hygienika</w:t>
      </w:r>
    </w:p>
    <w:p w14:paraId="56E0EAAD" w14:textId="77777777" w:rsidR="0024533A" w:rsidRDefault="0024533A" w:rsidP="0024533A">
      <w:pPr>
        <w:pStyle w:val="Odstavecseseznamem"/>
        <w:numPr>
          <w:ilvl w:val="2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Hodnocení zdravotního stavu zaměstnanců</w:t>
      </w:r>
    </w:p>
    <w:p w14:paraId="0D97D6B4" w14:textId="77777777" w:rsidR="0024533A" w:rsidRDefault="0024533A" w:rsidP="0024533A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Hodnocení výsledků sledování zátěže organismu zaměstnanců vystavených působení rizikových faktorů, včetně výsledků biologických expozičních testů (BET)</w:t>
      </w:r>
    </w:p>
    <w:p w14:paraId="1514616E" w14:textId="77777777" w:rsidR="0024533A" w:rsidRDefault="0024533A" w:rsidP="0024533A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Zpracování rozborů vzniku a příčin pracovních úrazů, výskytu nemocí z povolání nebo ohrožení nemocí z povolání, nebo nemocí související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4533A">
        <w:rPr>
          <w:rFonts w:ascii="Times New Roman" w:hAnsi="Times New Roman" w:cs="Times New Roman"/>
          <w:sz w:val="24"/>
          <w:szCs w:val="24"/>
        </w:rPr>
        <w:t>prací</w:t>
      </w:r>
    </w:p>
    <w:p w14:paraId="49EA689D" w14:textId="77777777" w:rsidR="0024533A" w:rsidRDefault="0024533A" w:rsidP="0024533A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Hodnocení údajů o vlivu pracovní činnosti, pracovního prostředí a pracovních podmínek na zdraví zaměstnanců a s tím související nemocností</w:t>
      </w:r>
    </w:p>
    <w:p w14:paraId="40BC3CF5" w14:textId="77777777" w:rsidR="0024533A" w:rsidRDefault="0024533A" w:rsidP="0024533A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Sledování vlivu rizikových faktorů pracovních podmínek, které se mohou nepříznivě projevit i do po delší době na zdraví zaměstnanců</w:t>
      </w:r>
    </w:p>
    <w:p w14:paraId="107B4864" w14:textId="77777777" w:rsidR="00E6731C" w:rsidRDefault="00E6731C" w:rsidP="00E6731C">
      <w:pPr>
        <w:pStyle w:val="Odstavecseseznamem"/>
        <w:numPr>
          <w:ilvl w:val="2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Poradenské činnosti</w:t>
      </w:r>
    </w:p>
    <w:p w14:paraId="6494DF72" w14:textId="77777777" w:rsidR="00E6731C" w:rsidRDefault="00E6731C" w:rsidP="00E6731C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V problematice pracovní rehabilitace</w:t>
      </w:r>
    </w:p>
    <w:p w14:paraId="3E4CFE51" w14:textId="77777777" w:rsidR="00E6731C" w:rsidRDefault="00E6731C" w:rsidP="00E6731C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V problematice pitného režimu a poskytování ochranných nápojů</w:t>
      </w:r>
    </w:p>
    <w:p w14:paraId="2AC54477" w14:textId="77777777" w:rsidR="00E6731C" w:rsidRDefault="00E6731C" w:rsidP="00E6731C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Při výcviku a výchově zaměstnanců v oblasti ochrany a podpory zdraví při práci</w:t>
      </w:r>
    </w:p>
    <w:p w14:paraId="6CE0574E" w14:textId="77777777" w:rsidR="00E6731C" w:rsidRDefault="00E6731C" w:rsidP="00E6731C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Při identifikaci nebezpečí a hodnocení zdravotních rizik při práci a zařazování prací do kategorií</w:t>
      </w:r>
    </w:p>
    <w:p w14:paraId="75822F83" w14:textId="77777777" w:rsidR="00E6731C" w:rsidRDefault="00E6731C" w:rsidP="00E6731C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Při zpracování plánu na řešení mimořádných situací</w:t>
      </w:r>
    </w:p>
    <w:p w14:paraId="1E65AF40" w14:textId="77777777" w:rsidR="00E6731C" w:rsidRDefault="00E6731C" w:rsidP="00E6731C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K návrhům opatření k nápravě v případě zjištění závad, které mohou vést k poškození zdraví zaměstnanců</w:t>
      </w:r>
    </w:p>
    <w:p w14:paraId="3E00EB10" w14:textId="77777777" w:rsidR="00E6731C" w:rsidRDefault="00E6731C" w:rsidP="00E6731C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Zpracování návrhu vybavení lékárničky pro jednotlivá pracoviště</w:t>
      </w:r>
    </w:p>
    <w:p w14:paraId="4446A339" w14:textId="77777777" w:rsidR="00E6731C" w:rsidRDefault="00E6731C" w:rsidP="00E6731C">
      <w:pPr>
        <w:pStyle w:val="Odstavecseseznamem"/>
        <w:numPr>
          <w:ilvl w:val="2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Dohled</w:t>
      </w:r>
    </w:p>
    <w:p w14:paraId="64F09673" w14:textId="77777777" w:rsidR="00E6731C" w:rsidRDefault="00E6731C" w:rsidP="00E6731C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Pravidelný dohled na pracovištích a nad výkonem práce včetně vypracování záznamu a navržení nápravných opatření</w:t>
      </w:r>
    </w:p>
    <w:p w14:paraId="7CC8A452" w14:textId="77777777" w:rsidR="00E6731C" w:rsidRDefault="00E6731C" w:rsidP="00E6731C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Dohled v zařízeních závodního stravování a dalších zařízeních zaměstnavatele</w:t>
      </w:r>
    </w:p>
    <w:p w14:paraId="3854E93B" w14:textId="77777777" w:rsidR="00E6731C" w:rsidRDefault="00E6731C" w:rsidP="00E6731C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Analýzy výskytu nemocí z povolání, pracovních úrazů a nemocí souvisejících s prací, vyhodnocení efektivity prováděných PL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2C84579F" w14:textId="77777777" w:rsidR="00E6731C" w:rsidRDefault="00E6731C" w:rsidP="00E6731C">
      <w:pPr>
        <w:pStyle w:val="Odstavecseseznamem"/>
        <w:numPr>
          <w:ilvl w:val="1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Objednatel má právo provádět kontrolu poskytování PLS, a to jak z hlediska dodržování obecně závazných právních předpisů, tak i z hlediska dohodnutého plnění dle této Smlouvy. Kontrolu je oprávněn provádět vedoucí personálního oddělení nebo pověřený pracovník.</w:t>
      </w:r>
    </w:p>
    <w:p w14:paraId="6C224AC5" w14:textId="77777777" w:rsidR="00E6731C" w:rsidRDefault="00E6731C" w:rsidP="00E6731C">
      <w:pPr>
        <w:pStyle w:val="Odstavecseseznamem"/>
        <w:numPr>
          <w:ilvl w:val="1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 xml:space="preserve">PLS bude poskytována pro všechny zaměstnance objednatele na základě předchozí objednávky na pracovištích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6731C">
        <w:rPr>
          <w:rFonts w:ascii="Times New Roman" w:hAnsi="Times New Roman" w:cs="Times New Roman"/>
          <w:sz w:val="24"/>
          <w:szCs w:val="24"/>
        </w:rPr>
        <w:t>oskytovatele.</w:t>
      </w:r>
    </w:p>
    <w:p w14:paraId="7A9B69DD" w14:textId="77777777" w:rsidR="00E6731C" w:rsidRDefault="00E6731C" w:rsidP="00E6731C">
      <w:pPr>
        <w:pStyle w:val="Odstavecseseznamem"/>
        <w:numPr>
          <w:ilvl w:val="0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Místo plnění a personální obsazení</w:t>
      </w:r>
    </w:p>
    <w:p w14:paraId="37393EB1" w14:textId="77777777" w:rsidR="00E6731C" w:rsidRDefault="00E6731C" w:rsidP="00E6731C">
      <w:pPr>
        <w:pStyle w:val="Odstavecseseznamem"/>
        <w:numPr>
          <w:ilvl w:val="1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Místem plnění této Smlouvy je sídlo provozovny Objednatele na adrese:</w:t>
      </w:r>
    </w:p>
    <w:p w14:paraId="2A26EC6F" w14:textId="77777777" w:rsidR="00E6731C" w:rsidRDefault="00E6731C" w:rsidP="00E6731C">
      <w:pPr>
        <w:tabs>
          <w:tab w:val="left" w:pos="784"/>
        </w:tabs>
        <w:spacing w:after="120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731C">
        <w:rPr>
          <w:rFonts w:ascii="Times New Roman" w:hAnsi="Times New Roman" w:cs="Times New Roman"/>
          <w:sz w:val="24"/>
          <w:szCs w:val="24"/>
        </w:rPr>
        <w:t>K </w:t>
      </w:r>
      <w:proofErr w:type="spellStart"/>
      <w:r w:rsidRPr="00E6731C">
        <w:rPr>
          <w:rFonts w:ascii="Times New Roman" w:hAnsi="Times New Roman" w:cs="Times New Roman"/>
          <w:sz w:val="24"/>
          <w:szCs w:val="24"/>
        </w:rPr>
        <w:t>Biřičce</w:t>
      </w:r>
      <w:proofErr w:type="spellEnd"/>
      <w:r w:rsidRPr="00E6731C">
        <w:rPr>
          <w:rFonts w:ascii="Times New Roman" w:hAnsi="Times New Roman" w:cs="Times New Roman"/>
          <w:sz w:val="24"/>
          <w:szCs w:val="24"/>
        </w:rPr>
        <w:t xml:space="preserve"> 1240, 500 08 Hradec Králové</w:t>
      </w:r>
    </w:p>
    <w:p w14:paraId="324939E3" w14:textId="77777777" w:rsidR="00E6731C" w:rsidRDefault="00E6731C" w:rsidP="00E6731C">
      <w:pPr>
        <w:tabs>
          <w:tab w:val="left" w:pos="784"/>
        </w:tabs>
        <w:spacing w:after="120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pracoviště (zdravotnické zařízení) poskytovatele na adrese:</w:t>
      </w:r>
    </w:p>
    <w:p w14:paraId="3E3E91F5" w14:textId="77777777" w:rsidR="00E6731C" w:rsidRDefault="00E6731C" w:rsidP="00E6731C">
      <w:pPr>
        <w:tabs>
          <w:tab w:val="left" w:pos="784"/>
        </w:tabs>
        <w:spacing w:after="120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Jméno lékaře: </w:t>
      </w:r>
    </w:p>
    <w:p w14:paraId="01722B57" w14:textId="77777777" w:rsidR="001B64FB" w:rsidRDefault="001B64FB" w:rsidP="00E6731C">
      <w:pPr>
        <w:tabs>
          <w:tab w:val="left" w:pos="784"/>
        </w:tabs>
        <w:spacing w:after="120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Adresa ordinace: K </w:t>
      </w:r>
      <w:proofErr w:type="spellStart"/>
      <w:r>
        <w:rPr>
          <w:rFonts w:ascii="Times New Roman" w:hAnsi="Times New Roman" w:cs="Times New Roman"/>
          <w:sz w:val="24"/>
          <w:szCs w:val="24"/>
        </w:rPr>
        <w:t>Biřičce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1240, 500 08 Hradec Králové</w:t>
      </w:r>
    </w:p>
    <w:p w14:paraId="13F55916" w14:textId="77777777" w:rsidR="001B64FB" w:rsidRDefault="0058609D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left="788" w:right="28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PLS budou za Poskytovatele poskytovány lékařem, který je odborným zástupcem Poskytovatele, a který splňuje podmínky odbornosti ve smyslu zák. č. 95/2004 Sb., o podmínkách získávání a uznávání odborné způsobilosti a specializované způsobilosti k výkonu zdravotnického povolání lékaře, ve znění pozdějších předpisů, příp. lékařem, který absolvoval akreditovaný kurs základů pracovního lékařství.</w:t>
      </w:r>
    </w:p>
    <w:p w14:paraId="4667687A" w14:textId="77777777" w:rsidR="0058609D" w:rsidRDefault="0058609D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left="788" w:right="28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Pro potřeby poskytování PLS bude v ordinaci Poskytovatele přítomen vyjma lékaře další oprávněný zdravotnický personál.</w:t>
      </w:r>
    </w:p>
    <w:p w14:paraId="081FDA3E" w14:textId="77777777" w:rsidR="0058609D" w:rsidRDefault="0058609D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left="788" w:right="28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Zdravotnická dokumentace zaměstnanců Objednatele týkající se PLS bude uložena u ošetřujícího lékaře, který je odborným zástupcem Poskytovatele a provádí PLS pro Objednatele za Poskytovatele. Veškeré informace týkající se zdravotního stavu zaměstnanců podléhají lékařskému tajemství a se zdravotnickou dokumentací zaměstnanců bude nakládáno v souladu s platnými právními předpisy.</w:t>
      </w:r>
    </w:p>
    <w:p w14:paraId="49042416" w14:textId="77777777" w:rsidR="0058609D" w:rsidRDefault="0058609D" w:rsidP="0058609D">
      <w:pPr>
        <w:pStyle w:val="Odstavecseseznamem"/>
        <w:numPr>
          <w:ilvl w:val="0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Organizace provádění pracovně lékařských služeb</w:t>
      </w:r>
    </w:p>
    <w:p w14:paraId="3EE9363C" w14:textId="77777777" w:rsidR="0058609D" w:rsidRDefault="0058609D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 xml:space="preserve">PLS budou prováděny na základě předchozí objednávky (telefonická objednávka, objednávka mailem) 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8609D">
        <w:rPr>
          <w:rFonts w:ascii="Times New Roman" w:hAnsi="Times New Roman" w:cs="Times New Roman"/>
          <w:sz w:val="24"/>
          <w:szCs w:val="24"/>
        </w:rPr>
        <w:t>oskytovatele.</w:t>
      </w:r>
    </w:p>
    <w:p w14:paraId="13D27843" w14:textId="77777777" w:rsidR="0058609D" w:rsidRDefault="0058609D" w:rsidP="0058609D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 xml:space="preserve">Pracovně lékařské prohlídky uchazečů o zaměstnání budou prováděny dle ustanovení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58609D">
        <w:rPr>
          <w:rFonts w:ascii="Times New Roman" w:hAnsi="Times New Roman" w:cs="Times New Roman"/>
          <w:sz w:val="24"/>
          <w:szCs w:val="24"/>
        </w:rPr>
        <w:t xml:space="preserve"> 59 zákona o specifických zdravotních službách na základě předchozí objednávky v ordinaci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8609D">
        <w:rPr>
          <w:rFonts w:ascii="Times New Roman" w:hAnsi="Times New Roman" w:cs="Times New Roman"/>
          <w:sz w:val="24"/>
          <w:szCs w:val="24"/>
        </w:rPr>
        <w:t xml:space="preserve">oskytovatele v souladu s ordinačními hodinami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8609D">
        <w:rPr>
          <w:rFonts w:ascii="Times New Roman" w:hAnsi="Times New Roman" w:cs="Times New Roman"/>
          <w:sz w:val="24"/>
          <w:szCs w:val="24"/>
        </w:rPr>
        <w:t>oskytovatele.</w:t>
      </w:r>
    </w:p>
    <w:p w14:paraId="0C5C5B5D" w14:textId="77777777" w:rsidR="0058609D" w:rsidRDefault="0058609D" w:rsidP="0058609D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 xml:space="preserve">Pracovně lékařské prohlídky zaměstnanců (preventivní, mimořádné, výstupní a jiné) budou prováděny na základě předchozí objednávky v ordinaci Poskytovatele v souladu s ordinačními hodinami Poskytovatele. Zaměstnavatel je povinen vyslat zaměstnance na prohlídky s dostatečným předstihem tak, aby mohl být posudek o zdravotní způsobilosti vydán před dnem ukončení předchozího posudku. Objednatel je povinen vybavit svého zaměstnance před odesláním k pracovně lékařské prohlídce žádostí, obsahující druh vykonávané práce pro Objednatele, o jeho režimu práce a pracovních podmínkách, k nimž je posouzení zaměstnance požadováno, v souladu s ustanovením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58609D">
        <w:rPr>
          <w:rFonts w:ascii="Times New Roman" w:hAnsi="Times New Roman" w:cs="Times New Roman"/>
          <w:sz w:val="24"/>
          <w:szCs w:val="24"/>
        </w:rPr>
        <w:t xml:space="preserve"> 55 odst. 1 písm.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8609D">
        <w:rPr>
          <w:rFonts w:ascii="Times New Roman" w:hAnsi="Times New Roman" w:cs="Times New Roman"/>
          <w:sz w:val="24"/>
          <w:szCs w:val="24"/>
        </w:rPr>
        <w:t>) zákona o specifických zdravotních službách. V případě, že žádost o pracovnělékařskou prohlídku nebude obsahovat výše uvedené náležitosti, je Poskytovatel oprávněn odmítnout provedení pracovnělékařské prohlídky.</w:t>
      </w:r>
    </w:p>
    <w:p w14:paraId="4E29BB07" w14:textId="77777777" w:rsidR="0058609D" w:rsidRDefault="0058609D" w:rsidP="0058609D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K pracovně lékařské prohlídce se uchazeč/zaměstnanec dostaví se všemi potřebnými dokumenty včetně výsledků odborných vyšetření, která jsou nařízena orgánem ochrany veřejného zdraví či jiným právním předpisem.</w:t>
      </w:r>
    </w:p>
    <w:p w14:paraId="31F8D6E2" w14:textId="77777777" w:rsidR="0058609D" w:rsidRDefault="0058609D" w:rsidP="0058609D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Ostatní úkony PLS budou provedeny na základě telefonické objednávky v ordinaci Poskytovatele nebo u Specialisty pro PLS Poskytovatele — dle aktuálních požadavků a způsobu zajištění.</w:t>
      </w:r>
    </w:p>
    <w:p w14:paraId="32585FB0" w14:textId="77777777" w:rsidR="0058609D" w:rsidRDefault="0058609D" w:rsidP="0058609D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Objednávání služeb nadstandardní péče včetně očkování v rámci PLS bude probíhat výhradně přes Specialistu pro PLS Poskytovatele.</w:t>
      </w:r>
    </w:p>
    <w:p w14:paraId="035BB6A3" w14:textId="77777777" w:rsidR="0058609D" w:rsidRDefault="0058609D" w:rsidP="0058609D">
      <w:pPr>
        <w:pStyle w:val="Odstavecseseznamem"/>
        <w:keepNext/>
        <w:numPr>
          <w:ilvl w:val="0"/>
          <w:numId w:val="5"/>
        </w:numPr>
        <w:tabs>
          <w:tab w:val="left" w:pos="784"/>
        </w:tabs>
        <w:spacing w:after="240"/>
        <w:ind w:left="357" w:right="28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Platební podmínky</w:t>
      </w:r>
    </w:p>
    <w:p w14:paraId="707A3A91" w14:textId="77777777" w:rsidR="0058609D" w:rsidRDefault="0058609D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 xml:space="preserve">PLS bude hrazena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8609D">
        <w:rPr>
          <w:rFonts w:ascii="Times New Roman" w:hAnsi="Times New Roman" w:cs="Times New Roman"/>
          <w:sz w:val="24"/>
          <w:szCs w:val="24"/>
        </w:rPr>
        <w:t xml:space="preserve">oskytovateli jednak z veřejného zdravotního pojištění a jednak úhradu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8609D">
        <w:rPr>
          <w:rFonts w:ascii="Times New Roman" w:hAnsi="Times New Roman" w:cs="Times New Roman"/>
          <w:sz w:val="24"/>
          <w:szCs w:val="24"/>
        </w:rPr>
        <w:t xml:space="preserve">bjednatelem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8609D">
        <w:rPr>
          <w:rFonts w:ascii="Times New Roman" w:hAnsi="Times New Roman" w:cs="Times New Roman"/>
          <w:sz w:val="24"/>
          <w:szCs w:val="24"/>
        </w:rPr>
        <w:t>oskytovateli.</w:t>
      </w:r>
    </w:p>
    <w:p w14:paraId="1C25C517" w14:textId="77777777" w:rsidR="0058609D" w:rsidRDefault="0058609D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 xml:space="preserve">Z veřejného zdravotního pojištění budou v souladu s ustanovením </w:t>
      </w:r>
      <w:r>
        <w:rPr>
          <w:rFonts w:ascii="Times New Roman" w:hAnsi="Times New Roman" w:cs="Times New Roman"/>
          <w:sz w:val="24"/>
          <w:szCs w:val="24"/>
        </w:rPr>
        <w:t>§ </w:t>
      </w:r>
      <w:r w:rsidRPr="0058609D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609D">
        <w:rPr>
          <w:rFonts w:ascii="Times New Roman" w:hAnsi="Times New Roman" w:cs="Times New Roman"/>
          <w:sz w:val="24"/>
          <w:szCs w:val="24"/>
        </w:rPr>
        <w:t>zák.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609D">
        <w:rPr>
          <w:rFonts w:ascii="Times New Roman" w:hAnsi="Times New Roman" w:cs="Times New Roman"/>
          <w:sz w:val="24"/>
          <w:szCs w:val="24"/>
        </w:rPr>
        <w:t>č.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609D">
        <w:rPr>
          <w:rFonts w:ascii="Times New Roman" w:hAnsi="Times New Roman" w:cs="Times New Roman"/>
          <w:sz w:val="24"/>
          <w:szCs w:val="24"/>
        </w:rPr>
        <w:t>373/2011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609D">
        <w:rPr>
          <w:rFonts w:ascii="Times New Roman" w:hAnsi="Times New Roman" w:cs="Times New Roman"/>
          <w:sz w:val="24"/>
          <w:szCs w:val="24"/>
        </w:rPr>
        <w:t>Sb., o specifických zdravotních službách v platném a účinném znění, hrazeny následující úkony:</w:t>
      </w:r>
    </w:p>
    <w:p w14:paraId="7006B2EF" w14:textId="77777777" w:rsidR="0058609D" w:rsidRDefault="0058609D" w:rsidP="0058609D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Posuzování nemocí z povolání,</w:t>
      </w:r>
    </w:p>
    <w:p w14:paraId="4C0B61C6" w14:textId="77777777" w:rsidR="0058609D" w:rsidRDefault="0058609D" w:rsidP="0058609D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Sledování vývoje zdravotního stavu při lékařských preventivních prohlídkách u nemocí z povolání,</w:t>
      </w:r>
    </w:p>
    <w:p w14:paraId="6BB2D8F2" w14:textId="77777777" w:rsidR="0058609D" w:rsidRDefault="0058609D" w:rsidP="0058609D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Sledování vývoje zdravotního stavu při lékařských preventivních prohlídkách po skončení rizikové práce, upravených v zákoně o ochraně veřejného zdraví,</w:t>
      </w:r>
    </w:p>
    <w:p w14:paraId="4739AAF5" w14:textId="77777777" w:rsidR="0058609D" w:rsidRDefault="0021694B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1694B">
        <w:rPr>
          <w:rFonts w:ascii="Times New Roman" w:hAnsi="Times New Roman" w:cs="Times New Roman"/>
          <w:sz w:val="24"/>
          <w:szCs w:val="24"/>
        </w:rPr>
        <w:t xml:space="preserve">Ostatní lékařské prohlídky spojené s výkonem práce včetně prohlídek spojených s vystavením profesních průkazů nebo výjezdu do zahraničí apod. budou fakturovány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1694B">
        <w:rPr>
          <w:rFonts w:ascii="Times New Roman" w:hAnsi="Times New Roman" w:cs="Times New Roman"/>
          <w:sz w:val="24"/>
          <w:szCs w:val="24"/>
        </w:rPr>
        <w:t xml:space="preserve">oskytovatelem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1694B">
        <w:rPr>
          <w:rFonts w:ascii="Times New Roman" w:hAnsi="Times New Roman" w:cs="Times New Roman"/>
          <w:sz w:val="24"/>
          <w:szCs w:val="24"/>
        </w:rPr>
        <w:t xml:space="preserve">bjednateli dle platného ceníku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1694B">
        <w:rPr>
          <w:rFonts w:ascii="Times New Roman" w:hAnsi="Times New Roman" w:cs="Times New Roman"/>
          <w:sz w:val="24"/>
          <w:szCs w:val="24"/>
        </w:rPr>
        <w:t>oskytovatele.</w:t>
      </w:r>
    </w:p>
    <w:p w14:paraId="0A605A57" w14:textId="77777777" w:rsidR="0021694B" w:rsidRDefault="0021694B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1694B">
        <w:rPr>
          <w:rFonts w:ascii="Times New Roman" w:hAnsi="Times New Roman" w:cs="Times New Roman"/>
          <w:sz w:val="24"/>
          <w:szCs w:val="24"/>
        </w:rPr>
        <w:t xml:space="preserve">Veškerá odborná vyšetření provedená v rámci pracovně lékařských prohlídek, nutná k vystavení posudku o zdravotní způsobilosti k práci (nařízená orgánem ochrany veřejného zdraví nebo jiným právním předpisem) budou fakturována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1694B">
        <w:rPr>
          <w:rFonts w:ascii="Times New Roman" w:hAnsi="Times New Roman" w:cs="Times New Roman"/>
          <w:sz w:val="24"/>
          <w:szCs w:val="24"/>
        </w:rPr>
        <w:t xml:space="preserve">oskytovatelem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1694B">
        <w:rPr>
          <w:rFonts w:ascii="Times New Roman" w:hAnsi="Times New Roman" w:cs="Times New Roman"/>
          <w:sz w:val="24"/>
          <w:szCs w:val="24"/>
        </w:rPr>
        <w:t>bjednateli dle aktuálního ceníku poskytovatelů těchto vyšetření.</w:t>
      </w:r>
    </w:p>
    <w:p w14:paraId="2D766D36" w14:textId="77777777" w:rsidR="0021694B" w:rsidRDefault="0021694B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1694B">
        <w:rPr>
          <w:rFonts w:ascii="Times New Roman" w:hAnsi="Times New Roman" w:cs="Times New Roman"/>
          <w:sz w:val="24"/>
          <w:szCs w:val="24"/>
        </w:rPr>
        <w:t>Služby nadstandardní péče včetně očkování v rámci PLS a školení zaměstnanců v poskytování první pomoci budou fakturovány Poskytovatelem Objednateli samostatnou fakturou, a to na základě předchozí písemné objednávky služeb a smluvním ujednání o ceně za konkrétní poskytnuté služby.</w:t>
      </w:r>
    </w:p>
    <w:p w14:paraId="33486D89" w14:textId="77777777" w:rsidR="0021694B" w:rsidRDefault="0021694B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1694B">
        <w:rPr>
          <w:rFonts w:ascii="Times New Roman" w:hAnsi="Times New Roman" w:cs="Times New Roman"/>
          <w:sz w:val="24"/>
          <w:szCs w:val="24"/>
        </w:rPr>
        <w:t>K jednotlivým fakturovaným úkonům PLS bude připočtena patřičná sazba DPH dle platných právních předpisů.</w:t>
      </w:r>
    </w:p>
    <w:p w14:paraId="7C9EEE18" w14:textId="77777777" w:rsidR="0021694B" w:rsidRDefault="0021694B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1694B">
        <w:rPr>
          <w:rFonts w:ascii="Times New Roman" w:hAnsi="Times New Roman" w:cs="Times New Roman"/>
          <w:sz w:val="24"/>
          <w:szCs w:val="24"/>
        </w:rPr>
        <w:t xml:space="preserve">V případě, že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1694B">
        <w:rPr>
          <w:rFonts w:ascii="Times New Roman" w:hAnsi="Times New Roman" w:cs="Times New Roman"/>
          <w:sz w:val="24"/>
          <w:szCs w:val="24"/>
        </w:rPr>
        <w:t xml:space="preserve">bjednatel bude v prodlení s úhradou faktury delším než 10 dnů, zavazuje se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1694B">
        <w:rPr>
          <w:rFonts w:ascii="Times New Roman" w:hAnsi="Times New Roman" w:cs="Times New Roman"/>
          <w:sz w:val="24"/>
          <w:szCs w:val="24"/>
        </w:rPr>
        <w:t xml:space="preserve">bjednatel uhradit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1694B">
        <w:rPr>
          <w:rFonts w:ascii="Times New Roman" w:hAnsi="Times New Roman" w:cs="Times New Roman"/>
          <w:sz w:val="24"/>
          <w:szCs w:val="24"/>
        </w:rPr>
        <w:t>oskytovateli smluvní pokutu ve výši 0,05 % Kč za každý den prodlení.</w:t>
      </w:r>
    </w:p>
    <w:p w14:paraId="7820F9F0" w14:textId="77777777" w:rsidR="0021694B" w:rsidRDefault="0021694B" w:rsidP="0021694B">
      <w:pPr>
        <w:pStyle w:val="Odstavecseseznamem"/>
        <w:numPr>
          <w:ilvl w:val="0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1694B">
        <w:rPr>
          <w:rFonts w:ascii="Times New Roman" w:hAnsi="Times New Roman" w:cs="Times New Roman"/>
          <w:sz w:val="24"/>
          <w:szCs w:val="24"/>
        </w:rPr>
        <w:t>Další povinnosti smluvních stran</w:t>
      </w:r>
    </w:p>
    <w:p w14:paraId="242169B2" w14:textId="77777777" w:rsidR="0021694B" w:rsidRDefault="0021694B" w:rsidP="0021694B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1694B">
        <w:rPr>
          <w:rFonts w:ascii="Times New Roman" w:hAnsi="Times New Roman" w:cs="Times New Roman"/>
          <w:sz w:val="24"/>
          <w:szCs w:val="24"/>
        </w:rPr>
        <w:t>Poskytovatel se dále zavazuje:</w:t>
      </w:r>
    </w:p>
    <w:p w14:paraId="30E08EBB" w14:textId="77777777" w:rsidR="0021694B" w:rsidRDefault="003441AB" w:rsidP="0021694B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poskytovat PLS v souladu s platnými a účinnými právními předpisy,</w:t>
      </w:r>
    </w:p>
    <w:p w14:paraId="31D07733" w14:textId="77777777" w:rsidR="003441AB" w:rsidRDefault="003441AB" w:rsidP="0021694B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 xml:space="preserve">zachovávat mlčenlivost o všech skutečnostech týkajících se obchodního tajemství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441AB">
        <w:rPr>
          <w:rFonts w:ascii="Times New Roman" w:hAnsi="Times New Roman" w:cs="Times New Roman"/>
          <w:sz w:val="24"/>
          <w:szCs w:val="24"/>
        </w:rPr>
        <w:t>bjednatele, které se dozvěděl v souvislosti s výkonem pracovně lékařských služeb.</w:t>
      </w:r>
    </w:p>
    <w:p w14:paraId="25799C25" w14:textId="77777777" w:rsidR="003441AB" w:rsidRDefault="003441AB" w:rsidP="0021694B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 xml:space="preserve">provést pracovně lékařskou prohlídku a vystavit posudek o zdravotní způsobilosti k práci uchazeče o zaměstnání nebo zaměstnance do 10 pracovních dnů od obdržení žádosti o provedení pracovně lékařské prohlídky. Tato lhůta neběží, pokud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441AB">
        <w:rPr>
          <w:rFonts w:ascii="Times New Roman" w:hAnsi="Times New Roman" w:cs="Times New Roman"/>
          <w:sz w:val="24"/>
          <w:szCs w:val="24"/>
        </w:rPr>
        <w:t>oskytovatel neobdrží veškeré potřebné podklady k vydání posudku (výpis ze zdravotní dokumentace, výsledky odborných vyšetření apod.)</w:t>
      </w:r>
    </w:p>
    <w:p w14:paraId="45680F42" w14:textId="77777777" w:rsidR="003441AB" w:rsidRDefault="003441AB" w:rsidP="0021694B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 xml:space="preserve">v případě vystavení posudku o zdravotní způsobilosti k práci se závěrem „neschopen” neprodleně o tomto informovat pověřenou osobu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441AB">
        <w:rPr>
          <w:rFonts w:ascii="Times New Roman" w:hAnsi="Times New Roman" w:cs="Times New Roman"/>
          <w:sz w:val="24"/>
          <w:szCs w:val="24"/>
        </w:rPr>
        <w:t>bjednatele</w:t>
      </w:r>
    </w:p>
    <w:p w14:paraId="441E2C52" w14:textId="77777777" w:rsidR="003441AB" w:rsidRDefault="003441AB" w:rsidP="0021694B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 xml:space="preserve">v případě, že se zaměstnanec bez omluvy nedostaví na plánovanou prohlídku, nebo prohlídku odmítne či se odmítne podrobit vyžádanému odbornému vyšetření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441AB">
        <w:rPr>
          <w:rFonts w:ascii="Times New Roman" w:hAnsi="Times New Roman" w:cs="Times New Roman"/>
          <w:sz w:val="24"/>
          <w:szCs w:val="24"/>
        </w:rPr>
        <w:t xml:space="preserve">oskytovatel posudek o zdravotní způsobilosti nevydá a neprodleně bude o této skutečnosti informovat pověřenou osobu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441AB">
        <w:rPr>
          <w:rFonts w:ascii="Times New Roman" w:hAnsi="Times New Roman" w:cs="Times New Roman"/>
          <w:sz w:val="24"/>
          <w:szCs w:val="24"/>
        </w:rPr>
        <w:t>bjednatele. V tomto případě se na zaměstnance nebo uchazeče o zaměstnání pohlíží jako na osobu zdravotně nezpůsobilou pro výkon příslušné profese, v souladu se zákonem o specifických zdravotních službách</w:t>
      </w:r>
    </w:p>
    <w:p w14:paraId="54971B5B" w14:textId="77777777" w:rsidR="003441AB" w:rsidRDefault="003441AB" w:rsidP="0021694B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 xml:space="preserve">vést samostatnou dokumentaci o PLS poskytnutých pro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441AB">
        <w:rPr>
          <w:rFonts w:ascii="Times New Roman" w:hAnsi="Times New Roman" w:cs="Times New Roman"/>
          <w:sz w:val="24"/>
          <w:szCs w:val="24"/>
        </w:rPr>
        <w:t xml:space="preserve">bjednatele včetně všech podkladů, které obdrží od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441AB">
        <w:rPr>
          <w:rFonts w:ascii="Times New Roman" w:hAnsi="Times New Roman" w:cs="Times New Roman"/>
          <w:sz w:val="24"/>
          <w:szCs w:val="24"/>
        </w:rPr>
        <w:t xml:space="preserve">bjednatele a evidovat veškeré zprávy, posudky a analýzy, které pro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441AB">
        <w:rPr>
          <w:rFonts w:ascii="Times New Roman" w:hAnsi="Times New Roman" w:cs="Times New Roman"/>
          <w:sz w:val="24"/>
          <w:szCs w:val="24"/>
        </w:rPr>
        <w:t>bjednatele vypracoval.</w:t>
      </w:r>
    </w:p>
    <w:p w14:paraId="44015C88" w14:textId="77777777" w:rsidR="003441AB" w:rsidRDefault="003441AB" w:rsidP="003441AB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Objednatel se dále zavazuje:</w:t>
      </w:r>
    </w:p>
    <w:p w14:paraId="0347AB85" w14:textId="77777777" w:rsidR="003441AB" w:rsidRDefault="003441AB" w:rsidP="003441AB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poskytovat potřebnou součinnost při poskytování PLS, tedy zejména:</w:t>
      </w:r>
    </w:p>
    <w:p w14:paraId="6F8BC62F" w14:textId="77777777" w:rsidR="003441AB" w:rsidRDefault="003441AB" w:rsidP="003441AB">
      <w:pPr>
        <w:pStyle w:val="Odstavecseseznamem"/>
        <w:numPr>
          <w:ilvl w:val="3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zajistit poskytovateli vstup na všechna svá pracoviště (vždy za přítomnosti některého z pověřených zaměstnanců objednatele),</w:t>
      </w:r>
    </w:p>
    <w:p w14:paraId="603EF41B" w14:textId="77777777" w:rsidR="003441AB" w:rsidRDefault="003441AB" w:rsidP="003441AB">
      <w:pPr>
        <w:pStyle w:val="Odstavecseseznamem"/>
        <w:numPr>
          <w:ilvl w:val="3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dodat poskytovateli nejpozději do jednoho měsíce od podepsání Smlouvy všechny potřebné informace k poskytování PLS, jako je aktuální seznam zaměstnanců, rozhodnutí o kategorizaci prací, rozhodnutí KHS o vyhlášení rizikových profesí apod. Poskytovatel má právo na pozastavení provádění PLS do doby, kdy budou zmíněné dokumenty dodány; v případě, že dokumenty a podklady, uvedené v tomto odstavci, nebudou poskytovateli dodány ze strany objednatele ani v dodatečné lhůtě 20 dnů ode dne, kdy poskytovatel sdělí objednateli písemnou formou (včetně emailu) požadavek na jejich dodání, je poskytovatel oprávněn odstoupit od této Smlouvy s tím, že takové nedodání podkladů je smluvními stranami považováno za podstatné porušení této Smlouvy. Objednatel je povinen sdělit podrobnosti o technologii a organizaci výroby a o dalších skutečnostech potřebných k provádění PLS,</w:t>
      </w:r>
    </w:p>
    <w:p w14:paraId="6A27AA77" w14:textId="77777777" w:rsidR="003441AB" w:rsidRDefault="003441AB" w:rsidP="003441AB">
      <w:pPr>
        <w:pStyle w:val="Odstavecseseznamem"/>
        <w:numPr>
          <w:ilvl w:val="3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vést lhůtník preventivních prohlídek svých zaměstnanců a zaměstnance posílat na pracovně lékařské prohlídky v řádném termínu dle periody jednotlivých prohlídek,</w:t>
      </w:r>
    </w:p>
    <w:p w14:paraId="0EC37E56" w14:textId="77777777" w:rsidR="003441AB" w:rsidRDefault="003441AB" w:rsidP="003441AB">
      <w:pPr>
        <w:pStyle w:val="Odstavecseseznamem"/>
        <w:numPr>
          <w:ilvl w:val="3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informovat poskytovatele s dostatečným předstihem (min. jeden měsíc) o rámcovém počtu zaměstnanců, u kterých je v daném období potřeba provést vstupní, periodické, mimořádné nebo jiné prohlídky, a tyto zaměstnance vybavit Žádostí o lékařské vyšetření, kde musí být uvedeny základní údaj o objednateli, o zaměstnanci, vykonávaná profese a další relevantní údaje o konkrétní pracovní činnosti, údaje o požadovaném typu prohlídky, příp. důvod prohlídky,</w:t>
      </w:r>
    </w:p>
    <w:p w14:paraId="7CD25A51" w14:textId="77777777" w:rsidR="003441AB" w:rsidRDefault="003441AB" w:rsidP="003441AB">
      <w:pPr>
        <w:pStyle w:val="Odstavecseseznamem"/>
        <w:numPr>
          <w:ilvl w:val="3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posílat zaměstnance na prohlídky PLS s Žádostí o lékařské vyšetření a řádně informované, především o nutnosti pořídit si na prohlídku výpis ze zdravotnické dokumentace od svého registrujícího lékaře v patřičném rozsahu.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1AB">
        <w:rPr>
          <w:rFonts w:ascii="Times New Roman" w:hAnsi="Times New Roman" w:cs="Times New Roman"/>
          <w:sz w:val="24"/>
          <w:szCs w:val="24"/>
        </w:rPr>
        <w:t>Příslušníci cizí státní příslušnosti musí při vstupní prohlídce předložit doklad totožnosti a doklad o pojištění v ČR (má-li) a doložit výpis ze zdravotnické dokumentace od registrujícího lékaře ve své zemi s úředně ověřeným překladem do českého jazyka — toto neplatí pro slovenský jazyk,</w:t>
      </w:r>
    </w:p>
    <w:p w14:paraId="2CDFD4A8" w14:textId="77777777" w:rsidR="003441AB" w:rsidRDefault="003441AB" w:rsidP="003441AB">
      <w:pPr>
        <w:pStyle w:val="Odstavecseseznamem"/>
        <w:numPr>
          <w:ilvl w:val="3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informovat zaměstnance o nutnosti podrobit se vybraným odborným vyšetřením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1AB">
        <w:rPr>
          <w:rFonts w:ascii="Times New Roman" w:hAnsi="Times New Roman" w:cs="Times New Roman"/>
          <w:sz w:val="24"/>
          <w:szCs w:val="24"/>
        </w:rPr>
        <w:t>(stanoví-li tak orgán ochrany veřejného zdraví nebo jiný právní předpis),</w:t>
      </w:r>
    </w:p>
    <w:p w14:paraId="21EDF4FE" w14:textId="77777777" w:rsidR="003441AB" w:rsidRDefault="003441AB" w:rsidP="003441AB">
      <w:pPr>
        <w:pStyle w:val="Odstavecseseznamem"/>
        <w:numPr>
          <w:ilvl w:val="3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dodávat poskytovateli aktualizovaný seznam svých zaměstnanců, informací o pracovním zařazení včetně kategorie rizik a označením pracoviště vždy nejpozději k 15. 1. nového kalendářního roku.</w:t>
      </w:r>
    </w:p>
    <w:p w14:paraId="40DC8472" w14:textId="77777777" w:rsidR="003441AB" w:rsidRDefault="003441AB" w:rsidP="003441AB">
      <w:pPr>
        <w:pStyle w:val="Odstavecseseznamem"/>
        <w:numPr>
          <w:ilvl w:val="3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Informovat poskytovatele o dlouhodobé pracovní neschopnosti zaměstnanců trvající déle než 8 týdnů a pracovních úrazech vyžadujících léčení delší než 4 týdny nebo úrazech spojených s bezvědomím.</w:t>
      </w:r>
    </w:p>
    <w:p w14:paraId="66D1F0E3" w14:textId="77777777" w:rsidR="003441AB" w:rsidRDefault="003441AB" w:rsidP="003441AB">
      <w:pPr>
        <w:pStyle w:val="Odstavecseseznamem"/>
        <w:numPr>
          <w:ilvl w:val="0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Doba trvání Smlouvy a její ukončení</w:t>
      </w:r>
    </w:p>
    <w:p w14:paraId="1F132EC0" w14:textId="1CDE9BAA" w:rsidR="003441AB" w:rsidRDefault="003441AB" w:rsidP="003441AB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Tato Smlouva se uzavírá na dobu určitou od 1.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3441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1A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F6616">
        <w:rPr>
          <w:rFonts w:ascii="Times New Roman" w:hAnsi="Times New Roman" w:cs="Times New Roman"/>
          <w:sz w:val="24"/>
          <w:szCs w:val="24"/>
        </w:rPr>
        <w:t>1</w:t>
      </w:r>
      <w:r w:rsidRPr="003441AB">
        <w:rPr>
          <w:rFonts w:ascii="Times New Roman" w:hAnsi="Times New Roman" w:cs="Times New Roman"/>
          <w:sz w:val="24"/>
          <w:szCs w:val="24"/>
        </w:rPr>
        <w:t xml:space="preserve"> do </w:t>
      </w:r>
      <w:r w:rsidR="004E3972">
        <w:rPr>
          <w:rFonts w:ascii="Times New Roman" w:hAnsi="Times New Roman" w:cs="Times New Roman"/>
          <w:sz w:val="24"/>
          <w:szCs w:val="24"/>
        </w:rPr>
        <w:t>3</w:t>
      </w:r>
      <w:r w:rsidRPr="003441AB">
        <w:rPr>
          <w:rFonts w:ascii="Times New Roman" w:hAnsi="Times New Roman" w:cs="Times New Roman"/>
          <w:sz w:val="24"/>
          <w:szCs w:val="24"/>
        </w:rPr>
        <w:t>1.</w:t>
      </w:r>
      <w:r w:rsidR="00220006">
        <w:rPr>
          <w:rFonts w:ascii="Times New Roman" w:hAnsi="Times New Roman" w:cs="Times New Roman"/>
          <w:sz w:val="24"/>
          <w:szCs w:val="24"/>
        </w:rPr>
        <w:t xml:space="preserve"> </w:t>
      </w:r>
      <w:r w:rsidR="004E3972">
        <w:rPr>
          <w:rFonts w:ascii="Times New Roman" w:hAnsi="Times New Roman" w:cs="Times New Roman"/>
          <w:sz w:val="24"/>
          <w:szCs w:val="24"/>
        </w:rPr>
        <w:t>3</w:t>
      </w:r>
      <w:r w:rsidRPr="003441AB">
        <w:rPr>
          <w:rFonts w:ascii="Times New Roman" w:hAnsi="Times New Roman" w:cs="Times New Roman"/>
          <w:sz w:val="24"/>
          <w:szCs w:val="24"/>
        </w:rPr>
        <w:t>.</w:t>
      </w:r>
      <w:r w:rsidR="00220006">
        <w:rPr>
          <w:rFonts w:ascii="Times New Roman" w:hAnsi="Times New Roman" w:cs="Times New Roman"/>
          <w:sz w:val="24"/>
          <w:szCs w:val="24"/>
        </w:rPr>
        <w:t xml:space="preserve"> </w:t>
      </w:r>
      <w:r w:rsidRPr="003441AB">
        <w:rPr>
          <w:rFonts w:ascii="Times New Roman" w:hAnsi="Times New Roman" w:cs="Times New Roman"/>
          <w:sz w:val="24"/>
          <w:szCs w:val="24"/>
        </w:rPr>
        <w:t>20</w:t>
      </w:r>
      <w:r w:rsidR="00220006">
        <w:rPr>
          <w:rFonts w:ascii="Times New Roman" w:hAnsi="Times New Roman" w:cs="Times New Roman"/>
          <w:sz w:val="24"/>
          <w:szCs w:val="24"/>
        </w:rPr>
        <w:t>2</w:t>
      </w:r>
      <w:r w:rsidR="002F6616">
        <w:rPr>
          <w:rFonts w:ascii="Times New Roman" w:hAnsi="Times New Roman" w:cs="Times New Roman"/>
          <w:sz w:val="24"/>
          <w:szCs w:val="24"/>
        </w:rPr>
        <w:t>2</w:t>
      </w:r>
      <w:r w:rsidRPr="003441AB">
        <w:rPr>
          <w:rFonts w:ascii="Times New Roman" w:hAnsi="Times New Roman" w:cs="Times New Roman"/>
          <w:sz w:val="24"/>
          <w:szCs w:val="24"/>
        </w:rPr>
        <w:t>.</w:t>
      </w:r>
    </w:p>
    <w:p w14:paraId="3DF54003" w14:textId="77777777" w:rsidR="00220006" w:rsidRDefault="00220006" w:rsidP="003441AB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>Každá ze smluvních stran je oprávněna vypovědět tuto Smlouvu písemnou výpovědí doručenou druhé smluvní straně. Výpovědní doba činí 3 měsíce a počíná běžet prvního dne v měsíci následujícím po měsíci, v němž byla písemná výpověď doručena druhé smluvní straně.</w:t>
      </w:r>
    </w:p>
    <w:p w14:paraId="04A578C7" w14:textId="77777777" w:rsidR="00220006" w:rsidRDefault="00220006" w:rsidP="00220006">
      <w:pPr>
        <w:pStyle w:val="Odstavecseseznamem"/>
        <w:numPr>
          <w:ilvl w:val="0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5B171AEC" w14:textId="77777777" w:rsidR="00220006" w:rsidRDefault="00220006" w:rsidP="00220006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>Vztahy mezi smluvními stranami, které tato Smlouva výslovně neupravuje, se řídí ustanoveními zák. č. 89/2012Sb., občanský zákoník ve znění pozdějších předpisů, zákonem č. 373/2011 Sb. o specifických zdravotních službách ve znění pozdějších předpisů a dalšími příslušnými obecně závaznými právními předpisy českého právního řádu.</w:t>
      </w:r>
    </w:p>
    <w:p w14:paraId="2070A528" w14:textId="77777777" w:rsidR="00220006" w:rsidRDefault="00220006" w:rsidP="00220006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>Veškeré změny a doplnění této Smlouvy jsou možné pouze formou písemných dodatků odsouhlasených a podepsaných oběma smluvními stranami.</w:t>
      </w:r>
    </w:p>
    <w:p w14:paraId="1C7CA5B5" w14:textId="77777777" w:rsidR="00220006" w:rsidRDefault="00220006" w:rsidP="00220006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>V případě, že budou některá ustanovení této Smlouvy shledána jako neplatná či nevynutitelná, nezpůsobí tato neplatnost či nevynutitelnost neplatnost celé Smlouvy. V takovém případě nahradí smluvní strany taková neplatná či nevynutitelná ustanovení ustanovením novým, které se svým obsahem bude nejvíce blížit účelu neplatného nebo nevynutitelného ustanovení.</w:t>
      </w:r>
    </w:p>
    <w:p w14:paraId="74EDD0BD" w14:textId="77777777" w:rsidR="00220006" w:rsidRDefault="00220006" w:rsidP="00220006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>Poskytovatel prohlašuje a zaručuje objednateli, že před podpisem této Smlouvy uzavřel pojistnou smlouvu pro případ, že by při plnění předmětu této Smlouvy způsobil objednateli škodu.</w:t>
      </w:r>
    </w:p>
    <w:p w14:paraId="626DE782" w14:textId="77777777" w:rsidR="00220006" w:rsidRDefault="00220006" w:rsidP="00220006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 xml:space="preserve">Tato Smlouva je vyhotovena ve dvou stejnopisech, z nichž jedno podepsané vyhotovení obdrží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20006">
        <w:rPr>
          <w:rFonts w:ascii="Times New Roman" w:hAnsi="Times New Roman" w:cs="Times New Roman"/>
          <w:sz w:val="24"/>
          <w:szCs w:val="24"/>
        </w:rPr>
        <w:t xml:space="preserve">bjednatel a jedno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20006">
        <w:rPr>
          <w:rFonts w:ascii="Times New Roman" w:hAnsi="Times New Roman" w:cs="Times New Roman"/>
          <w:sz w:val="24"/>
          <w:szCs w:val="24"/>
        </w:rPr>
        <w:t>oskytovatel.</w:t>
      </w:r>
    </w:p>
    <w:p w14:paraId="2D574204" w14:textId="77777777" w:rsidR="00207068" w:rsidRDefault="00220006" w:rsidP="00AE0A29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>Smlouva nabývá platnosti a účinnosti okamžikem jejího podpisu oběma smluvními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7B43">
        <w:rPr>
          <w:rFonts w:ascii="Times New Roman" w:hAnsi="Times New Roman" w:cs="Times New Roman"/>
          <w:sz w:val="24"/>
          <w:szCs w:val="24"/>
        </w:rPr>
        <w:t>stranami.</w:t>
      </w:r>
    </w:p>
    <w:p w14:paraId="078C5A7D" w14:textId="0F4D0454" w:rsidR="00B47B43" w:rsidRDefault="00B47B43" w:rsidP="00B47B43">
      <w:pPr>
        <w:tabs>
          <w:tab w:val="left" w:pos="784"/>
        </w:tabs>
        <w:spacing w:after="1080"/>
        <w:ind w:left="11" w:right="2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Hradci Králové dne:</w:t>
      </w:r>
      <w:r w:rsidR="002F6616">
        <w:rPr>
          <w:rFonts w:ascii="Times New Roman" w:hAnsi="Times New Roman" w:cs="Times New Roman"/>
          <w:sz w:val="24"/>
          <w:szCs w:val="24"/>
        </w:rPr>
        <w:t xml:space="preserve"> 25. 3. 2021</w:t>
      </w:r>
    </w:p>
    <w:p w14:paraId="2E782861" w14:textId="77777777" w:rsidR="00B47B43" w:rsidRDefault="00B47B43" w:rsidP="00614174">
      <w:pPr>
        <w:tabs>
          <w:tab w:val="left" w:leader="dot" w:pos="3119"/>
          <w:tab w:val="left" w:pos="6379"/>
          <w:tab w:val="left" w:leader="dot" w:pos="8630"/>
        </w:tabs>
        <w:spacing w:after="0"/>
        <w:ind w:left="11" w:right="2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B1E934" w14:textId="77777777" w:rsidR="00B47B43" w:rsidRPr="00B47B43" w:rsidRDefault="00B47B43" w:rsidP="00B47B43">
      <w:pPr>
        <w:tabs>
          <w:tab w:val="left" w:pos="6379"/>
          <w:tab w:val="left" w:leader="dot" w:pos="8931"/>
        </w:tabs>
        <w:spacing w:after="0"/>
        <w:ind w:left="11" w:right="2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poskytovatele</w:t>
      </w:r>
      <w:r>
        <w:rPr>
          <w:rFonts w:ascii="Times New Roman" w:hAnsi="Times New Roman" w:cs="Times New Roman"/>
          <w:sz w:val="24"/>
          <w:szCs w:val="24"/>
        </w:rPr>
        <w:tab/>
        <w:t>Za objednatele</w:t>
      </w:r>
    </w:p>
    <w:sectPr w:rsidR="00B47B43" w:rsidRPr="00B47B43" w:rsidSect="00614174">
      <w:footerReference w:type="even" r:id="rId7"/>
      <w:footerReference w:type="default" r:id="rId8"/>
      <w:footerReference w:type="first" r:id="rId9"/>
      <w:type w:val="continuous"/>
      <w:pgSz w:w="11907" w:h="16840" w:code="9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8AD98" w14:textId="77777777" w:rsidR="0002395B" w:rsidRDefault="0002395B">
      <w:pPr>
        <w:spacing w:after="0" w:line="240" w:lineRule="auto"/>
      </w:pPr>
      <w:r>
        <w:separator/>
      </w:r>
    </w:p>
  </w:endnote>
  <w:endnote w:type="continuationSeparator" w:id="0">
    <w:p w14:paraId="799AF141" w14:textId="77777777" w:rsidR="0002395B" w:rsidRDefault="0002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705B6" w14:textId="77777777" w:rsidR="00207068" w:rsidRDefault="00AE0A29">
    <w:pPr>
      <w:spacing w:after="0" w:line="259" w:lineRule="auto"/>
      <w:ind w:left="0" w:right="31" w:firstLine="0"/>
      <w:jc w:val="righ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 w:rsidR="00FC592F">
      <w:rPr>
        <w:sz w:val="20"/>
      </w:rPr>
      <w:fldChar w:fldCharType="begin"/>
    </w:r>
    <w:r w:rsidR="00FC592F">
      <w:rPr>
        <w:sz w:val="20"/>
      </w:rPr>
      <w:instrText xml:space="preserve"> NUMPAGES   \* MERGEFORMAT </w:instrText>
    </w:r>
    <w:r w:rsidR="00FC592F">
      <w:rPr>
        <w:sz w:val="20"/>
      </w:rPr>
      <w:fldChar w:fldCharType="separate"/>
    </w:r>
    <w:r>
      <w:rPr>
        <w:sz w:val="20"/>
      </w:rPr>
      <w:t>9</w:t>
    </w:r>
    <w:r w:rsidR="00FC592F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4AC17" w14:textId="77777777" w:rsidR="00207068" w:rsidRDefault="00AE0A29">
    <w:pPr>
      <w:spacing w:after="0" w:line="259" w:lineRule="auto"/>
      <w:ind w:left="0" w:right="31" w:firstLine="0"/>
      <w:jc w:val="righ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C592F" w:rsidRPr="00FC592F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>/</w:t>
    </w:r>
    <w:r w:rsidR="00FC592F">
      <w:rPr>
        <w:noProof/>
        <w:sz w:val="20"/>
      </w:rPr>
      <w:fldChar w:fldCharType="begin"/>
    </w:r>
    <w:r w:rsidR="00FC592F">
      <w:rPr>
        <w:noProof/>
        <w:sz w:val="20"/>
      </w:rPr>
      <w:instrText xml:space="preserve"> NUMPAGES   \* MERGEFORMAT </w:instrText>
    </w:r>
    <w:r w:rsidR="00FC592F">
      <w:rPr>
        <w:noProof/>
        <w:sz w:val="20"/>
      </w:rPr>
      <w:fldChar w:fldCharType="separate"/>
    </w:r>
    <w:r w:rsidR="00FC592F">
      <w:rPr>
        <w:noProof/>
        <w:sz w:val="20"/>
      </w:rPr>
      <w:t>8</w:t>
    </w:r>
    <w:r w:rsidR="00FC592F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45967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444599" w14:textId="77777777" w:rsidR="001C1DAE" w:rsidRDefault="001C1DA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2EF8CA" w14:textId="77777777" w:rsidR="00207068" w:rsidRDefault="0020706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9EB8D" w14:textId="77777777" w:rsidR="0002395B" w:rsidRDefault="0002395B">
      <w:pPr>
        <w:spacing w:after="0" w:line="240" w:lineRule="auto"/>
      </w:pPr>
      <w:r>
        <w:separator/>
      </w:r>
    </w:p>
  </w:footnote>
  <w:footnote w:type="continuationSeparator" w:id="0">
    <w:p w14:paraId="30FC86EA" w14:textId="77777777" w:rsidR="0002395B" w:rsidRDefault="00023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F7D8D"/>
    <w:multiLevelType w:val="multilevel"/>
    <w:tmpl w:val="AF7A6F48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6"/>
      <w:numFmt w:val="decimal"/>
      <w:lvlText w:val="%1.%2.%3.%4."/>
      <w:lvlJc w:val="left"/>
      <w:pPr>
        <w:ind w:left="1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691321"/>
    <w:multiLevelType w:val="multilevel"/>
    <w:tmpl w:val="23D6454C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"/>
      <w:lvlJc w:val="left"/>
      <w:pPr>
        <w:ind w:left="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9C416C"/>
    <w:multiLevelType w:val="multilevel"/>
    <w:tmpl w:val="4232EDA4"/>
    <w:lvl w:ilvl="0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FA2B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2127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C47747E"/>
    <w:multiLevelType w:val="multilevel"/>
    <w:tmpl w:val="CB7A8656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Text w:val="%1.%2.%3"/>
      <w:lvlJc w:val="left"/>
      <w:pPr>
        <w:ind w:left="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5"/>
      <w:numFmt w:val="decimal"/>
      <w:lvlText w:val="%1.%2.%3.%4."/>
      <w:lvlJc w:val="left"/>
      <w:pPr>
        <w:ind w:left="1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68"/>
    <w:rsid w:val="0002395B"/>
    <w:rsid w:val="001B64FB"/>
    <w:rsid w:val="001C1DAE"/>
    <w:rsid w:val="00207068"/>
    <w:rsid w:val="0021694B"/>
    <w:rsid w:val="00220006"/>
    <w:rsid w:val="0024533A"/>
    <w:rsid w:val="002F6616"/>
    <w:rsid w:val="0033026D"/>
    <w:rsid w:val="003441AB"/>
    <w:rsid w:val="004E3972"/>
    <w:rsid w:val="00534E20"/>
    <w:rsid w:val="00567232"/>
    <w:rsid w:val="0058609D"/>
    <w:rsid w:val="00614174"/>
    <w:rsid w:val="006E3DE0"/>
    <w:rsid w:val="009812F6"/>
    <w:rsid w:val="00AE0A29"/>
    <w:rsid w:val="00B47B43"/>
    <w:rsid w:val="00E6731C"/>
    <w:rsid w:val="00F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E327B"/>
  <w15:docId w15:val="{5C0CC22D-D0EF-45B3-94F4-762026A4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9" w:line="271" w:lineRule="auto"/>
      <w:ind w:left="10" w:right="532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4E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C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DAE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1C1DAE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C1D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Perná</dc:creator>
  <cp:keywords/>
  <cp:lastModifiedBy>Pavlína Holubová</cp:lastModifiedBy>
  <cp:revision>3</cp:revision>
  <dcterms:created xsi:type="dcterms:W3CDTF">2020-09-24T06:17:00Z</dcterms:created>
  <dcterms:modified xsi:type="dcterms:W3CDTF">2021-03-24T12:44:00Z</dcterms:modified>
</cp:coreProperties>
</file>