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3F87" w14:textId="77777777" w:rsidR="001F2DDB" w:rsidRDefault="003C2207">
      <w:pPr>
        <w:jc w:val="center"/>
        <w:rPr>
          <w:rFonts w:ascii="Arial" w:hAnsi="Arial" w:cs="Arial"/>
          <w:b/>
          <w:sz w:val="22"/>
          <w:szCs w:val="22"/>
        </w:rPr>
      </w:pPr>
      <w:r>
        <w:rPr>
          <w:rFonts w:ascii="Arial" w:hAnsi="Arial" w:cs="Arial"/>
          <w:b/>
          <w:sz w:val="22"/>
          <w:szCs w:val="22"/>
        </w:rPr>
        <w:t>Sponzorská smlouva</w:t>
      </w:r>
    </w:p>
    <w:p w14:paraId="136DC36F" w14:textId="77777777" w:rsidR="001F2DDB" w:rsidRDefault="001F2DDB">
      <w:pPr>
        <w:jc w:val="center"/>
        <w:rPr>
          <w:rFonts w:ascii="Arial" w:hAnsi="Arial" w:cs="Arial"/>
          <w:b/>
          <w:sz w:val="22"/>
          <w:szCs w:val="22"/>
        </w:rPr>
      </w:pPr>
    </w:p>
    <w:p w14:paraId="1A427BDC" w14:textId="77777777" w:rsidR="001F2DDB" w:rsidRDefault="001F2DDB">
      <w:pPr>
        <w:jc w:val="center"/>
        <w:rPr>
          <w:rFonts w:ascii="Arial" w:hAnsi="Arial" w:cs="Arial"/>
          <w:b/>
          <w:sz w:val="22"/>
          <w:szCs w:val="22"/>
        </w:rPr>
      </w:pPr>
    </w:p>
    <w:p w14:paraId="03965528" w14:textId="77777777" w:rsidR="001F2DDB" w:rsidRDefault="003C2207">
      <w:pPr>
        <w:rPr>
          <w:rFonts w:ascii="Arial" w:hAnsi="Arial" w:cs="Arial"/>
          <w:sz w:val="22"/>
          <w:szCs w:val="22"/>
        </w:rPr>
      </w:pPr>
      <w:r>
        <w:rPr>
          <w:rFonts w:ascii="Arial" w:hAnsi="Arial" w:cs="Arial"/>
          <w:sz w:val="22"/>
          <w:szCs w:val="22"/>
        </w:rPr>
        <w:t xml:space="preserve">kterou uzavřely podle ustanovení § 1746 odst. 2 zákona č. 89/2012 Sb., občanský zákoník, v platném znění,                  </w:t>
      </w:r>
    </w:p>
    <w:p w14:paraId="394D95C8" w14:textId="77777777" w:rsidR="001F2DDB" w:rsidRDefault="001F2DDB">
      <w:pPr>
        <w:rPr>
          <w:rFonts w:ascii="Arial" w:hAnsi="Arial" w:cs="Arial"/>
          <w:sz w:val="22"/>
          <w:szCs w:val="22"/>
        </w:rPr>
      </w:pPr>
    </w:p>
    <w:p w14:paraId="7077E09C" w14:textId="77777777" w:rsidR="00B9330A" w:rsidRDefault="00B9330A">
      <w:pPr>
        <w:rPr>
          <w:rFonts w:ascii="Arial" w:hAnsi="Arial" w:cs="Arial"/>
          <w:sz w:val="22"/>
          <w:szCs w:val="22"/>
        </w:rPr>
      </w:pPr>
    </w:p>
    <w:p w14:paraId="41F0C166" w14:textId="1139A839" w:rsidR="001F2DDB" w:rsidRPr="009C1C37" w:rsidRDefault="009E5113">
      <w:pPr>
        <w:rPr>
          <w:rFonts w:ascii="Arial" w:hAnsi="Arial" w:cs="Arial"/>
          <w:b/>
          <w:iCs/>
          <w:color w:val="000000" w:themeColor="text1"/>
          <w:sz w:val="22"/>
          <w:szCs w:val="22"/>
        </w:rPr>
      </w:pPr>
      <w:r w:rsidRPr="009C1C37">
        <w:rPr>
          <w:rFonts w:ascii="Arial" w:hAnsi="Arial" w:cs="Arial"/>
          <w:b/>
          <w:iCs/>
          <w:color w:val="000000" w:themeColor="text1"/>
          <w:sz w:val="22"/>
          <w:szCs w:val="22"/>
        </w:rPr>
        <w:t>VDT</w:t>
      </w:r>
      <w:r w:rsidR="00D041C2" w:rsidRPr="009C1C37">
        <w:rPr>
          <w:rFonts w:ascii="Arial" w:hAnsi="Arial" w:cs="Arial"/>
          <w:b/>
          <w:iCs/>
          <w:color w:val="000000" w:themeColor="text1"/>
          <w:sz w:val="22"/>
          <w:szCs w:val="22"/>
        </w:rPr>
        <w:t xml:space="preserve"> </w:t>
      </w:r>
      <w:r w:rsidR="00407AD6" w:rsidRPr="009C1C37">
        <w:rPr>
          <w:rFonts w:ascii="Arial" w:hAnsi="Arial" w:cs="Arial"/>
          <w:b/>
          <w:iCs/>
          <w:color w:val="000000" w:themeColor="text1"/>
          <w:sz w:val="22"/>
          <w:szCs w:val="22"/>
        </w:rPr>
        <w:t>Technology, a.s.</w:t>
      </w:r>
    </w:p>
    <w:p w14:paraId="4C38424A" w14:textId="762411D4" w:rsidR="001F2DDB" w:rsidRPr="009C1C37" w:rsidRDefault="003C2207">
      <w:pPr>
        <w:ind w:left="1418" w:hanging="1418"/>
        <w:rPr>
          <w:rFonts w:ascii="Arial" w:hAnsi="Arial" w:cs="Arial"/>
          <w:b/>
          <w:iCs/>
          <w:color w:val="000000" w:themeColor="text1"/>
          <w:sz w:val="22"/>
          <w:szCs w:val="22"/>
        </w:rPr>
      </w:pPr>
      <w:r w:rsidRPr="009C1C37">
        <w:rPr>
          <w:rFonts w:ascii="Arial" w:hAnsi="Arial" w:cs="Arial"/>
          <w:b/>
          <w:iCs/>
          <w:color w:val="000000" w:themeColor="text1"/>
          <w:sz w:val="22"/>
          <w:szCs w:val="22"/>
        </w:rPr>
        <w:t xml:space="preserve">se sídlem: </w:t>
      </w:r>
      <w:r w:rsidR="009C1C37">
        <w:rPr>
          <w:rFonts w:ascii="Arial" w:hAnsi="Arial" w:cs="Arial"/>
          <w:b/>
          <w:iCs/>
          <w:color w:val="000000" w:themeColor="text1"/>
          <w:sz w:val="22"/>
          <w:szCs w:val="22"/>
        </w:rPr>
        <w:t xml:space="preserve">Evropská 2588/33a, Dejvice, 160 00, Praha 6 </w:t>
      </w:r>
      <w:r w:rsidRPr="009C1C37">
        <w:rPr>
          <w:rFonts w:ascii="Arial" w:hAnsi="Arial" w:cs="Arial"/>
          <w:b/>
          <w:iCs/>
          <w:color w:val="000000" w:themeColor="text1"/>
          <w:sz w:val="22"/>
          <w:szCs w:val="22"/>
        </w:rPr>
        <w:tab/>
      </w:r>
      <w:r w:rsidRPr="009C1C37">
        <w:rPr>
          <w:rFonts w:ascii="Arial" w:hAnsi="Arial" w:cs="Arial"/>
          <w:b/>
          <w:iCs/>
          <w:color w:val="000000" w:themeColor="text1"/>
          <w:sz w:val="22"/>
          <w:szCs w:val="22"/>
        </w:rPr>
        <w:tab/>
      </w:r>
    </w:p>
    <w:p w14:paraId="255401BA" w14:textId="62F1BCC3" w:rsidR="001F2DDB" w:rsidRPr="009C1C37" w:rsidRDefault="003C2207">
      <w:pPr>
        <w:ind w:left="1418" w:hanging="1418"/>
        <w:rPr>
          <w:rFonts w:ascii="Arial" w:hAnsi="Arial" w:cs="Arial"/>
          <w:b/>
          <w:iCs/>
          <w:color w:val="000000" w:themeColor="text1"/>
          <w:sz w:val="22"/>
          <w:szCs w:val="22"/>
        </w:rPr>
      </w:pPr>
      <w:r w:rsidRPr="009C1C37">
        <w:rPr>
          <w:rFonts w:ascii="Arial" w:hAnsi="Arial" w:cs="Arial"/>
          <w:b/>
          <w:iCs/>
          <w:color w:val="000000" w:themeColor="text1"/>
          <w:sz w:val="22"/>
          <w:szCs w:val="22"/>
        </w:rPr>
        <w:t xml:space="preserve">IČ: </w:t>
      </w:r>
      <w:r w:rsidR="009C1C37">
        <w:rPr>
          <w:rFonts w:ascii="Arial" w:hAnsi="Arial" w:cs="Arial"/>
          <w:b/>
          <w:iCs/>
          <w:color w:val="000000" w:themeColor="text1"/>
          <w:sz w:val="22"/>
          <w:szCs w:val="22"/>
        </w:rPr>
        <w:t>06957021</w:t>
      </w:r>
      <w:r w:rsidRPr="009C1C37">
        <w:rPr>
          <w:rFonts w:ascii="Arial" w:hAnsi="Arial" w:cs="Arial"/>
          <w:b/>
          <w:iCs/>
          <w:color w:val="000000" w:themeColor="text1"/>
          <w:sz w:val="22"/>
          <w:szCs w:val="22"/>
        </w:rPr>
        <w:tab/>
      </w:r>
      <w:r w:rsidRPr="009C1C37">
        <w:rPr>
          <w:rFonts w:ascii="Arial" w:hAnsi="Arial" w:cs="Arial"/>
          <w:b/>
          <w:iCs/>
          <w:color w:val="000000" w:themeColor="text1"/>
          <w:sz w:val="22"/>
          <w:szCs w:val="22"/>
        </w:rPr>
        <w:tab/>
      </w:r>
    </w:p>
    <w:p w14:paraId="22D3052E" w14:textId="4F287074" w:rsidR="001F2DDB" w:rsidRPr="009C1C37" w:rsidRDefault="003C2207">
      <w:pPr>
        <w:ind w:left="1418" w:hanging="1418"/>
        <w:rPr>
          <w:rFonts w:ascii="Arial" w:hAnsi="Arial" w:cs="Arial"/>
          <w:b/>
          <w:iCs/>
          <w:color w:val="000000" w:themeColor="text1"/>
          <w:sz w:val="22"/>
          <w:szCs w:val="22"/>
        </w:rPr>
      </w:pPr>
      <w:r w:rsidRPr="009C1C37">
        <w:rPr>
          <w:rFonts w:ascii="Arial" w:hAnsi="Arial" w:cs="Arial"/>
          <w:b/>
          <w:iCs/>
          <w:color w:val="000000" w:themeColor="text1"/>
          <w:sz w:val="22"/>
          <w:szCs w:val="22"/>
        </w:rPr>
        <w:t xml:space="preserve">DIČ: </w:t>
      </w:r>
      <w:r w:rsidR="009C1C37">
        <w:rPr>
          <w:rFonts w:ascii="Arial" w:hAnsi="Arial" w:cs="Arial"/>
          <w:b/>
          <w:iCs/>
          <w:color w:val="000000" w:themeColor="text1"/>
          <w:sz w:val="22"/>
          <w:szCs w:val="22"/>
        </w:rPr>
        <w:t>CZ06957021</w:t>
      </w:r>
      <w:r w:rsidRPr="009C1C37">
        <w:rPr>
          <w:rFonts w:ascii="Arial" w:hAnsi="Arial" w:cs="Arial"/>
          <w:b/>
          <w:iCs/>
          <w:color w:val="000000" w:themeColor="text1"/>
          <w:sz w:val="22"/>
          <w:szCs w:val="22"/>
        </w:rPr>
        <w:tab/>
      </w:r>
      <w:r w:rsidRPr="009C1C37">
        <w:rPr>
          <w:rFonts w:ascii="Arial" w:hAnsi="Arial" w:cs="Arial"/>
          <w:b/>
          <w:iCs/>
          <w:color w:val="000000" w:themeColor="text1"/>
          <w:sz w:val="22"/>
          <w:szCs w:val="22"/>
        </w:rPr>
        <w:tab/>
      </w:r>
    </w:p>
    <w:p w14:paraId="147A6990" w14:textId="31B7678E" w:rsidR="00E81AF9" w:rsidRPr="009C1C37" w:rsidRDefault="003C2207" w:rsidP="00E81AF9">
      <w:pPr>
        <w:ind w:left="2124" w:hanging="2124"/>
        <w:rPr>
          <w:rFonts w:ascii="Arial" w:hAnsi="Arial" w:cs="Arial"/>
          <w:b/>
          <w:iCs/>
          <w:color w:val="000000" w:themeColor="text1"/>
          <w:sz w:val="22"/>
          <w:szCs w:val="22"/>
        </w:rPr>
      </w:pPr>
      <w:r w:rsidRPr="009C1C37">
        <w:rPr>
          <w:rFonts w:ascii="Arial" w:hAnsi="Arial" w:cs="Arial"/>
          <w:b/>
          <w:iCs/>
          <w:color w:val="000000" w:themeColor="text1"/>
          <w:sz w:val="22"/>
          <w:szCs w:val="22"/>
        </w:rPr>
        <w:t>bankovní spojení:</w:t>
      </w:r>
      <w:r w:rsidR="009C1C37">
        <w:rPr>
          <w:rFonts w:ascii="Arial" w:hAnsi="Arial" w:cs="Arial"/>
          <w:b/>
          <w:iCs/>
          <w:color w:val="000000" w:themeColor="text1"/>
          <w:sz w:val="22"/>
          <w:szCs w:val="22"/>
        </w:rPr>
        <w:t xml:space="preserve"> </w:t>
      </w:r>
      <w:r w:rsidR="009C1C37" w:rsidRPr="00E14344">
        <w:rPr>
          <w:rFonts w:ascii="Arial" w:hAnsi="Arial" w:cs="Arial"/>
          <w:b/>
          <w:iCs/>
          <w:color w:val="000000" w:themeColor="text1"/>
          <w:sz w:val="22"/>
          <w:szCs w:val="22"/>
          <w:highlight w:val="black"/>
        </w:rPr>
        <w:t xml:space="preserve">517 768 0008/4000, </w:t>
      </w:r>
      <w:proofErr w:type="spellStart"/>
      <w:r w:rsidR="009C1C37" w:rsidRPr="00E14344">
        <w:rPr>
          <w:rFonts w:ascii="Arial" w:hAnsi="Arial" w:cs="Arial"/>
          <w:b/>
          <w:iCs/>
          <w:color w:val="000000" w:themeColor="text1"/>
          <w:sz w:val="22"/>
          <w:szCs w:val="22"/>
          <w:highlight w:val="black"/>
        </w:rPr>
        <w:t>Exportbank</w:t>
      </w:r>
      <w:proofErr w:type="spellEnd"/>
      <w:r w:rsidR="009C1C37" w:rsidRPr="00E14344">
        <w:rPr>
          <w:rFonts w:ascii="Arial" w:hAnsi="Arial" w:cs="Arial"/>
          <w:b/>
          <w:iCs/>
          <w:color w:val="000000" w:themeColor="text1"/>
          <w:sz w:val="22"/>
          <w:szCs w:val="22"/>
          <w:highlight w:val="black"/>
        </w:rPr>
        <w:t xml:space="preserve"> CZ a.s.</w:t>
      </w:r>
    </w:p>
    <w:p w14:paraId="5BC9A503" w14:textId="16290EC8" w:rsidR="001F2DDB" w:rsidRPr="009C1C37" w:rsidRDefault="001F2DDB" w:rsidP="00756646">
      <w:pPr>
        <w:ind w:left="1" w:hanging="1"/>
        <w:rPr>
          <w:rFonts w:ascii="Arial" w:hAnsi="Arial" w:cs="Arial"/>
          <w:b/>
          <w:iCs/>
          <w:color w:val="000000" w:themeColor="text1"/>
          <w:sz w:val="22"/>
          <w:szCs w:val="22"/>
        </w:rPr>
      </w:pPr>
    </w:p>
    <w:p w14:paraId="61CC5A8D" w14:textId="77777777" w:rsidR="001F2DDB" w:rsidRPr="009C1C37" w:rsidRDefault="003C2207">
      <w:pPr>
        <w:rPr>
          <w:rFonts w:ascii="Arial" w:hAnsi="Arial" w:cs="Arial"/>
          <w:b/>
          <w:iCs/>
          <w:color w:val="000000" w:themeColor="text1"/>
          <w:sz w:val="22"/>
          <w:szCs w:val="22"/>
        </w:rPr>
      </w:pPr>
      <w:r w:rsidRPr="009C1C37">
        <w:rPr>
          <w:rFonts w:ascii="Arial" w:hAnsi="Arial" w:cs="Arial"/>
          <w:b/>
          <w:iCs/>
          <w:color w:val="000000" w:themeColor="text1"/>
          <w:sz w:val="22"/>
          <w:szCs w:val="22"/>
        </w:rPr>
        <w:t>(dále jen „sponzor“)</w:t>
      </w:r>
    </w:p>
    <w:p w14:paraId="77BAB3BA" w14:textId="77777777" w:rsidR="00756646" w:rsidRDefault="00756646">
      <w:pPr>
        <w:rPr>
          <w:rFonts w:ascii="Arial" w:hAnsi="Arial" w:cs="Arial"/>
          <w:sz w:val="22"/>
          <w:szCs w:val="22"/>
        </w:rPr>
      </w:pPr>
    </w:p>
    <w:p w14:paraId="508DE4F9" w14:textId="77777777" w:rsidR="00B9330A" w:rsidRDefault="00B9330A">
      <w:pPr>
        <w:rPr>
          <w:rFonts w:ascii="Arial" w:hAnsi="Arial" w:cs="Arial"/>
          <w:sz w:val="22"/>
          <w:szCs w:val="22"/>
        </w:rPr>
      </w:pPr>
    </w:p>
    <w:p w14:paraId="6E960EC7" w14:textId="77777777" w:rsidR="001F2DDB" w:rsidRDefault="003C2207">
      <w:pPr>
        <w:rPr>
          <w:rFonts w:ascii="Arial" w:hAnsi="Arial" w:cs="Arial"/>
          <w:sz w:val="22"/>
          <w:szCs w:val="22"/>
        </w:rPr>
      </w:pPr>
      <w:r>
        <w:rPr>
          <w:rFonts w:ascii="Arial" w:hAnsi="Arial" w:cs="Arial"/>
          <w:sz w:val="22"/>
          <w:szCs w:val="22"/>
        </w:rPr>
        <w:t>a</w:t>
      </w:r>
    </w:p>
    <w:p w14:paraId="0DC1DED5" w14:textId="77777777" w:rsidR="001F2DDB" w:rsidRDefault="001F2DDB">
      <w:pPr>
        <w:rPr>
          <w:rFonts w:ascii="Arial" w:hAnsi="Arial" w:cs="Arial"/>
          <w:sz w:val="22"/>
          <w:szCs w:val="22"/>
        </w:rPr>
      </w:pPr>
    </w:p>
    <w:p w14:paraId="618E52A4" w14:textId="77777777" w:rsidR="00B9330A" w:rsidRDefault="00B9330A">
      <w:pPr>
        <w:rPr>
          <w:rFonts w:ascii="Arial" w:hAnsi="Arial" w:cs="Arial"/>
          <w:sz w:val="22"/>
          <w:szCs w:val="22"/>
        </w:rPr>
      </w:pPr>
    </w:p>
    <w:p w14:paraId="2C053F70" w14:textId="77777777" w:rsidR="00114950" w:rsidRPr="00312CC3" w:rsidRDefault="00114950" w:rsidP="00114950">
      <w:pPr>
        <w:rPr>
          <w:rFonts w:ascii="Arial" w:hAnsi="Arial" w:cs="Arial"/>
          <w:b/>
          <w:sz w:val="22"/>
          <w:szCs w:val="22"/>
        </w:rPr>
      </w:pPr>
      <w:r w:rsidRPr="00312CC3">
        <w:rPr>
          <w:rFonts w:ascii="Arial" w:hAnsi="Arial" w:cs="Arial"/>
          <w:b/>
          <w:sz w:val="22"/>
          <w:szCs w:val="22"/>
        </w:rPr>
        <w:t>České vysoké učení technické v Praze</w:t>
      </w:r>
    </w:p>
    <w:p w14:paraId="605F67B4" w14:textId="77777777" w:rsidR="00114950" w:rsidRDefault="00114950" w:rsidP="00114950">
      <w:pPr>
        <w:rPr>
          <w:rFonts w:ascii="Arial" w:hAnsi="Arial" w:cs="Arial"/>
          <w:sz w:val="22"/>
          <w:szCs w:val="22"/>
        </w:rPr>
      </w:pPr>
      <w:r>
        <w:rPr>
          <w:rFonts w:ascii="Arial" w:hAnsi="Arial" w:cs="Arial"/>
          <w:sz w:val="22"/>
          <w:szCs w:val="22"/>
        </w:rPr>
        <w:t>se sídlem Jugoslávských partyzánů 1580/3, Praha 6 – Dejvice, PSČ 160 00</w:t>
      </w:r>
    </w:p>
    <w:p w14:paraId="471A5130" w14:textId="77777777" w:rsidR="00114950" w:rsidRDefault="00114950" w:rsidP="00114950">
      <w:pPr>
        <w:rPr>
          <w:rFonts w:ascii="Arial" w:hAnsi="Arial" w:cs="Arial"/>
          <w:sz w:val="22"/>
          <w:szCs w:val="22"/>
        </w:rPr>
      </w:pPr>
      <w:r>
        <w:rPr>
          <w:rFonts w:ascii="Arial" w:hAnsi="Arial" w:cs="Arial"/>
          <w:sz w:val="22"/>
          <w:szCs w:val="22"/>
        </w:rPr>
        <w:t>korespondenční adresa České vysoké učení technické, fakulta dopravní</w:t>
      </w:r>
    </w:p>
    <w:p w14:paraId="57A96E63" w14:textId="77777777" w:rsidR="00114950" w:rsidRDefault="00114950" w:rsidP="00114950">
      <w:pPr>
        <w:rPr>
          <w:rFonts w:ascii="Arial" w:hAnsi="Arial" w:cs="Arial"/>
          <w:sz w:val="22"/>
          <w:szCs w:val="22"/>
        </w:rPr>
      </w:pPr>
      <w:r>
        <w:rPr>
          <w:rFonts w:ascii="Arial" w:hAnsi="Arial" w:cs="Arial"/>
          <w:sz w:val="22"/>
          <w:szCs w:val="22"/>
        </w:rPr>
        <w:t>Konviktská 20, PSČ 110 00, Praha 1</w:t>
      </w:r>
    </w:p>
    <w:p w14:paraId="19FC9E8A" w14:textId="77777777" w:rsidR="00114950" w:rsidRDefault="00114950" w:rsidP="00114950">
      <w:pPr>
        <w:rPr>
          <w:rFonts w:ascii="Arial" w:hAnsi="Arial" w:cs="Arial"/>
          <w:sz w:val="22"/>
          <w:szCs w:val="22"/>
        </w:rPr>
      </w:pPr>
      <w:r>
        <w:rPr>
          <w:rFonts w:ascii="Arial" w:hAnsi="Arial" w:cs="Arial"/>
          <w:sz w:val="22"/>
          <w:szCs w:val="22"/>
        </w:rPr>
        <w:t xml:space="preserve">Zastoupená doc. Ing. Pavlem Hrubešem, </w:t>
      </w:r>
      <w:proofErr w:type="spellStart"/>
      <w:r>
        <w:rPr>
          <w:rFonts w:ascii="Arial" w:hAnsi="Arial" w:cs="Arial"/>
          <w:sz w:val="22"/>
          <w:szCs w:val="22"/>
        </w:rPr>
        <w:t>Ph.D</w:t>
      </w:r>
      <w:proofErr w:type="spellEnd"/>
      <w:r>
        <w:rPr>
          <w:rFonts w:ascii="Arial" w:hAnsi="Arial" w:cs="Arial"/>
          <w:sz w:val="22"/>
          <w:szCs w:val="22"/>
        </w:rPr>
        <w:t>, děkanem FD</w:t>
      </w:r>
    </w:p>
    <w:p w14:paraId="0B5ACE0E" w14:textId="77777777" w:rsidR="00114950" w:rsidRDefault="00114950" w:rsidP="00114950">
      <w:pPr>
        <w:rPr>
          <w:rFonts w:ascii="Arial" w:hAnsi="Arial" w:cs="Arial"/>
          <w:sz w:val="22"/>
          <w:szCs w:val="22"/>
        </w:rPr>
      </w:pPr>
      <w:r>
        <w:rPr>
          <w:rFonts w:ascii="Arial" w:hAnsi="Arial" w:cs="Arial"/>
          <w:sz w:val="22"/>
          <w:szCs w:val="22"/>
        </w:rPr>
        <w:t>IČO: 68407700</w:t>
      </w:r>
    </w:p>
    <w:p w14:paraId="359FB239" w14:textId="77777777" w:rsidR="00114950" w:rsidRDefault="00114950" w:rsidP="00114950">
      <w:pPr>
        <w:rPr>
          <w:rFonts w:ascii="Arial" w:hAnsi="Arial" w:cs="Arial"/>
          <w:sz w:val="22"/>
          <w:szCs w:val="22"/>
        </w:rPr>
      </w:pPr>
      <w:r>
        <w:rPr>
          <w:rFonts w:ascii="Arial" w:hAnsi="Arial" w:cs="Arial"/>
          <w:sz w:val="22"/>
          <w:szCs w:val="22"/>
        </w:rPr>
        <w:t>DIČ: CZ68407700</w:t>
      </w:r>
    </w:p>
    <w:p w14:paraId="4A8504F4" w14:textId="77777777" w:rsidR="00114950" w:rsidRDefault="00114950" w:rsidP="00114950">
      <w:pPr>
        <w:rPr>
          <w:rFonts w:ascii="Arial" w:hAnsi="Arial" w:cs="Arial"/>
          <w:sz w:val="22"/>
          <w:szCs w:val="22"/>
        </w:rPr>
      </w:pPr>
      <w:r>
        <w:rPr>
          <w:rFonts w:ascii="Arial" w:hAnsi="Arial" w:cs="Arial"/>
          <w:sz w:val="22"/>
          <w:szCs w:val="22"/>
        </w:rPr>
        <w:t xml:space="preserve">Bankovní spojení: Komerční banka, a.s., č. účtu: </w:t>
      </w:r>
      <w:r w:rsidRPr="00E14344">
        <w:rPr>
          <w:rFonts w:ascii="Arial" w:hAnsi="Arial" w:cs="Arial"/>
          <w:sz w:val="22"/>
          <w:szCs w:val="22"/>
          <w:highlight w:val="black"/>
        </w:rPr>
        <w:t>19-3322370227/0100</w:t>
      </w:r>
    </w:p>
    <w:p w14:paraId="6C1BF315" w14:textId="5BD8542A" w:rsidR="00114950" w:rsidRDefault="00114950" w:rsidP="00114950">
      <w:pPr>
        <w:rPr>
          <w:rFonts w:ascii="Arial" w:hAnsi="Arial" w:cs="Arial"/>
          <w:sz w:val="22"/>
          <w:szCs w:val="22"/>
        </w:rPr>
      </w:pPr>
      <w:r>
        <w:rPr>
          <w:rFonts w:ascii="Arial" w:hAnsi="Arial" w:cs="Arial"/>
          <w:sz w:val="22"/>
          <w:szCs w:val="22"/>
        </w:rPr>
        <w:t xml:space="preserve">Zástupce ve věcech plnění: </w:t>
      </w:r>
      <w:r w:rsidR="00D041C2" w:rsidRPr="00E14344">
        <w:rPr>
          <w:rFonts w:ascii="Arial" w:hAnsi="Arial" w:cs="Arial"/>
          <w:sz w:val="22"/>
          <w:szCs w:val="22"/>
          <w:highlight w:val="black"/>
        </w:rPr>
        <w:t>p</w:t>
      </w:r>
      <w:r w:rsidRPr="00E14344">
        <w:rPr>
          <w:rFonts w:ascii="Arial" w:hAnsi="Arial" w:cs="Arial"/>
          <w:sz w:val="22"/>
          <w:szCs w:val="22"/>
          <w:highlight w:val="black"/>
        </w:rPr>
        <w:t xml:space="preserve">rof. Ing. </w:t>
      </w:r>
      <w:r w:rsidR="00D041C2" w:rsidRPr="00E14344">
        <w:rPr>
          <w:rFonts w:ascii="Arial" w:hAnsi="Arial" w:cs="Arial"/>
          <w:sz w:val="22"/>
          <w:szCs w:val="22"/>
          <w:highlight w:val="black"/>
        </w:rPr>
        <w:t>Ondřej Přibyl</w:t>
      </w:r>
      <w:r w:rsidRPr="00E14344">
        <w:rPr>
          <w:rFonts w:ascii="Arial" w:hAnsi="Arial" w:cs="Arial"/>
          <w:sz w:val="22"/>
          <w:szCs w:val="22"/>
          <w:highlight w:val="black"/>
        </w:rPr>
        <w:t xml:space="preserve">, </w:t>
      </w:r>
      <w:r w:rsidR="00D041C2" w:rsidRPr="00E14344">
        <w:rPr>
          <w:rFonts w:ascii="Arial" w:hAnsi="Arial" w:cs="Arial"/>
          <w:sz w:val="22"/>
          <w:szCs w:val="22"/>
          <w:highlight w:val="black"/>
        </w:rPr>
        <w:t>Ph.D.</w:t>
      </w:r>
    </w:p>
    <w:p w14:paraId="074962CB" w14:textId="77777777" w:rsidR="00114950" w:rsidRDefault="00114950" w:rsidP="00114950">
      <w:pPr>
        <w:rPr>
          <w:rFonts w:ascii="Arial" w:hAnsi="Arial" w:cs="Arial"/>
          <w:sz w:val="22"/>
          <w:szCs w:val="22"/>
        </w:rPr>
      </w:pPr>
      <w:r>
        <w:rPr>
          <w:rFonts w:ascii="Arial" w:hAnsi="Arial" w:cs="Arial"/>
          <w:sz w:val="22"/>
          <w:szCs w:val="22"/>
        </w:rPr>
        <w:t>(dále jen „sponzorovaný“)</w:t>
      </w:r>
    </w:p>
    <w:p w14:paraId="255FCA75" w14:textId="77777777" w:rsidR="00B9330A" w:rsidRDefault="00B9330A" w:rsidP="00B9330A">
      <w:pPr>
        <w:rPr>
          <w:rFonts w:ascii="Arial" w:hAnsi="Arial" w:cs="Arial"/>
          <w:sz w:val="22"/>
          <w:szCs w:val="22"/>
        </w:rPr>
      </w:pPr>
    </w:p>
    <w:p w14:paraId="66E6B3A2" w14:textId="77777777" w:rsidR="001F2DDB" w:rsidRDefault="001F2DDB">
      <w:pPr>
        <w:rPr>
          <w:rFonts w:ascii="Arial" w:hAnsi="Arial" w:cs="Arial"/>
          <w:sz w:val="22"/>
          <w:szCs w:val="22"/>
        </w:rPr>
      </w:pPr>
    </w:p>
    <w:p w14:paraId="3B86327B" w14:textId="77777777" w:rsidR="001F2DDB" w:rsidRDefault="003C2207">
      <w:pPr>
        <w:jc w:val="center"/>
        <w:rPr>
          <w:rFonts w:ascii="Arial" w:hAnsi="Arial" w:cs="Arial"/>
          <w:b/>
          <w:sz w:val="22"/>
          <w:szCs w:val="22"/>
        </w:rPr>
      </w:pPr>
      <w:r>
        <w:rPr>
          <w:rFonts w:ascii="Arial" w:hAnsi="Arial" w:cs="Arial"/>
          <w:b/>
          <w:sz w:val="22"/>
          <w:szCs w:val="22"/>
        </w:rPr>
        <w:t>I.</w:t>
      </w:r>
    </w:p>
    <w:p w14:paraId="264B705A" w14:textId="77777777" w:rsidR="001F2DDB" w:rsidRDefault="003C2207">
      <w:pPr>
        <w:jc w:val="center"/>
        <w:rPr>
          <w:rFonts w:ascii="Arial" w:hAnsi="Arial" w:cs="Arial"/>
          <w:b/>
          <w:sz w:val="22"/>
          <w:szCs w:val="22"/>
        </w:rPr>
      </w:pPr>
      <w:r>
        <w:rPr>
          <w:rFonts w:ascii="Arial" w:hAnsi="Arial" w:cs="Arial"/>
          <w:b/>
          <w:sz w:val="22"/>
          <w:szCs w:val="22"/>
        </w:rPr>
        <w:t>Účel smlouvy</w:t>
      </w:r>
    </w:p>
    <w:p w14:paraId="3721F41A" w14:textId="77777777" w:rsidR="001F2DDB" w:rsidRDefault="001F2DDB">
      <w:pPr>
        <w:rPr>
          <w:rFonts w:ascii="Arial" w:hAnsi="Arial" w:cs="Arial"/>
          <w:sz w:val="22"/>
          <w:szCs w:val="22"/>
        </w:rPr>
      </w:pPr>
    </w:p>
    <w:p w14:paraId="2C9E6742" w14:textId="77777777" w:rsidR="001F2DDB" w:rsidRDefault="003C2207">
      <w:pPr>
        <w:rPr>
          <w:rFonts w:ascii="Arial" w:hAnsi="Arial" w:cs="Arial"/>
          <w:sz w:val="22"/>
          <w:szCs w:val="22"/>
        </w:rPr>
      </w:pPr>
      <w:r>
        <w:rPr>
          <w:rFonts w:ascii="Arial" w:hAnsi="Arial" w:cs="Arial"/>
          <w:sz w:val="22"/>
          <w:szCs w:val="22"/>
        </w:rPr>
        <w:t>Účelem této smlouvy je sjednání podmínek, za kterých sponzor poskytne sponzorovanému sponzorský příspěvek, jímž se sponzor rozhodl podpořit dále uvedenou činnost sponzorovaného, a rozsah protiplnění poskytnutého sponzorovaným, které je způsobilé k podpoře podnikatelské činnosti vyvíjené sponzorem ve smyslu zákonné definice sponzorování obsažené v ustanovení § 1 odst. 4 zákona č. 40/1995 Sb., o regulaci reklamy, ve znění pozdějších předpisů.</w:t>
      </w:r>
    </w:p>
    <w:p w14:paraId="53EC1256" w14:textId="77777777" w:rsidR="002A6FF2" w:rsidRDefault="002A6FF2">
      <w:pPr>
        <w:rPr>
          <w:rFonts w:ascii="Arial" w:hAnsi="Arial" w:cs="Arial"/>
          <w:sz w:val="22"/>
          <w:szCs w:val="22"/>
        </w:rPr>
      </w:pPr>
    </w:p>
    <w:p w14:paraId="22885266" w14:textId="77777777" w:rsidR="001F2DDB" w:rsidRDefault="001F2DDB">
      <w:pPr>
        <w:rPr>
          <w:rFonts w:ascii="Arial" w:hAnsi="Arial" w:cs="Arial"/>
          <w:sz w:val="22"/>
          <w:szCs w:val="22"/>
        </w:rPr>
      </w:pPr>
    </w:p>
    <w:p w14:paraId="62CDCEC5" w14:textId="77777777" w:rsidR="001F2DDB" w:rsidRDefault="003C2207">
      <w:pPr>
        <w:jc w:val="center"/>
        <w:rPr>
          <w:rFonts w:ascii="Arial" w:hAnsi="Arial" w:cs="Arial"/>
          <w:b/>
          <w:sz w:val="22"/>
          <w:szCs w:val="22"/>
        </w:rPr>
      </w:pPr>
      <w:r>
        <w:rPr>
          <w:rFonts w:ascii="Arial" w:hAnsi="Arial" w:cs="Arial"/>
          <w:b/>
          <w:sz w:val="22"/>
          <w:szCs w:val="22"/>
        </w:rPr>
        <w:t>II.</w:t>
      </w:r>
    </w:p>
    <w:p w14:paraId="0C8252DB" w14:textId="77777777" w:rsidR="001F2DDB" w:rsidRDefault="003C2207">
      <w:pPr>
        <w:jc w:val="center"/>
        <w:rPr>
          <w:rFonts w:ascii="Arial" w:hAnsi="Arial" w:cs="Arial"/>
          <w:b/>
          <w:sz w:val="22"/>
          <w:szCs w:val="22"/>
        </w:rPr>
      </w:pPr>
      <w:r>
        <w:rPr>
          <w:rFonts w:ascii="Arial" w:hAnsi="Arial" w:cs="Arial"/>
          <w:b/>
          <w:sz w:val="22"/>
          <w:szCs w:val="22"/>
        </w:rPr>
        <w:t>Předmět smlouvy</w:t>
      </w:r>
    </w:p>
    <w:p w14:paraId="7EB155A0" w14:textId="77777777" w:rsidR="001F2DDB" w:rsidRDefault="001F2DDB">
      <w:pPr>
        <w:rPr>
          <w:rFonts w:ascii="Arial" w:hAnsi="Arial" w:cs="Arial"/>
          <w:sz w:val="22"/>
          <w:szCs w:val="22"/>
        </w:rPr>
      </w:pPr>
    </w:p>
    <w:p w14:paraId="742ED28F" w14:textId="7AB1DDFC" w:rsidR="001F2DDB" w:rsidRDefault="003C2207">
      <w:pPr>
        <w:rPr>
          <w:rFonts w:ascii="Arial" w:hAnsi="Arial" w:cs="Arial"/>
          <w:sz w:val="22"/>
          <w:szCs w:val="22"/>
        </w:rPr>
      </w:pPr>
      <w:r>
        <w:rPr>
          <w:rFonts w:ascii="Arial" w:hAnsi="Arial" w:cs="Arial"/>
          <w:sz w:val="22"/>
          <w:szCs w:val="22"/>
        </w:rPr>
        <w:t xml:space="preserve">2.1. Sponzor se zavazuje, že na níže uvedený účel poskytne sponzorovanému sponzorský příspěvek ve výši </w:t>
      </w:r>
      <w:r w:rsidR="00D6579B">
        <w:rPr>
          <w:rFonts w:ascii="Arial" w:hAnsi="Arial" w:cs="Arial"/>
          <w:b/>
          <w:sz w:val="22"/>
          <w:szCs w:val="22"/>
        </w:rPr>
        <w:t>5</w:t>
      </w:r>
      <w:r w:rsidR="00D041C2">
        <w:rPr>
          <w:rFonts w:ascii="Arial" w:hAnsi="Arial" w:cs="Arial"/>
          <w:b/>
          <w:sz w:val="22"/>
          <w:szCs w:val="22"/>
        </w:rPr>
        <w:t>0</w:t>
      </w:r>
      <w:r w:rsidR="00114950" w:rsidRPr="00AB1A1A">
        <w:rPr>
          <w:rFonts w:ascii="Arial" w:hAnsi="Arial" w:cs="Arial"/>
          <w:b/>
          <w:sz w:val="22"/>
          <w:szCs w:val="22"/>
        </w:rPr>
        <w:t> 000,-Kč bez DPH</w:t>
      </w:r>
      <w:r w:rsidR="00114950">
        <w:rPr>
          <w:rFonts w:ascii="Arial" w:hAnsi="Arial" w:cs="Arial"/>
          <w:sz w:val="22"/>
          <w:szCs w:val="22"/>
        </w:rPr>
        <w:t xml:space="preserve"> (slovy </w:t>
      </w:r>
      <w:r w:rsidR="00D6579B">
        <w:rPr>
          <w:rFonts w:ascii="Arial" w:hAnsi="Arial" w:cs="Arial"/>
          <w:sz w:val="22"/>
          <w:szCs w:val="22"/>
        </w:rPr>
        <w:t>padesát</w:t>
      </w:r>
      <w:r w:rsidR="00114950">
        <w:rPr>
          <w:rFonts w:ascii="Arial" w:hAnsi="Arial" w:cs="Arial"/>
          <w:sz w:val="22"/>
          <w:szCs w:val="22"/>
        </w:rPr>
        <w:t xml:space="preserve"> tisíc korun českých).</w:t>
      </w:r>
    </w:p>
    <w:p w14:paraId="4350A678" w14:textId="77777777" w:rsidR="001F2DDB" w:rsidRDefault="001F2DDB">
      <w:pPr>
        <w:rPr>
          <w:rFonts w:ascii="Arial" w:hAnsi="Arial" w:cs="Arial"/>
          <w:sz w:val="22"/>
          <w:szCs w:val="22"/>
        </w:rPr>
      </w:pPr>
    </w:p>
    <w:p w14:paraId="080F2070" w14:textId="28724E82" w:rsidR="001F2DDB" w:rsidRDefault="003C2207">
      <w:pPr>
        <w:rPr>
          <w:rFonts w:ascii="Arial" w:hAnsi="Arial" w:cs="Arial"/>
          <w:sz w:val="22"/>
          <w:szCs w:val="22"/>
        </w:rPr>
      </w:pPr>
      <w:r>
        <w:rPr>
          <w:rFonts w:ascii="Arial" w:hAnsi="Arial" w:cs="Arial"/>
          <w:sz w:val="22"/>
          <w:szCs w:val="22"/>
        </w:rPr>
        <w:t>2.2. Sponzor se zavazuje poskytnout sponzorský příspěvek bezhotovostním převodem na účet sponzorovaného, který je uvede</w:t>
      </w:r>
      <w:r w:rsidR="00105E58">
        <w:rPr>
          <w:rFonts w:ascii="Arial" w:hAnsi="Arial" w:cs="Arial"/>
          <w:sz w:val="22"/>
          <w:szCs w:val="22"/>
        </w:rPr>
        <w:t xml:space="preserve">n v této smlouvě, nejpozději do 60 </w:t>
      </w:r>
      <w:r>
        <w:rPr>
          <w:rFonts w:ascii="Arial" w:hAnsi="Arial" w:cs="Arial"/>
          <w:sz w:val="22"/>
          <w:szCs w:val="22"/>
        </w:rPr>
        <w:t>dnů od nabytí účinnosti této smlouvy, přičemž tento závazek bude splněn okamžikem odepsání příslušné částky z účtu sponzora a jejím směrováním na účet sponzorovaného. Sponzorovaný tímto prohlašuje, že předmětný bankovní účet je veden jeho jménem a výhradně pro jeho potřebu.</w:t>
      </w:r>
    </w:p>
    <w:p w14:paraId="475C302B" w14:textId="77777777" w:rsidR="001F2DDB" w:rsidRDefault="001F2DDB">
      <w:pPr>
        <w:rPr>
          <w:rFonts w:ascii="Arial" w:hAnsi="Arial" w:cs="Arial"/>
          <w:sz w:val="22"/>
          <w:szCs w:val="22"/>
        </w:rPr>
      </w:pPr>
    </w:p>
    <w:p w14:paraId="36B0C667" w14:textId="77777777" w:rsidR="001F2DDB" w:rsidRDefault="003C2207">
      <w:pPr>
        <w:rPr>
          <w:rFonts w:ascii="Arial" w:hAnsi="Arial" w:cs="Arial"/>
          <w:sz w:val="22"/>
          <w:szCs w:val="22"/>
        </w:rPr>
      </w:pPr>
      <w:r>
        <w:rPr>
          <w:rFonts w:ascii="Arial" w:hAnsi="Arial" w:cs="Arial"/>
          <w:sz w:val="22"/>
          <w:szCs w:val="22"/>
        </w:rPr>
        <w:t>2.3. Sponzorovaný s poskytnutím sponzorského příspěvku souhlasí a přijímá ho.</w:t>
      </w:r>
    </w:p>
    <w:p w14:paraId="36B81CA9" w14:textId="77777777" w:rsidR="001F2DDB" w:rsidRDefault="001F2DDB">
      <w:pPr>
        <w:rPr>
          <w:rFonts w:ascii="Arial" w:hAnsi="Arial" w:cs="Arial"/>
          <w:sz w:val="22"/>
          <w:szCs w:val="22"/>
        </w:rPr>
      </w:pPr>
    </w:p>
    <w:p w14:paraId="50303E8F" w14:textId="77777777" w:rsidR="00105E58" w:rsidRDefault="003C2207" w:rsidP="00105E58">
      <w:pPr>
        <w:rPr>
          <w:rFonts w:ascii="Arial" w:hAnsi="Arial" w:cs="Arial"/>
          <w:sz w:val="22"/>
          <w:szCs w:val="22"/>
        </w:rPr>
      </w:pPr>
      <w:r>
        <w:rPr>
          <w:rFonts w:ascii="Arial" w:hAnsi="Arial" w:cs="Arial"/>
          <w:sz w:val="22"/>
          <w:szCs w:val="22"/>
        </w:rPr>
        <w:t xml:space="preserve">2.4. Sponzorský příspěvek je určen k následujícímu účelu: </w:t>
      </w:r>
    </w:p>
    <w:p w14:paraId="65DCD282" w14:textId="77777777" w:rsidR="00B9330A" w:rsidRDefault="00B9330A" w:rsidP="00B9330A">
      <w:pPr>
        <w:rPr>
          <w:rFonts w:ascii="Arial" w:hAnsi="Arial" w:cs="Arial"/>
          <w:b/>
          <w:sz w:val="22"/>
          <w:szCs w:val="22"/>
        </w:rPr>
      </w:pPr>
    </w:p>
    <w:p w14:paraId="6384A7E8" w14:textId="02704548" w:rsidR="00114950" w:rsidRDefault="009E5113" w:rsidP="00114950">
      <w:pPr>
        <w:rPr>
          <w:rFonts w:ascii="Arial" w:hAnsi="Arial" w:cs="Arial"/>
          <w:b/>
          <w:sz w:val="22"/>
          <w:szCs w:val="22"/>
          <w:highlight w:val="yellow"/>
        </w:rPr>
      </w:pPr>
      <w:r>
        <w:rPr>
          <w:rFonts w:ascii="Arial" w:hAnsi="Arial" w:cs="Arial"/>
          <w:b/>
          <w:sz w:val="22"/>
          <w:szCs w:val="22"/>
        </w:rPr>
        <w:t>Stříbrné</w:t>
      </w:r>
      <w:r w:rsidR="00D041C2">
        <w:rPr>
          <w:rFonts w:ascii="Arial" w:hAnsi="Arial" w:cs="Arial"/>
          <w:b/>
          <w:sz w:val="22"/>
          <w:szCs w:val="22"/>
        </w:rPr>
        <w:t xml:space="preserve"> p</w:t>
      </w:r>
      <w:r w:rsidR="00114950">
        <w:rPr>
          <w:rFonts w:ascii="Arial" w:hAnsi="Arial" w:cs="Arial"/>
          <w:b/>
          <w:sz w:val="22"/>
          <w:szCs w:val="22"/>
        </w:rPr>
        <w:t xml:space="preserve">artnerství společnosti </w:t>
      </w:r>
      <w:r>
        <w:rPr>
          <w:rFonts w:ascii="Arial" w:hAnsi="Arial" w:cs="Arial"/>
          <w:b/>
          <w:sz w:val="22"/>
          <w:szCs w:val="22"/>
        </w:rPr>
        <w:t>VDT</w:t>
      </w:r>
      <w:r w:rsidR="00407AD6">
        <w:rPr>
          <w:rFonts w:ascii="Arial" w:hAnsi="Arial" w:cs="Arial"/>
          <w:b/>
          <w:sz w:val="22"/>
          <w:szCs w:val="22"/>
        </w:rPr>
        <w:t xml:space="preserve"> Technology</w:t>
      </w:r>
      <w:r w:rsidR="00D041C2">
        <w:rPr>
          <w:rFonts w:ascii="Arial" w:hAnsi="Arial" w:cs="Arial"/>
          <w:b/>
          <w:sz w:val="22"/>
          <w:szCs w:val="22"/>
        </w:rPr>
        <w:t xml:space="preserve">, </w:t>
      </w:r>
      <w:r w:rsidR="00E81AF9">
        <w:rPr>
          <w:rFonts w:ascii="Arial" w:hAnsi="Arial" w:cs="Arial"/>
          <w:b/>
          <w:sz w:val="22"/>
          <w:szCs w:val="22"/>
        </w:rPr>
        <w:t>a.s.</w:t>
      </w:r>
      <w:r w:rsidR="001861F1">
        <w:rPr>
          <w:rFonts w:ascii="Arial" w:hAnsi="Arial" w:cs="Arial"/>
          <w:b/>
          <w:sz w:val="22"/>
          <w:szCs w:val="22"/>
        </w:rPr>
        <w:t xml:space="preserve"> </w:t>
      </w:r>
      <w:r w:rsidR="00114950">
        <w:rPr>
          <w:rFonts w:ascii="Arial" w:hAnsi="Arial" w:cs="Arial"/>
          <w:b/>
          <w:sz w:val="22"/>
          <w:szCs w:val="22"/>
        </w:rPr>
        <w:t xml:space="preserve">na konferenci mezinárodního vědeckého symposia s názvem Smart </w:t>
      </w:r>
      <w:proofErr w:type="spellStart"/>
      <w:r w:rsidR="00114950">
        <w:rPr>
          <w:rFonts w:ascii="Arial" w:hAnsi="Arial" w:cs="Arial"/>
          <w:b/>
          <w:sz w:val="22"/>
          <w:szCs w:val="22"/>
        </w:rPr>
        <w:t>Cities</w:t>
      </w:r>
      <w:proofErr w:type="spellEnd"/>
      <w:r w:rsidR="00114950">
        <w:rPr>
          <w:rFonts w:ascii="Arial" w:hAnsi="Arial" w:cs="Arial"/>
          <w:b/>
          <w:sz w:val="22"/>
          <w:szCs w:val="22"/>
        </w:rPr>
        <w:t xml:space="preserve"> Symposium Prague 20</w:t>
      </w:r>
      <w:r w:rsidR="00127FF7">
        <w:rPr>
          <w:rFonts w:ascii="Arial" w:hAnsi="Arial" w:cs="Arial"/>
          <w:b/>
          <w:sz w:val="22"/>
          <w:szCs w:val="22"/>
        </w:rPr>
        <w:t>2</w:t>
      </w:r>
      <w:r w:rsidR="00D041C2">
        <w:rPr>
          <w:rFonts w:ascii="Arial" w:hAnsi="Arial" w:cs="Arial"/>
          <w:b/>
          <w:sz w:val="22"/>
          <w:szCs w:val="22"/>
        </w:rPr>
        <w:t>1</w:t>
      </w:r>
      <w:r w:rsidR="00114950">
        <w:rPr>
          <w:rFonts w:ascii="Arial" w:hAnsi="Arial" w:cs="Arial"/>
          <w:b/>
          <w:sz w:val="22"/>
          <w:szCs w:val="22"/>
        </w:rPr>
        <w:t>, které se uskuteční ve dnech 2</w:t>
      </w:r>
      <w:r w:rsidR="00D041C2">
        <w:rPr>
          <w:rFonts w:ascii="Arial" w:hAnsi="Arial" w:cs="Arial"/>
          <w:b/>
          <w:sz w:val="22"/>
          <w:szCs w:val="22"/>
        </w:rPr>
        <w:t>7</w:t>
      </w:r>
      <w:r w:rsidR="00114950">
        <w:rPr>
          <w:rFonts w:ascii="Arial" w:hAnsi="Arial" w:cs="Arial"/>
          <w:b/>
          <w:sz w:val="22"/>
          <w:szCs w:val="22"/>
        </w:rPr>
        <w:t>. - 2</w:t>
      </w:r>
      <w:r w:rsidR="00D041C2">
        <w:rPr>
          <w:rFonts w:ascii="Arial" w:hAnsi="Arial" w:cs="Arial"/>
          <w:b/>
          <w:sz w:val="22"/>
          <w:szCs w:val="22"/>
        </w:rPr>
        <w:t>8</w:t>
      </w:r>
      <w:r w:rsidR="00114950">
        <w:rPr>
          <w:rFonts w:ascii="Arial" w:hAnsi="Arial" w:cs="Arial"/>
          <w:b/>
          <w:sz w:val="22"/>
          <w:szCs w:val="22"/>
        </w:rPr>
        <w:t>. 5. 20</w:t>
      </w:r>
      <w:r w:rsidR="00127FF7">
        <w:rPr>
          <w:rFonts w:ascii="Arial" w:hAnsi="Arial" w:cs="Arial"/>
          <w:b/>
          <w:sz w:val="22"/>
          <w:szCs w:val="22"/>
        </w:rPr>
        <w:t>2</w:t>
      </w:r>
      <w:r w:rsidR="00D041C2">
        <w:rPr>
          <w:rFonts w:ascii="Arial" w:hAnsi="Arial" w:cs="Arial"/>
          <w:b/>
          <w:sz w:val="22"/>
          <w:szCs w:val="22"/>
        </w:rPr>
        <w:t>1</w:t>
      </w:r>
    </w:p>
    <w:p w14:paraId="732A5196" w14:textId="77777777" w:rsidR="00B9330A" w:rsidRDefault="00B9330A" w:rsidP="00B9330A">
      <w:pPr>
        <w:rPr>
          <w:rFonts w:ascii="Arial" w:hAnsi="Arial" w:cs="Arial"/>
          <w:sz w:val="22"/>
          <w:szCs w:val="22"/>
        </w:rPr>
      </w:pPr>
    </w:p>
    <w:p w14:paraId="3988CD52" w14:textId="77777777" w:rsidR="00824E2D" w:rsidRDefault="003C2207">
      <w:pPr>
        <w:rPr>
          <w:rFonts w:ascii="Arial" w:hAnsi="Arial" w:cs="Arial"/>
          <w:sz w:val="22"/>
          <w:szCs w:val="22"/>
        </w:rPr>
      </w:pPr>
      <w:r>
        <w:rPr>
          <w:rFonts w:ascii="Arial" w:hAnsi="Arial" w:cs="Arial"/>
          <w:sz w:val="22"/>
          <w:szCs w:val="22"/>
        </w:rPr>
        <w:t xml:space="preserve">2.5. Sponzorovaný se zavazuje použít sponzorský příspěvek výhradně k uvedenému účelu: </w:t>
      </w:r>
    </w:p>
    <w:p w14:paraId="503996EF" w14:textId="77777777" w:rsidR="00B9330A" w:rsidRDefault="00B9330A" w:rsidP="00B9330A">
      <w:pPr>
        <w:pStyle w:val="Odstavecseseznamem"/>
        <w:rPr>
          <w:rFonts w:ascii="Arial" w:hAnsi="Arial" w:cs="Arial"/>
          <w:b/>
          <w:sz w:val="22"/>
          <w:szCs w:val="22"/>
        </w:rPr>
      </w:pPr>
    </w:p>
    <w:p w14:paraId="4C6027FD" w14:textId="51179985" w:rsidR="00114950" w:rsidRPr="00824E2D" w:rsidRDefault="00114950" w:rsidP="00114950">
      <w:pPr>
        <w:pStyle w:val="Odstavecseseznamem"/>
        <w:numPr>
          <w:ilvl w:val="0"/>
          <w:numId w:val="5"/>
        </w:numPr>
        <w:rPr>
          <w:rFonts w:ascii="Arial" w:hAnsi="Arial" w:cs="Arial"/>
          <w:b/>
          <w:sz w:val="22"/>
          <w:szCs w:val="22"/>
        </w:rPr>
      </w:pPr>
      <w:r w:rsidRPr="00824E2D">
        <w:rPr>
          <w:rFonts w:ascii="Arial" w:hAnsi="Arial" w:cs="Arial"/>
          <w:b/>
          <w:sz w:val="22"/>
          <w:szCs w:val="22"/>
        </w:rPr>
        <w:t xml:space="preserve">Realizace a organizační zajištění konference </w:t>
      </w:r>
      <w:r>
        <w:rPr>
          <w:rFonts w:ascii="Arial" w:hAnsi="Arial" w:cs="Arial"/>
          <w:b/>
          <w:sz w:val="22"/>
          <w:szCs w:val="22"/>
        </w:rPr>
        <w:t>SCSP</w:t>
      </w:r>
      <w:r w:rsidR="00127FF7">
        <w:rPr>
          <w:rFonts w:ascii="Arial" w:hAnsi="Arial" w:cs="Arial"/>
          <w:b/>
          <w:sz w:val="22"/>
          <w:szCs w:val="22"/>
        </w:rPr>
        <w:t>202</w:t>
      </w:r>
      <w:r w:rsidR="00304070">
        <w:rPr>
          <w:rFonts w:ascii="Arial" w:hAnsi="Arial" w:cs="Arial"/>
          <w:b/>
          <w:sz w:val="22"/>
          <w:szCs w:val="22"/>
        </w:rPr>
        <w:t>1</w:t>
      </w:r>
    </w:p>
    <w:p w14:paraId="1FEAF499" w14:textId="77777777" w:rsidR="001F2DDB" w:rsidRDefault="001F2DDB">
      <w:pPr>
        <w:rPr>
          <w:rFonts w:ascii="Arial" w:hAnsi="Arial" w:cs="Arial"/>
          <w:sz w:val="22"/>
          <w:szCs w:val="22"/>
        </w:rPr>
      </w:pPr>
    </w:p>
    <w:p w14:paraId="13B64356" w14:textId="77777777" w:rsidR="00105E58" w:rsidRDefault="003C2207">
      <w:pPr>
        <w:rPr>
          <w:rFonts w:ascii="Arial" w:hAnsi="Arial" w:cs="Arial"/>
          <w:sz w:val="22"/>
          <w:szCs w:val="22"/>
        </w:rPr>
      </w:pPr>
      <w:r>
        <w:rPr>
          <w:rFonts w:ascii="Arial" w:hAnsi="Arial" w:cs="Arial"/>
          <w:sz w:val="22"/>
          <w:szCs w:val="22"/>
        </w:rPr>
        <w:t xml:space="preserve">2.6. Sponzorovaný se zavazuje za poskytnutí sponzorského příspěvku poskytnout sponzorovi následující protiplnění: </w:t>
      </w:r>
    </w:p>
    <w:p w14:paraId="52420518" w14:textId="77777777" w:rsidR="00105E58" w:rsidRPr="00105E58" w:rsidRDefault="00105E58" w:rsidP="00105E58">
      <w:pPr>
        <w:rPr>
          <w:rFonts w:ascii="Arial" w:hAnsi="Arial" w:cs="Arial"/>
          <w:sz w:val="22"/>
          <w:szCs w:val="22"/>
        </w:rPr>
      </w:pPr>
    </w:p>
    <w:p w14:paraId="0F1D62A8" w14:textId="397277A6" w:rsidR="00304070" w:rsidRPr="00304070" w:rsidRDefault="00D6579B" w:rsidP="00304070">
      <w:pPr>
        <w:pStyle w:val="Odstavecseseznamem"/>
        <w:numPr>
          <w:ilvl w:val="0"/>
          <w:numId w:val="14"/>
        </w:numPr>
        <w:adjustRightInd w:val="0"/>
        <w:rPr>
          <w:rFonts w:ascii="Arial" w:hAnsi="Arial" w:cs="Arial"/>
          <w:b/>
          <w:bCs/>
          <w:sz w:val="22"/>
          <w:szCs w:val="22"/>
          <w:lang w:eastAsia="zh-CN"/>
        </w:rPr>
      </w:pPr>
      <w:r>
        <w:rPr>
          <w:rFonts w:ascii="Arial" w:hAnsi="Arial" w:cs="Arial"/>
          <w:b/>
          <w:bCs/>
          <w:sz w:val="22"/>
          <w:szCs w:val="22"/>
          <w:lang w:eastAsia="zh-CN"/>
        </w:rPr>
        <w:t>P</w:t>
      </w:r>
      <w:r w:rsidR="00304070" w:rsidRPr="00304070">
        <w:rPr>
          <w:rFonts w:ascii="Arial" w:hAnsi="Arial" w:cs="Arial"/>
          <w:b/>
          <w:bCs/>
          <w:sz w:val="22"/>
          <w:szCs w:val="22"/>
          <w:lang w:eastAsia="zh-CN"/>
        </w:rPr>
        <w:t>rezentace během hlavní konferenční části</w:t>
      </w:r>
    </w:p>
    <w:p w14:paraId="42E811E9" w14:textId="275DED2F" w:rsidR="00304070" w:rsidRPr="00304070" w:rsidRDefault="00304070" w:rsidP="00304070">
      <w:pPr>
        <w:pStyle w:val="Odstavecseseznamem"/>
        <w:numPr>
          <w:ilvl w:val="0"/>
          <w:numId w:val="14"/>
        </w:numPr>
        <w:adjustRightInd w:val="0"/>
        <w:rPr>
          <w:rFonts w:ascii="Arial" w:hAnsi="Arial" w:cs="Arial"/>
          <w:b/>
          <w:bCs/>
          <w:sz w:val="22"/>
          <w:szCs w:val="22"/>
          <w:lang w:eastAsia="zh-CN"/>
        </w:rPr>
      </w:pPr>
      <w:r w:rsidRPr="00304070">
        <w:rPr>
          <w:rFonts w:ascii="Arial" w:hAnsi="Arial" w:cs="Arial"/>
          <w:b/>
          <w:bCs/>
          <w:sz w:val="22"/>
          <w:szCs w:val="22"/>
          <w:lang w:eastAsia="zh-CN"/>
        </w:rPr>
        <w:t xml:space="preserve">Logo a Profil partnera na </w:t>
      </w:r>
      <w:proofErr w:type="spellStart"/>
      <w:r w:rsidRPr="00304070">
        <w:rPr>
          <w:rFonts w:ascii="Arial" w:hAnsi="Arial" w:cs="Arial"/>
          <w:b/>
          <w:bCs/>
          <w:sz w:val="22"/>
          <w:szCs w:val="22"/>
          <w:lang w:eastAsia="zh-CN"/>
        </w:rPr>
        <w:t>webových</w:t>
      </w:r>
      <w:proofErr w:type="spellEnd"/>
      <w:r w:rsidRPr="00304070">
        <w:rPr>
          <w:rFonts w:ascii="Arial" w:hAnsi="Arial" w:cs="Arial"/>
          <w:b/>
          <w:bCs/>
          <w:sz w:val="22"/>
          <w:szCs w:val="22"/>
          <w:lang w:eastAsia="zh-CN"/>
        </w:rPr>
        <w:t xml:space="preserve"> stránkách konference, na propagačních materiálech a</w:t>
      </w:r>
      <w:r>
        <w:rPr>
          <w:rFonts w:ascii="Arial" w:hAnsi="Arial" w:cs="Arial"/>
          <w:b/>
          <w:bCs/>
          <w:sz w:val="22"/>
          <w:szCs w:val="22"/>
          <w:lang w:eastAsia="zh-CN"/>
        </w:rPr>
        <w:t xml:space="preserve"> </w:t>
      </w:r>
      <w:r w:rsidRPr="00304070">
        <w:rPr>
          <w:rFonts w:ascii="Arial" w:hAnsi="Arial" w:cs="Arial"/>
          <w:b/>
          <w:bCs/>
          <w:sz w:val="22"/>
          <w:szCs w:val="22"/>
          <w:lang w:eastAsia="zh-CN"/>
        </w:rPr>
        <w:t>v závěrečné publikaci</w:t>
      </w:r>
    </w:p>
    <w:p w14:paraId="5C03E917" w14:textId="02BF9ED6" w:rsidR="00304070" w:rsidRPr="00304070" w:rsidRDefault="00304070" w:rsidP="00304070">
      <w:pPr>
        <w:pStyle w:val="Odstavecseseznamem"/>
        <w:numPr>
          <w:ilvl w:val="0"/>
          <w:numId w:val="14"/>
        </w:numPr>
        <w:adjustRightInd w:val="0"/>
        <w:rPr>
          <w:rFonts w:ascii="Arial" w:hAnsi="Arial" w:cs="Arial"/>
          <w:b/>
          <w:bCs/>
          <w:sz w:val="22"/>
          <w:szCs w:val="22"/>
          <w:lang w:eastAsia="zh-CN"/>
        </w:rPr>
      </w:pPr>
      <w:r w:rsidRPr="00304070">
        <w:rPr>
          <w:rFonts w:ascii="Arial" w:hAnsi="Arial" w:cs="Arial"/>
          <w:b/>
          <w:bCs/>
          <w:sz w:val="22"/>
          <w:szCs w:val="22"/>
          <w:lang w:eastAsia="zh-CN"/>
        </w:rPr>
        <w:t>Logo a Profil partnera v on-line rozhraní symposia</w:t>
      </w:r>
    </w:p>
    <w:p w14:paraId="1D120235" w14:textId="1D5555F4" w:rsidR="00304070" w:rsidRPr="00304070" w:rsidRDefault="00304070" w:rsidP="00304070">
      <w:pPr>
        <w:pStyle w:val="Odstavecseseznamem"/>
        <w:numPr>
          <w:ilvl w:val="0"/>
          <w:numId w:val="14"/>
        </w:numPr>
        <w:adjustRightInd w:val="0"/>
        <w:rPr>
          <w:rFonts w:ascii="Arial" w:hAnsi="Arial" w:cs="Arial"/>
          <w:b/>
          <w:bCs/>
          <w:sz w:val="22"/>
          <w:szCs w:val="22"/>
          <w:lang w:eastAsia="zh-CN"/>
        </w:rPr>
      </w:pPr>
      <w:r w:rsidRPr="00304070">
        <w:rPr>
          <w:rFonts w:ascii="Arial" w:hAnsi="Arial" w:cs="Arial"/>
          <w:b/>
          <w:bCs/>
          <w:sz w:val="22"/>
          <w:szCs w:val="22"/>
          <w:lang w:eastAsia="zh-CN"/>
        </w:rPr>
        <w:t xml:space="preserve">Aktivní účast v rámci </w:t>
      </w:r>
      <w:proofErr w:type="spellStart"/>
      <w:r w:rsidRPr="00304070">
        <w:rPr>
          <w:rFonts w:ascii="Arial" w:hAnsi="Arial" w:cs="Arial"/>
          <w:b/>
          <w:bCs/>
          <w:sz w:val="22"/>
          <w:szCs w:val="22"/>
          <w:lang w:eastAsia="zh-CN"/>
        </w:rPr>
        <w:t>studentských</w:t>
      </w:r>
      <w:proofErr w:type="spellEnd"/>
      <w:r w:rsidRPr="00304070">
        <w:rPr>
          <w:rFonts w:ascii="Arial" w:hAnsi="Arial" w:cs="Arial"/>
          <w:b/>
          <w:bCs/>
          <w:sz w:val="22"/>
          <w:szCs w:val="22"/>
          <w:lang w:eastAsia="zh-CN"/>
        </w:rPr>
        <w:t xml:space="preserve"> </w:t>
      </w:r>
      <w:proofErr w:type="spellStart"/>
      <w:r w:rsidRPr="00304070">
        <w:rPr>
          <w:rFonts w:ascii="Arial" w:hAnsi="Arial" w:cs="Arial"/>
          <w:b/>
          <w:bCs/>
          <w:sz w:val="22"/>
          <w:szCs w:val="22"/>
          <w:lang w:eastAsia="zh-CN"/>
        </w:rPr>
        <w:t>workshopových</w:t>
      </w:r>
      <w:proofErr w:type="spellEnd"/>
      <w:r w:rsidRPr="00304070">
        <w:rPr>
          <w:rFonts w:ascii="Arial" w:hAnsi="Arial" w:cs="Arial"/>
          <w:b/>
          <w:bCs/>
          <w:sz w:val="22"/>
          <w:szCs w:val="22"/>
          <w:lang w:eastAsia="zh-CN"/>
        </w:rPr>
        <w:t xml:space="preserve"> akcí v průběhu roku 2021</w:t>
      </w:r>
    </w:p>
    <w:p w14:paraId="56EB5F7A" w14:textId="449CB8A0" w:rsidR="00304070" w:rsidRPr="00304070" w:rsidRDefault="00304070" w:rsidP="00304070">
      <w:pPr>
        <w:pStyle w:val="Odstavecseseznamem"/>
        <w:numPr>
          <w:ilvl w:val="0"/>
          <w:numId w:val="14"/>
        </w:numPr>
        <w:adjustRightInd w:val="0"/>
        <w:rPr>
          <w:rFonts w:ascii="Arial" w:hAnsi="Arial" w:cs="Arial"/>
          <w:b/>
          <w:bCs/>
          <w:sz w:val="22"/>
          <w:szCs w:val="22"/>
          <w:lang w:eastAsia="zh-CN"/>
        </w:rPr>
      </w:pPr>
      <w:r w:rsidRPr="00304070">
        <w:rPr>
          <w:rFonts w:ascii="Arial" w:hAnsi="Arial" w:cs="Arial"/>
          <w:b/>
          <w:bCs/>
          <w:sz w:val="22"/>
          <w:szCs w:val="22"/>
          <w:lang w:eastAsia="zh-CN"/>
        </w:rPr>
        <w:t>Neomezený počet on-line účastníků symposia</w:t>
      </w:r>
    </w:p>
    <w:p w14:paraId="1EBABC51" w14:textId="77777777" w:rsidR="00304070" w:rsidRPr="00304070" w:rsidRDefault="00304070" w:rsidP="00304070">
      <w:pPr>
        <w:pStyle w:val="Odstavecseseznamem"/>
        <w:numPr>
          <w:ilvl w:val="1"/>
          <w:numId w:val="14"/>
        </w:numPr>
        <w:adjustRightInd w:val="0"/>
        <w:rPr>
          <w:rFonts w:ascii="Arial" w:hAnsi="Arial" w:cs="Arial"/>
          <w:i/>
          <w:iCs/>
          <w:sz w:val="22"/>
          <w:szCs w:val="22"/>
          <w:lang w:eastAsia="zh-CN"/>
        </w:rPr>
      </w:pPr>
      <w:r w:rsidRPr="00304070">
        <w:rPr>
          <w:rFonts w:ascii="Arial" w:hAnsi="Arial" w:cs="Arial"/>
          <w:i/>
          <w:iCs/>
          <w:sz w:val="22"/>
          <w:szCs w:val="22"/>
          <w:lang w:eastAsia="zh-CN"/>
        </w:rPr>
        <w:t>Při kontaktní formě konání symposia:</w:t>
      </w:r>
    </w:p>
    <w:p w14:paraId="7CD71F9A" w14:textId="29F2ACDA" w:rsidR="00304070" w:rsidRPr="00304070" w:rsidRDefault="00304070" w:rsidP="00304070">
      <w:pPr>
        <w:pStyle w:val="Odstavecseseznamem"/>
        <w:numPr>
          <w:ilvl w:val="2"/>
          <w:numId w:val="14"/>
        </w:numPr>
        <w:adjustRightInd w:val="0"/>
        <w:rPr>
          <w:rFonts w:ascii="Arial" w:hAnsi="Arial" w:cs="Arial"/>
          <w:b/>
          <w:bCs/>
          <w:sz w:val="22"/>
          <w:szCs w:val="22"/>
          <w:lang w:eastAsia="zh-CN"/>
        </w:rPr>
      </w:pPr>
      <w:r w:rsidRPr="00304070">
        <w:rPr>
          <w:rFonts w:ascii="Arial" w:hAnsi="Arial" w:cs="Arial"/>
          <w:b/>
          <w:bCs/>
          <w:sz w:val="22"/>
          <w:szCs w:val="22"/>
          <w:lang w:eastAsia="zh-CN"/>
        </w:rPr>
        <w:t>Umístění propagačních materiálů do konferenčních tašek pro účastníky</w:t>
      </w:r>
    </w:p>
    <w:p w14:paraId="63E44F47" w14:textId="0B3240C5" w:rsidR="00304070" w:rsidRPr="00304070" w:rsidRDefault="00304070" w:rsidP="00304070">
      <w:pPr>
        <w:pStyle w:val="Odstavecseseznamem"/>
        <w:numPr>
          <w:ilvl w:val="2"/>
          <w:numId w:val="14"/>
        </w:numPr>
        <w:adjustRightInd w:val="0"/>
        <w:rPr>
          <w:rFonts w:ascii="Arial" w:hAnsi="Arial" w:cs="Arial"/>
          <w:b/>
          <w:bCs/>
          <w:sz w:val="22"/>
          <w:szCs w:val="22"/>
          <w:lang w:eastAsia="zh-CN"/>
        </w:rPr>
      </w:pPr>
      <w:r w:rsidRPr="00304070">
        <w:rPr>
          <w:rFonts w:ascii="Arial" w:hAnsi="Arial" w:cs="Arial"/>
          <w:b/>
          <w:bCs/>
          <w:sz w:val="22"/>
          <w:szCs w:val="22"/>
          <w:lang w:eastAsia="zh-CN"/>
        </w:rPr>
        <w:t xml:space="preserve">Volný vstup pro až </w:t>
      </w:r>
      <w:r w:rsidR="00D6579B">
        <w:rPr>
          <w:rFonts w:ascii="Arial" w:hAnsi="Arial" w:cs="Arial"/>
          <w:b/>
          <w:bCs/>
          <w:sz w:val="22"/>
          <w:szCs w:val="22"/>
          <w:lang w:eastAsia="zh-CN"/>
        </w:rPr>
        <w:t>3</w:t>
      </w:r>
      <w:r w:rsidRPr="00304070">
        <w:rPr>
          <w:rFonts w:ascii="Arial" w:hAnsi="Arial" w:cs="Arial"/>
          <w:b/>
          <w:bCs/>
          <w:sz w:val="22"/>
          <w:szCs w:val="22"/>
          <w:lang w:eastAsia="zh-CN"/>
        </w:rPr>
        <w:t xml:space="preserve"> osob</w:t>
      </w:r>
      <w:r w:rsidR="00D6579B">
        <w:rPr>
          <w:rFonts w:ascii="Arial" w:hAnsi="Arial" w:cs="Arial"/>
          <w:b/>
          <w:bCs/>
          <w:sz w:val="22"/>
          <w:szCs w:val="22"/>
          <w:lang w:eastAsia="zh-CN"/>
        </w:rPr>
        <w:t>y</w:t>
      </w:r>
      <w:r w:rsidRPr="00304070">
        <w:rPr>
          <w:rFonts w:ascii="Arial" w:hAnsi="Arial" w:cs="Arial"/>
          <w:b/>
          <w:bCs/>
          <w:sz w:val="22"/>
          <w:szCs w:val="22"/>
          <w:lang w:eastAsia="zh-CN"/>
        </w:rPr>
        <w:t xml:space="preserve"> na symposium a 3 osoby s doprovodem na galavečer</w:t>
      </w:r>
    </w:p>
    <w:p w14:paraId="188445BE" w14:textId="77777777" w:rsidR="001F2DDB" w:rsidRDefault="001F2DDB">
      <w:pPr>
        <w:rPr>
          <w:rFonts w:ascii="Arial" w:hAnsi="Arial" w:cs="Arial"/>
          <w:sz w:val="22"/>
          <w:szCs w:val="22"/>
        </w:rPr>
      </w:pPr>
    </w:p>
    <w:p w14:paraId="25743D6D" w14:textId="77777777" w:rsidR="001F2DDB" w:rsidRDefault="003C2207">
      <w:pPr>
        <w:jc w:val="center"/>
        <w:rPr>
          <w:rFonts w:ascii="Arial" w:hAnsi="Arial" w:cs="Arial"/>
          <w:b/>
          <w:sz w:val="22"/>
          <w:szCs w:val="22"/>
        </w:rPr>
      </w:pPr>
      <w:r>
        <w:rPr>
          <w:rFonts w:ascii="Arial" w:hAnsi="Arial" w:cs="Arial"/>
          <w:b/>
          <w:sz w:val="22"/>
          <w:szCs w:val="22"/>
        </w:rPr>
        <w:t>III.</w:t>
      </w:r>
    </w:p>
    <w:p w14:paraId="7765494C" w14:textId="77777777" w:rsidR="001F2DDB" w:rsidRDefault="003C2207">
      <w:pPr>
        <w:jc w:val="center"/>
        <w:rPr>
          <w:rFonts w:ascii="Arial" w:hAnsi="Arial" w:cs="Arial"/>
          <w:b/>
          <w:sz w:val="22"/>
          <w:szCs w:val="22"/>
        </w:rPr>
      </w:pPr>
      <w:r>
        <w:rPr>
          <w:rFonts w:ascii="Arial" w:hAnsi="Arial" w:cs="Arial"/>
          <w:b/>
          <w:sz w:val="22"/>
          <w:szCs w:val="22"/>
        </w:rPr>
        <w:t>Ostatní ustanovení</w:t>
      </w:r>
    </w:p>
    <w:p w14:paraId="03B9EC7D" w14:textId="77777777" w:rsidR="001F2DDB" w:rsidRDefault="001F2DDB">
      <w:pPr>
        <w:rPr>
          <w:rFonts w:ascii="Arial" w:hAnsi="Arial" w:cs="Arial"/>
          <w:sz w:val="22"/>
          <w:szCs w:val="22"/>
        </w:rPr>
      </w:pPr>
    </w:p>
    <w:p w14:paraId="0EB21EE7" w14:textId="77777777" w:rsidR="001F2DDB" w:rsidRDefault="003C2207">
      <w:pPr>
        <w:rPr>
          <w:rFonts w:ascii="Arial" w:hAnsi="Arial" w:cs="Arial"/>
          <w:sz w:val="22"/>
          <w:szCs w:val="22"/>
        </w:rPr>
      </w:pPr>
      <w:r>
        <w:rPr>
          <w:rFonts w:ascii="Arial" w:hAnsi="Arial" w:cs="Arial"/>
          <w:sz w:val="22"/>
          <w:szCs w:val="22"/>
        </w:rPr>
        <w:t xml:space="preserve">3.1. Sponzorovaný se zavazuje účtovat o poskytnutém sponzorském příspěvku v souladu s platnými právními předpisy v řádně vedeném účetnictví. Sponzor je oprávněn ověřit si tuto skutečnost a dodržení závazku k užití sponzorského příspěvku pouze ke sjednanému účelu nahlédnutím do příslušných účetních dokladů sponzorovaného. Sponzorovaný se zavazuje takové ověření sponzorovi umožnit, a to do 15 dnů od doručení předmětné žádosti. Sponzor je rovněž oprávněn po sponzorovaném požadovat, aby mu do 15 dnů od doručení příslušné žádosti podal písemnou zprávu o způsobu použití sponzorského příspěvku. V případě, že část sponzorského příspěvku nemohla být z jakéhokoli důvodu použita ke sjednanému účelu, je sponzorovaný povinen tuto část sponzorovi neprodleně vrátit, a to bezhotovostním převodem na číslo účtu, ze kterého byl sponzorský příspěvek sponzorovanému poskytnut.  </w:t>
      </w:r>
    </w:p>
    <w:p w14:paraId="62582CD4" w14:textId="77777777" w:rsidR="001F2DDB" w:rsidRDefault="001F2DDB">
      <w:pPr>
        <w:rPr>
          <w:rFonts w:ascii="Arial" w:hAnsi="Arial" w:cs="Arial"/>
          <w:sz w:val="22"/>
          <w:szCs w:val="22"/>
        </w:rPr>
      </w:pPr>
    </w:p>
    <w:p w14:paraId="6BBCA199" w14:textId="77777777" w:rsidR="001F2DDB" w:rsidRDefault="003C2207">
      <w:pPr>
        <w:rPr>
          <w:rFonts w:ascii="Arial" w:hAnsi="Arial" w:cs="Arial"/>
          <w:sz w:val="22"/>
          <w:szCs w:val="22"/>
        </w:rPr>
      </w:pPr>
      <w:r>
        <w:rPr>
          <w:rFonts w:ascii="Arial" w:hAnsi="Arial" w:cs="Arial"/>
          <w:sz w:val="22"/>
          <w:szCs w:val="22"/>
        </w:rPr>
        <w:t>3.2. Sponzorovaný není oprávněn postoupit tuto smlouvu, její část, ani jakoukoli pohledávku či jiné právo z této smlouvy vyplývající.</w:t>
      </w:r>
    </w:p>
    <w:p w14:paraId="3E904997" w14:textId="77777777" w:rsidR="001F2DDB" w:rsidRDefault="001F2DDB">
      <w:pPr>
        <w:rPr>
          <w:rFonts w:ascii="Arial" w:hAnsi="Arial" w:cs="Arial"/>
          <w:sz w:val="22"/>
          <w:szCs w:val="22"/>
        </w:rPr>
      </w:pPr>
    </w:p>
    <w:p w14:paraId="40640BFC" w14:textId="77777777" w:rsidR="001F2DDB" w:rsidRDefault="003C2207">
      <w:pPr>
        <w:rPr>
          <w:rFonts w:ascii="Arial" w:hAnsi="Arial" w:cs="Arial"/>
          <w:sz w:val="22"/>
          <w:szCs w:val="22"/>
        </w:rPr>
      </w:pPr>
      <w:r>
        <w:rPr>
          <w:rFonts w:ascii="Arial" w:hAnsi="Arial" w:cs="Arial"/>
          <w:sz w:val="22"/>
          <w:szCs w:val="22"/>
        </w:rPr>
        <w:t>3.3. Sponzorovaný se zavazuje dodržovat všechny právní předpisy směřující proti korupci, porušování pravidel hospodářské soutěže a praní špinavých peněz. Sponzorovaný prohlašuje a zaručuje, že žádná část sponzorského příspěvku není, nebyla ani nebude přímo nebo nepřímo slíbena, nabídnuta, nebo poskytnuta úřední osobě nebo jiné osobě za účelem ovlivnění úředního rozhodnutí či postupu nebo zajištění neoprávněné výhody v souvislosti s podnikáním sponzora.</w:t>
      </w:r>
    </w:p>
    <w:p w14:paraId="592C8C20" w14:textId="77777777" w:rsidR="001F2DDB" w:rsidRDefault="001F2DDB">
      <w:pPr>
        <w:rPr>
          <w:rFonts w:ascii="Arial" w:hAnsi="Arial" w:cs="Arial"/>
          <w:sz w:val="22"/>
          <w:szCs w:val="22"/>
        </w:rPr>
      </w:pPr>
    </w:p>
    <w:p w14:paraId="1D088FB4" w14:textId="77777777" w:rsidR="001F2DDB" w:rsidRDefault="003C2207">
      <w:pPr>
        <w:rPr>
          <w:rFonts w:ascii="Arial" w:hAnsi="Arial" w:cs="Arial"/>
          <w:sz w:val="22"/>
          <w:szCs w:val="22"/>
        </w:rPr>
      </w:pPr>
      <w:r>
        <w:rPr>
          <w:rFonts w:ascii="Arial" w:hAnsi="Arial" w:cs="Arial"/>
          <w:sz w:val="22"/>
          <w:szCs w:val="22"/>
        </w:rPr>
        <w:t>3.4. Sponzor je oprávněn požadovat po sponzorovaném zaplacení smluvní pokuty ve výši poskytnutého sponzorského příspěvku v případě, že:</w:t>
      </w:r>
    </w:p>
    <w:p w14:paraId="6C7DAB54" w14:textId="77777777" w:rsidR="001F2DDB" w:rsidRDefault="001F2DDB">
      <w:pPr>
        <w:rPr>
          <w:rFonts w:ascii="Arial" w:hAnsi="Arial" w:cs="Arial"/>
          <w:sz w:val="22"/>
          <w:szCs w:val="22"/>
        </w:rPr>
      </w:pPr>
    </w:p>
    <w:p w14:paraId="2C22A589" w14:textId="77777777" w:rsidR="001F2DDB" w:rsidRDefault="003C2207">
      <w:pPr>
        <w:rPr>
          <w:rFonts w:ascii="Arial" w:hAnsi="Arial" w:cs="Arial"/>
          <w:sz w:val="22"/>
          <w:szCs w:val="22"/>
        </w:rPr>
      </w:pPr>
      <w:r>
        <w:rPr>
          <w:rFonts w:ascii="Arial" w:hAnsi="Arial" w:cs="Arial"/>
          <w:sz w:val="22"/>
          <w:szCs w:val="22"/>
        </w:rPr>
        <w:t>a) sponzorovaný použije sponzorský příspěvek k jinému než sjednanému účelu;</w:t>
      </w:r>
    </w:p>
    <w:p w14:paraId="48354186" w14:textId="77777777" w:rsidR="001F2DDB" w:rsidRDefault="001F2DDB">
      <w:pPr>
        <w:rPr>
          <w:rFonts w:ascii="Arial" w:hAnsi="Arial" w:cs="Arial"/>
          <w:sz w:val="22"/>
          <w:szCs w:val="22"/>
        </w:rPr>
      </w:pPr>
    </w:p>
    <w:p w14:paraId="3E1F99D5" w14:textId="77777777" w:rsidR="001F2DDB" w:rsidRDefault="003C2207">
      <w:pPr>
        <w:rPr>
          <w:rFonts w:ascii="Arial" w:hAnsi="Arial" w:cs="Arial"/>
          <w:sz w:val="22"/>
          <w:szCs w:val="22"/>
        </w:rPr>
      </w:pPr>
      <w:r>
        <w:rPr>
          <w:rFonts w:ascii="Arial" w:hAnsi="Arial" w:cs="Arial"/>
          <w:sz w:val="22"/>
          <w:szCs w:val="22"/>
        </w:rPr>
        <w:lastRenderedPageBreak/>
        <w:t xml:space="preserve">b) sponzorovaný poruší některou z povinností uvedených v čl. III, </w:t>
      </w:r>
      <w:proofErr w:type="spellStart"/>
      <w:r>
        <w:rPr>
          <w:rFonts w:ascii="Arial" w:hAnsi="Arial" w:cs="Arial"/>
          <w:sz w:val="22"/>
          <w:szCs w:val="22"/>
        </w:rPr>
        <w:t>odst</w:t>
      </w:r>
      <w:proofErr w:type="spellEnd"/>
      <w:r>
        <w:rPr>
          <w:rFonts w:ascii="Arial" w:hAnsi="Arial" w:cs="Arial"/>
          <w:sz w:val="22"/>
          <w:szCs w:val="22"/>
        </w:rPr>
        <w:t xml:space="preserve"> 3.1 či 3.3 této smlouvy;</w:t>
      </w:r>
    </w:p>
    <w:p w14:paraId="5D5D4649" w14:textId="77777777" w:rsidR="001F2DDB" w:rsidRDefault="001F2DDB">
      <w:pPr>
        <w:rPr>
          <w:rFonts w:ascii="Arial" w:hAnsi="Arial" w:cs="Arial"/>
          <w:sz w:val="22"/>
          <w:szCs w:val="22"/>
        </w:rPr>
      </w:pPr>
    </w:p>
    <w:p w14:paraId="5E5E4A6A" w14:textId="77777777" w:rsidR="001F2DDB" w:rsidRDefault="003C2207">
      <w:pPr>
        <w:rPr>
          <w:rFonts w:ascii="Arial" w:hAnsi="Arial" w:cs="Arial"/>
          <w:sz w:val="22"/>
          <w:szCs w:val="22"/>
        </w:rPr>
      </w:pPr>
      <w:r>
        <w:rPr>
          <w:rFonts w:ascii="Arial" w:hAnsi="Arial" w:cs="Arial"/>
          <w:sz w:val="22"/>
          <w:szCs w:val="22"/>
        </w:rPr>
        <w:t>c) sponzorovaný neposkytne řádně sjednaného protiplnění dle čl. II odst. 2.6 této smlouvy ve sjednaném termínu.</w:t>
      </w:r>
    </w:p>
    <w:p w14:paraId="6259B3ED" w14:textId="77777777" w:rsidR="001F2DDB" w:rsidRDefault="001F2DDB">
      <w:pPr>
        <w:rPr>
          <w:rFonts w:ascii="Arial" w:hAnsi="Arial" w:cs="Arial"/>
          <w:sz w:val="22"/>
          <w:szCs w:val="22"/>
        </w:rPr>
      </w:pPr>
    </w:p>
    <w:p w14:paraId="265868C3" w14:textId="77777777" w:rsidR="001F2DDB" w:rsidRDefault="003C2207">
      <w:pPr>
        <w:rPr>
          <w:rFonts w:ascii="Arial" w:hAnsi="Arial" w:cs="Arial"/>
          <w:sz w:val="22"/>
          <w:szCs w:val="22"/>
        </w:rPr>
      </w:pPr>
      <w:r>
        <w:rPr>
          <w:rFonts w:ascii="Arial" w:hAnsi="Arial" w:cs="Arial"/>
          <w:sz w:val="22"/>
          <w:szCs w:val="22"/>
        </w:rPr>
        <w:t>Smluvní pokuta je splatná do 30 dnů od doručení jejího vyúčtování. Sjednáním či zaplacením smluvní pokuty není dotčeno právo sponzora požadovat rovněž náhradu škody, jež mu byla způsobena porušením předmětné povinnosti sponzorovaného, a to v plné výši.</w:t>
      </w:r>
    </w:p>
    <w:p w14:paraId="28B7B644" w14:textId="77777777" w:rsidR="001F2DDB" w:rsidRDefault="003C2207">
      <w:pPr>
        <w:rPr>
          <w:rFonts w:ascii="Arial" w:hAnsi="Arial" w:cs="Arial"/>
          <w:sz w:val="22"/>
          <w:szCs w:val="22"/>
        </w:rPr>
      </w:pPr>
      <w:r>
        <w:rPr>
          <w:rFonts w:ascii="Arial" w:hAnsi="Arial" w:cs="Arial"/>
          <w:sz w:val="22"/>
          <w:szCs w:val="22"/>
        </w:rPr>
        <w:t xml:space="preserve">  </w:t>
      </w:r>
    </w:p>
    <w:p w14:paraId="2AD815BD" w14:textId="77777777" w:rsidR="001F2DDB" w:rsidRDefault="003C2207">
      <w:pPr>
        <w:rPr>
          <w:rFonts w:ascii="Arial" w:hAnsi="Arial" w:cs="Arial"/>
          <w:sz w:val="22"/>
          <w:szCs w:val="22"/>
        </w:rPr>
      </w:pPr>
      <w:r>
        <w:rPr>
          <w:rFonts w:ascii="Arial" w:hAnsi="Arial" w:cs="Arial"/>
          <w:sz w:val="22"/>
          <w:szCs w:val="22"/>
        </w:rPr>
        <w:t>3.5. V případě prodlení sponzora s poskytnutím sponzorského příspěvku ve sjednaném termínu je sponzorovaný oprávněn požadovat po sponzorovi zaplacení úroku z prodlení ve výši 0,02 % z výše sponzorského příspěvku za každý den prodlení, maximálně však do souhrnné výše odpovídající 10 % sponzorského příspěvku. Úrok z prodlení je splatný do 30 dnů od doručení jeho vyúčtování. V případě prodlení sponzora s poskytnutím sponzorského příspěvku, jež bude delší než 30 dnů, je sponzorovaný oprávněn od smlouvy odstoupit.</w:t>
      </w:r>
    </w:p>
    <w:p w14:paraId="3EC6AEA1" w14:textId="77777777" w:rsidR="001F2DDB" w:rsidRDefault="001F2DDB">
      <w:pPr>
        <w:rPr>
          <w:rFonts w:ascii="Arial" w:hAnsi="Arial" w:cs="Arial"/>
          <w:sz w:val="22"/>
          <w:szCs w:val="22"/>
        </w:rPr>
      </w:pPr>
    </w:p>
    <w:p w14:paraId="67262E74" w14:textId="77777777" w:rsidR="001F2DDB" w:rsidRDefault="003C2207">
      <w:pPr>
        <w:rPr>
          <w:rFonts w:ascii="Arial" w:hAnsi="Arial" w:cs="Arial"/>
          <w:sz w:val="22"/>
          <w:szCs w:val="22"/>
        </w:rPr>
      </w:pPr>
      <w:r>
        <w:rPr>
          <w:rFonts w:ascii="Arial" w:hAnsi="Arial" w:cs="Arial"/>
          <w:sz w:val="22"/>
          <w:szCs w:val="22"/>
        </w:rPr>
        <w:t xml:space="preserve">3.6. Kromě případů podstatného porušení smlouvy a případů v této smlouvě výslovně uvedených je sponzor oprávněn odstoupit od smlouvy v případě, že: </w:t>
      </w:r>
    </w:p>
    <w:p w14:paraId="3ED0FB6C" w14:textId="77777777" w:rsidR="001F2DDB" w:rsidRDefault="001F2DDB">
      <w:pPr>
        <w:rPr>
          <w:rFonts w:ascii="Arial" w:hAnsi="Arial" w:cs="Arial"/>
          <w:sz w:val="22"/>
          <w:szCs w:val="22"/>
        </w:rPr>
      </w:pPr>
    </w:p>
    <w:p w14:paraId="724A2B8F" w14:textId="77777777" w:rsidR="001F2DDB" w:rsidRDefault="003C2207">
      <w:pPr>
        <w:rPr>
          <w:rFonts w:ascii="Arial" w:hAnsi="Arial" w:cs="Arial"/>
          <w:sz w:val="22"/>
          <w:szCs w:val="22"/>
        </w:rPr>
      </w:pPr>
      <w:r>
        <w:rPr>
          <w:rFonts w:ascii="Arial" w:hAnsi="Arial" w:cs="Arial"/>
          <w:sz w:val="22"/>
          <w:szCs w:val="22"/>
        </w:rPr>
        <w:t xml:space="preserve">a) se v dobré víře domnívá, že sponzorovaný porušil některý závazek, prohlášení nebo záruku, jež jsou uvedeny v </w:t>
      </w:r>
      <w:proofErr w:type="spellStart"/>
      <w:proofErr w:type="gramStart"/>
      <w:r>
        <w:rPr>
          <w:rFonts w:ascii="Arial" w:hAnsi="Arial" w:cs="Arial"/>
          <w:sz w:val="22"/>
          <w:szCs w:val="22"/>
        </w:rPr>
        <w:t>čl.III</w:t>
      </w:r>
      <w:proofErr w:type="spellEnd"/>
      <w:proofErr w:type="gramEnd"/>
      <w:r>
        <w:rPr>
          <w:rFonts w:ascii="Arial" w:hAnsi="Arial" w:cs="Arial"/>
          <w:sz w:val="22"/>
          <w:szCs w:val="22"/>
        </w:rPr>
        <w:t xml:space="preserve"> odst. 3.3 této smlouvy;</w:t>
      </w:r>
    </w:p>
    <w:p w14:paraId="2275F82C" w14:textId="77777777" w:rsidR="001F2DDB" w:rsidRDefault="001F2DDB">
      <w:pPr>
        <w:rPr>
          <w:rFonts w:ascii="Arial" w:hAnsi="Arial" w:cs="Arial"/>
          <w:sz w:val="22"/>
          <w:szCs w:val="22"/>
        </w:rPr>
      </w:pPr>
    </w:p>
    <w:p w14:paraId="22BE8721" w14:textId="77777777" w:rsidR="001F2DDB" w:rsidRDefault="003C2207">
      <w:pPr>
        <w:rPr>
          <w:rFonts w:ascii="Arial" w:hAnsi="Arial" w:cs="Arial"/>
          <w:sz w:val="22"/>
          <w:szCs w:val="22"/>
        </w:rPr>
      </w:pPr>
      <w:r>
        <w:rPr>
          <w:rFonts w:ascii="Arial" w:hAnsi="Arial" w:cs="Arial"/>
          <w:sz w:val="22"/>
          <w:szCs w:val="22"/>
        </w:rPr>
        <w:t>b) sponzorovaný neposkytne řádně sjednané protiplnění dle čl. 2.6 této smlouvy ve sjednaném termínu;</w:t>
      </w:r>
    </w:p>
    <w:p w14:paraId="0252B9FC" w14:textId="77777777" w:rsidR="001F2DDB" w:rsidRDefault="001F2DDB">
      <w:pPr>
        <w:rPr>
          <w:rFonts w:ascii="Arial" w:hAnsi="Arial" w:cs="Arial"/>
          <w:sz w:val="22"/>
          <w:szCs w:val="22"/>
        </w:rPr>
      </w:pPr>
    </w:p>
    <w:p w14:paraId="3AB5A67B" w14:textId="77777777" w:rsidR="001F2DDB" w:rsidRDefault="003C2207">
      <w:pPr>
        <w:rPr>
          <w:rFonts w:ascii="Arial" w:hAnsi="Arial" w:cs="Arial"/>
          <w:sz w:val="22"/>
          <w:szCs w:val="22"/>
        </w:rPr>
      </w:pPr>
      <w:r>
        <w:rPr>
          <w:rFonts w:ascii="Arial" w:hAnsi="Arial" w:cs="Arial"/>
          <w:sz w:val="22"/>
          <w:szCs w:val="22"/>
        </w:rPr>
        <w:t>c) před poskytnutím protiplnění dle čl. II, odst. 2.6 této smlouvy bylo insolvenčním soudem vydáno rozhodnutí o úpadku sponzorovaného, nebo byl insolvenčním soudem zamítnut návrh na vydání rozhodnutí o úpadku, a to pro nedostatek majetku sponzorovaného, nebo byl ze strany sponzorovaného podán insolvenčnímu soudu návrh na vydání rozhodnutí o úpadku sponzorovaného, anebo byl bezvýsledně veden výkon rozhodnutí nebo exekuce na majetek sponzorovaného.</w:t>
      </w:r>
    </w:p>
    <w:p w14:paraId="0A739103" w14:textId="027ED586" w:rsidR="001F2DDB" w:rsidRDefault="001F2DDB" w:rsidP="00E81AF9">
      <w:pPr>
        <w:rPr>
          <w:rFonts w:ascii="Arial" w:hAnsi="Arial" w:cs="Arial"/>
          <w:b/>
          <w:sz w:val="22"/>
          <w:szCs w:val="22"/>
        </w:rPr>
      </w:pPr>
    </w:p>
    <w:p w14:paraId="4280FDBD" w14:textId="73164CA4" w:rsidR="001F2DDB" w:rsidRDefault="003C2207">
      <w:pPr>
        <w:jc w:val="center"/>
        <w:rPr>
          <w:rFonts w:ascii="Arial" w:hAnsi="Arial" w:cs="Arial"/>
          <w:b/>
          <w:sz w:val="22"/>
          <w:szCs w:val="22"/>
        </w:rPr>
      </w:pPr>
      <w:r>
        <w:rPr>
          <w:rFonts w:ascii="Arial" w:hAnsi="Arial" w:cs="Arial"/>
          <w:b/>
          <w:sz w:val="22"/>
          <w:szCs w:val="22"/>
        </w:rPr>
        <w:t>V</w:t>
      </w:r>
      <w:r w:rsidR="00E81AF9">
        <w:rPr>
          <w:rFonts w:ascii="Arial" w:hAnsi="Arial" w:cs="Arial"/>
          <w:b/>
          <w:sz w:val="22"/>
          <w:szCs w:val="22"/>
        </w:rPr>
        <w:t>I</w:t>
      </w:r>
      <w:r>
        <w:rPr>
          <w:rFonts w:ascii="Arial" w:hAnsi="Arial" w:cs="Arial"/>
          <w:b/>
          <w:sz w:val="22"/>
          <w:szCs w:val="22"/>
        </w:rPr>
        <w:t>.</w:t>
      </w:r>
    </w:p>
    <w:p w14:paraId="69931E7D" w14:textId="77777777" w:rsidR="001F2DDB" w:rsidRDefault="003C2207">
      <w:pPr>
        <w:jc w:val="center"/>
        <w:rPr>
          <w:rFonts w:ascii="Arial" w:hAnsi="Arial" w:cs="Arial"/>
          <w:sz w:val="22"/>
          <w:szCs w:val="22"/>
        </w:rPr>
      </w:pPr>
      <w:r>
        <w:rPr>
          <w:rFonts w:ascii="Arial" w:hAnsi="Arial" w:cs="Arial"/>
          <w:b/>
          <w:sz w:val="22"/>
          <w:szCs w:val="22"/>
        </w:rPr>
        <w:t>Závěrečná ustanovení</w:t>
      </w:r>
    </w:p>
    <w:p w14:paraId="4C0591A7" w14:textId="77777777" w:rsidR="001F2DDB" w:rsidRDefault="001F2DDB">
      <w:pPr>
        <w:rPr>
          <w:rFonts w:ascii="Arial" w:hAnsi="Arial" w:cs="Arial"/>
          <w:sz w:val="22"/>
          <w:szCs w:val="22"/>
        </w:rPr>
      </w:pPr>
    </w:p>
    <w:p w14:paraId="0CB19142" w14:textId="77777777" w:rsidR="00F0774D" w:rsidRDefault="00044F1C" w:rsidP="00F0774D">
      <w:pPr>
        <w:spacing w:after="240"/>
        <w:jc w:val="both"/>
        <w:rPr>
          <w:rFonts w:ascii="Arial" w:hAnsi="Arial" w:cs="Arial"/>
          <w:sz w:val="22"/>
          <w:szCs w:val="22"/>
        </w:rPr>
      </w:pPr>
      <w:r w:rsidRPr="00372A78">
        <w:rPr>
          <w:rFonts w:ascii="Arial" w:hAnsi="Arial" w:cs="Arial"/>
          <w:sz w:val="22"/>
          <w:szCs w:val="22"/>
        </w:rPr>
        <w:t xml:space="preserve">5.1. </w:t>
      </w:r>
      <w:r w:rsidR="00F0774D">
        <w:rPr>
          <w:rFonts w:ascii="Arial" w:hAnsi="Arial" w:cs="Arial"/>
          <w:sz w:val="22"/>
          <w:szCs w:val="22"/>
        </w:rPr>
        <w:t>Tato smlouva nabývá platnosti a účinnosti dnem, ke kterému bude za obě smluvní strany podepsána.</w:t>
      </w:r>
    </w:p>
    <w:p w14:paraId="131E3F6F" w14:textId="77777777" w:rsidR="001F2DDB" w:rsidRDefault="003C2207" w:rsidP="00F0774D">
      <w:pPr>
        <w:spacing w:after="240"/>
        <w:jc w:val="both"/>
        <w:rPr>
          <w:rFonts w:ascii="Arial" w:hAnsi="Arial" w:cs="Arial"/>
          <w:sz w:val="22"/>
          <w:szCs w:val="22"/>
        </w:rPr>
      </w:pPr>
      <w:r>
        <w:rPr>
          <w:rFonts w:ascii="Arial" w:hAnsi="Arial" w:cs="Arial"/>
          <w:sz w:val="22"/>
          <w:szCs w:val="22"/>
        </w:rPr>
        <w:t xml:space="preserve">5.2. </w:t>
      </w:r>
      <w:bookmarkStart w:id="0" w:name="_Toc151798170"/>
      <w:r>
        <w:rPr>
          <w:rFonts w:ascii="Arial" w:hAnsi="Arial" w:cs="Arial"/>
          <w:sz w:val="22"/>
          <w:szCs w:val="22"/>
        </w:rPr>
        <w:t>Není-li uvedeno jinak, řídí se právní vztah mezi smluvními stranami ustanoveními zákona č. 89/2012 Sb., občanský zákoník, v platném znění.</w:t>
      </w:r>
      <w:bookmarkEnd w:id="0"/>
    </w:p>
    <w:p w14:paraId="0A74507B" w14:textId="77777777" w:rsidR="001F2DDB" w:rsidRDefault="003C2207">
      <w:pPr>
        <w:rPr>
          <w:rFonts w:ascii="Arial" w:hAnsi="Arial" w:cs="Arial"/>
          <w:sz w:val="22"/>
          <w:szCs w:val="22"/>
        </w:rPr>
      </w:pPr>
      <w:r>
        <w:rPr>
          <w:rFonts w:ascii="Arial" w:hAnsi="Arial" w:cs="Arial"/>
          <w:sz w:val="22"/>
          <w:szCs w:val="22"/>
        </w:rPr>
        <w:t>5.3. Tato smlouva je sepsána ve čtyřech vyhotoveních, z nichž obdrží každá smluvní strana po dvou.</w:t>
      </w:r>
    </w:p>
    <w:p w14:paraId="55FC7FAD" w14:textId="7D1C57C3" w:rsidR="001F2DDB" w:rsidRDefault="001F2DDB">
      <w:pPr>
        <w:rPr>
          <w:rFonts w:ascii="Arial" w:hAnsi="Arial" w:cs="Arial"/>
          <w:sz w:val="22"/>
          <w:szCs w:val="22"/>
        </w:rPr>
      </w:pPr>
    </w:p>
    <w:p w14:paraId="52BB01AA" w14:textId="4BA77A94" w:rsidR="001F2DDB" w:rsidRDefault="003C2207">
      <w:pPr>
        <w:rPr>
          <w:rFonts w:ascii="Arial" w:hAnsi="Arial" w:cs="Arial"/>
          <w:sz w:val="22"/>
          <w:szCs w:val="22"/>
        </w:rPr>
      </w:pPr>
      <w:r>
        <w:rPr>
          <w:rFonts w:ascii="Arial" w:hAnsi="Arial" w:cs="Arial"/>
          <w:sz w:val="22"/>
          <w:szCs w:val="22"/>
        </w:rPr>
        <w:t>5.</w:t>
      </w:r>
      <w:r w:rsidR="00E81AF9">
        <w:rPr>
          <w:rFonts w:ascii="Arial" w:hAnsi="Arial" w:cs="Arial"/>
          <w:sz w:val="22"/>
          <w:szCs w:val="22"/>
        </w:rPr>
        <w:t>4</w:t>
      </w:r>
      <w:r>
        <w:rPr>
          <w:rFonts w:ascii="Arial" w:hAnsi="Arial" w:cs="Arial"/>
          <w:sz w:val="22"/>
          <w:szCs w:val="22"/>
        </w:rPr>
        <w:t>. Tato smlouva může být měněna nebo doplňována pouze písemnými číslovanými dodatky schválenými oprávněnými zástupci obou smluvních stran.</w:t>
      </w:r>
    </w:p>
    <w:p w14:paraId="6B3BAD39" w14:textId="77777777" w:rsidR="001F2DDB" w:rsidRDefault="001F2DDB">
      <w:pPr>
        <w:rPr>
          <w:rFonts w:ascii="Arial" w:hAnsi="Arial" w:cs="Arial"/>
          <w:sz w:val="22"/>
          <w:szCs w:val="22"/>
        </w:rPr>
      </w:pPr>
    </w:p>
    <w:p w14:paraId="6B715512" w14:textId="2C96AEAC" w:rsidR="001F2DDB" w:rsidRDefault="003C2207">
      <w:pPr>
        <w:rPr>
          <w:rFonts w:ascii="Arial" w:hAnsi="Arial" w:cs="Arial"/>
          <w:sz w:val="22"/>
          <w:szCs w:val="22"/>
        </w:rPr>
      </w:pPr>
      <w:r>
        <w:rPr>
          <w:rFonts w:ascii="Arial" w:hAnsi="Arial" w:cs="Arial"/>
          <w:sz w:val="22"/>
          <w:szCs w:val="22"/>
        </w:rPr>
        <w:t>5.6. Smluvní strany tímto prohlašují, že obsah této smlouvy řádně zvážily, její celý text přečetly a pochopily, a že ji uzavírají o své vůli a za přiměřených podmínek. Uvedené skutečnosti smluvní strany stvrzují svými podpisy.</w:t>
      </w:r>
    </w:p>
    <w:p w14:paraId="2BB7B8F4" w14:textId="77777777" w:rsidR="00304070" w:rsidRDefault="00304070">
      <w:pPr>
        <w:rPr>
          <w:rFonts w:ascii="Arial" w:hAnsi="Arial" w:cs="Arial"/>
          <w:sz w:val="22"/>
          <w:szCs w:val="22"/>
        </w:rPr>
      </w:pPr>
    </w:p>
    <w:p w14:paraId="75D98CFF" w14:textId="77777777" w:rsidR="001F2DDB" w:rsidRDefault="003C2207">
      <w:pPr>
        <w:rPr>
          <w:rFonts w:ascii="Arial" w:hAnsi="Arial" w:cs="Arial"/>
          <w:sz w:val="22"/>
          <w:szCs w:val="22"/>
        </w:rPr>
      </w:pPr>
      <w:r>
        <w:rPr>
          <w:rFonts w:ascii="Arial" w:hAnsi="Arial" w:cs="Arial"/>
          <w:sz w:val="22"/>
          <w:szCs w:val="22"/>
        </w:rPr>
        <w:t xml:space="preserve"> </w:t>
      </w:r>
    </w:p>
    <w:p w14:paraId="3602FD69" w14:textId="77777777" w:rsidR="001F2DDB" w:rsidRDefault="001F2DDB">
      <w:pPr>
        <w:rPr>
          <w:rFonts w:ascii="Arial" w:hAnsi="Arial" w:cs="Arial"/>
          <w:sz w:val="22"/>
          <w:szCs w:val="22"/>
        </w:rPr>
      </w:pPr>
    </w:p>
    <w:tbl>
      <w:tblPr>
        <w:tblW w:w="8930" w:type="dxa"/>
        <w:tblInd w:w="212" w:type="dxa"/>
        <w:tblCellMar>
          <w:left w:w="70" w:type="dxa"/>
          <w:right w:w="70" w:type="dxa"/>
        </w:tblCellMar>
        <w:tblLook w:val="0000" w:firstRow="0" w:lastRow="0" w:firstColumn="0" w:lastColumn="0" w:noHBand="0" w:noVBand="0"/>
      </w:tblPr>
      <w:tblGrid>
        <w:gridCol w:w="928"/>
        <w:gridCol w:w="3466"/>
        <w:gridCol w:w="862"/>
        <w:gridCol w:w="3674"/>
      </w:tblGrid>
      <w:tr w:rsidR="001F2DDB" w14:paraId="252E61B3" w14:textId="77777777">
        <w:trPr>
          <w:trHeight w:val="420"/>
        </w:trPr>
        <w:tc>
          <w:tcPr>
            <w:tcW w:w="928" w:type="dxa"/>
            <w:tcBorders>
              <w:top w:val="single" w:sz="4" w:space="0" w:color="auto"/>
              <w:left w:val="single" w:sz="4" w:space="0" w:color="auto"/>
              <w:bottom w:val="nil"/>
              <w:right w:val="single" w:sz="4" w:space="0" w:color="auto"/>
            </w:tcBorders>
            <w:shd w:val="clear" w:color="auto" w:fill="auto"/>
            <w:noWrap/>
            <w:vAlign w:val="bottom"/>
          </w:tcPr>
          <w:p w14:paraId="2BC078D7" w14:textId="77777777" w:rsidR="001F2DDB" w:rsidRDefault="003C2207">
            <w:pPr>
              <w:rPr>
                <w:rFonts w:ascii="Arial" w:hAnsi="Arial" w:cs="Arial"/>
                <w:sz w:val="22"/>
                <w:szCs w:val="22"/>
              </w:rPr>
            </w:pPr>
            <w:proofErr w:type="gramStart"/>
            <w:r>
              <w:rPr>
                <w:rFonts w:ascii="Arial" w:hAnsi="Arial" w:cs="Arial"/>
                <w:sz w:val="22"/>
                <w:szCs w:val="22"/>
              </w:rPr>
              <w:lastRenderedPageBreak/>
              <w:t>Za</w:t>
            </w:r>
            <w:proofErr w:type="gramEnd"/>
          </w:p>
        </w:tc>
        <w:tc>
          <w:tcPr>
            <w:tcW w:w="8002" w:type="dxa"/>
            <w:gridSpan w:val="3"/>
            <w:tcBorders>
              <w:top w:val="single" w:sz="4" w:space="0" w:color="auto"/>
              <w:left w:val="nil"/>
              <w:bottom w:val="nil"/>
              <w:right w:val="single" w:sz="4" w:space="0" w:color="000000"/>
            </w:tcBorders>
            <w:shd w:val="clear" w:color="auto" w:fill="auto"/>
            <w:noWrap/>
            <w:vAlign w:val="bottom"/>
          </w:tcPr>
          <w:p w14:paraId="11E8A5D4" w14:textId="196D6E9F" w:rsidR="001F2DDB" w:rsidRDefault="00E14344">
            <w:pPr>
              <w:rPr>
                <w:rFonts w:ascii="Arial" w:hAnsi="Arial" w:cs="Arial"/>
                <w:sz w:val="22"/>
                <w:szCs w:val="22"/>
              </w:rPr>
            </w:pPr>
            <w:r>
              <w:rPr>
                <w:rFonts w:ascii="Arial" w:hAnsi="Arial" w:cs="Arial"/>
                <w:sz w:val="22"/>
                <w:szCs w:val="22"/>
              </w:rPr>
              <w:t>VDT Technology, a.s.</w:t>
            </w:r>
            <w:bookmarkStart w:id="1" w:name="_GoBack"/>
            <w:bookmarkEnd w:id="1"/>
          </w:p>
        </w:tc>
      </w:tr>
      <w:tr w:rsidR="001F2DDB" w14:paraId="298E622D" w14:textId="77777777">
        <w:trPr>
          <w:trHeight w:val="420"/>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7F66E5E4" w14:textId="77777777" w:rsidR="001F2DDB" w:rsidRDefault="003C2207" w:rsidP="00824E2D">
            <w:pPr>
              <w:rPr>
                <w:rFonts w:ascii="Arial" w:hAnsi="Arial" w:cs="Arial"/>
                <w:sz w:val="22"/>
                <w:szCs w:val="22"/>
              </w:rPr>
            </w:pPr>
            <w:r>
              <w:rPr>
                <w:rFonts w:ascii="Arial" w:hAnsi="Arial" w:cs="Arial"/>
                <w:sz w:val="22"/>
                <w:szCs w:val="22"/>
              </w:rPr>
              <w:t xml:space="preserve">V </w:t>
            </w:r>
            <w:r w:rsidR="00824E2D">
              <w:rPr>
                <w:rFonts w:ascii="Arial" w:hAnsi="Arial" w:cs="Arial"/>
                <w:sz w:val="22"/>
                <w:szCs w:val="22"/>
              </w:rPr>
              <w:t>Praze</w:t>
            </w:r>
            <w:r>
              <w:rPr>
                <w:rFonts w:ascii="Arial" w:hAnsi="Arial" w:cs="Arial"/>
                <w:sz w:val="22"/>
                <w:szCs w:val="22"/>
              </w:rPr>
              <w:t xml:space="preserve"> dne </w:t>
            </w:r>
          </w:p>
        </w:tc>
      </w:tr>
      <w:tr w:rsidR="001F2DDB" w14:paraId="2E8F4E1C" w14:textId="77777777">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tcPr>
          <w:p w14:paraId="5659260C" w14:textId="77777777" w:rsidR="001F2DDB" w:rsidRDefault="003C2207">
            <w:pPr>
              <w:rPr>
                <w:rFonts w:ascii="Arial" w:hAnsi="Arial" w:cs="Arial"/>
                <w:sz w:val="22"/>
                <w:szCs w:val="22"/>
              </w:rPr>
            </w:pPr>
            <w:r>
              <w:rPr>
                <w:rFonts w:ascii="Arial" w:hAnsi="Arial" w:cs="Arial"/>
                <w:sz w:val="22"/>
                <w:szCs w:val="22"/>
              </w:rPr>
              <w:t>Podpis</w:t>
            </w:r>
          </w:p>
        </w:tc>
        <w:tc>
          <w:tcPr>
            <w:tcW w:w="3466" w:type="dxa"/>
            <w:tcBorders>
              <w:top w:val="nil"/>
              <w:left w:val="nil"/>
              <w:bottom w:val="single" w:sz="4" w:space="0" w:color="auto"/>
              <w:right w:val="single" w:sz="4" w:space="0" w:color="auto"/>
            </w:tcBorders>
            <w:shd w:val="clear" w:color="auto" w:fill="auto"/>
            <w:noWrap/>
            <w:vAlign w:val="bottom"/>
          </w:tcPr>
          <w:p w14:paraId="35158210" w14:textId="77777777" w:rsidR="001F2DDB" w:rsidRDefault="001F2DDB">
            <w:pPr>
              <w:rPr>
                <w:rFonts w:ascii="Arial" w:hAnsi="Arial" w:cs="Arial"/>
                <w:sz w:val="22"/>
                <w:szCs w:val="22"/>
              </w:rPr>
            </w:pPr>
          </w:p>
        </w:tc>
        <w:tc>
          <w:tcPr>
            <w:tcW w:w="862" w:type="dxa"/>
            <w:tcBorders>
              <w:top w:val="nil"/>
              <w:left w:val="nil"/>
              <w:bottom w:val="single" w:sz="4" w:space="0" w:color="auto"/>
              <w:right w:val="single" w:sz="4" w:space="0" w:color="auto"/>
            </w:tcBorders>
            <w:shd w:val="clear" w:color="auto" w:fill="auto"/>
            <w:noWrap/>
            <w:vAlign w:val="bottom"/>
          </w:tcPr>
          <w:p w14:paraId="152B6247" w14:textId="77777777" w:rsidR="001F2DDB" w:rsidRDefault="003C2207">
            <w:pPr>
              <w:rPr>
                <w:rFonts w:ascii="Arial" w:hAnsi="Arial" w:cs="Arial"/>
                <w:sz w:val="22"/>
                <w:szCs w:val="22"/>
              </w:rPr>
            </w:pPr>
            <w:r>
              <w:rPr>
                <w:rFonts w:ascii="Arial" w:hAnsi="Arial" w:cs="Arial"/>
                <w:sz w:val="22"/>
                <w:szCs w:val="22"/>
              </w:rPr>
              <w:t>Podpis</w:t>
            </w:r>
          </w:p>
        </w:tc>
        <w:tc>
          <w:tcPr>
            <w:tcW w:w="3674" w:type="dxa"/>
            <w:tcBorders>
              <w:top w:val="nil"/>
              <w:left w:val="nil"/>
              <w:bottom w:val="single" w:sz="4" w:space="0" w:color="auto"/>
              <w:right w:val="single" w:sz="4" w:space="0" w:color="auto"/>
            </w:tcBorders>
            <w:shd w:val="clear" w:color="auto" w:fill="auto"/>
            <w:noWrap/>
            <w:vAlign w:val="bottom"/>
          </w:tcPr>
          <w:p w14:paraId="3C65F5B1" w14:textId="77777777" w:rsidR="001F2DDB" w:rsidRDefault="001F2DDB">
            <w:pPr>
              <w:rPr>
                <w:rFonts w:ascii="Arial" w:hAnsi="Arial" w:cs="Arial"/>
                <w:sz w:val="22"/>
                <w:szCs w:val="22"/>
              </w:rPr>
            </w:pPr>
          </w:p>
        </w:tc>
      </w:tr>
      <w:tr w:rsidR="001F2DDB" w14:paraId="1871081A" w14:textId="77777777">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tcPr>
          <w:p w14:paraId="4AB45499" w14:textId="77777777" w:rsidR="001F2DDB" w:rsidRDefault="003C2207">
            <w:pPr>
              <w:rPr>
                <w:rFonts w:ascii="Arial" w:hAnsi="Arial" w:cs="Arial"/>
                <w:sz w:val="22"/>
                <w:szCs w:val="22"/>
              </w:rPr>
            </w:pPr>
            <w:r>
              <w:rPr>
                <w:rFonts w:ascii="Arial" w:hAnsi="Arial" w:cs="Arial"/>
                <w:sz w:val="22"/>
                <w:szCs w:val="22"/>
              </w:rPr>
              <w:t>Jméno</w:t>
            </w:r>
          </w:p>
        </w:tc>
        <w:tc>
          <w:tcPr>
            <w:tcW w:w="3466" w:type="dxa"/>
            <w:tcBorders>
              <w:top w:val="nil"/>
              <w:left w:val="nil"/>
              <w:bottom w:val="single" w:sz="4" w:space="0" w:color="auto"/>
              <w:right w:val="single" w:sz="4" w:space="0" w:color="auto"/>
            </w:tcBorders>
            <w:shd w:val="clear" w:color="auto" w:fill="auto"/>
            <w:noWrap/>
            <w:vAlign w:val="bottom"/>
          </w:tcPr>
          <w:p w14:paraId="031E55EA" w14:textId="086BFABE" w:rsidR="001F2DDB" w:rsidRDefault="001F2DDB">
            <w:pPr>
              <w:rPr>
                <w:rFonts w:ascii="Arial" w:hAnsi="Arial" w:cs="Arial"/>
                <w:sz w:val="22"/>
                <w:szCs w:val="22"/>
              </w:rPr>
            </w:pPr>
          </w:p>
        </w:tc>
        <w:tc>
          <w:tcPr>
            <w:tcW w:w="862" w:type="dxa"/>
            <w:tcBorders>
              <w:top w:val="nil"/>
              <w:left w:val="nil"/>
              <w:bottom w:val="single" w:sz="4" w:space="0" w:color="auto"/>
              <w:right w:val="single" w:sz="4" w:space="0" w:color="auto"/>
            </w:tcBorders>
            <w:shd w:val="clear" w:color="auto" w:fill="auto"/>
            <w:noWrap/>
            <w:vAlign w:val="bottom"/>
          </w:tcPr>
          <w:p w14:paraId="3DD2ADCD" w14:textId="77777777" w:rsidR="001F2DDB" w:rsidRDefault="003C2207">
            <w:pPr>
              <w:rPr>
                <w:rFonts w:ascii="Arial" w:hAnsi="Arial" w:cs="Arial"/>
                <w:sz w:val="22"/>
                <w:szCs w:val="22"/>
              </w:rPr>
            </w:pPr>
            <w:r>
              <w:rPr>
                <w:rFonts w:ascii="Arial" w:hAnsi="Arial" w:cs="Arial"/>
                <w:sz w:val="22"/>
                <w:szCs w:val="22"/>
              </w:rPr>
              <w:t>Jméno</w:t>
            </w:r>
          </w:p>
        </w:tc>
        <w:tc>
          <w:tcPr>
            <w:tcW w:w="3674" w:type="dxa"/>
            <w:tcBorders>
              <w:top w:val="nil"/>
              <w:left w:val="nil"/>
              <w:bottom w:val="single" w:sz="4" w:space="0" w:color="auto"/>
              <w:right w:val="single" w:sz="4" w:space="0" w:color="auto"/>
            </w:tcBorders>
            <w:shd w:val="clear" w:color="auto" w:fill="auto"/>
            <w:noWrap/>
            <w:vAlign w:val="bottom"/>
          </w:tcPr>
          <w:p w14:paraId="5662695D" w14:textId="6D8003D3" w:rsidR="001F2DDB" w:rsidRDefault="001F2DDB" w:rsidP="00824E2D">
            <w:pPr>
              <w:rPr>
                <w:rFonts w:ascii="Arial" w:hAnsi="Arial" w:cs="Arial"/>
                <w:sz w:val="22"/>
                <w:szCs w:val="22"/>
              </w:rPr>
            </w:pPr>
          </w:p>
        </w:tc>
      </w:tr>
      <w:tr w:rsidR="001F2DDB" w14:paraId="65B73B51" w14:textId="77777777">
        <w:trPr>
          <w:trHeight w:val="405"/>
        </w:trPr>
        <w:tc>
          <w:tcPr>
            <w:tcW w:w="928" w:type="dxa"/>
            <w:tcBorders>
              <w:top w:val="nil"/>
              <w:left w:val="single" w:sz="4" w:space="0" w:color="auto"/>
              <w:bottom w:val="nil"/>
              <w:right w:val="single" w:sz="4" w:space="0" w:color="auto"/>
            </w:tcBorders>
            <w:shd w:val="clear" w:color="auto" w:fill="auto"/>
            <w:noWrap/>
            <w:vAlign w:val="bottom"/>
          </w:tcPr>
          <w:p w14:paraId="435095D3" w14:textId="77777777" w:rsidR="001F2DDB" w:rsidRDefault="003C2207">
            <w:pPr>
              <w:rPr>
                <w:rFonts w:ascii="Arial" w:hAnsi="Arial" w:cs="Arial"/>
                <w:sz w:val="22"/>
                <w:szCs w:val="22"/>
              </w:rPr>
            </w:pPr>
            <w:r>
              <w:rPr>
                <w:rFonts w:ascii="Arial" w:hAnsi="Arial" w:cs="Arial"/>
                <w:sz w:val="22"/>
                <w:szCs w:val="22"/>
              </w:rPr>
              <w:t>Funkce</w:t>
            </w:r>
          </w:p>
        </w:tc>
        <w:tc>
          <w:tcPr>
            <w:tcW w:w="3466" w:type="dxa"/>
            <w:tcBorders>
              <w:top w:val="nil"/>
              <w:left w:val="nil"/>
              <w:bottom w:val="nil"/>
              <w:right w:val="single" w:sz="4" w:space="0" w:color="auto"/>
            </w:tcBorders>
            <w:shd w:val="clear" w:color="auto" w:fill="auto"/>
            <w:noWrap/>
            <w:vAlign w:val="bottom"/>
          </w:tcPr>
          <w:p w14:paraId="0590AB54" w14:textId="6F139CC0" w:rsidR="001F2DDB" w:rsidRDefault="001F2DDB">
            <w:pPr>
              <w:rPr>
                <w:rFonts w:ascii="Arial" w:hAnsi="Arial" w:cs="Arial"/>
                <w:sz w:val="22"/>
                <w:szCs w:val="22"/>
              </w:rPr>
            </w:pPr>
          </w:p>
        </w:tc>
        <w:tc>
          <w:tcPr>
            <w:tcW w:w="862" w:type="dxa"/>
            <w:tcBorders>
              <w:top w:val="nil"/>
              <w:left w:val="nil"/>
              <w:bottom w:val="nil"/>
              <w:right w:val="single" w:sz="4" w:space="0" w:color="auto"/>
            </w:tcBorders>
            <w:shd w:val="clear" w:color="auto" w:fill="auto"/>
            <w:noWrap/>
            <w:vAlign w:val="bottom"/>
          </w:tcPr>
          <w:p w14:paraId="1A0969AB" w14:textId="77777777" w:rsidR="001F2DDB" w:rsidRDefault="003C2207">
            <w:pPr>
              <w:rPr>
                <w:rFonts w:ascii="Arial" w:hAnsi="Arial" w:cs="Arial"/>
                <w:sz w:val="22"/>
                <w:szCs w:val="22"/>
              </w:rPr>
            </w:pPr>
            <w:r>
              <w:rPr>
                <w:rFonts w:ascii="Arial" w:hAnsi="Arial" w:cs="Arial"/>
                <w:sz w:val="22"/>
                <w:szCs w:val="22"/>
              </w:rPr>
              <w:t>Funkce</w:t>
            </w:r>
          </w:p>
        </w:tc>
        <w:tc>
          <w:tcPr>
            <w:tcW w:w="3674" w:type="dxa"/>
            <w:tcBorders>
              <w:top w:val="nil"/>
              <w:left w:val="nil"/>
              <w:bottom w:val="nil"/>
              <w:right w:val="single" w:sz="4" w:space="0" w:color="auto"/>
            </w:tcBorders>
            <w:shd w:val="clear" w:color="auto" w:fill="auto"/>
            <w:noWrap/>
            <w:vAlign w:val="bottom"/>
          </w:tcPr>
          <w:p w14:paraId="762788C7" w14:textId="4D27DBDA" w:rsidR="00824E2D" w:rsidRDefault="00824E2D">
            <w:pPr>
              <w:rPr>
                <w:rFonts w:ascii="Arial" w:hAnsi="Arial" w:cs="Arial"/>
                <w:sz w:val="22"/>
                <w:szCs w:val="22"/>
              </w:rPr>
            </w:pPr>
          </w:p>
        </w:tc>
      </w:tr>
      <w:tr w:rsidR="001F2DDB" w14:paraId="41EAEF4A" w14:textId="77777777">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tcPr>
          <w:p w14:paraId="416B8A89" w14:textId="77777777" w:rsidR="001F2DDB" w:rsidRDefault="001F2DDB">
            <w:pPr>
              <w:rPr>
                <w:rFonts w:ascii="Arial" w:hAnsi="Arial" w:cs="Arial"/>
                <w:sz w:val="22"/>
                <w:szCs w:val="22"/>
              </w:rPr>
            </w:pPr>
          </w:p>
        </w:tc>
        <w:tc>
          <w:tcPr>
            <w:tcW w:w="3466" w:type="dxa"/>
            <w:tcBorders>
              <w:top w:val="nil"/>
              <w:left w:val="nil"/>
              <w:bottom w:val="single" w:sz="4" w:space="0" w:color="auto"/>
              <w:right w:val="single" w:sz="4" w:space="0" w:color="auto"/>
            </w:tcBorders>
            <w:shd w:val="clear" w:color="auto" w:fill="auto"/>
            <w:noWrap/>
            <w:vAlign w:val="bottom"/>
          </w:tcPr>
          <w:p w14:paraId="55AE8A20" w14:textId="77777777" w:rsidR="001F2DDB" w:rsidRDefault="001F2DDB">
            <w:pPr>
              <w:rPr>
                <w:rFonts w:ascii="Arial" w:hAnsi="Arial" w:cs="Arial"/>
                <w:sz w:val="22"/>
                <w:szCs w:val="22"/>
              </w:rPr>
            </w:pPr>
          </w:p>
        </w:tc>
        <w:tc>
          <w:tcPr>
            <w:tcW w:w="862" w:type="dxa"/>
            <w:tcBorders>
              <w:top w:val="nil"/>
              <w:left w:val="nil"/>
              <w:bottom w:val="single" w:sz="4" w:space="0" w:color="auto"/>
              <w:right w:val="single" w:sz="4" w:space="0" w:color="auto"/>
            </w:tcBorders>
            <w:shd w:val="clear" w:color="auto" w:fill="auto"/>
            <w:noWrap/>
            <w:vAlign w:val="bottom"/>
          </w:tcPr>
          <w:p w14:paraId="23F5DE18" w14:textId="77777777" w:rsidR="001F2DDB" w:rsidRDefault="001F2DDB">
            <w:pPr>
              <w:rPr>
                <w:rFonts w:ascii="Arial" w:hAnsi="Arial" w:cs="Arial"/>
                <w:sz w:val="22"/>
                <w:szCs w:val="22"/>
              </w:rPr>
            </w:pPr>
          </w:p>
        </w:tc>
        <w:tc>
          <w:tcPr>
            <w:tcW w:w="3674" w:type="dxa"/>
            <w:tcBorders>
              <w:top w:val="nil"/>
              <w:left w:val="nil"/>
              <w:bottom w:val="single" w:sz="4" w:space="0" w:color="auto"/>
              <w:right w:val="single" w:sz="4" w:space="0" w:color="auto"/>
            </w:tcBorders>
            <w:shd w:val="clear" w:color="auto" w:fill="auto"/>
            <w:noWrap/>
            <w:vAlign w:val="bottom"/>
          </w:tcPr>
          <w:p w14:paraId="2A560AD9" w14:textId="77777777" w:rsidR="001F2DDB" w:rsidRDefault="001F2DDB">
            <w:pPr>
              <w:rPr>
                <w:rFonts w:ascii="Arial" w:hAnsi="Arial" w:cs="Arial"/>
                <w:sz w:val="22"/>
                <w:szCs w:val="22"/>
              </w:rPr>
            </w:pPr>
          </w:p>
        </w:tc>
      </w:tr>
    </w:tbl>
    <w:p w14:paraId="6CEAB628" w14:textId="77777777" w:rsidR="001F2DDB" w:rsidRDefault="001F2DDB">
      <w:pPr>
        <w:rPr>
          <w:rFonts w:ascii="Arial" w:hAnsi="Arial" w:cs="Arial"/>
          <w:sz w:val="22"/>
          <w:szCs w:val="22"/>
        </w:rPr>
      </w:pPr>
    </w:p>
    <w:tbl>
      <w:tblPr>
        <w:tblW w:w="8930" w:type="dxa"/>
        <w:tblInd w:w="212" w:type="dxa"/>
        <w:tblCellMar>
          <w:left w:w="70" w:type="dxa"/>
          <w:right w:w="70" w:type="dxa"/>
        </w:tblCellMar>
        <w:tblLook w:val="0000" w:firstRow="0" w:lastRow="0" w:firstColumn="0" w:lastColumn="0" w:noHBand="0" w:noVBand="0"/>
      </w:tblPr>
      <w:tblGrid>
        <w:gridCol w:w="928"/>
        <w:gridCol w:w="3466"/>
        <w:gridCol w:w="851"/>
        <w:gridCol w:w="3685"/>
      </w:tblGrid>
      <w:tr w:rsidR="001F2DDB" w14:paraId="0834C163" w14:textId="77777777">
        <w:trPr>
          <w:trHeight w:val="420"/>
        </w:trPr>
        <w:tc>
          <w:tcPr>
            <w:tcW w:w="928" w:type="dxa"/>
            <w:tcBorders>
              <w:top w:val="single" w:sz="4" w:space="0" w:color="auto"/>
              <w:left w:val="single" w:sz="4" w:space="0" w:color="auto"/>
              <w:bottom w:val="nil"/>
              <w:right w:val="single" w:sz="4" w:space="0" w:color="auto"/>
            </w:tcBorders>
            <w:shd w:val="clear" w:color="auto" w:fill="auto"/>
            <w:noWrap/>
            <w:vAlign w:val="bottom"/>
          </w:tcPr>
          <w:p w14:paraId="035B194A" w14:textId="77777777" w:rsidR="001F2DDB" w:rsidRDefault="003C2207">
            <w:pPr>
              <w:rPr>
                <w:rFonts w:ascii="Arial" w:hAnsi="Arial" w:cs="Arial"/>
                <w:sz w:val="22"/>
                <w:szCs w:val="22"/>
              </w:rPr>
            </w:pPr>
            <w:proofErr w:type="gramStart"/>
            <w:r>
              <w:rPr>
                <w:rFonts w:ascii="Arial" w:hAnsi="Arial" w:cs="Arial"/>
                <w:sz w:val="22"/>
                <w:szCs w:val="22"/>
              </w:rPr>
              <w:t>Za</w:t>
            </w:r>
            <w:proofErr w:type="gramEnd"/>
          </w:p>
        </w:tc>
        <w:tc>
          <w:tcPr>
            <w:tcW w:w="8002" w:type="dxa"/>
            <w:gridSpan w:val="3"/>
            <w:tcBorders>
              <w:top w:val="single" w:sz="4" w:space="0" w:color="auto"/>
              <w:left w:val="nil"/>
              <w:bottom w:val="nil"/>
              <w:right w:val="single" w:sz="4" w:space="0" w:color="000000"/>
            </w:tcBorders>
            <w:shd w:val="clear" w:color="auto" w:fill="auto"/>
            <w:noWrap/>
            <w:vAlign w:val="bottom"/>
          </w:tcPr>
          <w:p w14:paraId="58E5EFFE" w14:textId="25A8C2F9" w:rsidR="001F2DDB" w:rsidRDefault="00304070">
            <w:pPr>
              <w:rPr>
                <w:rFonts w:ascii="Arial" w:hAnsi="Arial" w:cs="Arial"/>
                <w:sz w:val="22"/>
                <w:szCs w:val="22"/>
              </w:rPr>
            </w:pPr>
            <w:r>
              <w:rPr>
                <w:rFonts w:ascii="Arial" w:hAnsi="Arial" w:cs="Arial"/>
                <w:sz w:val="22"/>
                <w:szCs w:val="22"/>
              </w:rPr>
              <w:t>ČVUT v Praze, Fakulta dopravní</w:t>
            </w:r>
            <w:r w:rsidR="003C2207">
              <w:rPr>
                <w:rFonts w:ascii="Arial" w:hAnsi="Arial" w:cs="Arial"/>
                <w:sz w:val="22"/>
                <w:szCs w:val="22"/>
              </w:rPr>
              <w:t xml:space="preserve">                                                                                                            </w:t>
            </w:r>
          </w:p>
        </w:tc>
      </w:tr>
      <w:tr w:rsidR="001F2DDB" w14:paraId="6E2C0569" w14:textId="77777777">
        <w:trPr>
          <w:trHeight w:val="420"/>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6AEBABD5" w14:textId="77777777" w:rsidR="001F2DDB" w:rsidRDefault="003C2207" w:rsidP="00824E2D">
            <w:pPr>
              <w:rPr>
                <w:rFonts w:ascii="Arial" w:hAnsi="Arial" w:cs="Arial"/>
                <w:sz w:val="22"/>
                <w:szCs w:val="22"/>
              </w:rPr>
            </w:pPr>
            <w:r>
              <w:rPr>
                <w:rFonts w:ascii="Arial" w:hAnsi="Arial" w:cs="Arial"/>
                <w:sz w:val="22"/>
                <w:szCs w:val="22"/>
              </w:rPr>
              <w:t xml:space="preserve">V </w:t>
            </w:r>
            <w:r w:rsidR="00824E2D">
              <w:rPr>
                <w:rFonts w:ascii="Arial" w:hAnsi="Arial" w:cs="Arial"/>
                <w:sz w:val="22"/>
                <w:szCs w:val="22"/>
              </w:rPr>
              <w:t>Praze</w:t>
            </w:r>
            <w:r>
              <w:rPr>
                <w:rFonts w:ascii="Arial" w:hAnsi="Arial" w:cs="Arial"/>
                <w:sz w:val="22"/>
                <w:szCs w:val="22"/>
              </w:rPr>
              <w:t xml:space="preserve"> dne </w:t>
            </w:r>
          </w:p>
        </w:tc>
      </w:tr>
      <w:tr w:rsidR="001F2DDB" w14:paraId="4730E315" w14:textId="77777777">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tcPr>
          <w:p w14:paraId="29D870E0" w14:textId="77777777" w:rsidR="001F2DDB" w:rsidRDefault="003C2207">
            <w:pPr>
              <w:rPr>
                <w:rFonts w:ascii="Arial" w:hAnsi="Arial" w:cs="Arial"/>
                <w:sz w:val="22"/>
                <w:szCs w:val="22"/>
              </w:rPr>
            </w:pPr>
            <w:r>
              <w:rPr>
                <w:rFonts w:ascii="Arial" w:hAnsi="Arial" w:cs="Arial"/>
                <w:sz w:val="22"/>
                <w:szCs w:val="22"/>
              </w:rPr>
              <w:t>Podpis</w:t>
            </w:r>
          </w:p>
        </w:tc>
        <w:tc>
          <w:tcPr>
            <w:tcW w:w="3466" w:type="dxa"/>
            <w:tcBorders>
              <w:top w:val="nil"/>
              <w:left w:val="nil"/>
              <w:bottom w:val="single" w:sz="4" w:space="0" w:color="auto"/>
              <w:right w:val="single" w:sz="4" w:space="0" w:color="auto"/>
            </w:tcBorders>
            <w:shd w:val="clear" w:color="auto" w:fill="auto"/>
            <w:noWrap/>
            <w:vAlign w:val="bottom"/>
          </w:tcPr>
          <w:p w14:paraId="6F6F1238" w14:textId="77777777" w:rsidR="001F2DDB" w:rsidRDefault="001F2DDB">
            <w:pPr>
              <w:rPr>
                <w:rFonts w:ascii="Arial" w:hAnsi="Arial" w:cs="Arial"/>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31AEE2D" w14:textId="77777777" w:rsidR="001F2DDB" w:rsidRDefault="001F2DDB">
            <w:pPr>
              <w:rPr>
                <w:rFonts w:ascii="Arial" w:hAnsi="Arial" w:cs="Arial"/>
                <w:sz w:val="22"/>
                <w:szCs w:val="22"/>
              </w:rPr>
            </w:pPr>
          </w:p>
        </w:tc>
        <w:tc>
          <w:tcPr>
            <w:tcW w:w="3685" w:type="dxa"/>
            <w:tcBorders>
              <w:top w:val="nil"/>
              <w:left w:val="nil"/>
              <w:bottom w:val="single" w:sz="4" w:space="0" w:color="auto"/>
              <w:right w:val="single" w:sz="4" w:space="0" w:color="auto"/>
            </w:tcBorders>
            <w:shd w:val="clear" w:color="auto" w:fill="auto"/>
            <w:noWrap/>
            <w:vAlign w:val="bottom"/>
          </w:tcPr>
          <w:p w14:paraId="0B2FE355" w14:textId="77777777" w:rsidR="001F2DDB" w:rsidRDefault="001F2DDB">
            <w:pPr>
              <w:rPr>
                <w:rFonts w:ascii="Arial" w:hAnsi="Arial" w:cs="Arial"/>
                <w:sz w:val="22"/>
                <w:szCs w:val="22"/>
              </w:rPr>
            </w:pPr>
          </w:p>
        </w:tc>
      </w:tr>
      <w:tr w:rsidR="001F2DDB" w14:paraId="6B9E1295" w14:textId="77777777">
        <w:trPr>
          <w:trHeight w:val="420"/>
        </w:trPr>
        <w:tc>
          <w:tcPr>
            <w:tcW w:w="928" w:type="dxa"/>
            <w:tcBorders>
              <w:top w:val="nil"/>
              <w:left w:val="single" w:sz="4" w:space="0" w:color="auto"/>
              <w:bottom w:val="single" w:sz="4" w:space="0" w:color="auto"/>
              <w:right w:val="single" w:sz="4" w:space="0" w:color="auto"/>
            </w:tcBorders>
            <w:shd w:val="clear" w:color="auto" w:fill="auto"/>
            <w:noWrap/>
            <w:vAlign w:val="bottom"/>
          </w:tcPr>
          <w:p w14:paraId="3984871A" w14:textId="77777777" w:rsidR="001F2DDB" w:rsidRDefault="003C2207">
            <w:pPr>
              <w:rPr>
                <w:rFonts w:ascii="Arial" w:hAnsi="Arial" w:cs="Arial"/>
                <w:sz w:val="22"/>
                <w:szCs w:val="22"/>
              </w:rPr>
            </w:pPr>
            <w:r>
              <w:rPr>
                <w:rFonts w:ascii="Arial" w:hAnsi="Arial" w:cs="Arial"/>
                <w:sz w:val="22"/>
                <w:szCs w:val="22"/>
              </w:rPr>
              <w:t>Jméno</w:t>
            </w:r>
          </w:p>
        </w:tc>
        <w:tc>
          <w:tcPr>
            <w:tcW w:w="3466" w:type="dxa"/>
            <w:tcBorders>
              <w:top w:val="nil"/>
              <w:left w:val="nil"/>
              <w:bottom w:val="single" w:sz="4" w:space="0" w:color="auto"/>
              <w:right w:val="single" w:sz="4" w:space="0" w:color="auto"/>
            </w:tcBorders>
            <w:shd w:val="clear" w:color="auto" w:fill="auto"/>
            <w:noWrap/>
            <w:vAlign w:val="bottom"/>
          </w:tcPr>
          <w:p w14:paraId="2C3FCE8F" w14:textId="77777777" w:rsidR="001F2DDB" w:rsidRDefault="001F2DDB" w:rsidP="00824E2D">
            <w:pPr>
              <w:ind w:left="2124" w:hanging="2124"/>
              <w:rPr>
                <w:rFonts w:ascii="Arial" w:hAnsi="Arial" w:cs="Arial"/>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6E3FCD2" w14:textId="77777777" w:rsidR="001F2DDB" w:rsidRDefault="001F2DDB">
            <w:pPr>
              <w:rPr>
                <w:rFonts w:ascii="Arial" w:hAnsi="Arial" w:cs="Arial"/>
                <w:sz w:val="22"/>
                <w:szCs w:val="22"/>
              </w:rPr>
            </w:pPr>
          </w:p>
        </w:tc>
        <w:tc>
          <w:tcPr>
            <w:tcW w:w="3685" w:type="dxa"/>
            <w:tcBorders>
              <w:top w:val="nil"/>
              <w:left w:val="nil"/>
              <w:bottom w:val="single" w:sz="4" w:space="0" w:color="auto"/>
              <w:right w:val="single" w:sz="4" w:space="0" w:color="auto"/>
            </w:tcBorders>
            <w:shd w:val="clear" w:color="auto" w:fill="auto"/>
            <w:noWrap/>
            <w:vAlign w:val="bottom"/>
          </w:tcPr>
          <w:p w14:paraId="1366D8F6" w14:textId="77777777" w:rsidR="001F2DDB" w:rsidRDefault="001F2DDB">
            <w:pPr>
              <w:rPr>
                <w:rFonts w:ascii="Arial" w:hAnsi="Arial" w:cs="Arial"/>
                <w:sz w:val="22"/>
                <w:szCs w:val="22"/>
              </w:rPr>
            </w:pPr>
          </w:p>
        </w:tc>
      </w:tr>
      <w:tr w:rsidR="001F2DDB" w14:paraId="2BE6BEE3" w14:textId="77777777">
        <w:trPr>
          <w:trHeight w:val="405"/>
        </w:trPr>
        <w:tc>
          <w:tcPr>
            <w:tcW w:w="928" w:type="dxa"/>
            <w:tcBorders>
              <w:top w:val="nil"/>
              <w:left w:val="single" w:sz="4" w:space="0" w:color="auto"/>
              <w:bottom w:val="nil"/>
              <w:right w:val="single" w:sz="4" w:space="0" w:color="auto"/>
            </w:tcBorders>
            <w:shd w:val="clear" w:color="auto" w:fill="auto"/>
            <w:noWrap/>
            <w:vAlign w:val="bottom"/>
          </w:tcPr>
          <w:p w14:paraId="2A3BC754" w14:textId="77777777" w:rsidR="001F2DDB" w:rsidRDefault="003C2207">
            <w:pPr>
              <w:rPr>
                <w:rFonts w:ascii="Arial" w:hAnsi="Arial" w:cs="Arial"/>
                <w:sz w:val="22"/>
                <w:szCs w:val="22"/>
              </w:rPr>
            </w:pPr>
            <w:r>
              <w:rPr>
                <w:rFonts w:ascii="Arial" w:hAnsi="Arial" w:cs="Arial"/>
                <w:sz w:val="22"/>
                <w:szCs w:val="22"/>
              </w:rPr>
              <w:t>Funkce</w:t>
            </w:r>
          </w:p>
        </w:tc>
        <w:tc>
          <w:tcPr>
            <w:tcW w:w="3466" w:type="dxa"/>
            <w:tcBorders>
              <w:top w:val="nil"/>
              <w:left w:val="nil"/>
              <w:bottom w:val="nil"/>
              <w:right w:val="single" w:sz="4" w:space="0" w:color="auto"/>
            </w:tcBorders>
            <w:shd w:val="clear" w:color="auto" w:fill="auto"/>
            <w:noWrap/>
            <w:vAlign w:val="bottom"/>
          </w:tcPr>
          <w:p w14:paraId="525ABC41" w14:textId="77777777" w:rsidR="001F2DDB" w:rsidRDefault="001F2DDB">
            <w:pPr>
              <w:rPr>
                <w:rFonts w:ascii="Arial" w:hAnsi="Arial" w:cs="Arial"/>
                <w:sz w:val="22"/>
                <w:szCs w:val="22"/>
              </w:rPr>
            </w:pPr>
          </w:p>
        </w:tc>
        <w:tc>
          <w:tcPr>
            <w:tcW w:w="851" w:type="dxa"/>
            <w:tcBorders>
              <w:top w:val="nil"/>
              <w:left w:val="nil"/>
              <w:bottom w:val="nil"/>
              <w:right w:val="single" w:sz="4" w:space="0" w:color="auto"/>
            </w:tcBorders>
            <w:shd w:val="clear" w:color="auto" w:fill="auto"/>
            <w:noWrap/>
            <w:vAlign w:val="bottom"/>
          </w:tcPr>
          <w:p w14:paraId="7DF4E22D" w14:textId="77777777" w:rsidR="001F2DDB" w:rsidRDefault="001F2DDB">
            <w:pPr>
              <w:rPr>
                <w:rFonts w:ascii="Arial" w:hAnsi="Arial" w:cs="Arial"/>
                <w:sz w:val="22"/>
                <w:szCs w:val="22"/>
              </w:rPr>
            </w:pPr>
          </w:p>
        </w:tc>
        <w:tc>
          <w:tcPr>
            <w:tcW w:w="3685" w:type="dxa"/>
            <w:tcBorders>
              <w:top w:val="nil"/>
              <w:left w:val="nil"/>
              <w:bottom w:val="nil"/>
              <w:right w:val="single" w:sz="4" w:space="0" w:color="auto"/>
            </w:tcBorders>
            <w:shd w:val="clear" w:color="auto" w:fill="auto"/>
            <w:noWrap/>
            <w:vAlign w:val="bottom"/>
          </w:tcPr>
          <w:p w14:paraId="3695CD03" w14:textId="77777777" w:rsidR="001F2DDB" w:rsidRDefault="001F2DDB" w:rsidP="00824E2D">
            <w:pPr>
              <w:ind w:left="2124" w:hanging="2124"/>
              <w:rPr>
                <w:rFonts w:ascii="Arial" w:hAnsi="Arial" w:cs="Arial"/>
                <w:sz w:val="22"/>
                <w:szCs w:val="22"/>
              </w:rPr>
            </w:pPr>
          </w:p>
        </w:tc>
      </w:tr>
      <w:tr w:rsidR="001F2DDB" w14:paraId="5B938023" w14:textId="77777777">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tcPr>
          <w:p w14:paraId="4E35D94A" w14:textId="77777777" w:rsidR="001F2DDB" w:rsidRDefault="001F2DDB">
            <w:pPr>
              <w:rPr>
                <w:rFonts w:ascii="Arial" w:hAnsi="Arial" w:cs="Arial"/>
                <w:sz w:val="22"/>
                <w:szCs w:val="22"/>
              </w:rPr>
            </w:pPr>
          </w:p>
        </w:tc>
        <w:tc>
          <w:tcPr>
            <w:tcW w:w="3466" w:type="dxa"/>
            <w:tcBorders>
              <w:top w:val="nil"/>
              <w:left w:val="nil"/>
              <w:bottom w:val="single" w:sz="4" w:space="0" w:color="auto"/>
              <w:right w:val="single" w:sz="4" w:space="0" w:color="auto"/>
            </w:tcBorders>
            <w:shd w:val="clear" w:color="auto" w:fill="auto"/>
            <w:noWrap/>
            <w:vAlign w:val="bottom"/>
          </w:tcPr>
          <w:p w14:paraId="02DDC906" w14:textId="77777777" w:rsidR="001F2DDB" w:rsidRDefault="001F2DDB" w:rsidP="00824E2D">
            <w:pPr>
              <w:ind w:left="1418" w:hanging="1418"/>
              <w:rPr>
                <w:rFonts w:ascii="Arial" w:hAnsi="Arial" w:cs="Arial"/>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1759631" w14:textId="77777777" w:rsidR="001F2DDB" w:rsidRDefault="001F2DDB">
            <w:pPr>
              <w:rPr>
                <w:rFonts w:ascii="Arial" w:hAnsi="Arial" w:cs="Arial"/>
                <w:sz w:val="22"/>
                <w:szCs w:val="22"/>
              </w:rPr>
            </w:pPr>
          </w:p>
        </w:tc>
        <w:tc>
          <w:tcPr>
            <w:tcW w:w="3685" w:type="dxa"/>
            <w:tcBorders>
              <w:top w:val="nil"/>
              <w:left w:val="nil"/>
              <w:bottom w:val="single" w:sz="4" w:space="0" w:color="auto"/>
              <w:right w:val="single" w:sz="4" w:space="0" w:color="auto"/>
            </w:tcBorders>
            <w:shd w:val="clear" w:color="auto" w:fill="auto"/>
            <w:noWrap/>
            <w:vAlign w:val="bottom"/>
          </w:tcPr>
          <w:p w14:paraId="670F9351" w14:textId="77777777" w:rsidR="001F2DDB" w:rsidRDefault="001F2DDB" w:rsidP="00824E2D">
            <w:pPr>
              <w:ind w:left="1418" w:hanging="1418"/>
              <w:rPr>
                <w:rFonts w:ascii="Arial" w:hAnsi="Arial" w:cs="Arial"/>
                <w:sz w:val="22"/>
                <w:szCs w:val="22"/>
              </w:rPr>
            </w:pPr>
          </w:p>
        </w:tc>
      </w:tr>
    </w:tbl>
    <w:p w14:paraId="44A7A644" w14:textId="77777777" w:rsidR="001F2DDB" w:rsidRDefault="001F2DDB">
      <w:pPr>
        <w:rPr>
          <w:rFonts w:ascii="Arial" w:hAnsi="Arial" w:cs="Arial"/>
          <w:sz w:val="22"/>
          <w:szCs w:val="22"/>
        </w:rPr>
      </w:pPr>
    </w:p>
    <w:p w14:paraId="6EA25997" w14:textId="77777777" w:rsidR="00C33AB8" w:rsidRDefault="00C33AB8">
      <w:pPr>
        <w:rPr>
          <w:rFonts w:ascii="Arial" w:hAnsi="Arial" w:cs="Arial"/>
          <w:sz w:val="22"/>
          <w:szCs w:val="22"/>
        </w:rPr>
      </w:pPr>
    </w:p>
    <w:p w14:paraId="6553DC5B" w14:textId="77777777" w:rsidR="00C33AB8" w:rsidRDefault="00C33AB8">
      <w:pPr>
        <w:rPr>
          <w:rFonts w:ascii="Arial" w:hAnsi="Arial" w:cs="Arial"/>
          <w:sz w:val="22"/>
          <w:szCs w:val="22"/>
        </w:rPr>
      </w:pPr>
    </w:p>
    <w:p w14:paraId="5D397B7A" w14:textId="77777777" w:rsidR="00C33AB8" w:rsidRDefault="00C33AB8">
      <w:pPr>
        <w:rPr>
          <w:rFonts w:ascii="Arial" w:hAnsi="Arial" w:cs="Arial"/>
          <w:sz w:val="22"/>
          <w:szCs w:val="22"/>
        </w:rPr>
      </w:pPr>
    </w:p>
    <w:p w14:paraId="0142F128" w14:textId="77777777" w:rsidR="00C33AB8" w:rsidRDefault="00C33AB8">
      <w:pPr>
        <w:rPr>
          <w:rFonts w:ascii="Arial" w:hAnsi="Arial" w:cs="Arial"/>
          <w:sz w:val="22"/>
          <w:szCs w:val="22"/>
        </w:rPr>
      </w:pPr>
    </w:p>
    <w:p w14:paraId="002A4C59" w14:textId="77777777" w:rsidR="00C33AB8" w:rsidRDefault="00C33AB8">
      <w:pPr>
        <w:rPr>
          <w:rFonts w:ascii="Arial" w:hAnsi="Arial" w:cs="Arial"/>
          <w:sz w:val="22"/>
          <w:szCs w:val="22"/>
        </w:rPr>
      </w:pPr>
    </w:p>
    <w:p w14:paraId="71BFAA60" w14:textId="77777777" w:rsidR="00C33AB8" w:rsidRDefault="00C33AB8">
      <w:pPr>
        <w:rPr>
          <w:rFonts w:ascii="Arial" w:hAnsi="Arial" w:cs="Arial"/>
          <w:sz w:val="22"/>
          <w:szCs w:val="22"/>
        </w:rPr>
      </w:pPr>
    </w:p>
    <w:p w14:paraId="60F82B7B" w14:textId="77777777" w:rsidR="00C33AB8" w:rsidRDefault="00C33AB8">
      <w:pPr>
        <w:rPr>
          <w:rFonts w:ascii="Arial" w:hAnsi="Arial" w:cs="Arial"/>
          <w:sz w:val="22"/>
          <w:szCs w:val="22"/>
        </w:rPr>
      </w:pPr>
    </w:p>
    <w:p w14:paraId="2BA8F2C3" w14:textId="77777777" w:rsidR="00C33AB8" w:rsidRDefault="00C33AB8">
      <w:pPr>
        <w:rPr>
          <w:rFonts w:ascii="Arial" w:hAnsi="Arial" w:cs="Arial"/>
          <w:sz w:val="22"/>
          <w:szCs w:val="22"/>
        </w:rPr>
      </w:pPr>
    </w:p>
    <w:p w14:paraId="0B75FDF5" w14:textId="77777777" w:rsidR="00C33AB8" w:rsidRDefault="00C33AB8">
      <w:pPr>
        <w:rPr>
          <w:rFonts w:ascii="Arial" w:hAnsi="Arial" w:cs="Arial"/>
          <w:sz w:val="22"/>
          <w:szCs w:val="22"/>
        </w:rPr>
      </w:pPr>
    </w:p>
    <w:p w14:paraId="489C4EAF" w14:textId="77777777" w:rsidR="00C33AB8" w:rsidRDefault="00C33AB8">
      <w:pPr>
        <w:rPr>
          <w:rFonts w:ascii="Arial" w:hAnsi="Arial" w:cs="Arial"/>
          <w:sz w:val="22"/>
          <w:szCs w:val="22"/>
        </w:rPr>
      </w:pPr>
    </w:p>
    <w:p w14:paraId="2F836FA2" w14:textId="77777777" w:rsidR="00C33AB8" w:rsidRDefault="00C33AB8">
      <w:pPr>
        <w:rPr>
          <w:rFonts w:ascii="Arial" w:hAnsi="Arial" w:cs="Arial"/>
          <w:sz w:val="22"/>
          <w:szCs w:val="22"/>
        </w:rPr>
      </w:pPr>
    </w:p>
    <w:p w14:paraId="605E6E72" w14:textId="77777777" w:rsidR="00C33AB8" w:rsidRDefault="00C33AB8">
      <w:pPr>
        <w:rPr>
          <w:rFonts w:ascii="Arial" w:hAnsi="Arial" w:cs="Arial"/>
          <w:sz w:val="22"/>
          <w:szCs w:val="22"/>
        </w:rPr>
      </w:pPr>
    </w:p>
    <w:p w14:paraId="21BFE807" w14:textId="77777777" w:rsidR="00C33AB8" w:rsidRDefault="00C33AB8">
      <w:pPr>
        <w:rPr>
          <w:rFonts w:ascii="Arial" w:hAnsi="Arial" w:cs="Arial"/>
          <w:sz w:val="22"/>
          <w:szCs w:val="22"/>
        </w:rPr>
      </w:pPr>
    </w:p>
    <w:p w14:paraId="5A351B80" w14:textId="77777777" w:rsidR="004C3B35" w:rsidRDefault="004C3B35">
      <w:pPr>
        <w:rPr>
          <w:rFonts w:ascii="Arial" w:hAnsi="Arial" w:cs="Arial"/>
          <w:sz w:val="22"/>
          <w:szCs w:val="22"/>
        </w:rPr>
      </w:pPr>
    </w:p>
    <w:p w14:paraId="426CD7DD" w14:textId="77777777" w:rsidR="004C3B35" w:rsidRDefault="004C3B35">
      <w:pPr>
        <w:rPr>
          <w:rFonts w:ascii="Arial" w:hAnsi="Arial" w:cs="Arial"/>
          <w:sz w:val="22"/>
          <w:szCs w:val="22"/>
        </w:rPr>
      </w:pPr>
    </w:p>
    <w:p w14:paraId="64A2155F" w14:textId="77777777" w:rsidR="004C3B35" w:rsidRDefault="004C3B35">
      <w:pPr>
        <w:rPr>
          <w:rFonts w:ascii="Arial" w:hAnsi="Arial" w:cs="Arial"/>
          <w:sz w:val="22"/>
          <w:szCs w:val="22"/>
        </w:rPr>
      </w:pPr>
    </w:p>
    <w:p w14:paraId="391AC06B" w14:textId="77777777" w:rsidR="004C3B35" w:rsidRDefault="004C3B35">
      <w:pPr>
        <w:rPr>
          <w:rFonts w:ascii="Arial" w:hAnsi="Arial" w:cs="Arial"/>
          <w:sz w:val="22"/>
          <w:szCs w:val="22"/>
        </w:rPr>
      </w:pPr>
    </w:p>
    <w:p w14:paraId="525499B8" w14:textId="77777777" w:rsidR="004C3B35" w:rsidRDefault="004C3B35">
      <w:pPr>
        <w:rPr>
          <w:rFonts w:ascii="Arial" w:hAnsi="Arial" w:cs="Arial"/>
          <w:sz w:val="22"/>
          <w:szCs w:val="22"/>
        </w:rPr>
      </w:pPr>
    </w:p>
    <w:p w14:paraId="129A0150" w14:textId="77777777" w:rsidR="004C3B35" w:rsidRDefault="004C3B35">
      <w:pPr>
        <w:rPr>
          <w:rFonts w:ascii="Arial" w:hAnsi="Arial" w:cs="Arial"/>
          <w:sz w:val="22"/>
          <w:szCs w:val="22"/>
        </w:rPr>
      </w:pPr>
    </w:p>
    <w:p w14:paraId="393108E5" w14:textId="77777777" w:rsidR="00B9330A" w:rsidRDefault="00B9330A">
      <w:pPr>
        <w:rPr>
          <w:rFonts w:ascii="Arial" w:hAnsi="Arial" w:cs="Arial"/>
          <w:sz w:val="22"/>
          <w:szCs w:val="22"/>
        </w:rPr>
      </w:pPr>
    </w:p>
    <w:p w14:paraId="292F00D3" w14:textId="77777777" w:rsidR="00B9330A" w:rsidRDefault="00B9330A">
      <w:pPr>
        <w:rPr>
          <w:rFonts w:ascii="Arial" w:hAnsi="Arial" w:cs="Arial"/>
          <w:sz w:val="22"/>
          <w:szCs w:val="22"/>
        </w:rPr>
      </w:pPr>
    </w:p>
    <w:p w14:paraId="0B3F6B02" w14:textId="77777777" w:rsidR="00B9330A" w:rsidRDefault="00B9330A">
      <w:pPr>
        <w:rPr>
          <w:rFonts w:ascii="Arial" w:hAnsi="Arial" w:cs="Arial"/>
          <w:sz w:val="22"/>
          <w:szCs w:val="22"/>
        </w:rPr>
      </w:pPr>
    </w:p>
    <w:p w14:paraId="1AF8E2BA" w14:textId="77777777" w:rsidR="00B9330A" w:rsidRDefault="00B9330A">
      <w:pPr>
        <w:rPr>
          <w:rFonts w:ascii="Arial" w:hAnsi="Arial" w:cs="Arial"/>
          <w:sz w:val="22"/>
          <w:szCs w:val="22"/>
        </w:rPr>
      </w:pPr>
    </w:p>
    <w:p w14:paraId="591EB97C" w14:textId="77777777" w:rsidR="00B9330A" w:rsidRDefault="00B9330A">
      <w:pPr>
        <w:rPr>
          <w:rFonts w:ascii="Arial" w:hAnsi="Arial" w:cs="Arial"/>
          <w:sz w:val="22"/>
          <w:szCs w:val="22"/>
        </w:rPr>
      </w:pPr>
    </w:p>
    <w:sectPr w:rsidR="00B9330A" w:rsidSect="001F2DDB">
      <w:footerReference w:type="even" r:id="rId12"/>
      <w:foot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87061" w14:textId="77777777" w:rsidR="004D0939" w:rsidRDefault="004D0939">
      <w:r>
        <w:separator/>
      </w:r>
    </w:p>
  </w:endnote>
  <w:endnote w:type="continuationSeparator" w:id="0">
    <w:p w14:paraId="7894F840" w14:textId="77777777" w:rsidR="004D0939" w:rsidRDefault="004D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5B96" w14:textId="77777777" w:rsidR="001F2DDB" w:rsidRDefault="005C1027">
    <w:pPr>
      <w:pStyle w:val="Zpat"/>
      <w:framePr w:wrap="around" w:vAnchor="text" w:hAnchor="margin" w:xAlign="right" w:y="1"/>
      <w:rPr>
        <w:rStyle w:val="slostrnky"/>
      </w:rPr>
    </w:pPr>
    <w:r>
      <w:rPr>
        <w:rStyle w:val="slostrnky"/>
      </w:rPr>
      <w:fldChar w:fldCharType="begin"/>
    </w:r>
    <w:r w:rsidR="003C2207">
      <w:rPr>
        <w:rStyle w:val="slostrnky"/>
      </w:rPr>
      <w:instrText xml:space="preserve">PAGE  </w:instrText>
    </w:r>
    <w:r>
      <w:rPr>
        <w:rStyle w:val="slostrnky"/>
      </w:rPr>
      <w:fldChar w:fldCharType="end"/>
    </w:r>
  </w:p>
  <w:p w14:paraId="131C480F" w14:textId="77777777" w:rsidR="001F2DDB" w:rsidRDefault="001F2DD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02C1" w14:textId="77777777" w:rsidR="001F2DDB" w:rsidRDefault="001F2DD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497D" w14:textId="77777777" w:rsidR="004D0939" w:rsidRDefault="004D0939">
      <w:r>
        <w:separator/>
      </w:r>
    </w:p>
  </w:footnote>
  <w:footnote w:type="continuationSeparator" w:id="0">
    <w:p w14:paraId="2CB87CB8" w14:textId="77777777" w:rsidR="004D0939" w:rsidRDefault="004D0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767"/>
    <w:multiLevelType w:val="hybridMultilevel"/>
    <w:tmpl w:val="BC64F77E"/>
    <w:lvl w:ilvl="0" w:tplc="91FC1A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80053"/>
    <w:multiLevelType w:val="hybridMultilevel"/>
    <w:tmpl w:val="18E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357D9"/>
    <w:multiLevelType w:val="hybridMultilevel"/>
    <w:tmpl w:val="D64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F2400"/>
    <w:multiLevelType w:val="hybridMultilevel"/>
    <w:tmpl w:val="95845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0F51B8B"/>
    <w:multiLevelType w:val="hybridMultilevel"/>
    <w:tmpl w:val="CB3EA0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0FF0754"/>
    <w:multiLevelType w:val="hybridMultilevel"/>
    <w:tmpl w:val="CA18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C042E"/>
    <w:multiLevelType w:val="hybridMultilevel"/>
    <w:tmpl w:val="942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E5683"/>
    <w:multiLevelType w:val="hybridMultilevel"/>
    <w:tmpl w:val="4AF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57886"/>
    <w:multiLevelType w:val="hybridMultilevel"/>
    <w:tmpl w:val="EDE4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4"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512AD"/>
    <w:multiLevelType w:val="hybridMultilevel"/>
    <w:tmpl w:val="4CBA0EC4"/>
    <w:lvl w:ilvl="0" w:tplc="DB0E407A">
      <w:start w:val="1"/>
      <w:numFmt w:val="decimal"/>
      <w:lvlText w:val="%1."/>
      <w:lvlJc w:val="left"/>
      <w:pPr>
        <w:ind w:left="1080" w:hanging="360"/>
      </w:pPr>
      <w:rPr>
        <w:b/>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69514E8"/>
    <w:multiLevelType w:val="hybridMultilevel"/>
    <w:tmpl w:val="CCEC28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76DD44FA"/>
    <w:multiLevelType w:val="hybridMultilevel"/>
    <w:tmpl w:val="BE7E5BFA"/>
    <w:lvl w:ilvl="0" w:tplc="C116F0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C033F95"/>
    <w:multiLevelType w:val="hybridMultilevel"/>
    <w:tmpl w:val="086219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CE369B7"/>
    <w:multiLevelType w:val="singleLevel"/>
    <w:tmpl w:val="0405000F"/>
    <w:lvl w:ilvl="0">
      <w:start w:val="1"/>
      <w:numFmt w:val="decimal"/>
      <w:lvlText w:val="%1."/>
      <w:lvlJc w:val="left"/>
      <w:pPr>
        <w:tabs>
          <w:tab w:val="num" w:pos="360"/>
        </w:tabs>
        <w:ind w:left="360" w:hanging="360"/>
      </w:pPr>
    </w:lvl>
  </w:abstractNum>
  <w:num w:numId="1">
    <w:abstractNumId w:val="13"/>
  </w:num>
  <w:num w:numId="2">
    <w:abstractNumId w:val="1"/>
  </w:num>
  <w:num w:numId="3">
    <w:abstractNumId w:val="2"/>
  </w:num>
  <w:num w:numId="4">
    <w:abstractNumId w:val="0"/>
  </w:num>
  <w:num w:numId="5">
    <w:abstractNumId w:val="5"/>
  </w:num>
  <w:num w:numId="6">
    <w:abstractNumId w:val="7"/>
  </w:num>
  <w:num w:numId="7">
    <w:abstractNumId w:val="6"/>
  </w:num>
  <w:num w:numId="8">
    <w:abstractNumId w:val="8"/>
  </w:num>
  <w:num w:numId="9">
    <w:abstractNumId w:val="9"/>
  </w:num>
  <w:num w:numId="10">
    <w:abstractNumId w:val="3"/>
  </w:num>
  <w:num w:numId="11">
    <w:abstractNumId w:val="10"/>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C6"/>
    <w:rsid w:val="00004023"/>
    <w:rsid w:val="00033390"/>
    <w:rsid w:val="00044F1C"/>
    <w:rsid w:val="00105E58"/>
    <w:rsid w:val="00114950"/>
    <w:rsid w:val="00127FF7"/>
    <w:rsid w:val="00146538"/>
    <w:rsid w:val="001861F1"/>
    <w:rsid w:val="001D5CE8"/>
    <w:rsid w:val="001F2DDB"/>
    <w:rsid w:val="0020560C"/>
    <w:rsid w:val="00230696"/>
    <w:rsid w:val="002835F2"/>
    <w:rsid w:val="002A6FF2"/>
    <w:rsid w:val="002C174B"/>
    <w:rsid w:val="002E3092"/>
    <w:rsid w:val="00304070"/>
    <w:rsid w:val="00354B53"/>
    <w:rsid w:val="00393BCA"/>
    <w:rsid w:val="003C2207"/>
    <w:rsid w:val="003F63E7"/>
    <w:rsid w:val="00407AD6"/>
    <w:rsid w:val="00420C86"/>
    <w:rsid w:val="00445882"/>
    <w:rsid w:val="004757C6"/>
    <w:rsid w:val="004C3B35"/>
    <w:rsid w:val="004D0939"/>
    <w:rsid w:val="004D48F7"/>
    <w:rsid w:val="004E6CC2"/>
    <w:rsid w:val="00507810"/>
    <w:rsid w:val="005135EF"/>
    <w:rsid w:val="00533140"/>
    <w:rsid w:val="0056641F"/>
    <w:rsid w:val="005C1027"/>
    <w:rsid w:val="005F6A52"/>
    <w:rsid w:val="00604868"/>
    <w:rsid w:val="00625AC3"/>
    <w:rsid w:val="00626BA0"/>
    <w:rsid w:val="00756646"/>
    <w:rsid w:val="00824E2D"/>
    <w:rsid w:val="00893E9A"/>
    <w:rsid w:val="008A3514"/>
    <w:rsid w:val="008C6114"/>
    <w:rsid w:val="008D71F9"/>
    <w:rsid w:val="008E06A2"/>
    <w:rsid w:val="008E10FB"/>
    <w:rsid w:val="00967058"/>
    <w:rsid w:val="009C1C37"/>
    <w:rsid w:val="009C47C9"/>
    <w:rsid w:val="009E5113"/>
    <w:rsid w:val="00B9330A"/>
    <w:rsid w:val="00C33AB8"/>
    <w:rsid w:val="00D041C2"/>
    <w:rsid w:val="00D6579B"/>
    <w:rsid w:val="00D71605"/>
    <w:rsid w:val="00E0460B"/>
    <w:rsid w:val="00E14344"/>
    <w:rsid w:val="00E81AF9"/>
    <w:rsid w:val="00E83CFD"/>
    <w:rsid w:val="00E92422"/>
    <w:rsid w:val="00E94CDE"/>
    <w:rsid w:val="00F0774D"/>
    <w:rsid w:val="00F63B66"/>
    <w:rsid w:val="00FA3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DDB"/>
    <w:pPr>
      <w:autoSpaceDE w:val="0"/>
      <w:autoSpaceDN w:val="0"/>
    </w:pPr>
    <w:rPr>
      <w:lang w:val="cs-CZ" w:eastAsia="cs-CZ"/>
    </w:rPr>
  </w:style>
  <w:style w:type="paragraph" w:styleId="Nadpis1">
    <w:name w:val="heading 1"/>
    <w:basedOn w:val="Normln"/>
    <w:next w:val="Normln"/>
    <w:qFormat/>
    <w:rsid w:val="001F2DDB"/>
    <w:pPr>
      <w:keepNext/>
      <w:outlineLvl w:val="0"/>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1F2DDB"/>
    <w:rPr>
      <w:sz w:val="16"/>
      <w:szCs w:val="16"/>
    </w:rPr>
  </w:style>
  <w:style w:type="paragraph" w:styleId="Textkomente">
    <w:name w:val="annotation text"/>
    <w:basedOn w:val="Normln"/>
    <w:semiHidden/>
    <w:rsid w:val="001F2DDB"/>
  </w:style>
  <w:style w:type="paragraph" w:styleId="Pedmtkomente">
    <w:name w:val="annotation subject"/>
    <w:basedOn w:val="Textkomente"/>
    <w:next w:val="Textkomente"/>
    <w:semiHidden/>
    <w:rsid w:val="001F2DDB"/>
    <w:rPr>
      <w:b/>
      <w:bCs/>
    </w:rPr>
  </w:style>
  <w:style w:type="paragraph" w:styleId="Textbubliny">
    <w:name w:val="Balloon Text"/>
    <w:basedOn w:val="Normln"/>
    <w:semiHidden/>
    <w:rsid w:val="001F2DDB"/>
    <w:rPr>
      <w:rFonts w:ascii="Tahoma" w:hAnsi="Tahoma" w:cs="Tahoma"/>
      <w:sz w:val="16"/>
      <w:szCs w:val="16"/>
    </w:rPr>
  </w:style>
  <w:style w:type="paragraph" w:styleId="Zpat">
    <w:name w:val="footer"/>
    <w:basedOn w:val="Normln"/>
    <w:rsid w:val="001F2DDB"/>
    <w:pPr>
      <w:tabs>
        <w:tab w:val="center" w:pos="4536"/>
        <w:tab w:val="right" w:pos="9072"/>
      </w:tabs>
    </w:pPr>
  </w:style>
  <w:style w:type="character" w:styleId="slostrnky">
    <w:name w:val="page number"/>
    <w:basedOn w:val="Standardnpsmoodstavce"/>
    <w:rsid w:val="001F2DDB"/>
  </w:style>
  <w:style w:type="paragraph" w:styleId="Zhlav">
    <w:name w:val="header"/>
    <w:basedOn w:val="Normln"/>
    <w:rsid w:val="001F2DDB"/>
    <w:pPr>
      <w:tabs>
        <w:tab w:val="center" w:pos="4536"/>
        <w:tab w:val="right" w:pos="9072"/>
      </w:tabs>
    </w:pPr>
  </w:style>
  <w:style w:type="paragraph" w:styleId="Rozloendokumentu">
    <w:name w:val="Document Map"/>
    <w:basedOn w:val="Normln"/>
    <w:semiHidden/>
    <w:rsid w:val="001F2DDB"/>
    <w:pPr>
      <w:shd w:val="clear" w:color="auto" w:fill="000080"/>
    </w:pPr>
    <w:rPr>
      <w:rFonts w:ascii="Tahoma" w:hAnsi="Tahoma" w:cs="Tahoma"/>
    </w:rPr>
  </w:style>
  <w:style w:type="paragraph" w:styleId="Textpoznpodarou">
    <w:name w:val="footnote text"/>
    <w:basedOn w:val="Normln"/>
    <w:semiHidden/>
    <w:rsid w:val="001F2DDB"/>
  </w:style>
  <w:style w:type="character" w:styleId="Znakapoznpodarou">
    <w:name w:val="footnote reference"/>
    <w:basedOn w:val="Standardnpsmoodstavce"/>
    <w:semiHidden/>
    <w:rsid w:val="001F2DDB"/>
    <w:rPr>
      <w:vertAlign w:val="superscript"/>
    </w:rPr>
  </w:style>
  <w:style w:type="character" w:styleId="Hypertextovodkaz">
    <w:name w:val="Hyperlink"/>
    <w:basedOn w:val="Standardnpsmoodstavce"/>
    <w:rsid w:val="00105E58"/>
    <w:rPr>
      <w:color w:val="0000FF" w:themeColor="hyperlink"/>
      <w:u w:val="single"/>
    </w:rPr>
  </w:style>
  <w:style w:type="paragraph" w:styleId="Odstavecseseznamem">
    <w:name w:val="List Paragraph"/>
    <w:basedOn w:val="Normln"/>
    <w:uiPriority w:val="34"/>
    <w:qFormat/>
    <w:rsid w:val="00105E58"/>
    <w:pPr>
      <w:ind w:left="720"/>
      <w:contextualSpacing/>
    </w:pPr>
  </w:style>
  <w:style w:type="paragraph" w:customStyle="1" w:styleId="Default">
    <w:name w:val="Default"/>
    <w:rsid w:val="004E6CC2"/>
    <w:pPr>
      <w:autoSpaceDE w:val="0"/>
      <w:autoSpaceDN w:val="0"/>
      <w:adjustRightInd w:val="0"/>
    </w:pPr>
    <w:rPr>
      <w:rFonts w:ascii="Calibri" w:hAnsi="Calibri" w:cs="Calibri"/>
      <w:color w:val="000000"/>
      <w:sz w:val="24"/>
      <w:szCs w:val="24"/>
    </w:rPr>
  </w:style>
  <w:style w:type="paragraph" w:styleId="Bezmezer">
    <w:name w:val="No Spacing"/>
    <w:uiPriority w:val="1"/>
    <w:qFormat/>
    <w:rsid w:val="008D71F9"/>
    <w:rPr>
      <w:rFonts w:asciiTheme="minorHAnsi" w:eastAsiaTheme="minorHAnsi" w:hAnsiTheme="minorHAnsi" w:cstheme="minorBidi"/>
      <w:sz w:val="22"/>
      <w:szCs w:val="22"/>
      <w:lang w:val="cs-CZ" w:eastAsia="en-US"/>
    </w:rPr>
  </w:style>
  <w:style w:type="character" w:customStyle="1" w:styleId="UnresolvedMention">
    <w:name w:val="Unresolved Mention"/>
    <w:basedOn w:val="Standardnpsmoodstavce"/>
    <w:uiPriority w:val="99"/>
    <w:semiHidden/>
    <w:unhideWhenUsed/>
    <w:rsid w:val="00B933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DDB"/>
    <w:pPr>
      <w:autoSpaceDE w:val="0"/>
      <w:autoSpaceDN w:val="0"/>
    </w:pPr>
    <w:rPr>
      <w:lang w:val="cs-CZ" w:eastAsia="cs-CZ"/>
    </w:rPr>
  </w:style>
  <w:style w:type="paragraph" w:styleId="Nadpis1">
    <w:name w:val="heading 1"/>
    <w:basedOn w:val="Normln"/>
    <w:next w:val="Normln"/>
    <w:qFormat/>
    <w:rsid w:val="001F2DDB"/>
    <w:pPr>
      <w:keepNext/>
      <w:outlineLvl w:val="0"/>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1F2DDB"/>
    <w:rPr>
      <w:sz w:val="16"/>
      <w:szCs w:val="16"/>
    </w:rPr>
  </w:style>
  <w:style w:type="paragraph" w:styleId="Textkomente">
    <w:name w:val="annotation text"/>
    <w:basedOn w:val="Normln"/>
    <w:semiHidden/>
    <w:rsid w:val="001F2DDB"/>
  </w:style>
  <w:style w:type="paragraph" w:styleId="Pedmtkomente">
    <w:name w:val="annotation subject"/>
    <w:basedOn w:val="Textkomente"/>
    <w:next w:val="Textkomente"/>
    <w:semiHidden/>
    <w:rsid w:val="001F2DDB"/>
    <w:rPr>
      <w:b/>
      <w:bCs/>
    </w:rPr>
  </w:style>
  <w:style w:type="paragraph" w:styleId="Textbubliny">
    <w:name w:val="Balloon Text"/>
    <w:basedOn w:val="Normln"/>
    <w:semiHidden/>
    <w:rsid w:val="001F2DDB"/>
    <w:rPr>
      <w:rFonts w:ascii="Tahoma" w:hAnsi="Tahoma" w:cs="Tahoma"/>
      <w:sz w:val="16"/>
      <w:szCs w:val="16"/>
    </w:rPr>
  </w:style>
  <w:style w:type="paragraph" w:styleId="Zpat">
    <w:name w:val="footer"/>
    <w:basedOn w:val="Normln"/>
    <w:rsid w:val="001F2DDB"/>
    <w:pPr>
      <w:tabs>
        <w:tab w:val="center" w:pos="4536"/>
        <w:tab w:val="right" w:pos="9072"/>
      </w:tabs>
    </w:pPr>
  </w:style>
  <w:style w:type="character" w:styleId="slostrnky">
    <w:name w:val="page number"/>
    <w:basedOn w:val="Standardnpsmoodstavce"/>
    <w:rsid w:val="001F2DDB"/>
  </w:style>
  <w:style w:type="paragraph" w:styleId="Zhlav">
    <w:name w:val="header"/>
    <w:basedOn w:val="Normln"/>
    <w:rsid w:val="001F2DDB"/>
    <w:pPr>
      <w:tabs>
        <w:tab w:val="center" w:pos="4536"/>
        <w:tab w:val="right" w:pos="9072"/>
      </w:tabs>
    </w:pPr>
  </w:style>
  <w:style w:type="paragraph" w:styleId="Rozloendokumentu">
    <w:name w:val="Document Map"/>
    <w:basedOn w:val="Normln"/>
    <w:semiHidden/>
    <w:rsid w:val="001F2DDB"/>
    <w:pPr>
      <w:shd w:val="clear" w:color="auto" w:fill="000080"/>
    </w:pPr>
    <w:rPr>
      <w:rFonts w:ascii="Tahoma" w:hAnsi="Tahoma" w:cs="Tahoma"/>
    </w:rPr>
  </w:style>
  <w:style w:type="paragraph" w:styleId="Textpoznpodarou">
    <w:name w:val="footnote text"/>
    <w:basedOn w:val="Normln"/>
    <w:semiHidden/>
    <w:rsid w:val="001F2DDB"/>
  </w:style>
  <w:style w:type="character" w:styleId="Znakapoznpodarou">
    <w:name w:val="footnote reference"/>
    <w:basedOn w:val="Standardnpsmoodstavce"/>
    <w:semiHidden/>
    <w:rsid w:val="001F2DDB"/>
    <w:rPr>
      <w:vertAlign w:val="superscript"/>
    </w:rPr>
  </w:style>
  <w:style w:type="character" w:styleId="Hypertextovodkaz">
    <w:name w:val="Hyperlink"/>
    <w:basedOn w:val="Standardnpsmoodstavce"/>
    <w:rsid w:val="00105E58"/>
    <w:rPr>
      <w:color w:val="0000FF" w:themeColor="hyperlink"/>
      <w:u w:val="single"/>
    </w:rPr>
  </w:style>
  <w:style w:type="paragraph" w:styleId="Odstavecseseznamem">
    <w:name w:val="List Paragraph"/>
    <w:basedOn w:val="Normln"/>
    <w:uiPriority w:val="34"/>
    <w:qFormat/>
    <w:rsid w:val="00105E58"/>
    <w:pPr>
      <w:ind w:left="720"/>
      <w:contextualSpacing/>
    </w:pPr>
  </w:style>
  <w:style w:type="paragraph" w:customStyle="1" w:styleId="Default">
    <w:name w:val="Default"/>
    <w:rsid w:val="004E6CC2"/>
    <w:pPr>
      <w:autoSpaceDE w:val="0"/>
      <w:autoSpaceDN w:val="0"/>
      <w:adjustRightInd w:val="0"/>
    </w:pPr>
    <w:rPr>
      <w:rFonts w:ascii="Calibri" w:hAnsi="Calibri" w:cs="Calibri"/>
      <w:color w:val="000000"/>
      <w:sz w:val="24"/>
      <w:szCs w:val="24"/>
    </w:rPr>
  </w:style>
  <w:style w:type="paragraph" w:styleId="Bezmezer">
    <w:name w:val="No Spacing"/>
    <w:uiPriority w:val="1"/>
    <w:qFormat/>
    <w:rsid w:val="008D71F9"/>
    <w:rPr>
      <w:rFonts w:asciiTheme="minorHAnsi" w:eastAsiaTheme="minorHAnsi" w:hAnsiTheme="minorHAnsi" w:cstheme="minorBidi"/>
      <w:sz w:val="22"/>
      <w:szCs w:val="22"/>
      <w:lang w:val="cs-CZ" w:eastAsia="en-US"/>
    </w:rPr>
  </w:style>
  <w:style w:type="character" w:customStyle="1" w:styleId="UnresolvedMention">
    <w:name w:val="Unresolved Mention"/>
    <w:basedOn w:val="Standardnpsmoodstavce"/>
    <w:uiPriority w:val="99"/>
    <w:semiHidden/>
    <w:unhideWhenUsed/>
    <w:rsid w:val="00B9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3742">
      <w:bodyDiv w:val="1"/>
      <w:marLeft w:val="0"/>
      <w:marRight w:val="0"/>
      <w:marTop w:val="0"/>
      <w:marBottom w:val="0"/>
      <w:divBdr>
        <w:top w:val="none" w:sz="0" w:space="0" w:color="auto"/>
        <w:left w:val="none" w:sz="0" w:space="0" w:color="auto"/>
        <w:bottom w:val="none" w:sz="0" w:space="0" w:color="auto"/>
        <w:right w:val="none" w:sz="0" w:space="0" w:color="auto"/>
      </w:divBdr>
    </w:div>
    <w:div w:id="395861468">
      <w:bodyDiv w:val="1"/>
      <w:marLeft w:val="0"/>
      <w:marRight w:val="0"/>
      <w:marTop w:val="0"/>
      <w:marBottom w:val="0"/>
      <w:divBdr>
        <w:top w:val="none" w:sz="0" w:space="0" w:color="auto"/>
        <w:left w:val="none" w:sz="0" w:space="0" w:color="auto"/>
        <w:bottom w:val="none" w:sz="0" w:space="0" w:color="auto"/>
        <w:right w:val="none" w:sz="0" w:space="0" w:color="auto"/>
      </w:divBdr>
    </w:div>
    <w:div w:id="610667966">
      <w:bodyDiv w:val="1"/>
      <w:marLeft w:val="0"/>
      <w:marRight w:val="0"/>
      <w:marTop w:val="0"/>
      <w:marBottom w:val="0"/>
      <w:divBdr>
        <w:top w:val="none" w:sz="0" w:space="0" w:color="auto"/>
        <w:left w:val="none" w:sz="0" w:space="0" w:color="auto"/>
        <w:bottom w:val="none" w:sz="0" w:space="0" w:color="auto"/>
        <w:right w:val="none" w:sz="0" w:space="0" w:color="auto"/>
      </w:divBdr>
    </w:div>
    <w:div w:id="1086344385">
      <w:bodyDiv w:val="1"/>
      <w:marLeft w:val="0"/>
      <w:marRight w:val="0"/>
      <w:marTop w:val="0"/>
      <w:marBottom w:val="0"/>
      <w:divBdr>
        <w:top w:val="none" w:sz="0" w:space="0" w:color="auto"/>
        <w:left w:val="none" w:sz="0" w:space="0" w:color="auto"/>
        <w:bottom w:val="none" w:sz="0" w:space="0" w:color="auto"/>
        <w:right w:val="none" w:sz="0" w:space="0" w:color="auto"/>
      </w:divBdr>
    </w:div>
    <w:div w:id="1355964168">
      <w:bodyDiv w:val="1"/>
      <w:marLeft w:val="0"/>
      <w:marRight w:val="0"/>
      <w:marTop w:val="0"/>
      <w:marBottom w:val="0"/>
      <w:divBdr>
        <w:top w:val="none" w:sz="0" w:space="0" w:color="auto"/>
        <w:left w:val="none" w:sz="0" w:space="0" w:color="auto"/>
        <w:bottom w:val="none" w:sz="0" w:space="0" w:color="auto"/>
        <w:right w:val="none" w:sz="0" w:space="0" w:color="auto"/>
      </w:divBdr>
    </w:div>
    <w:div w:id="1385133080">
      <w:bodyDiv w:val="1"/>
      <w:marLeft w:val="0"/>
      <w:marRight w:val="0"/>
      <w:marTop w:val="0"/>
      <w:marBottom w:val="0"/>
      <w:divBdr>
        <w:top w:val="none" w:sz="0" w:space="0" w:color="auto"/>
        <w:left w:val="none" w:sz="0" w:space="0" w:color="auto"/>
        <w:bottom w:val="none" w:sz="0" w:space="0" w:color="auto"/>
        <w:right w:val="none" w:sz="0" w:space="0" w:color="auto"/>
      </w:divBdr>
    </w:div>
    <w:div w:id="1581257568">
      <w:bodyDiv w:val="1"/>
      <w:marLeft w:val="0"/>
      <w:marRight w:val="0"/>
      <w:marTop w:val="0"/>
      <w:marBottom w:val="0"/>
      <w:divBdr>
        <w:top w:val="none" w:sz="0" w:space="0" w:color="auto"/>
        <w:left w:val="none" w:sz="0" w:space="0" w:color="auto"/>
        <w:bottom w:val="none" w:sz="0" w:space="0" w:color="auto"/>
        <w:right w:val="none" w:sz="0" w:space="0" w:color="auto"/>
      </w:divBdr>
    </w:div>
    <w:div w:id="1626615367">
      <w:bodyDiv w:val="1"/>
      <w:marLeft w:val="0"/>
      <w:marRight w:val="0"/>
      <w:marTop w:val="0"/>
      <w:marBottom w:val="0"/>
      <w:divBdr>
        <w:top w:val="none" w:sz="0" w:space="0" w:color="auto"/>
        <w:left w:val="none" w:sz="0" w:space="0" w:color="auto"/>
        <w:bottom w:val="none" w:sz="0" w:space="0" w:color="auto"/>
        <w:right w:val="none" w:sz="0" w:space="0" w:color="auto"/>
      </w:divBdr>
    </w:div>
    <w:div w:id="20233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b1b06da7-c6b7-452b-a517-a37f31ce8c39">CZ</Language>
    <Popis xmlns="b1b06da7-c6b7-452b-a517-a37f31ce8c39">smlouva aktualizovaná podle NOZ/agreement reflecting new CC as of 2014</Popi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54D91B5364147B38D90579FA0E20A" ma:contentTypeVersion="4" ma:contentTypeDescription="Create a new document." ma:contentTypeScope="" ma:versionID="fa7213d86a2f18b32c9692617a162727">
  <xsd:schema xmlns:xsd="http://www.w3.org/2001/XMLSchema" xmlns:p="http://schemas.microsoft.com/office/2006/metadata/properties" xmlns:ns2="b1b06da7-c6b7-452b-a517-a37f31ce8c39" targetNamespace="http://schemas.microsoft.com/office/2006/metadata/properties" ma:root="true" ma:fieldsID="b2cd19fe7ba1bb22799e0c4a227dfc72" ns2:_="">
    <xsd:import namespace="b1b06da7-c6b7-452b-a517-a37f31ce8c39"/>
    <xsd:element name="properties">
      <xsd:complexType>
        <xsd:sequence>
          <xsd:element name="documentManagement">
            <xsd:complexType>
              <xsd:all>
                <xsd:element ref="ns2:Popis" minOccurs="0"/>
                <xsd:element ref="ns2:Language" minOccurs="0"/>
              </xsd:all>
            </xsd:complexType>
          </xsd:element>
        </xsd:sequence>
      </xsd:complexType>
    </xsd:element>
  </xsd:schema>
  <xsd:schema xmlns:xsd="http://www.w3.org/2001/XMLSchema" xmlns:dms="http://schemas.microsoft.com/office/2006/documentManagement/types" targetNamespace="b1b06da7-c6b7-452b-a517-a37f31ce8c39" elementFormDefault="qualified">
    <xsd:import namespace="http://schemas.microsoft.com/office/2006/documentManagement/types"/>
    <xsd:element name="Popis" ma:index="8" nillable="true" ma:displayName="Popis" ma:internalName="Popis">
      <xsd:simpleType>
        <xsd:restriction base="dms:Text">
          <xsd:maxLength value="255"/>
        </xsd:restriction>
      </xsd:simpleType>
    </xsd:element>
    <xsd:element name="Language" ma:index="9" nillable="true" ma:displayName="Language" ma:default="CZ" ma:format="Dropdown" ma:internalName="Language">
      <xsd:simpleType>
        <xsd:restriction base="dms:Choice">
          <xsd:enumeration value="CZ"/>
          <xsd:enumeration value="EN"/>
          <xsd:enumeration value="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71451EC-E8DB-40AD-A5BC-CB342A386D52}">
  <ds:schemaRefs>
    <ds:schemaRef ds:uri="http://schemas.microsoft.com/sharepoint/v3/contenttype/forms"/>
  </ds:schemaRefs>
</ds:datastoreItem>
</file>

<file path=customXml/itemProps2.xml><?xml version="1.0" encoding="utf-8"?>
<ds:datastoreItem xmlns:ds="http://schemas.openxmlformats.org/officeDocument/2006/customXml" ds:itemID="{102BBAD9-28ED-4C57-8453-4457F7C56CDB}">
  <ds:schemaRefs>
    <ds:schemaRef ds:uri="http://schemas.microsoft.com/office/2006/metadata/properties"/>
    <ds:schemaRef ds:uri="b1b06da7-c6b7-452b-a517-a37f31ce8c39"/>
  </ds:schemaRefs>
</ds:datastoreItem>
</file>

<file path=customXml/itemProps3.xml><?xml version="1.0" encoding="utf-8"?>
<ds:datastoreItem xmlns:ds="http://schemas.openxmlformats.org/officeDocument/2006/customXml" ds:itemID="{EE571D6D-7FFF-449B-B89A-FEC4F8B1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06da7-c6b7-452b-a517-a37f31ce8c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77F986-A364-45B3-AE5D-A7A133DE40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6465</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sponzorska smlouva_sponsoship contract_cz</vt:lpstr>
      <vt:lpstr>sponzorska smlouva_sponsoship contract_cz</vt:lpstr>
    </vt:vector>
  </TitlesOfParts>
  <Company>Siemens s.r.o.</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sponzorska smlouva_sponsoship contract_cz</dc:title>
  <dc:creator>Machatova</dc:creator>
  <cp:keywords>C_Unrestricted</cp:keywords>
  <cp:lastModifiedBy>Uherkova, Dana</cp:lastModifiedBy>
  <cp:revision>3</cp:revision>
  <cp:lastPrinted>2006-03-23T10:03:00Z</cp:lastPrinted>
  <dcterms:created xsi:type="dcterms:W3CDTF">2021-03-25T13:51:00Z</dcterms:created>
  <dcterms:modified xsi:type="dcterms:W3CDTF">2021-03-25T13:52:00Z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šablony">
    <vt:lpwstr>Smlouvy (Contracts)</vt:lpwstr>
  </property>
  <property fmtid="{D5CDD505-2E9C-101B-9397-08002B2CF9AE}" pid="3" name="ContentType">
    <vt:lpwstr>Document</vt:lpwstr>
  </property>
  <property fmtid="{D5CDD505-2E9C-101B-9397-08002B2CF9AE}" pid="4" name="Téma">
    <vt:lpwstr>-</vt:lpwstr>
  </property>
  <property fmtid="{D5CDD505-2E9C-101B-9397-08002B2CF9AE}" pid="5" name="Org Jednotka">
    <vt:lpwstr>ALL</vt:lpwstr>
  </property>
  <property fmtid="{D5CDD505-2E9C-101B-9397-08002B2CF9AE}" pid="6" name="Jazyk">
    <vt:lpwstr>CZ</vt:lpwstr>
  </property>
  <property fmtid="{D5CDD505-2E9C-101B-9397-08002B2CF9AE}" pid="7" name="Vlastník">
    <vt:lpwstr>CL</vt:lpwstr>
  </property>
  <property fmtid="{D5CDD505-2E9C-101B-9397-08002B2CF9AE}" pid="8" name="_NewReviewCycle">
    <vt:lpwstr/>
  </property>
  <property fmtid="{D5CDD505-2E9C-101B-9397-08002B2CF9AE}" pid="9" name="Document Confidentiality">
    <vt:lpwstr>Unrestricted</vt:lpwstr>
  </property>
  <property fmtid="{D5CDD505-2E9C-101B-9397-08002B2CF9AE}" pid="10" name="sodocoClasLang">
    <vt:lpwstr>Unrestricted</vt:lpwstr>
  </property>
  <property fmtid="{D5CDD505-2E9C-101B-9397-08002B2CF9AE}" pid="11" name="sodocoClasLangId">
    <vt:i4>0</vt:i4>
  </property>
  <property fmtid="{D5CDD505-2E9C-101B-9397-08002B2CF9AE}" pid="12" name="sodocoClasId">
    <vt:i4>0</vt:i4>
  </property>
</Properties>
</file>