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29" w:rsidRDefault="00EF7F6F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100330</wp:posOffset>
            </wp:positionH>
            <wp:positionV relativeFrom="paragraph">
              <wp:posOffset>12700</wp:posOffset>
            </wp:positionV>
            <wp:extent cx="1365250" cy="2359025"/>
            <wp:effectExtent l="0" t="0" r="0" b="0"/>
            <wp:wrapTight wrapText="bothSides">
              <wp:wrapPolygon edited="0">
                <wp:start x="0" y="0"/>
                <wp:lineTo x="21600" y="0"/>
                <wp:lineTo x="21600" y="9321"/>
                <wp:lineTo x="18804" y="9321"/>
                <wp:lineTo x="18804" y="10549"/>
                <wp:lineTo x="16393" y="10549"/>
                <wp:lineTo x="16393" y="10828"/>
                <wp:lineTo x="16200" y="10828"/>
                <wp:lineTo x="16200" y="11721"/>
                <wp:lineTo x="16393" y="11721"/>
                <wp:lineTo x="16393" y="11777"/>
                <wp:lineTo x="17743" y="11777"/>
                <wp:lineTo x="17743" y="11888"/>
                <wp:lineTo x="20154" y="11888"/>
                <wp:lineTo x="20154" y="20428"/>
                <wp:lineTo x="18804" y="20428"/>
                <wp:lineTo x="18804" y="20484"/>
                <wp:lineTo x="15814" y="20484"/>
                <wp:lineTo x="15814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6525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C29" w:rsidRDefault="00EF7F6F">
      <w:pPr>
        <w:pStyle w:val="Nadpis10"/>
        <w:keepNext/>
        <w:keepLines/>
        <w:shd w:val="clear" w:color="auto" w:fill="auto"/>
        <w:ind w:left="2680" w:firstLine="0"/>
        <w:jc w:val="left"/>
      </w:pPr>
      <w:bookmarkStart w:id="0" w:name="bookmark0"/>
      <w:r>
        <w:t>DODATEK č. 1</w:t>
      </w:r>
      <w:bookmarkEnd w:id="0"/>
    </w:p>
    <w:p w:rsidR="00552C29" w:rsidRDefault="00EF7F6F">
      <w:pPr>
        <w:pStyle w:val="Nadpis10"/>
        <w:keepNext/>
        <w:keepLines/>
        <w:shd w:val="clear" w:color="auto" w:fill="auto"/>
        <w:spacing w:after="600"/>
      </w:pPr>
      <w:bookmarkStart w:id="1" w:name="bookmark1"/>
      <w:r>
        <w:t>SMLOUVĚ O ZŘÍZENÍ SLUŽEBNOSTI CESTY ze dne 16. 12. 2020</w:t>
      </w:r>
      <w:bookmarkEnd w:id="1"/>
    </w:p>
    <w:p w:rsidR="00552C29" w:rsidRDefault="00EF7F6F">
      <w:pPr>
        <w:pStyle w:val="Zkladntext1"/>
        <w:shd w:val="clear" w:color="auto" w:fill="auto"/>
        <w:spacing w:after="300" w:line="240" w:lineRule="auto"/>
        <w:ind w:left="620" w:hanging="620"/>
      </w:pPr>
      <w:proofErr w:type="spellStart"/>
      <w:r>
        <w:t>íže</w:t>
      </w:r>
      <w:proofErr w:type="spellEnd"/>
      <w:r>
        <w:t xml:space="preserve"> uvedení účastníci</w:t>
      </w:r>
    </w:p>
    <w:p w:rsidR="00552C29" w:rsidRDefault="00EF7F6F">
      <w:pPr>
        <w:pStyle w:val="Nadpis10"/>
        <w:keepNext/>
        <w:keepLines/>
        <w:shd w:val="clear" w:color="auto" w:fill="auto"/>
        <w:spacing w:after="0"/>
      </w:pPr>
      <w:bookmarkStart w:id="2" w:name="bookmark2"/>
      <w:r>
        <w:t xml:space="preserve">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552C29" w:rsidRDefault="00EF7F6F">
      <w:pPr>
        <w:pStyle w:val="Zkladntext1"/>
        <w:shd w:val="clear" w:color="auto" w:fill="auto"/>
        <w:tabs>
          <w:tab w:val="left" w:pos="883"/>
        </w:tabs>
        <w:spacing w:after="0" w:line="240" w:lineRule="auto"/>
        <w:ind w:left="620" w:hanging="620"/>
      </w:pPr>
      <w:r>
        <w:t>lem:</w:t>
      </w:r>
      <w:r>
        <w:tab/>
      </w:r>
      <w:proofErr w:type="spellStart"/>
      <w:r>
        <w:t>Dmovská</w:t>
      </w:r>
      <w:proofErr w:type="spellEnd"/>
      <w:r>
        <w:t xml:space="preserve"> 507/73, Ruzyně, 161 06 Praha 6</w:t>
      </w:r>
    </w:p>
    <w:p w:rsidR="00552C29" w:rsidRDefault="00EF7F6F">
      <w:pPr>
        <w:pStyle w:val="Zkladntext1"/>
        <w:shd w:val="clear" w:color="auto" w:fill="auto"/>
        <w:spacing w:after="0" w:line="240" w:lineRule="auto"/>
        <w:ind w:left="620" w:right="5640" w:firstLine="20"/>
        <w:jc w:val="left"/>
      </w:pPr>
      <w:r>
        <w:t>000 27 006 CZ00027006</w:t>
      </w:r>
    </w:p>
    <w:p w:rsidR="00552C29" w:rsidRDefault="00EF7F6F">
      <w:pPr>
        <w:pStyle w:val="Zkladntext1"/>
        <w:shd w:val="clear" w:color="auto" w:fill="auto"/>
        <w:spacing w:after="280" w:line="240" w:lineRule="auto"/>
        <w:jc w:val="left"/>
      </w:pPr>
      <w:proofErr w:type="spellStart"/>
      <w:r>
        <w:t>astoupena</w:t>
      </w:r>
      <w:proofErr w:type="spellEnd"/>
      <w:r>
        <w:t xml:space="preserve">: RNDr. Mikulášem </w:t>
      </w:r>
      <w:proofErr w:type="spellStart"/>
      <w:r>
        <w:t>Madarasem</w:t>
      </w:r>
      <w:proofErr w:type="spellEnd"/>
      <w:r>
        <w:t xml:space="preserve">, Ph.D., ředitelem </w:t>
      </w:r>
      <w:r>
        <w:t>zapsaná v rejstříku veřejných výzkumných institucí vedeném Ministerstvem školství ČR</w:t>
      </w:r>
    </w:p>
    <w:p w:rsidR="00552C29" w:rsidRDefault="00EF7F6F">
      <w:pPr>
        <w:pStyle w:val="Zkladntext1"/>
        <w:shd w:val="clear" w:color="auto" w:fill="auto"/>
        <w:spacing w:after="260" w:line="240" w:lineRule="auto"/>
        <w:ind w:right="6280"/>
        <w:jc w:val="left"/>
      </w:pPr>
      <w:r>
        <w:t xml:space="preserve">(dále jen </w:t>
      </w:r>
      <w:r>
        <w:rPr>
          <w:b/>
          <w:bCs/>
        </w:rPr>
        <w:t xml:space="preserve">„Povinný") </w:t>
      </w:r>
      <w:r>
        <w:t>a</w:t>
      </w:r>
    </w:p>
    <w:p w:rsidR="00552C29" w:rsidRDefault="00EF7F6F">
      <w:pPr>
        <w:pStyle w:val="Nadpis10"/>
        <w:keepNext/>
        <w:keepLines/>
        <w:shd w:val="clear" w:color="auto" w:fill="auto"/>
        <w:spacing w:after="0"/>
      </w:pPr>
      <w:bookmarkStart w:id="3" w:name="bookmark3"/>
      <w:r>
        <w:t xml:space="preserve">RED </w:t>
      </w:r>
      <w:proofErr w:type="spellStart"/>
      <w:r>
        <w:t>Thirteen</w:t>
      </w:r>
      <w:proofErr w:type="spellEnd"/>
      <w:r>
        <w:t xml:space="preserve"> s.r.o.</w:t>
      </w:r>
      <w:bookmarkEnd w:id="3"/>
    </w:p>
    <w:p w:rsidR="00552C29" w:rsidRDefault="00EF7F6F">
      <w:pPr>
        <w:pStyle w:val="Zkladntext1"/>
        <w:shd w:val="clear" w:color="auto" w:fill="auto"/>
        <w:tabs>
          <w:tab w:val="left" w:pos="1398"/>
          <w:tab w:val="center" w:pos="5693"/>
          <w:tab w:val="right" w:pos="6147"/>
        </w:tabs>
        <w:spacing w:after="0" w:line="240" w:lineRule="auto"/>
        <w:ind w:left="620" w:hanging="620"/>
      </w:pPr>
      <w:r>
        <w:t>se sídlem:</w:t>
      </w:r>
      <w:r>
        <w:tab/>
        <w:t>Havlíčkova 1030/1, Nové Město, 110 00</w:t>
      </w:r>
      <w:r>
        <w:tab/>
        <w:t>Praha</w:t>
      </w:r>
      <w:r>
        <w:tab/>
        <w:t>1</w:t>
      </w:r>
    </w:p>
    <w:p w:rsidR="00552C29" w:rsidRDefault="00EF7F6F">
      <w:pPr>
        <w:pStyle w:val="Zkladntext1"/>
        <w:shd w:val="clear" w:color="auto" w:fill="auto"/>
        <w:tabs>
          <w:tab w:val="left" w:pos="1398"/>
        </w:tabs>
        <w:spacing w:after="0" w:line="240" w:lineRule="auto"/>
        <w:ind w:left="620" w:hanging="620"/>
      </w:pPr>
      <w:r>
        <w:t>IČ:</w:t>
      </w:r>
      <w:r>
        <w:tab/>
        <w:t>276 05 931</w:t>
      </w:r>
    </w:p>
    <w:p w:rsidR="00552C29" w:rsidRDefault="00EF7F6F">
      <w:pPr>
        <w:pStyle w:val="Zkladntext1"/>
        <w:shd w:val="clear" w:color="auto" w:fill="auto"/>
        <w:tabs>
          <w:tab w:val="left" w:pos="1398"/>
        </w:tabs>
        <w:spacing w:after="0" w:line="240" w:lineRule="auto"/>
        <w:ind w:left="620" w:hanging="620"/>
      </w:pPr>
      <w:r>
        <w:t>DIČ:</w:t>
      </w:r>
      <w:r>
        <w:tab/>
        <w:t>CZ27605931</w:t>
      </w:r>
    </w:p>
    <w:p w:rsidR="00552C29" w:rsidRDefault="00EF7F6F">
      <w:pPr>
        <w:pStyle w:val="Zkladntext1"/>
        <w:shd w:val="clear" w:color="auto" w:fill="auto"/>
        <w:tabs>
          <w:tab w:val="left" w:pos="1398"/>
        </w:tabs>
        <w:spacing w:after="0" w:line="240" w:lineRule="auto"/>
        <w:ind w:left="620" w:hanging="620"/>
      </w:pPr>
      <w:r>
        <w:t>zastoupena:</w:t>
      </w:r>
      <w:r>
        <w:tab/>
        <w:t xml:space="preserve">Štěpánem Havlasem, </w:t>
      </w:r>
      <w:r>
        <w:t>jednatelem, Jakubem Mikuláškem, jednatelem a</w:t>
      </w:r>
    </w:p>
    <w:p w:rsidR="00552C29" w:rsidRDefault="00EF7F6F">
      <w:pPr>
        <w:pStyle w:val="Zkladntext1"/>
        <w:shd w:val="clear" w:color="auto" w:fill="auto"/>
        <w:spacing w:after="0" w:line="240" w:lineRule="auto"/>
        <w:ind w:left="620" w:hanging="620"/>
      </w:pPr>
      <w:r>
        <w:t>Ing. Michalem Kociánem, jednatelem</w:t>
      </w:r>
    </w:p>
    <w:p w:rsidR="00552C29" w:rsidRDefault="00EF7F6F">
      <w:pPr>
        <w:pStyle w:val="Zkladntext1"/>
        <w:shd w:val="clear" w:color="auto" w:fill="auto"/>
        <w:spacing w:after="280" w:line="240" w:lineRule="auto"/>
        <w:ind w:right="160"/>
      </w:pPr>
      <w:r>
        <w:t xml:space="preserve">společnost zapsána v obchodním rejstříku vedeném Městským soudem v Praze, oddíl C, </w:t>
      </w:r>
      <w:proofErr w:type="spellStart"/>
      <w:r>
        <w:t>vl</w:t>
      </w:r>
      <w:proofErr w:type="spellEnd"/>
      <w:r>
        <w:t>. 118409</w:t>
      </w:r>
    </w:p>
    <w:p w:rsidR="00552C29" w:rsidRDefault="00EF7F6F">
      <w:pPr>
        <w:pStyle w:val="Nadpis10"/>
        <w:keepNext/>
        <w:keepLines/>
        <w:shd w:val="clear" w:color="auto" w:fill="auto"/>
        <w:spacing w:after="0"/>
      </w:pPr>
      <w:bookmarkStart w:id="4" w:name="bookmark4"/>
      <w:r>
        <w:t>(dále jen „Oprávněný“)</w:t>
      </w:r>
      <w:bookmarkEnd w:id="4"/>
    </w:p>
    <w:p w:rsidR="00552C29" w:rsidRDefault="00EF7F6F">
      <w:pPr>
        <w:pStyle w:val="Zkladntext1"/>
        <w:shd w:val="clear" w:color="auto" w:fill="auto"/>
        <w:spacing w:after="860" w:line="240" w:lineRule="auto"/>
      </w:pPr>
      <w:r>
        <w:t xml:space="preserve">(Povinný a Oprávněný společně dále jen </w:t>
      </w:r>
      <w:r>
        <w:rPr>
          <w:b/>
          <w:bCs/>
        </w:rPr>
        <w:t xml:space="preserve">„Smluvní strany“, </w:t>
      </w:r>
      <w:r>
        <w:t>ka</w:t>
      </w:r>
      <w:r>
        <w:t xml:space="preserve">ždá z těchto stran také jen </w:t>
      </w:r>
      <w:r>
        <w:rPr>
          <w:b/>
          <w:bCs/>
        </w:rPr>
        <w:t xml:space="preserve">„Smluvní strana“) </w:t>
      </w:r>
      <w:r>
        <w:t>uzavírají níže psaného dne, měsíce a roku následující dodatek č. 1 (dále jen „Dodatek“) ke Smlouvě o zřízení služebnosti cesty ze dne 16. 12. 2020.</w:t>
      </w:r>
    </w:p>
    <w:p w:rsidR="00552C29" w:rsidRDefault="00EF7F6F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66"/>
        </w:tabs>
        <w:spacing w:line="276" w:lineRule="auto"/>
      </w:pPr>
      <w:bookmarkStart w:id="5" w:name="bookmark5"/>
      <w:r>
        <w:t>ÚVODNÍ USTANOVENÍ</w:t>
      </w:r>
      <w:bookmarkEnd w:id="5"/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620" w:hanging="620"/>
      </w:pPr>
      <w:r>
        <w:t xml:space="preserve">Smluvní strany uzavřely dne 16. 12. 2020 </w:t>
      </w:r>
      <w:r>
        <w:t>Smlouvu o zřízení služebnosti cesty, na jejímž základě Povinný zřídil k tíži každého vlastníka Služebného pozemku (jak je definován ve Smlouvě), v celém rozsahu Služebného pozemku a ve prospěch každého vlastníka Panujícího pozemku (jak je definován ve Smlo</w:t>
      </w:r>
      <w:r>
        <w:t xml:space="preserve">uvě) věcné břemeno in </w:t>
      </w:r>
      <w:proofErr w:type="spellStart"/>
      <w:r>
        <w:t>rem</w:t>
      </w:r>
      <w:proofErr w:type="spellEnd"/>
      <w:r>
        <w:t xml:space="preserve"> spočívající v závazku strpět výkon služebnosti cesty ve prospěch každého vlastníka Panujícího pozemku.</w:t>
      </w:r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280" w:line="276" w:lineRule="auto"/>
        <w:ind w:left="620" w:hanging="620"/>
      </w:pPr>
      <w:r>
        <w:t xml:space="preserve">Vzhledem k tomu, že Oprávněný zcizil ve prospěch třetí osoby pozemek pare. č. 2754/151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Ruzyně, zapsaný v katastru nemovi</w:t>
      </w:r>
      <w:r>
        <w:t>tostí vedeném Katastrálním úřadem pro hl. m. Prahu, Katastrální pracoviště Praha, na LV č. 4524. jakožto</w:t>
      </w:r>
    </w:p>
    <w:p w:rsidR="00552C29" w:rsidRDefault="00EF7F6F">
      <w:pPr>
        <w:pStyle w:val="Zkladntext1"/>
        <w:shd w:val="clear" w:color="auto" w:fill="auto"/>
        <w:spacing w:after="980" w:line="276" w:lineRule="auto"/>
        <w:ind w:left="560" w:firstLine="20"/>
      </w:pPr>
      <w:r>
        <w:t>část Panujícího pozemku, mají Smluvní strany zájem upravit vzájemná práva a povinnosti vyplývající ze Smlouvy způsobem uvedeným níže v tomto Dodatku.</w:t>
      </w:r>
    </w:p>
    <w:p w:rsidR="00552C29" w:rsidRDefault="00EF7F6F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66"/>
        </w:tabs>
        <w:spacing w:line="276" w:lineRule="auto"/>
        <w:ind w:left="560" w:hanging="560"/>
      </w:pPr>
      <w:bookmarkStart w:id="6" w:name="bookmark6"/>
      <w:r>
        <w:lastRenderedPageBreak/>
        <w:t>P</w:t>
      </w:r>
      <w:r>
        <w:t>ŘEDMĚT DODATKU</w:t>
      </w:r>
      <w:bookmarkEnd w:id="6"/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560" w:hanging="560"/>
      </w:pPr>
      <w:r>
        <w:t xml:space="preserve">Smluvní strany se dohodly, že dojde k úpravě výčtu pozemků tvořících Panující pozemek tak, že se z výčtu pozemků odstraní pozemek pare. č. 2754/151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Ruzyně, čímž v důsledku dojde ke zmenšení jeho rozsahu, a tudíž i ke zmenšení rozsahu </w:t>
      </w:r>
      <w:r>
        <w:t>zřízeného věcného břemene - služebnosti cesty.</w:t>
      </w:r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71" w:lineRule="auto"/>
        <w:ind w:left="560" w:hanging="560"/>
      </w:pPr>
      <w:r>
        <w:t>Z toho důvodu se Smluvní strany dohodly, že se odst. (B) PREAMBULE Smlouvy nahrazuje novým odstavcem (B) tohoto znění:</w:t>
      </w:r>
    </w:p>
    <w:p w:rsidR="00552C29" w:rsidRDefault="00EF7F6F">
      <w:pPr>
        <w:pStyle w:val="Zkladntext1"/>
        <w:shd w:val="clear" w:color="auto" w:fill="auto"/>
        <w:spacing w:after="1040" w:line="276" w:lineRule="auto"/>
        <w:ind w:left="560" w:firstLine="20"/>
      </w:pPr>
      <w:r>
        <w:t xml:space="preserve">,.Oprávněný je vlastníkem pozemků pare. č. 2218/5, 2754/36, 2754/37, 2754/40, 2754/46, 2754/49, 2754/50, 2754/144, 2754/152, 2754/155, 2754/156, 2754/157, 2754/158. 2754/159, 2754/160, 2754/161, všechny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Ruzyně, zapsaných v katastru nemovitostí veden</w:t>
      </w:r>
      <w:r>
        <w:t xml:space="preserve">ém Katastrálním úřadem pro hlavní město Prahu, Katastrální pracoviště Praha, na LV č. 3486 pro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Ruzyně (společně jako </w:t>
      </w:r>
      <w:r>
        <w:rPr>
          <w:b/>
          <w:bCs/>
        </w:rPr>
        <w:t>„Panující pozemek“)“.</w:t>
      </w:r>
    </w:p>
    <w:p w:rsidR="00552C29" w:rsidRDefault="00EF7F6F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66"/>
        </w:tabs>
        <w:spacing w:line="276" w:lineRule="auto"/>
        <w:ind w:left="560" w:hanging="560"/>
      </w:pPr>
      <w:bookmarkStart w:id="7" w:name="bookmark7"/>
      <w:r>
        <w:t>ZÁVĚREČNÁ USTANOVENÍ</w:t>
      </w:r>
      <w:bookmarkEnd w:id="7"/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560" w:hanging="560"/>
      </w:pPr>
      <w:r>
        <w:t>Ostatní ustanovení Smlouvy zůstávají nezměněna.</w:t>
      </w:r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560" w:hanging="560"/>
      </w:pPr>
      <w:r>
        <w:t xml:space="preserve">Oprávněný je povinen zajistit zapsání výše </w:t>
      </w:r>
      <w:r>
        <w:t>uvedené změny rozsahu služebnosti cesty do katastru nemovitostí.</w:t>
      </w:r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560" w:hanging="560"/>
      </w:pPr>
      <w:r>
        <w:t>Tento Dodatek nabývá účinnosti dnem jeho uzavření, kterým je den jeho podpisu všemi smluvními stranami, resp. pozdější z nich a je nedílnou součástí Smlouvy o zřízení služebnosti cesty ze dne</w:t>
      </w:r>
      <w:r>
        <w:t xml:space="preserve"> 16. 12. 2020.</w:t>
      </w:r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76" w:lineRule="auto"/>
        <w:ind w:left="560" w:hanging="560"/>
      </w:pPr>
      <w:r>
        <w:t>Tento Dodatek je vyhotoven ve dvou (2) vyhotoveních, z nichž každá ze smluvních stran obdrží po jednom vyhotovení.</w:t>
      </w:r>
    </w:p>
    <w:p w:rsidR="00552C29" w:rsidRDefault="00EF7F6F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1460" w:line="276" w:lineRule="auto"/>
        <w:ind w:left="560" w:hanging="560"/>
      </w:pPr>
      <w:r>
        <w:t>Smluvní strany si tento Dodatek přečetly a bezvýhradně s ním souhlasí, přičemž na důkaz platnosti a účinnosti tohoto Dodatku p</w:t>
      </w:r>
      <w:r>
        <w:t>řipojují vlastnoruční podpisy, resp. podpisy svých oprávněných zástupců.</w:t>
      </w:r>
    </w:p>
    <w:p w:rsidR="00552C29" w:rsidRDefault="00EF7F6F">
      <w:pPr>
        <w:pStyle w:val="Zkladntext1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— Podpisy Smluvních stran následují na další stránce —</w:t>
      </w:r>
      <w:r>
        <w:br w:type="page"/>
      </w:r>
    </w:p>
    <w:p w:rsidR="00552C29" w:rsidRDefault="00EF7F6F">
      <w:pPr>
        <w:pStyle w:val="Zkladntext20"/>
        <w:shd w:val="clear" w:color="auto" w:fill="auto"/>
        <w:spacing w:after="140" w:line="317" w:lineRule="auto"/>
        <w:jc w:val="center"/>
        <w:rPr>
          <w:sz w:val="12"/>
          <w:szCs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115570" distB="5081270" distL="504190" distR="5335270" simplePos="0" relativeHeight="125829379" behindDoc="0" locked="0" layoutInCell="1" allowOverlap="1">
                <wp:simplePos x="0" y="0"/>
                <wp:positionH relativeFrom="page">
                  <wp:posOffset>1187450</wp:posOffset>
                </wp:positionH>
                <wp:positionV relativeFrom="margin">
                  <wp:posOffset>125095</wp:posOffset>
                </wp:positionV>
                <wp:extent cx="84137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C29" w:rsidRDefault="00EF7F6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3.5pt;margin-top:9.8499999999999996pt;width:66.25pt;height:15.85pt;z-index:-125829374;mso-wrap-distance-left:39.700000000000003pt;mso-wrap-distance-top:9.0999999999999996pt;mso-wrap-distance-right:420.10000000000002pt;mso-wrap-distance-bottom:400.10000000000002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26990" distL="1562100" distR="4399915" simplePos="0" relativeHeight="125829381" behindDoc="0" locked="0" layoutInCell="1" allowOverlap="1">
                <wp:simplePos x="0" y="0"/>
                <wp:positionH relativeFrom="page">
                  <wp:posOffset>2244725</wp:posOffset>
                </wp:positionH>
                <wp:positionV relativeFrom="margin">
                  <wp:posOffset>8890</wp:posOffset>
                </wp:positionV>
                <wp:extent cx="719455" cy="2711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C29" w:rsidRDefault="00EF7F6F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  <w:sz w:val="34"/>
                                <w:szCs w:val="34"/>
                              </w:rPr>
                              <w:t>21</w:t>
                            </w:r>
                            <w:r>
                              <w:t xml:space="preserve"> 03. 2021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76.75pt;margin-top:0.69999999999999996pt;width:56.649999999999999pt;height:21.350000000000001pt;z-index:-125829372;mso-wrap-distance-left:123.pt;mso-wrap-distance-right:346.44999999999999pt;mso-wrap-distance-bottom:403.6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03. 2021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335" distB="5057140" distL="3674110" distR="2171700" simplePos="0" relativeHeight="125829383" behindDoc="0" locked="0" layoutInCell="1" allowOverlap="1">
                <wp:simplePos x="0" y="0"/>
                <wp:positionH relativeFrom="page">
                  <wp:posOffset>4357370</wp:posOffset>
                </wp:positionH>
                <wp:positionV relativeFrom="margin">
                  <wp:posOffset>149225</wp:posOffset>
                </wp:positionV>
                <wp:extent cx="835025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C29" w:rsidRDefault="00EF7F6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3.10000000000002pt;margin-top:11.75pt;width:65.75pt;height:15.85pt;z-index:-125829370;mso-wrap-distance-left:289.30000000000001pt;mso-wrap-distance-top:11.050000000000001pt;mso-wrap-distance-right:171.pt;mso-wrap-distance-bottom:398.1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84250" distB="4039235" distL="3735070" distR="836930" simplePos="0" relativeHeight="125829386" behindDoc="0" locked="0" layoutInCell="1" allowOverlap="1">
                <wp:simplePos x="0" y="0"/>
                <wp:positionH relativeFrom="page">
                  <wp:posOffset>4418330</wp:posOffset>
                </wp:positionH>
                <wp:positionV relativeFrom="margin">
                  <wp:posOffset>993775</wp:posOffset>
                </wp:positionV>
                <wp:extent cx="2109470" cy="3746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C29" w:rsidRDefault="00EF7F6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Za Výzkumný ústav rostlinné</w:t>
                            </w:r>
                          </w:p>
                          <w:p w:rsidR="00552C29" w:rsidRDefault="00EF7F6F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výroby, </w:t>
                            </w:r>
                            <w:proofErr w:type="spellStart"/>
                            <w:proofErr w:type="gramStart"/>
                            <w:r>
                              <w:rPr>
                                <w:u w:val="single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left:0;text-align:left;margin-left:347.9pt;margin-top:78.25pt;width:166.1pt;height:29.5pt;z-index:125829386;visibility:visible;mso-wrap-style:square;mso-wrap-distance-left:294.1pt;mso-wrap-distance-top:77.5pt;mso-wrap-distance-right:65.9pt;mso-wrap-distance-bottom:318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" filled="f" stroked="f">
                <v:textbox style="mso-fit-shape-to-text:t" inset="0,0,0,0">
                  <w:txbxContent>
                    <w:p w:rsidR="00552C29" w:rsidRDefault="00EF7F6F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u w:val="single"/>
                        </w:rPr>
                        <w:t>Za Výzkumný ústav rostlinné</w:t>
                      </w:r>
                    </w:p>
                    <w:p w:rsidR="00552C29" w:rsidRDefault="00EF7F6F">
                      <w:pPr>
                        <w:pStyle w:val="Zkladntext1"/>
                        <w:shd w:val="clear" w:color="auto" w:fill="auto"/>
                        <w:spacing w:after="0" w:line="233" w:lineRule="auto"/>
                        <w:jc w:val="left"/>
                      </w:pPr>
                      <w:r>
                        <w:rPr>
                          <w:u w:val="single"/>
                        </w:rPr>
                        <w:t xml:space="preserve">výroby, </w:t>
                      </w:r>
                      <w:proofErr w:type="spellStart"/>
                      <w:proofErr w:type="gramStart"/>
                      <w:r>
                        <w:rPr>
                          <w:u w:val="single"/>
                        </w:rPr>
                        <w:t>v.v.</w:t>
                      </w:r>
                      <w:proofErr w:type="gramEnd"/>
                      <w:r>
                        <w:rPr>
                          <w:u w:val="single"/>
                        </w:rPr>
                        <w:t>i</w:t>
                      </w:r>
                      <w:proofErr w:type="spellEnd"/>
                      <w:r>
                        <w:rPr>
                          <w:u w:val="single"/>
                        </w:rPr>
                        <w:t>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59025" distB="2649220" distL="3677285" distR="1489075" simplePos="0" relativeHeight="125829389" behindDoc="0" locked="0" layoutInCell="1" allowOverlap="1">
                <wp:simplePos x="0" y="0"/>
                <wp:positionH relativeFrom="page">
                  <wp:posOffset>4359910</wp:posOffset>
                </wp:positionH>
                <wp:positionV relativeFrom="margin">
                  <wp:posOffset>2368550</wp:posOffset>
                </wp:positionV>
                <wp:extent cx="1515110" cy="3898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C29" w:rsidRDefault="00EF7F6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ředitel</w:t>
                            </w:r>
                          </w:p>
                          <w:p w:rsidR="00552C29" w:rsidRDefault="00EF7F6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(úředně ověřený podpis)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343.3pt;margin-top:186.5pt;width:119.3pt;height:30.7pt;z-index:125829389;visibility:visible;mso-wrap-style:square;mso-wrap-distance-left:289.55pt;mso-wrap-distance-top:185.75pt;mso-wrap-distance-right:117.25pt;mso-wrap-distance-bottom:208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" filled="f" stroked="f">
                <v:textbox style="mso-fit-shape-to-text:t" inset="0,0,0,0">
                  <w:txbxContent>
                    <w:p w:rsidR="00552C29" w:rsidRDefault="00EF7F6F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ředitel</w:t>
                      </w:r>
                    </w:p>
                    <w:p w:rsidR="00552C29" w:rsidRDefault="00EF7F6F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(úředně ověřený podpis)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49550" distB="1362710" distL="5287010" distR="114300" simplePos="0" relativeHeight="125829391" behindDoc="0" locked="0" layoutInCell="1" allowOverlap="1">
            <wp:simplePos x="0" y="0"/>
            <wp:positionH relativeFrom="page">
              <wp:posOffset>5969635</wp:posOffset>
            </wp:positionH>
            <wp:positionV relativeFrom="margin">
              <wp:posOffset>2758440</wp:posOffset>
            </wp:positionV>
            <wp:extent cx="1280160" cy="128651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8016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919345" distB="88900" distL="501650" distR="4643755" simplePos="0" relativeHeight="125829392" behindDoc="0" locked="0" layoutInCell="1" allowOverlap="1">
                <wp:simplePos x="0" y="0"/>
                <wp:positionH relativeFrom="page">
                  <wp:posOffset>1184275</wp:posOffset>
                </wp:positionH>
                <wp:positionV relativeFrom="margin">
                  <wp:posOffset>4928870</wp:posOffset>
                </wp:positionV>
                <wp:extent cx="1536065" cy="3898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C29" w:rsidRDefault="00EF7F6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jednatel</w:t>
                            </w:r>
                          </w:p>
                          <w:p w:rsidR="00552C29" w:rsidRDefault="00EF7F6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(úředně ověřený podpis)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93.25pt;margin-top:388.10000000000002pt;width:120.95pt;height:30.699999999999999pt;z-index:-125829361;mso-wrap-distance-left:39.5pt;mso-wrap-distance-top:387.35000000000002pt;mso-wrap-distance-right:365.64999999999998pt;mso-wrap-distance-bottom:7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(úředně ověřený podpis)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sz w:val="12"/>
          <w:szCs w:val="12"/>
        </w:rPr>
        <w:t>PROHLÁŠENÍ O PRAVOSTI PODPISU NA LISTINĚ NESEPSANÉ ADVOKÁTEM</w:t>
      </w:r>
    </w:p>
    <w:p w:rsidR="00552C29" w:rsidRDefault="00EF7F6F">
      <w:pPr>
        <w:pStyle w:val="Zkladntext20"/>
        <w:shd w:val="clear" w:color="auto" w:fill="auto"/>
      </w:pPr>
      <w:r>
        <w:t>Běžné číslo knihy o prohlášeních o pravosti podpisu 18197/192,193,194/2021/C.</w:t>
      </w:r>
    </w:p>
    <w:p w:rsidR="00552C29" w:rsidRDefault="00EF7F6F">
      <w:pPr>
        <w:pStyle w:val="Zkladntext20"/>
        <w:shd w:val="clear" w:color="auto" w:fill="auto"/>
        <w:spacing w:after="0" w:line="276" w:lineRule="auto"/>
      </w:pPr>
      <w:r>
        <w:t xml:space="preserve">Já, níže podepsaný </w:t>
      </w:r>
      <w:r>
        <w:rPr>
          <w:b/>
          <w:bCs/>
          <w:sz w:val="12"/>
          <w:szCs w:val="12"/>
        </w:rPr>
        <w:t xml:space="preserve">Mgr. David Zavadil, advokát </w:t>
      </w:r>
      <w:r>
        <w:t xml:space="preserve">se sídlem v Praze, Bílkova 4, zapsaný v seznamu advokátů vedeném Českou advokátní komorou pod </w:t>
      </w:r>
      <w:proofErr w:type="spellStart"/>
      <w:r>
        <w:t>ev.č</w:t>
      </w:r>
      <w:proofErr w:type="spellEnd"/>
      <w:r>
        <w:t xml:space="preserve">. 11634, prohlašuji, že tuto listinu přede mnou vlastnoručně ve třech vyhotoveních podepsali </w:t>
      </w:r>
      <w:r>
        <w:rPr>
          <w:b/>
          <w:bCs/>
          <w:sz w:val="12"/>
          <w:szCs w:val="12"/>
        </w:rPr>
        <w:t xml:space="preserve">Jakub Mikulášek, </w:t>
      </w:r>
      <w:r w:rsidR="00F31EA0">
        <w:t xml:space="preserve">  </w:t>
      </w:r>
      <w:r>
        <w:t xml:space="preserve">, </w:t>
      </w:r>
      <w:r>
        <w:t>jehož totožnos</w:t>
      </w:r>
      <w:r w:rsidR="00F31EA0">
        <w:t xml:space="preserve">t jsem zjistil z </w:t>
      </w:r>
      <w:proofErr w:type="gramStart"/>
      <w:r w:rsidR="00F31EA0">
        <w:t>OP</w:t>
      </w:r>
      <w:proofErr w:type="gramEnd"/>
      <w:r>
        <w:t>, vydaný UMC Praha 8</w:t>
      </w:r>
    </w:p>
    <w:p w:rsidR="00552C29" w:rsidRDefault="00EF7F6F">
      <w:pPr>
        <w:pStyle w:val="Zkladntext20"/>
        <w:shd w:val="clear" w:color="auto" w:fill="auto"/>
        <w:spacing w:after="0"/>
      </w:pPr>
      <w:r>
        <w:t xml:space="preserve">a </w:t>
      </w:r>
      <w:r>
        <w:rPr>
          <w:b/>
          <w:bCs/>
          <w:sz w:val="12"/>
          <w:szCs w:val="12"/>
        </w:rPr>
        <w:t xml:space="preserve">Ing. Štěpán Havlas, </w:t>
      </w:r>
      <w:r w:rsidR="00F31EA0">
        <w:t xml:space="preserve"> </w:t>
      </w:r>
      <w:r>
        <w:t>, jehož totožnos</w:t>
      </w:r>
      <w:r w:rsidR="00F31EA0">
        <w:t xml:space="preserve">t jsem zjistil z </w:t>
      </w:r>
      <w:proofErr w:type="gramStart"/>
      <w:r w:rsidR="00F31EA0">
        <w:t>OP</w:t>
      </w:r>
      <w:proofErr w:type="gramEnd"/>
      <w:r w:rsidR="00F31EA0">
        <w:t xml:space="preserve"> č, vydaný ÚMČ </w:t>
      </w:r>
    </w:p>
    <w:p w:rsidR="00552C29" w:rsidRDefault="00EF7F6F">
      <w:pPr>
        <w:pStyle w:val="Zkladntext20"/>
        <w:shd w:val="clear" w:color="auto" w:fill="auto"/>
        <w:spacing w:line="300" w:lineRule="auto"/>
      </w:pPr>
      <w:r>
        <w:t xml:space="preserve">a </w:t>
      </w:r>
      <w:r>
        <w:rPr>
          <w:b/>
          <w:bCs/>
          <w:sz w:val="12"/>
          <w:szCs w:val="12"/>
        </w:rPr>
        <w:t xml:space="preserve">Ing. Michal Kocián, </w:t>
      </w:r>
      <w:r>
        <w:t>, jehož totožnos</w:t>
      </w:r>
      <w:r w:rsidR="00F31EA0">
        <w:t xml:space="preserve">t jsem zjistil z </w:t>
      </w:r>
      <w:proofErr w:type="gramStart"/>
      <w:r w:rsidR="00F31EA0">
        <w:t>OP</w:t>
      </w:r>
      <w:proofErr w:type="gramEnd"/>
      <w:r w:rsidR="00F31EA0">
        <w:t xml:space="preserve"> č., vydaný ÚMČ  </w:t>
      </w:r>
      <w:r>
        <w:t>.</w:t>
      </w:r>
    </w:p>
    <w:p w:rsidR="00552C29" w:rsidRDefault="00EF7F6F">
      <w:pPr>
        <w:pStyle w:val="Zkladntext20"/>
        <w:shd w:val="clear" w:color="auto" w:fill="auto"/>
        <w:spacing w:after="140"/>
      </w:pPr>
      <w:r>
        <w:t xml:space="preserve">Podepsaný advokát tímto prohlášením o pravosti podpisu nepotvrzuje </w:t>
      </w:r>
      <w:proofErr w:type="spellStart"/>
      <w:r>
        <w:t>sp^ávnosúani^pravdivost</w:t>
      </w:r>
      <w:proofErr w:type="spellEnd"/>
      <w:r>
        <w:t xml:space="preserve"> údajů uvedených v této listině, ani její soulad s p</w:t>
      </w:r>
      <w:r>
        <w:t>rávními předpisy.</w:t>
      </w:r>
    </w:p>
    <w:p w:rsidR="00552C29" w:rsidRDefault="00EF7F6F">
      <w:pPr>
        <w:pStyle w:val="Zkladntext20"/>
        <w:shd w:val="clear" w:color="auto" w:fill="auto"/>
        <w:spacing w:after="120"/>
      </w:pPr>
      <w:r>
        <w:t xml:space="preserve">V Praze dne </w:t>
      </w:r>
      <w:proofErr w:type="gramStart"/>
      <w:r>
        <w:t>22.3.2021</w:t>
      </w:r>
      <w:proofErr w:type="gramEnd"/>
      <w:r>
        <w:br w:type="page"/>
      </w:r>
    </w:p>
    <w:p w:rsidR="00552C29" w:rsidRDefault="00EF7F6F">
      <w:pPr>
        <w:pStyle w:val="Zkladntext30"/>
        <w:shd w:val="clear" w:color="auto" w:fill="auto"/>
        <w:spacing w:after="240" w:line="240" w:lineRule="auto"/>
        <w:ind w:left="0" w:right="380"/>
        <w:jc w:val="center"/>
      </w:pPr>
      <w:r>
        <w:rPr>
          <w:b/>
          <w:bCs/>
        </w:rPr>
        <w:lastRenderedPageBreak/>
        <w:t>PROHLÁŠENÍ O PRAVOSTI PODPISU</w:t>
      </w:r>
      <w:r>
        <w:rPr>
          <w:b/>
          <w:bCs/>
        </w:rPr>
        <w:br/>
        <w:t>NA LISTINĚ NESEPSANÉ ADVOKÁTEM</w:t>
      </w:r>
    </w:p>
    <w:p w:rsidR="00552C29" w:rsidRDefault="00EF7F6F">
      <w:pPr>
        <w:pStyle w:val="Zkladntext30"/>
        <w:shd w:val="clear" w:color="auto" w:fill="auto"/>
        <w:spacing w:after="240" w:line="276" w:lineRule="auto"/>
        <w:ind w:right="0"/>
        <w:jc w:val="left"/>
      </w:pPr>
      <w:r>
        <w:t>Běžné Číslo knihy o prohlášeních o pravosti podpisu: 13455/37/2021</w:t>
      </w:r>
      <w:r>
        <w:rPr>
          <w:b/>
          <w:bCs/>
          <w:i/>
          <w:iCs/>
        </w:rPr>
        <w:t>IC</w:t>
      </w:r>
    </w:p>
    <w:p w:rsidR="00552C29" w:rsidRDefault="00EF7F6F">
      <w:pPr>
        <w:pStyle w:val="Zkladntext30"/>
        <w:shd w:val="clear" w:color="auto" w:fill="auto"/>
        <w:spacing w:after="240" w:line="276" w:lineRule="auto"/>
      </w:pPr>
      <w:r>
        <w:t xml:space="preserve">Já, níže podepsaný, Mgr. Michal Bielecki, advokát se sídlem v Praze 2, </w:t>
      </w:r>
      <w:proofErr w:type="spellStart"/>
      <w:r>
        <w:t>Fugnerovo</w:t>
      </w:r>
      <w:proofErr w:type="spellEnd"/>
      <w:r>
        <w:t xml:space="preserve"> nám</w:t>
      </w:r>
      <w:r>
        <w:t>. 1808/3, Praha 2, PSČ: 120 00 zapsaný v seznamu advokátů vedeném Českou advokátní komorou pod ev. č. 11646, prohlašuji, že tuto listinu, kterou jsem sám nesepsal, přede mnou vlastnoručně ve 3 vyhotoveních podepsal</w:t>
      </w:r>
    </w:p>
    <w:p w:rsidR="00552C29" w:rsidRDefault="00EF7F6F">
      <w:pPr>
        <w:pStyle w:val="Zkladntext30"/>
        <w:shd w:val="clear" w:color="auto" w:fill="auto"/>
        <w:spacing w:after="0" w:line="276" w:lineRule="auto"/>
        <w:sectPr w:rsidR="00552C29">
          <w:footerReference w:type="even" r:id="rId10"/>
          <w:footerReference w:type="default" r:id="rId11"/>
          <w:footerReference w:type="first" r:id="rId12"/>
          <w:pgSz w:w="11900" w:h="16840"/>
          <w:pgMar w:top="1322" w:right="1448" w:bottom="1490" w:left="1159" w:header="0" w:footer="3" w:gutter="0"/>
          <w:pgNumType w:start="1"/>
          <w:cols w:space="720"/>
          <w:noEndnote/>
          <w:titlePg/>
          <w:docGrid w:linePitch="360"/>
        </w:sectPr>
      </w:pPr>
      <w:r>
        <w:t>1. RNDr. Miku</w:t>
      </w:r>
      <w:r w:rsidR="00D5736A">
        <w:t>láš Madaras, Ph.D.</w:t>
      </w:r>
      <w:proofErr w:type="gramStart"/>
      <w:r w:rsidR="00D5736A">
        <w:t xml:space="preserve">,                 </w:t>
      </w:r>
      <w:r>
        <w:t>, jehož</w:t>
      </w:r>
      <w:proofErr w:type="gramEnd"/>
      <w:r>
        <w:t xml:space="preserve"> totožnost jsem zjistil z pasu </w:t>
      </w:r>
    </w:p>
    <w:p w:rsidR="00552C29" w:rsidRDefault="00552C29">
      <w:pPr>
        <w:spacing w:line="206" w:lineRule="exact"/>
        <w:rPr>
          <w:sz w:val="17"/>
          <w:szCs w:val="17"/>
        </w:rPr>
      </w:pPr>
    </w:p>
    <w:p w:rsidR="00552C29" w:rsidRDefault="00552C29">
      <w:pPr>
        <w:spacing w:line="14" w:lineRule="exact"/>
        <w:sectPr w:rsidR="00552C29">
          <w:type w:val="continuous"/>
          <w:pgSz w:w="11900" w:h="16840"/>
          <w:pgMar w:top="2319" w:right="0" w:bottom="2319" w:left="0" w:header="0" w:footer="3" w:gutter="0"/>
          <w:cols w:space="720"/>
          <w:noEndnote/>
          <w:docGrid w:linePitch="360"/>
        </w:sectPr>
      </w:pPr>
    </w:p>
    <w:p w:rsidR="00552C29" w:rsidRDefault="00EF7F6F">
      <w:pPr>
        <w:pStyle w:val="Zkladntext30"/>
        <w:framePr w:w="1896" w:h="269" w:wrap="none" w:vAnchor="text" w:hAnchor="page" w:x="1616" w:y="217"/>
        <w:shd w:val="clear" w:color="auto" w:fill="auto"/>
        <w:spacing w:after="0" w:line="240" w:lineRule="auto"/>
        <w:ind w:left="0" w:right="0"/>
        <w:jc w:val="left"/>
      </w:pPr>
      <w:r>
        <w:t xml:space="preserve">V Praze, dne </w:t>
      </w:r>
      <w:proofErr w:type="gramStart"/>
      <w:r>
        <w:t>25.3.2021</w:t>
      </w:r>
      <w:proofErr w:type="gramEnd"/>
    </w:p>
    <w:p w:rsidR="00552C29" w:rsidRDefault="00552C29">
      <w:pPr>
        <w:framePr w:w="2851" w:h="802" w:wrap="none" w:vAnchor="text" w:hAnchor="page" w:x="7400" w:y="21"/>
      </w:pPr>
    </w:p>
    <w:p w:rsidR="00552C29" w:rsidRDefault="00EF7F6F">
      <w:pPr>
        <w:pStyle w:val="Zkladntext30"/>
        <w:framePr w:w="2794" w:h="442" w:wrap="none" w:vAnchor="text" w:hAnchor="page" w:x="7424" w:y="726"/>
        <w:shd w:val="clear" w:color="auto" w:fill="auto"/>
        <w:tabs>
          <w:tab w:val="left" w:pos="1421"/>
        </w:tabs>
        <w:spacing w:after="0" w:line="240" w:lineRule="auto"/>
        <w:ind w:left="0" w:right="0"/>
      </w:pPr>
      <w:proofErr w:type="spellStart"/>
      <w:r>
        <w:rPr>
          <w:b/>
          <w:bCs/>
          <w:color w:val="6C62AC"/>
        </w:rPr>
        <w:t>vnKÁ</w:t>
      </w:r>
      <w:proofErr w:type="spellEnd"/>
      <w:r>
        <w:rPr>
          <w:b/>
          <w:bCs/>
          <w:color w:val="6C62AC"/>
        </w:rPr>
        <w:t>'</w:t>
      </w:r>
      <w:r>
        <w:rPr>
          <w:b/>
          <w:bCs/>
          <w:color w:val="6C62AC"/>
        </w:rPr>
        <w:tab/>
      </w:r>
      <w:r>
        <w:t>Michal Bielecki</w:t>
      </w:r>
    </w:p>
    <w:p w:rsidR="00552C29" w:rsidRDefault="00EF7F6F">
      <w:pPr>
        <w:pStyle w:val="Zkladntext30"/>
        <w:framePr w:w="2794" w:h="442" w:wrap="none" w:vAnchor="text" w:hAnchor="page" w:x="7424" w:y="726"/>
        <w:shd w:val="clear" w:color="auto" w:fill="auto"/>
        <w:tabs>
          <w:tab w:val="left" w:pos="2124"/>
        </w:tabs>
        <w:spacing w:after="0" w:line="180" w:lineRule="auto"/>
        <w:ind w:left="780" w:right="0"/>
      </w:pPr>
      <w:r>
        <w:rPr>
          <w:color w:val="6C62AC"/>
        </w:rPr>
        <w:t>\ _ \</w:t>
      </w:r>
      <w:r>
        <w:rPr>
          <w:color w:val="6C62AC"/>
        </w:rPr>
        <w:tab/>
        <w:t>a/Umírat</w:t>
      </w:r>
    </w:p>
    <w:p w:rsidR="00552C29" w:rsidRDefault="00EF7F6F">
      <w:pPr>
        <w:pStyle w:val="Zkladntext30"/>
        <w:framePr w:w="677" w:h="269" w:wrap="none" w:vAnchor="text" w:hAnchor="page" w:x="9546" w:y="975"/>
        <w:shd w:val="clear" w:color="auto" w:fill="auto"/>
        <w:spacing w:after="0" w:line="240" w:lineRule="auto"/>
        <w:ind w:left="0" w:right="0"/>
        <w:jc w:val="left"/>
      </w:pPr>
      <w:r>
        <w:t>advokát</w:t>
      </w:r>
    </w:p>
    <w:p w:rsidR="00552C29" w:rsidRDefault="00552C29">
      <w:pPr>
        <w:spacing w:line="360" w:lineRule="exact"/>
      </w:pPr>
    </w:p>
    <w:p w:rsidR="00552C29" w:rsidRDefault="00552C29">
      <w:pPr>
        <w:spacing w:line="360" w:lineRule="exact"/>
      </w:pPr>
    </w:p>
    <w:p w:rsidR="00552C29" w:rsidRDefault="00552C29">
      <w:pPr>
        <w:spacing w:line="360" w:lineRule="exact"/>
      </w:pPr>
    </w:p>
    <w:p w:rsidR="00552C29" w:rsidRDefault="00552C29">
      <w:pPr>
        <w:spacing w:line="360" w:lineRule="exact"/>
      </w:pPr>
    </w:p>
    <w:p w:rsidR="00552C29" w:rsidRDefault="00552C29">
      <w:pPr>
        <w:spacing w:line="360" w:lineRule="exact"/>
      </w:pPr>
    </w:p>
    <w:p w:rsidR="00552C29" w:rsidRDefault="00552C29">
      <w:pPr>
        <w:spacing w:after="360" w:line="14" w:lineRule="exact"/>
      </w:pPr>
    </w:p>
    <w:p w:rsidR="00552C29" w:rsidRDefault="00552C29">
      <w:pPr>
        <w:spacing w:line="14" w:lineRule="exact"/>
      </w:pPr>
      <w:bookmarkStart w:id="8" w:name="_GoBack"/>
      <w:bookmarkEnd w:id="8"/>
    </w:p>
    <w:sectPr w:rsidR="00552C29">
      <w:type w:val="continuous"/>
      <w:pgSz w:w="11900" w:h="16840"/>
      <w:pgMar w:top="2319" w:right="1496" w:bottom="2319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6F" w:rsidRDefault="00EF7F6F">
      <w:r>
        <w:separator/>
      </w:r>
    </w:p>
  </w:endnote>
  <w:endnote w:type="continuationSeparator" w:id="0">
    <w:p w:rsidR="00EF7F6F" w:rsidRDefault="00EF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29" w:rsidRDefault="00552C29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29" w:rsidRDefault="00EF7F6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10068560</wp:posOffset>
              </wp:positionV>
              <wp:extent cx="48895" cy="914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2C29" w:rsidRDefault="00EF7F6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01.10000000000002pt;margin-top:792.79999999999995pt;width:3.85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29" w:rsidRDefault="00EF7F6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9968230</wp:posOffset>
              </wp:positionV>
              <wp:extent cx="24130" cy="850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2C29" w:rsidRDefault="00EF7F6F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91.10000000000002pt;margin-top:784.89999999999998pt;width:1.8999999999999999pt;height:6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6F" w:rsidRDefault="00EF7F6F"/>
  </w:footnote>
  <w:footnote w:type="continuationSeparator" w:id="0">
    <w:p w:rsidR="00EF7F6F" w:rsidRDefault="00EF7F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235E"/>
    <w:multiLevelType w:val="multilevel"/>
    <w:tmpl w:val="0C988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2C29"/>
    <w:rsid w:val="00440C9D"/>
    <w:rsid w:val="00552C29"/>
    <w:rsid w:val="00D5736A"/>
    <w:rsid w:val="00E53486"/>
    <w:rsid w:val="00EF7F6F"/>
    <w:rsid w:val="00F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4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ind w:left="620" w:hanging="6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93" w:lineRule="auto"/>
    </w:pPr>
    <w:rPr>
      <w:rFonts w:ascii="Verdana" w:eastAsia="Verdana" w:hAnsi="Verdana" w:cs="Verdana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57" w:lineRule="auto"/>
      <w:ind w:left="460" w:right="2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4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ind w:left="620" w:hanging="6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93" w:lineRule="auto"/>
    </w:pPr>
    <w:rPr>
      <w:rFonts w:ascii="Verdana" w:eastAsia="Verdana" w:hAnsi="Verdana" w:cs="Verdana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57" w:lineRule="auto"/>
      <w:ind w:left="460" w:right="2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686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2021-03-25T11:23:00Z</dcterms:created>
  <dcterms:modified xsi:type="dcterms:W3CDTF">2021-03-25T11:30:00Z</dcterms:modified>
</cp:coreProperties>
</file>