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B9" w:rsidRDefault="00A549B9" w:rsidP="00A549B9"/>
    <w:p w:rsidR="00A549B9" w:rsidRDefault="00A549B9" w:rsidP="00A549B9">
      <w:r>
        <w:rPr>
          <w:b/>
          <w:bCs/>
        </w:rPr>
        <w:t>Město Dobruška</w:t>
      </w:r>
    </w:p>
    <w:p w:rsidR="00A549B9" w:rsidRDefault="00A549B9" w:rsidP="00A549B9">
      <w:r>
        <w:t>IČO: 00274879, DIČ: CZ00274879</w:t>
      </w:r>
    </w:p>
    <w:p w:rsidR="00A549B9" w:rsidRDefault="00A549B9" w:rsidP="00A549B9">
      <w:r>
        <w:t xml:space="preserve">se sídlem 518 01 Dobruška, nám. F. L. </w:t>
      </w:r>
      <w:proofErr w:type="spellStart"/>
      <w:r>
        <w:t>Věka</w:t>
      </w:r>
      <w:proofErr w:type="spellEnd"/>
      <w:r>
        <w:t xml:space="preserve"> 11</w:t>
      </w:r>
    </w:p>
    <w:p w:rsidR="00A549B9" w:rsidRDefault="00A549B9" w:rsidP="00A549B9">
      <w:r>
        <w:t xml:space="preserve">zastoupené starostou Ing. Petrem </w:t>
      </w:r>
      <w:proofErr w:type="spellStart"/>
      <w:r>
        <w:t>Lžíčařem</w:t>
      </w:r>
      <w:proofErr w:type="spellEnd"/>
      <w:r>
        <w:t xml:space="preserve"> </w:t>
      </w:r>
    </w:p>
    <w:p w:rsidR="00A549B9" w:rsidRDefault="00A549B9" w:rsidP="00A549B9"/>
    <w:p w:rsidR="00A549B9" w:rsidRDefault="00A549B9" w:rsidP="00A549B9">
      <w:r>
        <w:t>na straně jedné, dále jako „</w:t>
      </w:r>
      <w:r>
        <w:rPr>
          <w:b/>
          <w:bCs/>
        </w:rPr>
        <w:t>město“</w:t>
      </w:r>
      <w:r>
        <w:t xml:space="preserve"> či „</w:t>
      </w:r>
      <w:r>
        <w:rPr>
          <w:b/>
          <w:bCs/>
        </w:rPr>
        <w:t>budoucí povinný</w:t>
      </w:r>
      <w:r>
        <w:t>“</w:t>
      </w:r>
    </w:p>
    <w:p w:rsidR="00A549B9" w:rsidRDefault="00A549B9" w:rsidP="00A549B9"/>
    <w:p w:rsidR="00A549B9" w:rsidRDefault="00A549B9" w:rsidP="00A549B9">
      <w:r>
        <w:t>a</w:t>
      </w:r>
    </w:p>
    <w:p w:rsidR="00A549B9" w:rsidRDefault="00A549B9" w:rsidP="00A549B9"/>
    <w:p w:rsidR="00A549B9" w:rsidRDefault="00A549B9" w:rsidP="00A549B9">
      <w:pPr>
        <w:widowControl w:val="0"/>
        <w:autoSpaceDE w:val="0"/>
        <w:autoSpaceDN w:val="0"/>
        <w:adjustRightInd w:val="0"/>
        <w:spacing w:line="280" w:lineRule="exact"/>
        <w:rPr>
          <w:b/>
          <w:bCs/>
        </w:rPr>
      </w:pPr>
      <w:r>
        <w:rPr>
          <w:b/>
          <w:bCs/>
        </w:rPr>
        <w:t>ČEZ Distribuce, a. s.</w:t>
      </w:r>
    </w:p>
    <w:p w:rsidR="00A549B9" w:rsidRDefault="00A549B9" w:rsidP="00A549B9">
      <w:pPr>
        <w:widowControl w:val="0"/>
        <w:autoSpaceDE w:val="0"/>
        <w:autoSpaceDN w:val="0"/>
        <w:adjustRightInd w:val="0"/>
        <w:spacing w:line="280" w:lineRule="exact"/>
      </w:pPr>
      <w:r>
        <w:t>IČO: 24729035, DIČ: CZ24729035</w:t>
      </w:r>
    </w:p>
    <w:p w:rsidR="00A549B9" w:rsidRDefault="00A549B9" w:rsidP="00A549B9">
      <w:pPr>
        <w:widowControl w:val="0"/>
        <w:autoSpaceDE w:val="0"/>
        <w:autoSpaceDN w:val="0"/>
        <w:adjustRightInd w:val="0"/>
        <w:spacing w:line="280" w:lineRule="exact"/>
      </w:pPr>
      <w:r>
        <w:t>se sídlem Děčín, Děčín IV-Podmokly, Teplická 874/8, PSČ 405 02</w:t>
      </w:r>
    </w:p>
    <w:p w:rsidR="00A549B9" w:rsidRDefault="00A549B9" w:rsidP="00A549B9">
      <w:pPr>
        <w:widowControl w:val="0"/>
        <w:autoSpaceDE w:val="0"/>
        <w:autoSpaceDN w:val="0"/>
        <w:adjustRightInd w:val="0"/>
        <w:spacing w:line="280" w:lineRule="exact"/>
      </w:pPr>
      <w:r>
        <w:t>zapsaná v OR vedeném rejstříkovým soudem v Ústí nad Labem, oddíl B, vložka 2145</w:t>
      </w:r>
    </w:p>
    <w:p w:rsidR="00A549B9" w:rsidRDefault="00A549B9" w:rsidP="00A549B9">
      <w:pPr>
        <w:widowControl w:val="0"/>
        <w:autoSpaceDE w:val="0"/>
        <w:autoSpaceDN w:val="0"/>
        <w:adjustRightInd w:val="0"/>
        <w:spacing w:line="280" w:lineRule="exact"/>
      </w:pPr>
      <w:r>
        <w:t>s předmětem podnikání – distribuce elektřiny na základě licence č. 121015583</w:t>
      </w:r>
    </w:p>
    <w:p w:rsidR="00A549B9" w:rsidRDefault="00A549B9" w:rsidP="00A549B9">
      <w:pPr>
        <w:widowControl w:val="0"/>
        <w:autoSpaceDE w:val="0"/>
        <w:autoSpaceDN w:val="0"/>
        <w:adjustRightInd w:val="0"/>
        <w:spacing w:line="280" w:lineRule="exact"/>
      </w:pPr>
      <w:r>
        <w:t xml:space="preserve">bankovní spojení: č. </w:t>
      </w:r>
      <w:proofErr w:type="spellStart"/>
      <w:r>
        <w:t>ú.</w:t>
      </w:r>
      <w:proofErr w:type="spellEnd"/>
      <w:r>
        <w:t xml:space="preserve"> 35-4544580267/0100, KB Praha</w:t>
      </w:r>
    </w:p>
    <w:p w:rsidR="00A549B9" w:rsidRDefault="00A549B9" w:rsidP="00A549B9">
      <w:pPr>
        <w:widowControl w:val="0"/>
        <w:autoSpaceDE w:val="0"/>
        <w:autoSpaceDN w:val="0"/>
        <w:adjustRightInd w:val="0"/>
        <w:spacing w:line="280" w:lineRule="exact"/>
      </w:pPr>
    </w:p>
    <w:p w:rsidR="00A549B9" w:rsidRPr="00DA0FB1" w:rsidRDefault="00A549B9" w:rsidP="00A549B9">
      <w:pPr>
        <w:widowControl w:val="0"/>
        <w:autoSpaceDE w:val="0"/>
        <w:autoSpaceDN w:val="0"/>
        <w:adjustRightInd w:val="0"/>
        <w:spacing w:line="280" w:lineRule="exact"/>
      </w:pPr>
      <w:r w:rsidRPr="00DA0FB1">
        <w:t>zastoupená na základě plné moci č. PM/II-070/2019 ze dne 16. 2. 2019 zmocněncem:</w:t>
      </w:r>
    </w:p>
    <w:p w:rsidR="00A549B9" w:rsidRPr="00DA0FB1" w:rsidRDefault="00A549B9" w:rsidP="00A549B9">
      <w:pPr>
        <w:widowControl w:val="0"/>
        <w:autoSpaceDE w:val="0"/>
        <w:autoSpaceDN w:val="0"/>
        <w:adjustRightInd w:val="0"/>
        <w:spacing w:line="280" w:lineRule="exact"/>
      </w:pPr>
    </w:p>
    <w:p w:rsidR="00A549B9" w:rsidRPr="00DA0FB1" w:rsidRDefault="00A549B9" w:rsidP="00A549B9">
      <w:pPr>
        <w:widowControl w:val="0"/>
        <w:autoSpaceDE w:val="0"/>
        <w:autoSpaceDN w:val="0"/>
        <w:adjustRightInd w:val="0"/>
        <w:spacing w:line="280" w:lineRule="exact"/>
        <w:rPr>
          <w:b/>
          <w:bCs/>
        </w:rPr>
      </w:pPr>
      <w:r w:rsidRPr="00DA0FB1">
        <w:rPr>
          <w:b/>
          <w:bCs/>
        </w:rPr>
        <w:t xml:space="preserve">ING </w:t>
      </w:r>
      <w:proofErr w:type="spellStart"/>
      <w:r w:rsidRPr="00DA0FB1">
        <w:rPr>
          <w:b/>
          <w:bCs/>
        </w:rPr>
        <w:t>services</w:t>
      </w:r>
      <w:proofErr w:type="spellEnd"/>
      <w:r w:rsidRPr="00DA0FB1">
        <w:rPr>
          <w:b/>
          <w:bCs/>
        </w:rPr>
        <w:t xml:space="preserve"> CZ, s. r. o.</w:t>
      </w:r>
    </w:p>
    <w:p w:rsidR="00A549B9" w:rsidRPr="00DA0FB1" w:rsidRDefault="00A549B9" w:rsidP="00A549B9">
      <w:pPr>
        <w:widowControl w:val="0"/>
        <w:autoSpaceDE w:val="0"/>
        <w:autoSpaceDN w:val="0"/>
        <w:adjustRightInd w:val="0"/>
        <w:spacing w:line="280" w:lineRule="exact"/>
      </w:pPr>
      <w:r w:rsidRPr="00DA0FB1">
        <w:t xml:space="preserve">se sídlem Strážní 168, PSČ 541 01 Trutnov </w:t>
      </w:r>
    </w:p>
    <w:p w:rsidR="00A549B9" w:rsidRPr="00DA0FB1" w:rsidRDefault="00A549B9" w:rsidP="00A549B9">
      <w:pPr>
        <w:widowControl w:val="0"/>
        <w:autoSpaceDE w:val="0"/>
        <w:autoSpaceDN w:val="0"/>
        <w:adjustRightInd w:val="0"/>
        <w:spacing w:line="280" w:lineRule="exact"/>
      </w:pPr>
      <w:r w:rsidRPr="00DA0FB1">
        <w:t xml:space="preserve">zapsaná v obchodním rejstříku vedeném u Krajského soudu v Hradci Králové, oddíl C, vložka 25826 </w:t>
      </w:r>
    </w:p>
    <w:p w:rsidR="00A549B9" w:rsidRPr="00DA0FB1" w:rsidRDefault="00A549B9" w:rsidP="00A549B9">
      <w:pPr>
        <w:widowControl w:val="0"/>
        <w:autoSpaceDE w:val="0"/>
        <w:autoSpaceDN w:val="0"/>
        <w:adjustRightInd w:val="0"/>
        <w:spacing w:line="280" w:lineRule="exact"/>
      </w:pPr>
      <w:r w:rsidRPr="00DA0FB1">
        <w:t>IČO: 27554856</w:t>
      </w:r>
    </w:p>
    <w:p w:rsidR="00A549B9" w:rsidRDefault="00A549B9" w:rsidP="00A549B9">
      <w:pPr>
        <w:widowControl w:val="0"/>
        <w:autoSpaceDE w:val="0"/>
        <w:autoSpaceDN w:val="0"/>
        <w:adjustRightInd w:val="0"/>
        <w:spacing w:line="280" w:lineRule="exact"/>
      </w:pPr>
      <w:r w:rsidRPr="00DA0FB1">
        <w:t>zastoupenou: Ing. Martinem Vaisem, jednatelem</w:t>
      </w:r>
    </w:p>
    <w:p w:rsidR="00A549B9" w:rsidRDefault="00A549B9" w:rsidP="00A549B9"/>
    <w:p w:rsidR="00A549B9" w:rsidRDefault="00A549B9" w:rsidP="00A549B9">
      <w:r>
        <w:t>na straně druhé, dále jen "</w:t>
      </w:r>
      <w:r>
        <w:rPr>
          <w:b/>
          <w:bCs/>
        </w:rPr>
        <w:t>budoucí oprávněná</w:t>
      </w:r>
      <w:r>
        <w:t>“</w:t>
      </w:r>
    </w:p>
    <w:p w:rsidR="00A549B9" w:rsidRDefault="00A549B9" w:rsidP="00A549B9"/>
    <w:p w:rsidR="00A549B9" w:rsidRDefault="00A549B9" w:rsidP="00A549B9">
      <w:pPr>
        <w:widowControl w:val="0"/>
        <w:autoSpaceDE w:val="0"/>
        <w:autoSpaceDN w:val="0"/>
        <w:adjustRightInd w:val="0"/>
      </w:pPr>
      <w:r>
        <w:t>(budoucí oprávněná a budoucí povinný dále společně též „</w:t>
      </w:r>
      <w:r>
        <w:rPr>
          <w:b/>
          <w:bCs/>
        </w:rPr>
        <w:t>smluvní strany</w:t>
      </w:r>
      <w:r>
        <w:t>“)</w:t>
      </w:r>
    </w:p>
    <w:p w:rsidR="00A549B9" w:rsidRDefault="00A549B9" w:rsidP="00A549B9">
      <w:pPr>
        <w:widowControl w:val="0"/>
        <w:autoSpaceDE w:val="0"/>
        <w:autoSpaceDN w:val="0"/>
        <w:adjustRightInd w:val="0"/>
      </w:pPr>
    </w:p>
    <w:p w:rsidR="00A549B9" w:rsidRPr="008D2BC6" w:rsidRDefault="00A549B9" w:rsidP="00A549B9">
      <w:r>
        <w:t xml:space="preserve">uzavírají níže uvedeného dne, měsíce a </w:t>
      </w:r>
      <w:r w:rsidRPr="008D2BC6">
        <w:t xml:space="preserve">roku tento </w:t>
      </w:r>
    </w:p>
    <w:p w:rsidR="00A549B9" w:rsidRPr="008D2BC6" w:rsidRDefault="00A549B9" w:rsidP="00A549B9"/>
    <w:p w:rsidR="00A549B9" w:rsidRPr="008D2BC6" w:rsidRDefault="00A549B9" w:rsidP="00A549B9"/>
    <w:p w:rsidR="00A549B9" w:rsidRPr="008D2BC6" w:rsidRDefault="00A549B9" w:rsidP="00A549B9">
      <w:pPr>
        <w:rPr>
          <w:b/>
          <w:bCs/>
          <w:sz w:val="28"/>
          <w:szCs w:val="28"/>
        </w:rPr>
      </w:pPr>
      <w:r w:rsidRPr="008D2BC6">
        <w:rPr>
          <w:b/>
          <w:sz w:val="28"/>
          <w:szCs w:val="28"/>
        </w:rPr>
        <w:t xml:space="preserve">Dodatek č. </w:t>
      </w:r>
      <w:r>
        <w:rPr>
          <w:b/>
          <w:sz w:val="28"/>
          <w:szCs w:val="28"/>
        </w:rPr>
        <w:t>2</w:t>
      </w:r>
      <w:r w:rsidRPr="008D2BC6">
        <w:rPr>
          <w:b/>
          <w:sz w:val="28"/>
          <w:szCs w:val="28"/>
        </w:rPr>
        <w:t xml:space="preserve"> ke </w:t>
      </w:r>
      <w:r w:rsidRPr="008D2BC6">
        <w:rPr>
          <w:b/>
          <w:bCs/>
          <w:color w:val="000000"/>
          <w:spacing w:val="-3"/>
          <w:sz w:val="28"/>
          <w:szCs w:val="28"/>
        </w:rPr>
        <w:t>Smlouvě o smlouvě budoucí o zřízení věcného břemene – služebnosti, č</w:t>
      </w:r>
      <w:r w:rsidRPr="008D2BC6">
        <w:rPr>
          <w:rStyle w:val="Text10"/>
          <w:b/>
          <w:bCs/>
          <w:sz w:val="28"/>
          <w:szCs w:val="28"/>
        </w:rPr>
        <w:t xml:space="preserve">íslo: </w:t>
      </w:r>
      <w:r w:rsidRPr="008D2BC6">
        <w:rPr>
          <w:b/>
          <w:sz w:val="28"/>
          <w:szCs w:val="28"/>
        </w:rPr>
        <w:t xml:space="preserve">IV-12-2016882 </w:t>
      </w:r>
      <w:r w:rsidRPr="008D2BC6">
        <w:rPr>
          <w:b/>
          <w:bCs/>
          <w:caps/>
          <w:color w:val="000000"/>
          <w:spacing w:val="-3"/>
          <w:sz w:val="28"/>
          <w:szCs w:val="28"/>
        </w:rPr>
        <w:t>(</w:t>
      </w:r>
      <w:r w:rsidRPr="008D2BC6">
        <w:rPr>
          <w:rStyle w:val="Text10"/>
          <w:b/>
          <w:bCs/>
          <w:sz w:val="28"/>
          <w:szCs w:val="28"/>
        </w:rPr>
        <w:t xml:space="preserve">název: </w:t>
      </w:r>
      <w:r w:rsidRPr="008D2BC6">
        <w:rPr>
          <w:b/>
          <w:bCs/>
          <w:sz w:val="28"/>
          <w:szCs w:val="28"/>
        </w:rPr>
        <w:fldChar w:fldCharType="begin"/>
      </w:r>
      <w:r w:rsidRPr="008D2BC6">
        <w:rPr>
          <w:b/>
          <w:bCs/>
          <w:sz w:val="28"/>
          <w:szCs w:val="28"/>
        </w:rPr>
        <w:instrText xml:space="preserve"> MERGEFIELD Název_stavby </w:instrText>
      </w:r>
      <w:r w:rsidRPr="008D2BC6">
        <w:rPr>
          <w:b/>
          <w:bCs/>
          <w:sz w:val="28"/>
          <w:szCs w:val="28"/>
        </w:rPr>
        <w:fldChar w:fldCharType="separate"/>
      </w:r>
      <w:r w:rsidRPr="008D2BC6">
        <w:rPr>
          <w:b/>
          <w:bCs/>
          <w:noProof/>
          <w:sz w:val="28"/>
          <w:szCs w:val="28"/>
        </w:rPr>
        <w:t>Dobruška, p.č. 2113-148, Lidl ČR, kvn</w:t>
      </w:r>
      <w:r w:rsidRPr="008D2BC6">
        <w:rPr>
          <w:b/>
          <w:bCs/>
          <w:sz w:val="28"/>
          <w:szCs w:val="28"/>
        </w:rPr>
        <w:fldChar w:fldCharType="end"/>
      </w:r>
      <w:r w:rsidRPr="008D2BC6">
        <w:rPr>
          <w:b/>
          <w:bCs/>
          <w:sz w:val="28"/>
          <w:szCs w:val="28"/>
        </w:rPr>
        <w:t>) ze dne 8. 4. 2019</w:t>
      </w:r>
    </w:p>
    <w:p w:rsidR="00A549B9" w:rsidRPr="008D2BC6" w:rsidRDefault="00A549B9" w:rsidP="00A549B9">
      <w:pPr>
        <w:pStyle w:val="Zkladntext"/>
        <w:ind w:left="4248"/>
        <w:rPr>
          <w:b/>
          <w:bCs/>
          <w:i/>
          <w:iCs/>
        </w:rPr>
      </w:pPr>
    </w:p>
    <w:p w:rsidR="00A549B9" w:rsidRPr="008D2BC6" w:rsidRDefault="00A549B9" w:rsidP="00A549B9">
      <w:pPr>
        <w:pStyle w:val="Zkladntext"/>
        <w:spacing w:after="0"/>
        <w:jc w:val="center"/>
        <w:rPr>
          <w:b/>
          <w:bCs/>
          <w:iCs/>
        </w:rPr>
      </w:pPr>
      <w:r w:rsidRPr="008D2BC6">
        <w:rPr>
          <w:b/>
          <w:bCs/>
          <w:iCs/>
        </w:rPr>
        <w:t>Článek 1</w:t>
      </w:r>
    </w:p>
    <w:p w:rsidR="00A549B9" w:rsidRPr="008D2BC6" w:rsidRDefault="00A549B9" w:rsidP="00A549B9">
      <w:pPr>
        <w:pStyle w:val="Zkladntext"/>
        <w:spacing w:after="0"/>
        <w:jc w:val="center"/>
        <w:rPr>
          <w:b/>
          <w:bCs/>
          <w:iCs/>
        </w:rPr>
      </w:pPr>
      <w:r w:rsidRPr="008D2BC6">
        <w:rPr>
          <w:b/>
          <w:bCs/>
          <w:iCs/>
        </w:rPr>
        <w:t>Předmět dodatku</w:t>
      </w:r>
    </w:p>
    <w:p w:rsidR="00A549B9" w:rsidRDefault="00A549B9" w:rsidP="00A549B9">
      <w:pPr>
        <w:pStyle w:val="Odstavecseseznamem"/>
        <w:numPr>
          <w:ilvl w:val="1"/>
          <w:numId w:val="3"/>
        </w:numPr>
        <w:ind w:left="0" w:firstLine="0"/>
        <w:jc w:val="both"/>
        <w:rPr>
          <w:bCs/>
        </w:rPr>
      </w:pPr>
      <w:r w:rsidRPr="00B1251F">
        <w:rPr>
          <w:bCs/>
          <w:iCs/>
        </w:rPr>
        <w:t xml:space="preserve">Smluvní strany spolu dne 8. 4. 2019 uzavřely </w:t>
      </w:r>
      <w:r w:rsidRPr="00B1251F">
        <w:rPr>
          <w:bCs/>
          <w:color w:val="000000"/>
          <w:spacing w:val="-3"/>
        </w:rPr>
        <w:t>Smlouvu o smlouvě budoucí o zřízení věcného břemene – služebnosti, č</w:t>
      </w:r>
      <w:r w:rsidRPr="00B1251F">
        <w:rPr>
          <w:rStyle w:val="Text10"/>
          <w:bCs/>
        </w:rPr>
        <w:t xml:space="preserve">íslo: </w:t>
      </w:r>
      <w:r w:rsidRPr="00B1251F">
        <w:t>IV-12-2016882</w:t>
      </w:r>
      <w:r w:rsidRPr="00B1251F">
        <w:rPr>
          <w:bCs/>
          <w:caps/>
          <w:color w:val="000000"/>
          <w:spacing w:val="-3"/>
        </w:rPr>
        <w:t xml:space="preserve">, </w:t>
      </w:r>
      <w:r w:rsidRPr="00B1251F">
        <w:rPr>
          <w:rStyle w:val="Text10"/>
          <w:bCs/>
        </w:rPr>
        <w:t xml:space="preserve">název: </w:t>
      </w:r>
      <w:r w:rsidRPr="00B1251F">
        <w:rPr>
          <w:bCs/>
        </w:rPr>
        <w:fldChar w:fldCharType="begin"/>
      </w:r>
      <w:r w:rsidRPr="00B1251F">
        <w:rPr>
          <w:bCs/>
        </w:rPr>
        <w:instrText xml:space="preserve"> MERGEFIELD Název_stavby </w:instrText>
      </w:r>
      <w:r w:rsidRPr="00B1251F">
        <w:rPr>
          <w:bCs/>
        </w:rPr>
        <w:fldChar w:fldCharType="separate"/>
      </w:r>
      <w:r w:rsidRPr="00B1251F">
        <w:rPr>
          <w:bCs/>
          <w:noProof/>
        </w:rPr>
        <w:t>Dobruška, p.č. 2113-148, Lidl ČR, kvn</w:t>
      </w:r>
      <w:r w:rsidRPr="00B1251F">
        <w:rPr>
          <w:bCs/>
        </w:rPr>
        <w:fldChar w:fldCharType="end"/>
      </w:r>
      <w:r w:rsidRPr="00B1251F">
        <w:rPr>
          <w:bCs/>
        </w:rPr>
        <w:t xml:space="preserve">, </w:t>
      </w:r>
      <w:r>
        <w:rPr>
          <w:bCs/>
        </w:rPr>
        <w:t xml:space="preserve">kterou následně změnily jejím dodatkem č. 1 </w:t>
      </w:r>
      <w:r w:rsidRPr="00B1251F">
        <w:rPr>
          <w:bCs/>
        </w:rPr>
        <w:t xml:space="preserve">dne </w:t>
      </w:r>
      <w:proofErr w:type="gramStart"/>
      <w:r>
        <w:rPr>
          <w:bCs/>
        </w:rPr>
        <w:t>23.11.2020</w:t>
      </w:r>
      <w:proofErr w:type="gramEnd"/>
      <w:r w:rsidRPr="00B1251F">
        <w:rPr>
          <w:bCs/>
        </w:rPr>
        <w:t xml:space="preserve"> </w:t>
      </w:r>
      <w:r>
        <w:rPr>
          <w:bCs/>
        </w:rPr>
        <w:t xml:space="preserve">(dále jen “Smlouva“).  </w:t>
      </w:r>
    </w:p>
    <w:p w:rsidR="00A549B9" w:rsidRDefault="00A549B9" w:rsidP="00A549B9">
      <w:pPr>
        <w:pStyle w:val="Odstavecseseznamem"/>
        <w:ind w:left="0"/>
        <w:jc w:val="both"/>
        <w:rPr>
          <w:bCs/>
        </w:rPr>
      </w:pPr>
    </w:p>
    <w:p w:rsidR="00A549B9" w:rsidRPr="00B1251F" w:rsidRDefault="00A549B9" w:rsidP="00A549B9">
      <w:pPr>
        <w:pStyle w:val="Zkladntext"/>
        <w:numPr>
          <w:ilvl w:val="1"/>
          <w:numId w:val="3"/>
        </w:numPr>
        <w:ind w:left="0" w:firstLine="0"/>
        <w:rPr>
          <w:bCs/>
          <w:iCs/>
        </w:rPr>
      </w:pPr>
      <w:r w:rsidRPr="00B1251F">
        <w:rPr>
          <w:bCs/>
          <w:iCs/>
        </w:rPr>
        <w:t xml:space="preserve">Smluvní strany </w:t>
      </w:r>
      <w:r>
        <w:rPr>
          <w:bCs/>
          <w:iCs/>
        </w:rPr>
        <w:t xml:space="preserve">tímto dodatkem č. 2 (dále jen „dodatek“) sjednávají  změny Smlouvy uvedené v Článku 2 tohoto dodatku. </w:t>
      </w:r>
    </w:p>
    <w:p w:rsidR="00A549B9" w:rsidRDefault="00A549B9" w:rsidP="00A549B9">
      <w:pPr>
        <w:pStyle w:val="Zkladntext"/>
        <w:ind w:left="4248"/>
        <w:rPr>
          <w:b/>
          <w:bCs/>
          <w:i/>
          <w:iCs/>
        </w:rPr>
      </w:pPr>
    </w:p>
    <w:p w:rsidR="00A549B9" w:rsidRDefault="00A549B9" w:rsidP="00A549B9">
      <w:pPr>
        <w:pStyle w:val="Zkladntext"/>
        <w:ind w:left="4248"/>
        <w:rPr>
          <w:b/>
          <w:bCs/>
          <w:i/>
          <w:iCs/>
        </w:rPr>
      </w:pPr>
    </w:p>
    <w:p w:rsidR="00A549B9" w:rsidRPr="008D2BC6" w:rsidRDefault="00A549B9" w:rsidP="00A549B9">
      <w:pPr>
        <w:pStyle w:val="Zkladntext"/>
        <w:ind w:left="4248"/>
        <w:rPr>
          <w:b/>
          <w:bCs/>
          <w:i/>
          <w:iCs/>
        </w:rPr>
      </w:pPr>
    </w:p>
    <w:p w:rsidR="00A549B9" w:rsidRPr="008D2BC6" w:rsidRDefault="00A549B9" w:rsidP="00A549B9">
      <w:pPr>
        <w:pStyle w:val="Zkladntext"/>
        <w:spacing w:after="0"/>
        <w:jc w:val="center"/>
        <w:rPr>
          <w:b/>
          <w:bCs/>
          <w:iCs/>
        </w:rPr>
      </w:pPr>
      <w:r w:rsidRPr="008D2BC6">
        <w:rPr>
          <w:b/>
          <w:bCs/>
          <w:iCs/>
        </w:rPr>
        <w:lastRenderedPageBreak/>
        <w:t>Článek 2</w:t>
      </w:r>
    </w:p>
    <w:p w:rsidR="00A549B9" w:rsidRDefault="00A549B9" w:rsidP="00A549B9">
      <w:pPr>
        <w:pStyle w:val="Zkladntext"/>
        <w:spacing w:after="0"/>
        <w:jc w:val="center"/>
        <w:rPr>
          <w:b/>
          <w:bCs/>
          <w:iCs/>
        </w:rPr>
      </w:pPr>
      <w:r w:rsidRPr="008D2BC6">
        <w:rPr>
          <w:b/>
          <w:bCs/>
          <w:iCs/>
        </w:rPr>
        <w:t>Změna Smlouvy</w:t>
      </w:r>
    </w:p>
    <w:p w:rsidR="00A549B9" w:rsidRPr="008D2BC6" w:rsidRDefault="00A549B9" w:rsidP="00A549B9">
      <w:pPr>
        <w:pStyle w:val="Zkladntext"/>
        <w:jc w:val="center"/>
        <w:rPr>
          <w:b/>
          <w:bCs/>
          <w:iCs/>
        </w:rPr>
      </w:pPr>
    </w:p>
    <w:p w:rsidR="00A549B9" w:rsidRPr="007515D4" w:rsidRDefault="00A549B9" w:rsidP="00A549B9">
      <w:pPr>
        <w:pStyle w:val="Zkladntext"/>
        <w:rPr>
          <w:b/>
          <w:bCs/>
          <w:iCs/>
          <w:u w:val="single"/>
        </w:rPr>
      </w:pPr>
      <w:r>
        <w:rPr>
          <w:b/>
          <w:bCs/>
          <w:iCs/>
        </w:rPr>
        <w:t xml:space="preserve">2.1. </w:t>
      </w:r>
      <w:r w:rsidRPr="007515D4">
        <w:rPr>
          <w:b/>
          <w:bCs/>
          <w:iCs/>
          <w:u w:val="single"/>
        </w:rPr>
        <w:t xml:space="preserve">Stávající znění čl. II. odst. 2 Smlouvy se nahrazuje tímto novým zněním: </w:t>
      </w:r>
    </w:p>
    <w:p w:rsidR="00A549B9" w:rsidRDefault="00A549B9" w:rsidP="00A549B9">
      <w:r>
        <w:t xml:space="preserve">2. Zároveň město jako vlastník Dotčené místní komunikace touto smlouvou uděluje budoucí oprávněné souhlas: </w:t>
      </w:r>
    </w:p>
    <w:p w:rsidR="00A549B9" w:rsidRDefault="00A549B9" w:rsidP="00A549B9"/>
    <w:p w:rsidR="00A549B9" w:rsidRDefault="00A549B9" w:rsidP="00A549B9">
      <w:r>
        <w:t xml:space="preserve">- se zvláštním užíváním Dotčené místní komunikace dle </w:t>
      </w:r>
      <w:proofErr w:type="spellStart"/>
      <w:r>
        <w:t>ust</w:t>
      </w:r>
      <w:proofErr w:type="spellEnd"/>
      <w:r>
        <w:t xml:space="preserve">. § 25 odst. 6 písm. c) bod 3. zákona č. 13/1997 Sb., o pozemních komunikacích, ve znění pozdějších předpisů, spočívajícím v provádění stavebních prací souvisejících s realizací kabelů VN, a to za podmínek uvedených v odst. 3 - 4 tohoto článku smlouvy. Udělení tohoto souhlasu nezbavuje budoucí oprávněnou povinnosti zajistit si příslušné povolení k zvláštnímu užívání Dotčené místní komunikace od příslušného správního orgánu; </w:t>
      </w:r>
    </w:p>
    <w:p w:rsidR="00A549B9" w:rsidRDefault="00A549B9" w:rsidP="00A549B9"/>
    <w:p w:rsidR="00A549B9" w:rsidRPr="005D6331" w:rsidRDefault="00A549B9" w:rsidP="00A549B9">
      <w:r w:rsidRPr="005D6331">
        <w:t>- se zvláštním užíváním Dotčené místní komunikace ve smyslu § 25 odst. 6 písm. d) zák. č. 13/1997 Sb., o pozemních komunikacích, ve znění pozdějších předpisů</w:t>
      </w:r>
      <w:r w:rsidRPr="005D6331">
        <w:rPr>
          <w:color w:val="000000"/>
          <w:spacing w:val="-3"/>
        </w:rPr>
        <w:t xml:space="preserve"> spočívajícím v umístění Optického kabelu v pozemcích Dotčené místní komunikace v uložených trubkách HDPE. </w:t>
      </w:r>
      <w:r w:rsidRPr="005D6331">
        <w:t xml:space="preserve">Udělení tohoto souhlasu nezbavuje budoucí oprávněnou povinnosti zajistit si příslušné povolení k zvláštnímu užívání Dotčené místní komunikace od příslušného správního orgánu, je-li dle platných právních předpisů třeba; </w:t>
      </w:r>
    </w:p>
    <w:p w:rsidR="00A549B9" w:rsidRPr="005D6331" w:rsidRDefault="00A549B9" w:rsidP="00A549B9"/>
    <w:p w:rsidR="00A549B9" w:rsidRPr="005D6331" w:rsidRDefault="00A549B9" w:rsidP="00A549B9">
      <w:r w:rsidRPr="005D6331">
        <w:t xml:space="preserve">- s případnou částečnou uzavírkou Dotčené místní komunikace ve smyslu § 24 zák. č. 13/1997 Sb., o pozemních komunikacích, ve znění pozdějších předpisů, za podmínek uvedených v čl. IV. odst. 4 písm. c) a d) této smlouvy. Udělení tohoto souhlasu nezbavuje budoucí oprávněnou povinnosti zajistit si příslušné povolení  částečné uzavírky Dotčené místní komunikace od příslušného správního orgánu, je-li dle platných právních předpisů třeba; </w:t>
      </w:r>
    </w:p>
    <w:p w:rsidR="00A549B9" w:rsidRPr="005D6331" w:rsidRDefault="00A549B9" w:rsidP="00A549B9"/>
    <w:p w:rsidR="00A549B9" w:rsidRPr="005D6331" w:rsidRDefault="00A549B9" w:rsidP="00A549B9">
      <w:r w:rsidRPr="005D6331">
        <w:t xml:space="preserve">- s odstraněním a likvidací části stávajícího oplocení na pozemku </w:t>
      </w:r>
      <w:proofErr w:type="spellStart"/>
      <w:r w:rsidRPr="005D6331">
        <w:t>parc</w:t>
      </w:r>
      <w:proofErr w:type="spellEnd"/>
      <w:r w:rsidRPr="005D6331">
        <w:t xml:space="preserve">. č. 2142/16 v </w:t>
      </w:r>
      <w:proofErr w:type="spellStart"/>
      <w:proofErr w:type="gramStart"/>
      <w:r w:rsidRPr="005D6331">
        <w:t>k.ú</w:t>
      </w:r>
      <w:proofErr w:type="spellEnd"/>
      <w:r w:rsidRPr="005D6331">
        <w:t>.</w:t>
      </w:r>
      <w:proofErr w:type="gramEnd"/>
      <w:r w:rsidRPr="005D6331">
        <w:t xml:space="preserve"> Dobruška, a to v rozsahu vyznačeném v zákresu, který tvoří přílohu č. 3 </w:t>
      </w:r>
      <w:proofErr w:type="gramStart"/>
      <w:r w:rsidRPr="005D6331">
        <w:t>této</w:t>
      </w:r>
      <w:proofErr w:type="gramEnd"/>
      <w:r w:rsidRPr="005D6331">
        <w:t xml:space="preserve"> smlouvy.    </w:t>
      </w:r>
    </w:p>
    <w:p w:rsidR="00A549B9" w:rsidRPr="005D6331" w:rsidRDefault="00A549B9" w:rsidP="00A549B9"/>
    <w:p w:rsidR="00A549B9" w:rsidRDefault="00A549B9" w:rsidP="00A549B9">
      <w:r w:rsidRPr="005D6331">
        <w:t xml:space="preserve">Tyto souhlasy platí i pro případného smluvního dodavatele budoucí oprávněné, který bude výstavbu Součásti distribuční stavby pro budoucí oprávněnou provádět, bude - </w:t>
      </w:r>
      <w:proofErr w:type="spellStart"/>
      <w:r w:rsidRPr="005D6331">
        <w:t>li</w:t>
      </w:r>
      <w:proofErr w:type="spellEnd"/>
      <w:r w:rsidRPr="005D6331">
        <w:t xml:space="preserve"> žadatelem o vydání příslušných povolení. Za dodržení podmínek stanovených touto smlouvou však městu plně odpovídá budoucí oprávněná.</w:t>
      </w:r>
      <w:r>
        <w:t xml:space="preserve">  </w:t>
      </w:r>
    </w:p>
    <w:p w:rsidR="00A549B9" w:rsidRDefault="00A549B9" w:rsidP="00A549B9"/>
    <w:p w:rsidR="00A549B9" w:rsidRPr="007515D4" w:rsidRDefault="00A549B9" w:rsidP="00A549B9">
      <w:pPr>
        <w:pStyle w:val="Zkladntext"/>
        <w:rPr>
          <w:b/>
          <w:bCs/>
          <w:iCs/>
          <w:u w:val="single"/>
        </w:rPr>
      </w:pPr>
      <w:r w:rsidRPr="004F19CC">
        <w:rPr>
          <w:b/>
        </w:rPr>
        <w:t>2</w:t>
      </w:r>
      <w:r w:rsidRPr="007515D4">
        <w:rPr>
          <w:b/>
          <w:bCs/>
          <w:iCs/>
        </w:rPr>
        <w:t>.2.</w:t>
      </w:r>
      <w:r w:rsidRPr="007515D4">
        <w:rPr>
          <w:b/>
          <w:bCs/>
          <w:iCs/>
          <w:u w:val="single"/>
        </w:rPr>
        <w:t xml:space="preserve"> Stávající znění čl. II. odst. 4 písm. c) Smlouvy se ruší a nahrazuje tímto novým zněním: </w:t>
      </w:r>
    </w:p>
    <w:p w:rsidR="00A549B9" w:rsidRDefault="00A549B9" w:rsidP="00A549B9">
      <w:pPr>
        <w:tabs>
          <w:tab w:val="left" w:pos="4320"/>
        </w:tabs>
        <w:ind w:left="360" w:hanging="360"/>
        <w:rPr>
          <w:bCs/>
          <w:iCs/>
        </w:rPr>
      </w:pPr>
    </w:p>
    <w:p w:rsidR="00A549B9" w:rsidRPr="00105F67" w:rsidRDefault="00A549B9" w:rsidP="00A549B9">
      <w:pPr>
        <w:tabs>
          <w:tab w:val="left" w:pos="4320"/>
        </w:tabs>
        <w:ind w:left="360" w:hanging="360"/>
      </w:pPr>
      <w:r>
        <w:rPr>
          <w:bCs/>
          <w:iCs/>
        </w:rPr>
        <w:tab/>
      </w:r>
      <w:r w:rsidRPr="004F19CC">
        <w:rPr>
          <w:bCs/>
          <w:iCs/>
        </w:rPr>
        <w:t xml:space="preserve">c) </w:t>
      </w:r>
      <w:r>
        <w:rPr>
          <w:bCs/>
          <w:iCs/>
        </w:rPr>
        <w:t xml:space="preserve"> </w:t>
      </w:r>
      <w:r w:rsidRPr="00105F67">
        <w:rPr>
          <w:b/>
          <w:bCs/>
        </w:rPr>
        <w:t xml:space="preserve">práce na ostatních Dotčených nemovitostech, tj. na Dotčených pozemcích </w:t>
      </w:r>
      <w:proofErr w:type="spellStart"/>
      <w:r w:rsidRPr="00105F67">
        <w:rPr>
          <w:b/>
          <w:bCs/>
        </w:rPr>
        <w:t>parc</w:t>
      </w:r>
      <w:proofErr w:type="spellEnd"/>
      <w:r w:rsidRPr="00105F67">
        <w:rPr>
          <w:b/>
          <w:bCs/>
        </w:rPr>
        <w:t xml:space="preserve">. </w:t>
      </w:r>
      <w:proofErr w:type="gramStart"/>
      <w:r w:rsidRPr="00105F67">
        <w:rPr>
          <w:b/>
          <w:bCs/>
        </w:rPr>
        <w:t>č</w:t>
      </w:r>
      <w:r w:rsidRPr="00105F67">
        <w:rPr>
          <w:bCs/>
        </w:rPr>
        <w:t>.</w:t>
      </w:r>
      <w:proofErr w:type="gramEnd"/>
      <w:r w:rsidRPr="00105F67">
        <w:rPr>
          <w:bCs/>
        </w:rPr>
        <w:t xml:space="preserve"> </w:t>
      </w:r>
      <w:r w:rsidRPr="00105F67">
        <w:rPr>
          <w:b/>
        </w:rPr>
        <w:t xml:space="preserve">2113/7, 2120/1, 2120/17, 2120/20, 2131/4, 2131/5, 2142/16 a 2885/1 (jeho části nepředávané městem </w:t>
      </w:r>
      <w:proofErr w:type="spellStart"/>
      <w:r w:rsidRPr="00105F67">
        <w:rPr>
          <w:b/>
        </w:rPr>
        <w:t>Lidlu</w:t>
      </w:r>
      <w:proofErr w:type="spellEnd"/>
      <w:r w:rsidRPr="00105F67">
        <w:rPr>
          <w:b/>
        </w:rPr>
        <w:t xml:space="preserve">) a na Dotčené místní komunikaci a Dotčených  chodnících, </w:t>
      </w:r>
      <w:r w:rsidRPr="00105F67">
        <w:t>provádět až po protokolárním předání těchto Dotčených nemovitostí, resp. jejich potřebných částí, budoucí oprávněné městem za účasti zástupců obou smluvních stran.</w:t>
      </w:r>
    </w:p>
    <w:p w:rsidR="00A549B9" w:rsidRDefault="00A549B9" w:rsidP="00A549B9">
      <w:pPr>
        <w:ind w:left="360" w:hanging="360"/>
      </w:pPr>
      <w:r w:rsidRPr="00105F67">
        <w:t xml:space="preserve">      K předání Dotčených nemovitostí dojde v pracovní době příslušných zaměstnanců města.</w:t>
      </w:r>
      <w:r>
        <w:t xml:space="preserve"> Budoucí oprávněná je povinna oznámit požadovaný termín předání příslušných Dotčených nemovitostí budoucímu povinnému alespoň 7 dnů předem s uvedením času předání. Nebude-li tento termín městu důvodně vyhovo</w:t>
      </w:r>
      <w:bookmarkStart w:id="0" w:name="_GoBack"/>
      <w:bookmarkEnd w:id="0"/>
      <w:r>
        <w:t xml:space="preserve">vat, oznámí to e-mailem na adresu </w:t>
      </w:r>
      <w:r w:rsidR="006643EF" w:rsidRPr="006643EF">
        <w:rPr>
          <w:bCs/>
        </w:rPr>
        <w:t>XXXXX</w:t>
      </w:r>
      <w:r>
        <w:rPr>
          <w:b/>
          <w:bCs/>
        </w:rPr>
        <w:t xml:space="preserve"> </w:t>
      </w:r>
      <w:r>
        <w:t xml:space="preserve">a smluvní strany sjednají jiný, oběma stranám vyhovující termín. Do doby protokolárního předání je budoucí oprávněná povinna zdržet se provádění jakýchkoliv prací, s výjimkou případu, kdy se budoucí povinný ve stanoveném či dohodnutém termínu nedostaví </w:t>
      </w:r>
      <w:r>
        <w:lastRenderedPageBreak/>
        <w:t>k předání Dotčených nemovitostí. V případě porušení této povinnosti je budoucí oprávněná povinna zaplatit budoucímu povinnému jednorázovou smluvní pokutu ve výši 5.000 Kč. Zaplacením smluvní pokuty není dotčeno právo budoucího povinného na náhradu škody, a to ani ve výši přesahující smluvní pokutu.</w:t>
      </w:r>
    </w:p>
    <w:p w:rsidR="00A549B9" w:rsidRDefault="00A549B9" w:rsidP="00A549B9">
      <w:pPr>
        <w:ind w:left="360"/>
      </w:pPr>
      <w:r>
        <w:t xml:space="preserve">Budoucí oprávněná je při provádění prací na těchto Dotčených nemovitostech přitom </w:t>
      </w:r>
      <w:r w:rsidRPr="00105F67">
        <w:t xml:space="preserve">povinna:  </w:t>
      </w:r>
    </w:p>
    <w:p w:rsidR="00A549B9" w:rsidRPr="00105F67" w:rsidRDefault="00A549B9" w:rsidP="00A549B9">
      <w:pPr>
        <w:ind w:left="360"/>
      </w:pPr>
    </w:p>
    <w:p w:rsidR="00A549B9" w:rsidRDefault="00A549B9" w:rsidP="00A549B9">
      <w:pPr>
        <w:pStyle w:val="Odstavecseseznamem"/>
        <w:numPr>
          <w:ilvl w:val="0"/>
          <w:numId w:val="1"/>
        </w:numPr>
        <w:ind w:left="567" w:firstLine="0"/>
      </w:pPr>
      <w:r w:rsidRPr="00105F67">
        <w:t>jako staveniště užívat pouze části Dotčených nemovitostí takto vymezené při předání Dotčených nemovitostí budoucí oprávněné;</w:t>
      </w:r>
    </w:p>
    <w:p w:rsidR="00A549B9" w:rsidRPr="00105F67" w:rsidRDefault="00A549B9" w:rsidP="00A549B9">
      <w:pPr>
        <w:pStyle w:val="Odstavecseseznamem"/>
        <w:ind w:left="567"/>
      </w:pPr>
    </w:p>
    <w:p w:rsidR="00A549B9" w:rsidRPr="00105F67" w:rsidRDefault="00A549B9" w:rsidP="00A549B9">
      <w:pPr>
        <w:pStyle w:val="Odstavecseseznamem"/>
        <w:numPr>
          <w:ilvl w:val="0"/>
          <w:numId w:val="1"/>
        </w:numPr>
        <w:ind w:left="567" w:firstLine="0"/>
        <w:jc w:val="both"/>
      </w:pPr>
      <w:r w:rsidRPr="00105F67">
        <w:t xml:space="preserve"> stavbu Součásti distribuční soustavy na těchto Dotčených nemovitostech provést a tyto Dotčené nemovitosti protokolárně vrátit zpět budoucímu povinnému nejpozději do 3 měsíců ode dne, kdy jí byly městem protokolárně předány, resp. ode dne kdy k tomuto předání mělo dojít a nedošlo v důsledku nedostavení se budoucího povinného. Nejpozději ke dni jejich vrácení budoucímu povinnému uvede budoucí oprávněná tyto Dotčené nemovitosti do původního stavu, čímž se rozumí:   </w:t>
      </w:r>
    </w:p>
    <w:p w:rsidR="00A549B9" w:rsidRDefault="00A549B9" w:rsidP="00A549B9">
      <w:pPr>
        <w:widowControl w:val="0"/>
        <w:shd w:val="clear" w:color="auto" w:fill="FFFFFF"/>
        <w:autoSpaceDE w:val="0"/>
        <w:autoSpaceDN w:val="0"/>
        <w:adjustRightInd w:val="0"/>
        <w:spacing w:line="252" w:lineRule="exact"/>
        <w:ind w:left="567" w:right="14"/>
        <w:rPr>
          <w:spacing w:val="-5"/>
          <w:u w:val="single"/>
          <w:lang w:eastAsia="de-DE"/>
        </w:rPr>
      </w:pPr>
    </w:p>
    <w:p w:rsidR="00A549B9" w:rsidRPr="00E35A37" w:rsidRDefault="00A549B9" w:rsidP="00A549B9">
      <w:pPr>
        <w:widowControl w:val="0"/>
        <w:shd w:val="clear" w:color="auto" w:fill="FFFFFF"/>
        <w:autoSpaceDE w:val="0"/>
        <w:autoSpaceDN w:val="0"/>
        <w:adjustRightInd w:val="0"/>
        <w:spacing w:line="252" w:lineRule="exact"/>
        <w:ind w:left="567" w:right="14"/>
        <w:rPr>
          <w:spacing w:val="-5"/>
          <w:lang w:eastAsia="de-DE"/>
        </w:rPr>
      </w:pPr>
      <w:r w:rsidRPr="00E35A37">
        <w:rPr>
          <w:spacing w:val="-5"/>
          <w:u w:val="single"/>
          <w:lang w:eastAsia="de-DE"/>
        </w:rPr>
        <w:t>v trase výkopů:</w:t>
      </w:r>
    </w:p>
    <w:p w:rsidR="00A549B9" w:rsidRPr="00105F67" w:rsidRDefault="00A549B9" w:rsidP="00A549B9">
      <w:pPr>
        <w:pStyle w:val="Odstavecseseznamem"/>
        <w:numPr>
          <w:ilvl w:val="0"/>
          <w:numId w:val="4"/>
        </w:numPr>
        <w:ind w:left="851" w:hanging="296"/>
        <w:jc w:val="both"/>
      </w:pPr>
      <w:r w:rsidRPr="00121BC3">
        <w:rPr>
          <w:spacing w:val="-5"/>
        </w:rPr>
        <w:t xml:space="preserve">v zelených plochách – doplnění vytěžené zeminy, která bude zhutněna po vrstvách, povrch pozemku bude urovnán a bude proveden </w:t>
      </w:r>
      <w:r w:rsidRPr="00105F67">
        <w:t>osev travní směsí</w:t>
      </w:r>
      <w:r>
        <w:t>,</w:t>
      </w:r>
    </w:p>
    <w:p w:rsidR="00A549B9" w:rsidRPr="00105F67" w:rsidRDefault="00A549B9" w:rsidP="00A549B9">
      <w:pPr>
        <w:widowControl w:val="0"/>
        <w:shd w:val="clear" w:color="auto" w:fill="FFFFFF"/>
        <w:autoSpaceDE w:val="0"/>
        <w:autoSpaceDN w:val="0"/>
        <w:adjustRightInd w:val="0"/>
        <w:spacing w:line="252" w:lineRule="exact"/>
        <w:ind w:left="567" w:right="14"/>
        <w:rPr>
          <w:spacing w:val="-5"/>
          <w:lang w:eastAsia="de-DE"/>
        </w:rPr>
      </w:pPr>
    </w:p>
    <w:p w:rsidR="00A549B9" w:rsidRPr="00105F67" w:rsidRDefault="00A549B9" w:rsidP="00A549B9">
      <w:pPr>
        <w:spacing w:line="252" w:lineRule="exact"/>
        <w:ind w:left="851" w:right="14" w:hanging="851"/>
        <w:rPr>
          <w:spacing w:val="-5"/>
        </w:rPr>
      </w:pPr>
      <w:r>
        <w:rPr>
          <w:spacing w:val="-5"/>
        </w:rPr>
        <w:t xml:space="preserve">          </w:t>
      </w:r>
      <w:r w:rsidRPr="005D6331">
        <w:rPr>
          <w:spacing w:val="-5"/>
        </w:rPr>
        <w:t xml:space="preserve">-   na Dotčené místní komunikaci a na Dotčených chodnících (včetně schodiště u domu čp. 994)  – </w:t>
      </w:r>
      <w:r w:rsidRPr="005D6331">
        <w:t xml:space="preserve">obnovení původních konstrukčních vrstev, provedení jejich zhutnění, </w:t>
      </w:r>
      <w:r w:rsidRPr="005D6331">
        <w:rPr>
          <w:spacing w:val="-5"/>
        </w:rPr>
        <w:t>obnova povrchu – v závislosti na jeho původním provedení obnovením zámkové dlažby či asfaltového koberce (</w:t>
      </w:r>
      <w:r w:rsidRPr="005D6331">
        <w:t xml:space="preserve">položení vrstvy asfaltového betonu v síle min. </w:t>
      </w:r>
      <w:smartTag w:uri="urn:schemas-microsoft-com:office:smarttags" w:element="metricconverter">
        <w:smartTagPr>
          <w:attr w:name="ProductID" w:val="10 cm"/>
        </w:smartTagPr>
        <w:r w:rsidRPr="005D6331">
          <w:t>10 cm</w:t>
        </w:r>
      </w:smartTag>
      <w:r w:rsidRPr="005D6331">
        <w:t xml:space="preserve">, s přesahem min. </w:t>
      </w:r>
      <w:smartTag w:uri="urn:schemas-microsoft-com:office:smarttags" w:element="metricconverter">
        <w:smartTagPr>
          <w:attr w:name="ProductID" w:val="30 cm"/>
        </w:smartTagPr>
        <w:r w:rsidRPr="005D6331">
          <w:t>30 cm</w:t>
        </w:r>
      </w:smartTag>
      <w:r w:rsidRPr="005D6331">
        <w:t xml:space="preserve"> na všechny strany od výkopu, pracovní spáry budou ošetřeny asfaltovou zálivkou se zadrcením),</w:t>
      </w:r>
      <w:r w:rsidRPr="005D6331">
        <w:rPr>
          <w:spacing w:val="-5"/>
        </w:rPr>
        <w:t xml:space="preserve"> schodiště u domu čp. 994 - kompletní obnova v původním provedení;</w:t>
      </w:r>
      <w:r w:rsidRPr="00105F67">
        <w:rPr>
          <w:spacing w:val="-5"/>
        </w:rPr>
        <w:t xml:space="preserve"> </w:t>
      </w:r>
    </w:p>
    <w:p w:rsidR="00A549B9" w:rsidRPr="00105F67" w:rsidRDefault="00A549B9" w:rsidP="00A549B9">
      <w:pPr>
        <w:ind w:left="567"/>
      </w:pPr>
    </w:p>
    <w:p w:rsidR="00A549B9" w:rsidRPr="00105F67" w:rsidRDefault="00A549B9" w:rsidP="00A549B9">
      <w:pPr>
        <w:widowControl w:val="0"/>
        <w:shd w:val="clear" w:color="auto" w:fill="FFFFFF"/>
        <w:autoSpaceDE w:val="0"/>
        <w:autoSpaceDN w:val="0"/>
        <w:adjustRightInd w:val="0"/>
        <w:spacing w:line="252" w:lineRule="exact"/>
        <w:ind w:right="14" w:firstLine="567"/>
        <w:rPr>
          <w:spacing w:val="-5"/>
          <w:lang w:eastAsia="de-DE"/>
        </w:rPr>
      </w:pPr>
      <w:r w:rsidRPr="00105F67">
        <w:rPr>
          <w:spacing w:val="-5"/>
          <w:u w:val="single"/>
          <w:lang w:eastAsia="de-DE"/>
        </w:rPr>
        <w:t>mimo trasu výkopů</w:t>
      </w:r>
      <w:r w:rsidRPr="00105F67">
        <w:rPr>
          <w:spacing w:val="-5"/>
          <w:lang w:eastAsia="de-DE"/>
        </w:rPr>
        <w:t>:</w:t>
      </w:r>
    </w:p>
    <w:p w:rsidR="00A549B9" w:rsidRDefault="00A549B9" w:rsidP="00A549B9">
      <w:pPr>
        <w:widowControl w:val="0"/>
        <w:shd w:val="clear" w:color="auto" w:fill="FFFFFF"/>
        <w:autoSpaceDE w:val="0"/>
        <w:autoSpaceDN w:val="0"/>
        <w:adjustRightInd w:val="0"/>
        <w:spacing w:line="252" w:lineRule="exact"/>
        <w:ind w:left="567" w:right="14"/>
        <w:rPr>
          <w:spacing w:val="-5"/>
          <w:lang w:eastAsia="de-DE"/>
        </w:rPr>
      </w:pPr>
      <w:r w:rsidRPr="00105F67">
        <w:rPr>
          <w:spacing w:val="-5"/>
          <w:lang w:eastAsia="de-DE"/>
        </w:rPr>
        <w:t>povrch Dotčených nemovitostí bude uveden do stavu před zahájením prací</w:t>
      </w:r>
      <w:r>
        <w:rPr>
          <w:spacing w:val="-5"/>
          <w:lang w:eastAsia="de-DE"/>
        </w:rPr>
        <w:t>;</w:t>
      </w:r>
    </w:p>
    <w:p w:rsidR="00A549B9" w:rsidRDefault="00A549B9" w:rsidP="00A549B9">
      <w:pPr>
        <w:widowControl w:val="0"/>
        <w:shd w:val="clear" w:color="auto" w:fill="FFFFFF"/>
        <w:autoSpaceDE w:val="0"/>
        <w:autoSpaceDN w:val="0"/>
        <w:adjustRightInd w:val="0"/>
        <w:spacing w:line="252" w:lineRule="exact"/>
        <w:ind w:left="567" w:right="14"/>
        <w:rPr>
          <w:spacing w:val="-5"/>
          <w:lang w:eastAsia="de-DE"/>
        </w:rPr>
      </w:pPr>
    </w:p>
    <w:p w:rsidR="00A549B9" w:rsidRDefault="00A549B9" w:rsidP="00A549B9">
      <w:pPr>
        <w:pStyle w:val="Odstavecseseznamem"/>
        <w:numPr>
          <w:ilvl w:val="0"/>
          <w:numId w:val="2"/>
        </w:numPr>
        <w:ind w:left="567" w:firstLine="0"/>
        <w:jc w:val="both"/>
      </w:pPr>
      <w:r>
        <w:t xml:space="preserve"> nahradit veškeré škody vzniklé v souvislosti s realizací stavby Součásti distribuční soustavy budoucímu povinnému či třetím osobám; </w:t>
      </w:r>
    </w:p>
    <w:p w:rsidR="00A549B9" w:rsidRDefault="00A549B9" w:rsidP="00A549B9">
      <w:pPr>
        <w:ind w:left="567"/>
      </w:pPr>
    </w:p>
    <w:p w:rsidR="00A549B9" w:rsidRDefault="00A549B9" w:rsidP="00A549B9">
      <w:pPr>
        <w:pStyle w:val="Odstavecseseznamem"/>
        <w:numPr>
          <w:ilvl w:val="0"/>
          <w:numId w:val="2"/>
        </w:numPr>
        <w:ind w:left="567" w:firstLine="0"/>
        <w:jc w:val="both"/>
      </w:pPr>
      <w:r>
        <w:t xml:space="preserve"> zdržet se jakéhokoliv kácení dřevin na Dotčených pozemcích a zajistit dostatečnou ochranu všech dřevin, které mohou být výstavbou Součásti distribuční sítě dotčeny; </w:t>
      </w:r>
    </w:p>
    <w:p w:rsidR="00A549B9" w:rsidRPr="00105F67" w:rsidRDefault="00A549B9" w:rsidP="00A549B9">
      <w:pPr>
        <w:shd w:val="clear" w:color="auto" w:fill="FFFFFF"/>
        <w:spacing w:line="252" w:lineRule="exact"/>
        <w:ind w:left="567" w:right="14"/>
        <w:rPr>
          <w:spacing w:val="-5"/>
          <w:lang w:eastAsia="de-DE"/>
        </w:rPr>
      </w:pPr>
    </w:p>
    <w:p w:rsidR="00A549B9" w:rsidRPr="00105F67" w:rsidRDefault="00A549B9" w:rsidP="00A549B9">
      <w:pPr>
        <w:pStyle w:val="Odstavecseseznamem"/>
        <w:numPr>
          <w:ilvl w:val="0"/>
          <w:numId w:val="2"/>
        </w:numPr>
        <w:shd w:val="clear" w:color="auto" w:fill="FFFFFF"/>
        <w:spacing w:line="252" w:lineRule="exact"/>
        <w:ind w:left="567" w:right="14" w:firstLine="0"/>
        <w:jc w:val="both"/>
        <w:rPr>
          <w:spacing w:val="-5"/>
          <w:lang w:eastAsia="de-DE"/>
        </w:rPr>
      </w:pPr>
      <w:r w:rsidRPr="00105F67">
        <w:rPr>
          <w:spacing w:val="-5"/>
          <w:lang w:eastAsia="de-DE"/>
        </w:rPr>
        <w:t xml:space="preserve"> zajistit veškerá bezpečnostní opatření tak, aby nedocházelo ke vzniku škod na majetku, zdraví a životním prostředí, veškeré v</w:t>
      </w:r>
      <w:r>
        <w:rPr>
          <w:spacing w:val="-5"/>
          <w:lang w:eastAsia="de-DE"/>
        </w:rPr>
        <w:t>ýkopy ohraničit pevnou zábranou;</w:t>
      </w:r>
    </w:p>
    <w:p w:rsidR="00A549B9" w:rsidRPr="00105F67" w:rsidRDefault="00A549B9" w:rsidP="00A549B9">
      <w:pPr>
        <w:ind w:left="567"/>
      </w:pPr>
    </w:p>
    <w:p w:rsidR="00A549B9" w:rsidRPr="00105F67" w:rsidRDefault="00A549B9" w:rsidP="00A549B9">
      <w:pPr>
        <w:pStyle w:val="Odstavecseseznamem"/>
        <w:numPr>
          <w:ilvl w:val="0"/>
          <w:numId w:val="2"/>
        </w:numPr>
        <w:ind w:left="567" w:firstLine="0"/>
        <w:rPr>
          <w:lang w:eastAsia="de-DE"/>
        </w:rPr>
      </w:pPr>
      <w:r w:rsidRPr="00105F67">
        <w:rPr>
          <w:lang w:eastAsia="de-DE"/>
        </w:rPr>
        <w:t xml:space="preserve"> výstavbu Součásti distribuční soustavy provést tak, aby:</w:t>
      </w:r>
    </w:p>
    <w:p w:rsidR="00A549B9" w:rsidRPr="00105F67" w:rsidRDefault="00A549B9" w:rsidP="00A549B9">
      <w:pPr>
        <w:spacing w:line="280" w:lineRule="atLeast"/>
        <w:ind w:left="567"/>
        <w:rPr>
          <w:lang w:eastAsia="de-DE"/>
        </w:rPr>
      </w:pP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r w:rsidRPr="00105F67">
        <w:rPr>
          <w:lang w:eastAsia="de-DE"/>
        </w:rPr>
        <w:t xml:space="preserve">- průchod po schodišti u domu čp. 994 v Družstevní ulici a na něj navazujícím chodníku </w:t>
      </w:r>
      <w:r w:rsidRPr="005D6331">
        <w:rPr>
          <w:lang w:eastAsia="de-DE"/>
        </w:rPr>
        <w:t>k Penny Marketu nebyl omezen celkem déle než 1 týden a aby k omezení průchodu po nich přitom nedošlo v době, kdy bude v důsledku jakýchkoliv prací prováděných v souvislosti s výstavbou Prodejny jakkoliv omezen průchod po chodníku v Solnické ulici vedoucím po její levé straně (při pohledu směrem z města) od požární stanice k prodejně Penny market. Za tím účelem je budoucí oprávněná povinna vhodně koordinovat provádění prací se subjekty podílejícími se na výstavbě Prodejny a související dopravní a technické infrastruktury;</w:t>
      </w: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r w:rsidRPr="005D6331">
        <w:rPr>
          <w:lang w:eastAsia="de-DE"/>
        </w:rPr>
        <w:lastRenderedPageBreak/>
        <w:t xml:space="preserve">  </w:t>
      </w: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r w:rsidRPr="005D6331">
        <w:rPr>
          <w:lang w:eastAsia="de-DE"/>
        </w:rPr>
        <w:t>- provoz na jednotlivých pracemi dotčených úsecích Dotčené místní komunikace a Dotčených chodníků v Družstevní ulici nebyl omezen déle než 14 dnů, při současném dodržení dalších podmínek uvedených níže pod písm. d);</w:t>
      </w: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p>
    <w:p w:rsidR="00A549B9" w:rsidRPr="005D6331" w:rsidRDefault="00A549B9" w:rsidP="00A549B9">
      <w:pPr>
        <w:pStyle w:val="Zkladntext"/>
        <w:numPr>
          <w:ilvl w:val="0"/>
          <w:numId w:val="2"/>
        </w:numPr>
        <w:ind w:left="567" w:firstLine="0"/>
        <w:rPr>
          <w:bCs/>
          <w:color w:val="000000"/>
          <w:spacing w:val="-6"/>
        </w:rPr>
      </w:pPr>
      <w:r w:rsidRPr="005D6331">
        <w:rPr>
          <w:bCs/>
          <w:color w:val="000000"/>
          <w:spacing w:val="-6"/>
        </w:rPr>
        <w:t xml:space="preserve">upozornit písemnými oznámeními vhodně rozmístěnými v příslušné lokalitě tak, aby byl zajištěn uživatelský komfort veřejnosti, a zároveň písemným oznámením doručeným městu, </w:t>
      </w:r>
    </w:p>
    <w:p w:rsidR="00A549B9" w:rsidRPr="005D6331" w:rsidRDefault="00A549B9" w:rsidP="00A549B9">
      <w:pPr>
        <w:pStyle w:val="Zkladntext"/>
        <w:ind w:left="567"/>
        <w:rPr>
          <w:bCs/>
          <w:color w:val="000000"/>
          <w:spacing w:val="-6"/>
        </w:rPr>
      </w:pPr>
      <w:r w:rsidRPr="005D6331">
        <w:rPr>
          <w:bCs/>
          <w:color w:val="000000"/>
          <w:spacing w:val="-6"/>
        </w:rPr>
        <w:t xml:space="preserve">- na zahájení prací na úseku Dotčené místní komunikace nacházejícím se na pozemku </w:t>
      </w:r>
      <w:proofErr w:type="spellStart"/>
      <w:r w:rsidRPr="005D6331">
        <w:rPr>
          <w:bCs/>
          <w:color w:val="000000"/>
          <w:spacing w:val="-6"/>
        </w:rPr>
        <w:t>parc</w:t>
      </w:r>
      <w:proofErr w:type="spellEnd"/>
      <w:r w:rsidRPr="005D6331">
        <w:rPr>
          <w:bCs/>
          <w:color w:val="000000"/>
          <w:spacing w:val="-6"/>
        </w:rPr>
        <w:t xml:space="preserve">. </w:t>
      </w:r>
      <w:proofErr w:type="gramStart"/>
      <w:r w:rsidRPr="005D6331">
        <w:rPr>
          <w:bCs/>
          <w:color w:val="000000"/>
          <w:spacing w:val="-6"/>
        </w:rPr>
        <w:t>č.</w:t>
      </w:r>
      <w:proofErr w:type="gramEnd"/>
      <w:r w:rsidRPr="005D6331">
        <w:rPr>
          <w:bCs/>
          <w:color w:val="000000"/>
          <w:spacing w:val="-6"/>
        </w:rPr>
        <w:t xml:space="preserve"> 2131/5 a 2131/7 v k. </w:t>
      </w:r>
      <w:proofErr w:type="spellStart"/>
      <w:r w:rsidRPr="005D6331">
        <w:rPr>
          <w:bCs/>
          <w:color w:val="000000"/>
          <w:spacing w:val="-6"/>
        </w:rPr>
        <w:t>ú.</w:t>
      </w:r>
      <w:proofErr w:type="spellEnd"/>
      <w:r w:rsidRPr="005D6331">
        <w:rPr>
          <w:bCs/>
          <w:color w:val="000000"/>
          <w:spacing w:val="-6"/>
        </w:rPr>
        <w:t xml:space="preserve"> Dobruška a na předpokládanou dobu jejich trvání, dojde-li v důsledku provádění prací k omezení průjezdu vozidel na tomto úseku komunikace,   </w:t>
      </w:r>
    </w:p>
    <w:p w:rsidR="00A549B9" w:rsidRPr="005D6331" w:rsidRDefault="00A549B9" w:rsidP="00A549B9">
      <w:pPr>
        <w:pStyle w:val="Zkladntext"/>
        <w:ind w:left="567"/>
        <w:rPr>
          <w:bCs/>
          <w:color w:val="000000"/>
          <w:spacing w:val="-6"/>
        </w:rPr>
      </w:pPr>
      <w:r w:rsidRPr="005D6331">
        <w:rPr>
          <w:bCs/>
          <w:color w:val="000000"/>
          <w:spacing w:val="-6"/>
        </w:rPr>
        <w:t xml:space="preserve">- na případné omezení průchodu po schodišti u domu čp. 994 a/či na něj navazujícím chodníku k Penny marketu a na předpokládanou dobu trvání tohoto omezení,  </w:t>
      </w:r>
    </w:p>
    <w:p w:rsidR="00A549B9" w:rsidRPr="005D6331" w:rsidRDefault="00A549B9" w:rsidP="00A549B9">
      <w:pPr>
        <w:pStyle w:val="Zkladntext"/>
        <w:ind w:left="567"/>
        <w:rPr>
          <w:bCs/>
          <w:color w:val="000000"/>
          <w:spacing w:val="-6"/>
        </w:rPr>
      </w:pPr>
      <w:r w:rsidRPr="005D6331">
        <w:rPr>
          <w:bCs/>
          <w:color w:val="000000"/>
          <w:spacing w:val="-6"/>
        </w:rPr>
        <w:t>a to vždy nejméně týden předem;</w:t>
      </w:r>
    </w:p>
    <w:p w:rsidR="00A549B9" w:rsidRPr="005D6331" w:rsidRDefault="00A549B9" w:rsidP="00A549B9">
      <w:pPr>
        <w:pStyle w:val="Zkladntext"/>
        <w:ind w:left="567"/>
        <w:rPr>
          <w:bCs/>
          <w:color w:val="000000"/>
          <w:spacing w:val="-6"/>
        </w:rPr>
      </w:pPr>
    </w:p>
    <w:p w:rsidR="00A549B9" w:rsidRPr="005D6331" w:rsidRDefault="00A549B9" w:rsidP="00A549B9">
      <w:pPr>
        <w:pStyle w:val="Zkladntext"/>
        <w:numPr>
          <w:ilvl w:val="0"/>
          <w:numId w:val="2"/>
        </w:numPr>
        <w:ind w:left="567" w:firstLine="0"/>
        <w:rPr>
          <w:bCs/>
          <w:color w:val="000000"/>
          <w:spacing w:val="-6"/>
        </w:rPr>
      </w:pPr>
      <w:r w:rsidRPr="005D6331">
        <w:rPr>
          <w:bCs/>
          <w:color w:val="000000"/>
          <w:spacing w:val="-6"/>
        </w:rPr>
        <w:t xml:space="preserve"> na vlastní náklady demontovat část stávajícího oplocení na pozemku </w:t>
      </w:r>
      <w:proofErr w:type="spellStart"/>
      <w:r w:rsidRPr="005D6331">
        <w:rPr>
          <w:bCs/>
          <w:color w:val="000000"/>
          <w:spacing w:val="-6"/>
        </w:rPr>
        <w:t>parc</w:t>
      </w:r>
      <w:proofErr w:type="spellEnd"/>
      <w:r w:rsidRPr="005D6331">
        <w:rPr>
          <w:bCs/>
          <w:color w:val="000000"/>
          <w:spacing w:val="-6"/>
        </w:rPr>
        <w:t xml:space="preserve">. č.  2142/16 v </w:t>
      </w:r>
      <w:proofErr w:type="spellStart"/>
      <w:proofErr w:type="gramStart"/>
      <w:r w:rsidRPr="005D6331">
        <w:rPr>
          <w:bCs/>
          <w:color w:val="000000"/>
          <w:spacing w:val="-6"/>
        </w:rPr>
        <w:t>k.ú</w:t>
      </w:r>
      <w:proofErr w:type="spellEnd"/>
      <w:r w:rsidRPr="005D6331">
        <w:rPr>
          <w:bCs/>
          <w:color w:val="000000"/>
          <w:spacing w:val="-6"/>
        </w:rPr>
        <w:t>.</w:t>
      </w:r>
      <w:proofErr w:type="gramEnd"/>
      <w:r w:rsidRPr="005D6331">
        <w:rPr>
          <w:bCs/>
          <w:color w:val="000000"/>
          <w:spacing w:val="-6"/>
        </w:rPr>
        <w:t xml:space="preserve"> Dobruška  vyznačenou v zákresu, který tvoří přílohu č. 3 </w:t>
      </w:r>
      <w:proofErr w:type="gramStart"/>
      <w:r w:rsidRPr="005D6331">
        <w:rPr>
          <w:bCs/>
          <w:color w:val="000000"/>
          <w:spacing w:val="-6"/>
        </w:rPr>
        <w:t>této</w:t>
      </w:r>
      <w:proofErr w:type="gramEnd"/>
      <w:r w:rsidRPr="005D6331">
        <w:rPr>
          <w:bCs/>
          <w:color w:val="000000"/>
          <w:spacing w:val="-6"/>
        </w:rPr>
        <w:t xml:space="preserve"> smlouvy, a zajistit jeho odstranění jakožto odpadu v souladu s platnými právními předpisy. Při tom je budoucí oprávněná povinna postupovat tak, aby nedošlo k jakémukoliv poškození navazujícího oplocení areálu požární stanice.  </w:t>
      </w:r>
    </w:p>
    <w:p w:rsidR="00A549B9" w:rsidRPr="00534D1B" w:rsidRDefault="00A549B9" w:rsidP="00A549B9">
      <w:pPr>
        <w:pStyle w:val="Odstavecseseznamem"/>
        <w:widowControl w:val="0"/>
        <w:autoSpaceDE w:val="0"/>
        <w:autoSpaceDN w:val="0"/>
        <w:adjustRightInd w:val="0"/>
        <w:spacing w:line="280" w:lineRule="atLeast"/>
        <w:ind w:left="567"/>
        <w:jc w:val="both"/>
        <w:rPr>
          <w:highlight w:val="cyan"/>
          <w:lang w:eastAsia="de-DE"/>
        </w:rPr>
      </w:pPr>
    </w:p>
    <w:p w:rsidR="00A549B9" w:rsidRPr="005D6331" w:rsidRDefault="00A549B9" w:rsidP="00A549B9">
      <w:pPr>
        <w:pStyle w:val="Zkladntext"/>
        <w:numPr>
          <w:ilvl w:val="1"/>
          <w:numId w:val="5"/>
        </w:numPr>
        <w:ind w:left="567" w:hanging="567"/>
        <w:rPr>
          <w:b/>
          <w:bCs/>
          <w:iCs/>
          <w:u w:val="single"/>
        </w:rPr>
      </w:pPr>
      <w:r>
        <w:rPr>
          <w:b/>
          <w:bCs/>
          <w:iCs/>
        </w:rPr>
        <w:t xml:space="preserve"> </w:t>
      </w:r>
      <w:r w:rsidRPr="007515D4">
        <w:rPr>
          <w:b/>
          <w:bCs/>
          <w:iCs/>
          <w:u w:val="single"/>
        </w:rPr>
        <w:t xml:space="preserve">Stávající znění čl. II odst. 4 písm. d) Smlouvy se ruší a nahrazuje tímto novým </w:t>
      </w:r>
      <w:r w:rsidRPr="005D6331">
        <w:rPr>
          <w:b/>
          <w:bCs/>
          <w:iCs/>
          <w:u w:val="single"/>
        </w:rPr>
        <w:t xml:space="preserve">zněním: </w:t>
      </w:r>
    </w:p>
    <w:p w:rsidR="00A549B9" w:rsidRPr="00B52EB4" w:rsidRDefault="00A549B9" w:rsidP="00A549B9">
      <w:pPr>
        <w:ind w:left="567" w:hanging="567"/>
      </w:pPr>
      <w:r w:rsidRPr="005D6331">
        <w:t xml:space="preserve">         d)    uložení Součásti distribuční soustavy pod Dotčenou místní komunikací a Dotčenými chodníky a schodištěm u domu čp. 994 </w:t>
      </w:r>
      <w:r w:rsidRPr="005D6331">
        <w:rPr>
          <w:b/>
        </w:rPr>
        <w:t xml:space="preserve">provést přednostně protlakem </w:t>
      </w:r>
      <w:r w:rsidRPr="005D6331">
        <w:t>bez zásahu do jejich vozovky, resp. povrchu. Pouze v případě, že protlak nebude možné technicky realizovat z důvodu zjištěného výskytu stávajících podzemních zařízení, která brání provedení protlaku, nebo z důvodu zjištěného výskytu zeminy, která neumožní realizaci protlaku, je v nezbytném rozsahu přípustný překop Dotčené místní komunikace nebo Dotčených chodníků za předpokladu dodržení všech bezpečnostních a dopravních předpisů a povinností stanovených v této smlouvě. Nezbytnost provedení překopu je budoucí oprávněná povinna budoucímu povinnému předem písemně oznámit a řádně zdůvodnit. Práce na jakémkoliv úseku Dotčené místní komunikace musí být přitom vždy realizovány tak, aby po celou dobu jejich provádění zůstal zachován průjezd vozidel alespoň polovinou šíře její vozovky. Budoucí oprávněná je povinna zajistit a instalovat veškeré potřebné dopravní značení k dopravním omezením vyvolaným prováděním příslušných prací.</w:t>
      </w:r>
      <w:r w:rsidRPr="00B52EB4">
        <w:t xml:space="preserve">    </w:t>
      </w:r>
    </w:p>
    <w:p w:rsidR="00A549B9" w:rsidRPr="00105F67" w:rsidRDefault="00A549B9" w:rsidP="00A549B9">
      <w:pPr>
        <w:pStyle w:val="Odstavecseseznamem"/>
        <w:jc w:val="both"/>
      </w:pPr>
    </w:p>
    <w:p w:rsidR="00A549B9" w:rsidRDefault="00A549B9" w:rsidP="00A549B9">
      <w:pPr>
        <w:spacing w:line="280" w:lineRule="exact"/>
        <w:ind w:right="-96"/>
        <w:jc w:val="center"/>
        <w:rPr>
          <w:b/>
          <w:bCs/>
          <w:color w:val="000000"/>
          <w:spacing w:val="-6"/>
        </w:rPr>
      </w:pPr>
    </w:p>
    <w:p w:rsidR="00A549B9" w:rsidRPr="00257FA0" w:rsidRDefault="00A549B9" w:rsidP="00A549B9">
      <w:pPr>
        <w:rPr>
          <w:b/>
          <w:u w:val="single"/>
        </w:rPr>
      </w:pPr>
      <w:r>
        <w:rPr>
          <w:b/>
        </w:rPr>
        <w:t>2.4</w:t>
      </w:r>
      <w:r w:rsidRPr="008D2BC6">
        <w:rPr>
          <w:b/>
        </w:rPr>
        <w:t xml:space="preserve">. </w:t>
      </w:r>
      <w:r w:rsidRPr="00257FA0">
        <w:rPr>
          <w:b/>
          <w:u w:val="single"/>
        </w:rPr>
        <w:t xml:space="preserve">Jako nová příloha č. 3 Smlouvy se doplňuje zákres odstraňované části oplocení, který tvoří přílohu č. 1 tohoto dodatku.  </w:t>
      </w:r>
    </w:p>
    <w:p w:rsidR="00A549B9" w:rsidRPr="008D2BC6" w:rsidRDefault="00A549B9" w:rsidP="00A549B9">
      <w:pPr>
        <w:rPr>
          <w:b/>
        </w:rPr>
      </w:pPr>
    </w:p>
    <w:p w:rsidR="00A549B9" w:rsidRPr="008D2BC6" w:rsidRDefault="00A549B9" w:rsidP="00A549B9">
      <w:pPr>
        <w:ind w:left="426" w:hanging="426"/>
        <w:rPr>
          <w:b/>
        </w:rPr>
      </w:pPr>
      <w:r>
        <w:rPr>
          <w:b/>
        </w:rPr>
        <w:t>2.5</w:t>
      </w:r>
      <w:r w:rsidRPr="008D2BC6">
        <w:rPr>
          <w:b/>
        </w:rPr>
        <w:t xml:space="preserve">. V ostatním se Smlouva nemění. </w:t>
      </w:r>
    </w:p>
    <w:p w:rsidR="00A549B9" w:rsidRPr="008D2BC6" w:rsidRDefault="00A549B9" w:rsidP="00A549B9">
      <w:pPr>
        <w:ind w:left="426" w:hanging="426"/>
        <w:rPr>
          <w:b/>
        </w:rPr>
      </w:pPr>
    </w:p>
    <w:p w:rsidR="00A549B9" w:rsidRDefault="00A549B9" w:rsidP="00A549B9">
      <w:pPr>
        <w:jc w:val="center"/>
        <w:rPr>
          <w:b/>
          <w:bCs/>
        </w:rPr>
      </w:pPr>
    </w:p>
    <w:p w:rsidR="00A549B9" w:rsidRPr="008D2BC6" w:rsidRDefault="00A549B9" w:rsidP="00A549B9">
      <w:pPr>
        <w:jc w:val="center"/>
        <w:rPr>
          <w:b/>
          <w:bCs/>
        </w:rPr>
      </w:pPr>
    </w:p>
    <w:p w:rsidR="00A549B9" w:rsidRDefault="00A549B9" w:rsidP="00A549B9">
      <w:pPr>
        <w:tabs>
          <w:tab w:val="left" w:pos="4678"/>
        </w:tabs>
        <w:jc w:val="center"/>
        <w:rPr>
          <w:b/>
          <w:bCs/>
        </w:rPr>
      </w:pPr>
    </w:p>
    <w:p w:rsidR="00A549B9" w:rsidRDefault="00A549B9" w:rsidP="00A549B9">
      <w:pPr>
        <w:tabs>
          <w:tab w:val="left" w:pos="4678"/>
        </w:tabs>
        <w:jc w:val="center"/>
        <w:rPr>
          <w:b/>
          <w:bCs/>
        </w:rPr>
      </w:pPr>
    </w:p>
    <w:p w:rsidR="00A549B9" w:rsidRPr="008F5CF1" w:rsidRDefault="00A549B9" w:rsidP="00A549B9">
      <w:pPr>
        <w:tabs>
          <w:tab w:val="left" w:pos="4678"/>
        </w:tabs>
        <w:jc w:val="center"/>
        <w:rPr>
          <w:b/>
          <w:bCs/>
        </w:rPr>
      </w:pPr>
      <w:r w:rsidRPr="008F5CF1">
        <w:rPr>
          <w:b/>
          <w:bCs/>
        </w:rPr>
        <w:lastRenderedPageBreak/>
        <w:t>Článek 3</w:t>
      </w:r>
    </w:p>
    <w:p w:rsidR="00A549B9" w:rsidRPr="008F5CF1" w:rsidRDefault="00A549B9" w:rsidP="00A549B9">
      <w:pPr>
        <w:widowControl w:val="0"/>
        <w:autoSpaceDE w:val="0"/>
        <w:autoSpaceDN w:val="0"/>
        <w:adjustRightInd w:val="0"/>
        <w:spacing w:line="280" w:lineRule="exact"/>
        <w:ind w:left="357" w:hanging="357"/>
        <w:jc w:val="center"/>
        <w:rPr>
          <w:b/>
          <w:bCs/>
          <w:color w:val="000000"/>
          <w:spacing w:val="-3"/>
        </w:rPr>
      </w:pPr>
      <w:r w:rsidRPr="008F5CF1">
        <w:rPr>
          <w:b/>
          <w:bCs/>
          <w:color w:val="000000"/>
          <w:spacing w:val="-3"/>
        </w:rPr>
        <w:t>Závěrečná ustanovení</w:t>
      </w:r>
    </w:p>
    <w:p w:rsidR="00A549B9" w:rsidRPr="008F5CF1" w:rsidRDefault="00A549B9" w:rsidP="00A549B9">
      <w:pPr>
        <w:jc w:val="center"/>
        <w:rPr>
          <w:bCs/>
          <w:highlight w:val="green"/>
        </w:rPr>
      </w:pPr>
    </w:p>
    <w:p w:rsidR="00A549B9" w:rsidRPr="008F5CF1" w:rsidRDefault="00A549B9" w:rsidP="00A549B9">
      <w:r w:rsidRPr="008F5CF1">
        <w:t>3.1. Tento dodatek je vyhotoven ve dvou stejnopisech, z nichž každá smluvní strana obdrží po jednom.</w:t>
      </w:r>
    </w:p>
    <w:p w:rsidR="00A549B9" w:rsidRPr="008F5CF1" w:rsidRDefault="00A549B9" w:rsidP="00A549B9">
      <w:pPr>
        <w:pStyle w:val="Zkladntext3"/>
        <w:rPr>
          <w:b/>
        </w:rPr>
      </w:pPr>
    </w:p>
    <w:p w:rsidR="00A549B9" w:rsidRPr="008F5CF1" w:rsidRDefault="00A549B9" w:rsidP="00A549B9">
      <w:r w:rsidRPr="008F5CF1">
        <w:t>3.2. Smluvní strany prohlašují, že tento dodatek byl uzavřen na základě jejich pravé a svobodné vůle, nikoli v tísni a za nápadně nevýhodných podmínek. Na důkaz toho k němu připojují své podpisy.</w:t>
      </w:r>
    </w:p>
    <w:p w:rsidR="00A549B9" w:rsidRPr="008F5CF1" w:rsidRDefault="00A549B9" w:rsidP="00A549B9">
      <w:pPr>
        <w:pStyle w:val="Normlnweb"/>
        <w:spacing w:after="0"/>
        <w:jc w:val="both"/>
      </w:pPr>
      <w:r w:rsidRPr="008F5CF1">
        <w:t xml:space="preserve">3.3. </w:t>
      </w:r>
      <w:r w:rsidRPr="008F5CF1">
        <w:rPr>
          <w:color w:val="000000"/>
        </w:rPr>
        <w:t>Tento dodatek nabývá platnosti dnem jeho podpisu poslední ze smluvních stran a účinnosti dnem</w:t>
      </w:r>
      <w:r w:rsidRPr="008F5CF1">
        <w:rPr>
          <w:bCs/>
          <w:color w:val="000000"/>
        </w:rPr>
        <w:t xml:space="preserve"> </w:t>
      </w:r>
      <w:r w:rsidRPr="008F5CF1">
        <w:t xml:space="preserve">jeho uveřejnění v registru smluv dle zák. č. 340/2015 Sb., o zvláštních podmínkách účinnosti některých smluv, uveřejňování těchto smluv a o registru smluv (zákon o registru smluv). Smluvní strany s uveřejněním tohoto dodatku v registru smluv souhlasí a dohodly se, že ho v registru smluv uveřejní budoucí povinný. </w:t>
      </w:r>
    </w:p>
    <w:p w:rsidR="00A549B9" w:rsidRPr="008F5CF1" w:rsidRDefault="00A549B9" w:rsidP="00A549B9"/>
    <w:p w:rsidR="00A549B9" w:rsidRPr="008F5CF1" w:rsidRDefault="00A549B9" w:rsidP="00A549B9">
      <w:r w:rsidRPr="008F5CF1">
        <w:t xml:space="preserve">3.4. Nedílnou součástí tohoto dodatku je: </w:t>
      </w:r>
    </w:p>
    <w:p w:rsidR="00A549B9" w:rsidRPr="008F5CF1" w:rsidRDefault="00A549B9" w:rsidP="00A549B9">
      <w:pPr>
        <w:rPr>
          <w:highlight w:val="green"/>
        </w:rPr>
      </w:pPr>
    </w:p>
    <w:p w:rsidR="00A549B9" w:rsidRPr="008F5CF1" w:rsidRDefault="00A549B9" w:rsidP="00A549B9">
      <w:r w:rsidRPr="005D6331">
        <w:t xml:space="preserve">Příloha č. 1 – </w:t>
      </w:r>
      <w:r w:rsidRPr="005D6331">
        <w:rPr>
          <w:spacing w:val="-3"/>
        </w:rPr>
        <w:t>zákres odstraňované části oplocení</w:t>
      </w:r>
      <w:r>
        <w:rPr>
          <w:spacing w:val="-3"/>
        </w:rPr>
        <w:t xml:space="preserve"> </w:t>
      </w:r>
      <w:r w:rsidRPr="008F5CF1">
        <w:rPr>
          <w:spacing w:val="-3"/>
        </w:rPr>
        <w:t xml:space="preserve"> </w:t>
      </w:r>
    </w:p>
    <w:p w:rsidR="00A549B9" w:rsidRPr="008F5CF1" w:rsidRDefault="00A549B9" w:rsidP="00A549B9"/>
    <w:p w:rsidR="00A549B9" w:rsidRDefault="00A549B9" w:rsidP="00A549B9">
      <w:r w:rsidRPr="008F5CF1">
        <w:t xml:space="preserve">3.5. O uzavření tohoto dodatku rozhodla Rada města Dobrušky na své schůzi konané dne </w:t>
      </w:r>
      <w:r>
        <w:t>22. 3. 2021.</w:t>
      </w:r>
    </w:p>
    <w:p w:rsidR="00A549B9" w:rsidRDefault="00A549B9" w:rsidP="00A549B9"/>
    <w:p w:rsidR="00A549B9" w:rsidRPr="008F5CF1" w:rsidRDefault="00A549B9" w:rsidP="00A549B9"/>
    <w:p w:rsidR="00A549B9" w:rsidRPr="008F5CF1" w:rsidRDefault="00A549B9" w:rsidP="00A549B9">
      <w:r w:rsidRPr="008F5CF1">
        <w:t xml:space="preserve">V Dobrušce dne </w:t>
      </w:r>
      <w:proofErr w:type="gramStart"/>
      <w:r w:rsidR="001B7F19">
        <w:t>24.3.2021</w:t>
      </w:r>
      <w:proofErr w:type="gramEnd"/>
      <w:r w:rsidR="001B7F19">
        <w:t xml:space="preserve"> </w:t>
      </w:r>
      <w:r w:rsidR="001B7F19">
        <w:tab/>
      </w:r>
      <w:r w:rsidR="001B7F19">
        <w:tab/>
      </w:r>
      <w:r w:rsidRPr="008F5CF1">
        <w:tab/>
      </w:r>
      <w:r w:rsidRPr="008F5CF1">
        <w:tab/>
        <w:t>V </w:t>
      </w:r>
      <w:r w:rsidRPr="00DA0FB1">
        <w:t>Trutnově</w:t>
      </w:r>
      <w:r w:rsidRPr="008F5CF1">
        <w:t xml:space="preserve"> dne </w:t>
      </w:r>
      <w:r w:rsidR="001B7F19">
        <w:t>24.3.2021</w:t>
      </w:r>
    </w:p>
    <w:p w:rsidR="00A549B9" w:rsidRPr="008F5CF1" w:rsidRDefault="00A549B9" w:rsidP="00A549B9"/>
    <w:p w:rsidR="00A549B9" w:rsidRPr="008D2BC6" w:rsidRDefault="00A549B9" w:rsidP="00A549B9"/>
    <w:p w:rsidR="00A549B9" w:rsidRPr="008D2BC6" w:rsidRDefault="00A549B9" w:rsidP="00A549B9">
      <w:r w:rsidRPr="008D2BC6">
        <w:t>________________________________</w:t>
      </w:r>
      <w:r w:rsidRPr="008D2BC6">
        <w:tab/>
      </w:r>
      <w:r w:rsidRPr="008D2BC6">
        <w:tab/>
        <w:t>_________________________________</w:t>
      </w:r>
    </w:p>
    <w:p w:rsidR="00A549B9" w:rsidRPr="00633FA0" w:rsidRDefault="00A549B9" w:rsidP="00A549B9">
      <w:pPr>
        <w:rPr>
          <w:b/>
          <w:bCs/>
        </w:rPr>
      </w:pPr>
      <w:r w:rsidRPr="00633FA0">
        <w:rPr>
          <w:b/>
          <w:bCs/>
        </w:rPr>
        <w:t xml:space="preserve">budoucí povinný z věcného břemene: </w:t>
      </w:r>
      <w:r w:rsidRPr="00633FA0">
        <w:rPr>
          <w:b/>
          <w:bCs/>
        </w:rPr>
        <w:tab/>
      </w:r>
      <w:r w:rsidRPr="00633FA0">
        <w:rPr>
          <w:b/>
          <w:bCs/>
        </w:rPr>
        <w:tab/>
        <w:t>budoucí oprávněná z věcného břemene:</w:t>
      </w:r>
    </w:p>
    <w:p w:rsidR="00A549B9" w:rsidRPr="00633FA0" w:rsidRDefault="00A549B9" w:rsidP="00A549B9">
      <w:r w:rsidRPr="00633FA0">
        <w:t xml:space="preserve">       město Dobruška</w:t>
      </w:r>
      <w:r w:rsidRPr="00633FA0">
        <w:tab/>
      </w:r>
      <w:r w:rsidRPr="00633FA0">
        <w:tab/>
      </w:r>
      <w:r w:rsidRPr="00633FA0">
        <w:tab/>
      </w:r>
      <w:r w:rsidRPr="00633FA0">
        <w:tab/>
      </w:r>
      <w:r w:rsidRPr="00633FA0">
        <w:tab/>
      </w:r>
      <w:r>
        <w:tab/>
        <w:t xml:space="preserve">    </w:t>
      </w:r>
      <w:r w:rsidRPr="00633FA0">
        <w:t xml:space="preserve">ČEZ Distribuce, a. s.                                 </w:t>
      </w:r>
    </w:p>
    <w:p w:rsidR="00A549B9" w:rsidRPr="00DA0FB1" w:rsidRDefault="00A549B9" w:rsidP="00A549B9">
      <w:pPr>
        <w:widowControl w:val="0"/>
        <w:autoSpaceDE w:val="0"/>
        <w:autoSpaceDN w:val="0"/>
        <w:adjustRightInd w:val="0"/>
        <w:spacing w:line="280" w:lineRule="exact"/>
        <w:ind w:left="67"/>
      </w:pPr>
      <w:r w:rsidRPr="00633FA0">
        <w:t xml:space="preserve">       Ing. Petr Lžíčař</w:t>
      </w:r>
      <w:r w:rsidRPr="00633FA0">
        <w:tab/>
      </w:r>
      <w:r w:rsidRPr="00633FA0">
        <w:tab/>
      </w:r>
      <w:r w:rsidRPr="00633FA0">
        <w:tab/>
      </w:r>
      <w:r w:rsidRPr="00633FA0">
        <w:tab/>
        <w:t xml:space="preserve">    </w:t>
      </w:r>
      <w:r w:rsidRPr="00DA0FB1">
        <w:t xml:space="preserve">zastoupená ING </w:t>
      </w:r>
      <w:proofErr w:type="spellStart"/>
      <w:r w:rsidRPr="00DA0FB1">
        <w:t>services</w:t>
      </w:r>
      <w:proofErr w:type="spellEnd"/>
      <w:r w:rsidRPr="00DA0FB1">
        <w:t xml:space="preserve"> CZ, s.r.o., za níž jedná </w:t>
      </w:r>
    </w:p>
    <w:p w:rsidR="00A549B9" w:rsidRDefault="00A549B9" w:rsidP="00A549B9">
      <w:pPr>
        <w:pStyle w:val="Odstavecseseznamem"/>
        <w:rPr>
          <w:rFonts w:ascii="Tahoma" w:hAnsi="Tahoma" w:cs="Tahoma"/>
          <w:sz w:val="20"/>
          <w:szCs w:val="20"/>
        </w:rPr>
      </w:pPr>
      <w:r w:rsidRPr="00DA0FB1">
        <w:tab/>
      </w:r>
      <w:r w:rsidRPr="00DA0FB1">
        <w:tab/>
      </w:r>
      <w:r w:rsidRPr="00DA0FB1">
        <w:tab/>
      </w:r>
      <w:r w:rsidRPr="00DA0FB1">
        <w:tab/>
      </w:r>
      <w:r w:rsidRPr="00DA0FB1">
        <w:tab/>
      </w:r>
      <w:r w:rsidRPr="00DA0FB1">
        <w:tab/>
        <w:t xml:space="preserve">             Ing. Martin Vais, jednatel</w:t>
      </w: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3F227D" w:rsidRDefault="003F227D"/>
    <w:sectPr w:rsidR="003F2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894"/>
    <w:multiLevelType w:val="hybridMultilevel"/>
    <w:tmpl w:val="CB6A4586"/>
    <w:lvl w:ilvl="0" w:tplc="586ED544">
      <w:start w:val="2"/>
      <w:numFmt w:val="bullet"/>
      <w:lvlText w:val="-"/>
      <w:lvlJc w:val="left"/>
      <w:pPr>
        <w:ind w:left="915" w:hanging="360"/>
      </w:pPr>
      <w:rPr>
        <w:rFonts w:ascii="Times New Roman" w:eastAsia="Times New Roman" w:hAnsi="Times New Roman" w:cs="Times New Roman"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1" w15:restartNumberingAfterBreak="0">
    <w:nsid w:val="14682077"/>
    <w:multiLevelType w:val="multilevel"/>
    <w:tmpl w:val="803851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C0E40"/>
    <w:multiLevelType w:val="hybridMultilevel"/>
    <w:tmpl w:val="3B1C330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E013B6F"/>
    <w:multiLevelType w:val="multilevel"/>
    <w:tmpl w:val="AAD893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A20444"/>
    <w:multiLevelType w:val="hybridMultilevel"/>
    <w:tmpl w:val="03F67052"/>
    <w:lvl w:ilvl="0" w:tplc="04050001">
      <w:start w:val="1"/>
      <w:numFmt w:val="bullet"/>
      <w:lvlText w:val=""/>
      <w:lvlJc w:val="left"/>
      <w:pPr>
        <w:ind w:left="1598" w:hanging="360"/>
      </w:pPr>
      <w:rPr>
        <w:rFonts w:ascii="Symbol" w:hAnsi="Symbol" w:hint="default"/>
      </w:rPr>
    </w:lvl>
    <w:lvl w:ilvl="1" w:tplc="04050003" w:tentative="1">
      <w:start w:val="1"/>
      <w:numFmt w:val="bullet"/>
      <w:lvlText w:val="o"/>
      <w:lvlJc w:val="left"/>
      <w:pPr>
        <w:ind w:left="2318" w:hanging="360"/>
      </w:pPr>
      <w:rPr>
        <w:rFonts w:ascii="Courier New" w:hAnsi="Courier New" w:cs="Courier New" w:hint="default"/>
      </w:rPr>
    </w:lvl>
    <w:lvl w:ilvl="2" w:tplc="04050005" w:tentative="1">
      <w:start w:val="1"/>
      <w:numFmt w:val="bullet"/>
      <w:lvlText w:val=""/>
      <w:lvlJc w:val="left"/>
      <w:pPr>
        <w:ind w:left="3038" w:hanging="360"/>
      </w:pPr>
      <w:rPr>
        <w:rFonts w:ascii="Wingdings" w:hAnsi="Wingdings" w:hint="default"/>
      </w:rPr>
    </w:lvl>
    <w:lvl w:ilvl="3" w:tplc="04050001" w:tentative="1">
      <w:start w:val="1"/>
      <w:numFmt w:val="bullet"/>
      <w:lvlText w:val=""/>
      <w:lvlJc w:val="left"/>
      <w:pPr>
        <w:ind w:left="3758" w:hanging="360"/>
      </w:pPr>
      <w:rPr>
        <w:rFonts w:ascii="Symbol" w:hAnsi="Symbol" w:hint="default"/>
      </w:rPr>
    </w:lvl>
    <w:lvl w:ilvl="4" w:tplc="04050003" w:tentative="1">
      <w:start w:val="1"/>
      <w:numFmt w:val="bullet"/>
      <w:lvlText w:val="o"/>
      <w:lvlJc w:val="left"/>
      <w:pPr>
        <w:ind w:left="4478" w:hanging="360"/>
      </w:pPr>
      <w:rPr>
        <w:rFonts w:ascii="Courier New" w:hAnsi="Courier New" w:cs="Courier New" w:hint="default"/>
      </w:rPr>
    </w:lvl>
    <w:lvl w:ilvl="5" w:tplc="04050005" w:tentative="1">
      <w:start w:val="1"/>
      <w:numFmt w:val="bullet"/>
      <w:lvlText w:val=""/>
      <w:lvlJc w:val="left"/>
      <w:pPr>
        <w:ind w:left="5198" w:hanging="360"/>
      </w:pPr>
      <w:rPr>
        <w:rFonts w:ascii="Wingdings" w:hAnsi="Wingdings" w:hint="default"/>
      </w:rPr>
    </w:lvl>
    <w:lvl w:ilvl="6" w:tplc="04050001" w:tentative="1">
      <w:start w:val="1"/>
      <w:numFmt w:val="bullet"/>
      <w:lvlText w:val=""/>
      <w:lvlJc w:val="left"/>
      <w:pPr>
        <w:ind w:left="5918" w:hanging="360"/>
      </w:pPr>
      <w:rPr>
        <w:rFonts w:ascii="Symbol" w:hAnsi="Symbol" w:hint="default"/>
      </w:rPr>
    </w:lvl>
    <w:lvl w:ilvl="7" w:tplc="04050003" w:tentative="1">
      <w:start w:val="1"/>
      <w:numFmt w:val="bullet"/>
      <w:lvlText w:val="o"/>
      <w:lvlJc w:val="left"/>
      <w:pPr>
        <w:ind w:left="6638" w:hanging="360"/>
      </w:pPr>
      <w:rPr>
        <w:rFonts w:ascii="Courier New" w:hAnsi="Courier New" w:cs="Courier New" w:hint="default"/>
      </w:rPr>
    </w:lvl>
    <w:lvl w:ilvl="8" w:tplc="04050005" w:tentative="1">
      <w:start w:val="1"/>
      <w:numFmt w:val="bullet"/>
      <w:lvlText w:val=""/>
      <w:lvlJc w:val="left"/>
      <w:pPr>
        <w:ind w:left="735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B9"/>
    <w:rsid w:val="001B7F19"/>
    <w:rsid w:val="003F227D"/>
    <w:rsid w:val="00505D6E"/>
    <w:rsid w:val="006173C9"/>
    <w:rsid w:val="006643EF"/>
    <w:rsid w:val="00A54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7C75F8"/>
  <w15:chartTrackingRefBased/>
  <w15:docId w15:val="{DC63A7B1-1395-46EE-8144-7CDDB688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9B9"/>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49B9"/>
    <w:pPr>
      <w:spacing w:before="100" w:beforeAutospacing="1" w:after="100" w:afterAutospacing="1"/>
      <w:jc w:val="left"/>
    </w:pPr>
    <w:rPr>
      <w:rFonts w:eastAsia="Calibri"/>
    </w:rPr>
  </w:style>
  <w:style w:type="character" w:customStyle="1" w:styleId="Text10">
    <w:name w:val="Text10"/>
    <w:uiPriority w:val="99"/>
    <w:rsid w:val="00A549B9"/>
    <w:rPr>
      <w:rFonts w:ascii="Arial" w:hAnsi="Arial" w:cs="Arial" w:hint="default"/>
      <w:sz w:val="20"/>
    </w:rPr>
  </w:style>
  <w:style w:type="paragraph" w:styleId="Zkladntext3">
    <w:name w:val="Body Text 3"/>
    <w:basedOn w:val="Normln"/>
    <w:link w:val="Zkladntext3Char"/>
    <w:rsid w:val="00A549B9"/>
    <w:pPr>
      <w:spacing w:after="120"/>
    </w:pPr>
    <w:rPr>
      <w:sz w:val="16"/>
      <w:szCs w:val="16"/>
    </w:rPr>
  </w:style>
  <w:style w:type="character" w:customStyle="1" w:styleId="Zkladntext3Char">
    <w:name w:val="Základní text 3 Char"/>
    <w:basedOn w:val="Standardnpsmoodstavce"/>
    <w:link w:val="Zkladntext3"/>
    <w:rsid w:val="00A549B9"/>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A549B9"/>
    <w:pPr>
      <w:ind w:left="720"/>
      <w:contextualSpacing/>
      <w:jc w:val="left"/>
    </w:pPr>
  </w:style>
  <w:style w:type="paragraph" w:styleId="Zkladntext">
    <w:name w:val="Body Text"/>
    <w:basedOn w:val="Normln"/>
    <w:link w:val="ZkladntextChar"/>
    <w:rsid w:val="00A549B9"/>
    <w:pPr>
      <w:spacing w:after="120"/>
    </w:pPr>
  </w:style>
  <w:style w:type="character" w:customStyle="1" w:styleId="ZkladntextChar">
    <w:name w:val="Základní text Char"/>
    <w:basedOn w:val="Standardnpsmoodstavce"/>
    <w:link w:val="Zkladntext"/>
    <w:rsid w:val="00A549B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1694</Words>
  <Characters>9996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Cvejnová Marta</dc:creator>
  <cp:keywords/>
  <dc:description/>
  <cp:lastModifiedBy>Hanousková Zdena</cp:lastModifiedBy>
  <cp:revision>3</cp:revision>
  <dcterms:created xsi:type="dcterms:W3CDTF">2021-03-24T12:42:00Z</dcterms:created>
  <dcterms:modified xsi:type="dcterms:W3CDTF">2021-03-24T12:45:00Z</dcterms:modified>
</cp:coreProperties>
</file>