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11CBE" w14:textId="77777777" w:rsidR="00AC0C31" w:rsidRDefault="00AC0C31" w:rsidP="00AC0C31">
      <w:pPr>
        <w:ind w:left="360" w:hanging="502"/>
        <w:rPr>
          <w:rFonts w:ascii="Garamond" w:hAnsi="Garamond"/>
          <w:sz w:val="22"/>
          <w:szCs w:val="22"/>
        </w:rPr>
      </w:pPr>
      <w:bookmarkStart w:id="0" w:name="_GoBack"/>
      <w:bookmarkEnd w:id="0"/>
      <w:r w:rsidRPr="0038130A">
        <w:rPr>
          <w:rFonts w:ascii="Garamond" w:hAnsi="Garamond"/>
          <w:noProof/>
          <w:sz w:val="32"/>
          <w:szCs w:val="36"/>
        </w:rPr>
        <w:drawing>
          <wp:inline distT="0" distB="0" distL="0" distR="0" wp14:anchorId="39474308" wp14:editId="7DE34B8A">
            <wp:extent cx="1255146" cy="574964"/>
            <wp:effectExtent l="0" t="0" r="2540" b="0"/>
            <wp:docPr id="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259629" cy="577018"/>
                    </a:xfrm>
                    <a:prstGeom prst="rect">
                      <a:avLst/>
                    </a:prstGeom>
                    <a:noFill/>
                    <a:ln w="9525">
                      <a:noFill/>
                      <a:miter lim="800000"/>
                      <a:headEnd/>
                      <a:tailEnd/>
                    </a:ln>
                  </pic:spPr>
                </pic:pic>
              </a:graphicData>
            </a:graphic>
          </wp:inline>
        </w:drawing>
      </w:r>
    </w:p>
    <w:p w14:paraId="59D89F74" w14:textId="77777777" w:rsidR="00AC0C31" w:rsidRDefault="00AC0C31" w:rsidP="00AC0C31">
      <w:pPr>
        <w:rPr>
          <w:rFonts w:ascii="Garamond" w:hAnsi="Garamond"/>
          <w:sz w:val="22"/>
          <w:szCs w:val="22"/>
        </w:rPr>
      </w:pPr>
    </w:p>
    <w:p w14:paraId="666A1DB3" w14:textId="77777777" w:rsidR="00AC0C31" w:rsidRPr="006A0E5B" w:rsidRDefault="00AC0C31" w:rsidP="00AC0C31">
      <w:pPr>
        <w:pStyle w:val="Nzev"/>
        <w:spacing w:before="240"/>
        <w:rPr>
          <w:rFonts w:ascii="Garamond" w:hAnsi="Garamond"/>
          <w:sz w:val="36"/>
          <w:szCs w:val="36"/>
        </w:rPr>
      </w:pPr>
      <w:r w:rsidRPr="006A0E5B">
        <w:rPr>
          <w:rFonts w:ascii="Garamond" w:hAnsi="Garamond"/>
          <w:sz w:val="36"/>
          <w:szCs w:val="36"/>
        </w:rPr>
        <w:t xml:space="preserve">S M L O U V A  O  N Á J M U  M O V I T É  V Ě C I </w:t>
      </w:r>
    </w:p>
    <w:p w14:paraId="10023FD6" w14:textId="77777777" w:rsidR="00AC0C31" w:rsidRPr="006A0E5B" w:rsidRDefault="00AC0C31" w:rsidP="00AC0C31">
      <w:pPr>
        <w:rPr>
          <w:rFonts w:ascii="Garamond" w:hAnsi="Garamond"/>
          <w:sz w:val="23"/>
        </w:rPr>
      </w:pPr>
    </w:p>
    <w:p w14:paraId="4157A61F" w14:textId="77777777" w:rsidR="00AC0C31" w:rsidRPr="006A0E5B" w:rsidRDefault="00AC0C31" w:rsidP="00AC0C31">
      <w:pPr>
        <w:spacing w:before="120" w:after="240"/>
        <w:rPr>
          <w:rFonts w:ascii="Garamond" w:hAnsi="Garamond"/>
          <w:b/>
          <w:sz w:val="22"/>
          <w:szCs w:val="22"/>
        </w:rPr>
      </w:pPr>
      <w:r w:rsidRPr="006A0E5B">
        <w:rPr>
          <w:rFonts w:ascii="Garamond" w:hAnsi="Garamond"/>
          <w:b/>
          <w:sz w:val="22"/>
          <w:szCs w:val="22"/>
        </w:rPr>
        <w:t>Smluvní strany:</w:t>
      </w:r>
    </w:p>
    <w:p w14:paraId="5A8CC1A3" w14:textId="4BF61554" w:rsidR="00AC0C31" w:rsidRPr="006A0E5B" w:rsidRDefault="00AC0C31" w:rsidP="00AC0C31">
      <w:pPr>
        <w:pStyle w:val="Odstavec11"/>
        <w:numPr>
          <w:ilvl w:val="1"/>
          <w:numId w:val="35"/>
        </w:numPr>
        <w:tabs>
          <w:tab w:val="clear" w:pos="928"/>
          <w:tab w:val="num" w:pos="1134"/>
        </w:tabs>
        <w:spacing w:before="0" w:after="60" w:line="276" w:lineRule="auto"/>
        <w:ind w:left="1134" w:hanging="1134"/>
        <w:rPr>
          <w:rFonts w:ascii="Garamond" w:hAnsi="Garamond" w:cs="Arial"/>
          <w:sz w:val="22"/>
          <w:szCs w:val="22"/>
        </w:rPr>
      </w:pPr>
      <w:r w:rsidRPr="006A0E5B">
        <w:rPr>
          <w:rFonts w:ascii="Garamond" w:hAnsi="Garamond"/>
          <w:b/>
          <w:sz w:val="22"/>
          <w:szCs w:val="22"/>
        </w:rPr>
        <w:t>Pronajímatel</w:t>
      </w:r>
      <w:r w:rsidRPr="006A0E5B">
        <w:rPr>
          <w:rFonts w:ascii="Garamond" w:hAnsi="Garamond"/>
          <w:sz w:val="22"/>
          <w:szCs w:val="22"/>
        </w:rPr>
        <w:t>:</w:t>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003C23AF">
        <w:rPr>
          <w:rFonts w:ascii="Garamond" w:hAnsi="Garamond"/>
          <w:sz w:val="22"/>
          <w:szCs w:val="22"/>
        </w:rPr>
        <w:tab/>
      </w:r>
      <w:r w:rsidR="003C23AF">
        <w:rPr>
          <w:rFonts w:ascii="Garamond" w:hAnsi="Garamond"/>
          <w:b/>
          <w:sz w:val="22"/>
          <w:szCs w:val="22"/>
        </w:rPr>
        <w:t>Axes Computers s.r.o.</w:t>
      </w:r>
    </w:p>
    <w:p w14:paraId="64ED63E7" w14:textId="5F59EA8F" w:rsidR="00AC0C31" w:rsidRPr="006A0E5B" w:rsidRDefault="00AC0C31" w:rsidP="00AC0C31">
      <w:pPr>
        <w:pStyle w:val="Odstavec11"/>
        <w:numPr>
          <w:ilvl w:val="0"/>
          <w:numId w:val="0"/>
        </w:numPr>
        <w:tabs>
          <w:tab w:val="left" w:pos="1134"/>
        </w:tabs>
        <w:spacing w:before="0" w:after="60" w:line="276" w:lineRule="auto"/>
        <w:ind w:left="567" w:hanging="567"/>
        <w:rPr>
          <w:rFonts w:ascii="Garamond" w:hAnsi="Garamond" w:cs="Arial"/>
          <w:sz w:val="22"/>
          <w:szCs w:val="22"/>
        </w:rPr>
      </w:pPr>
      <w:r w:rsidRPr="006A0E5B">
        <w:rPr>
          <w:rFonts w:ascii="Garamond" w:hAnsi="Garamond" w:cs="Arial"/>
          <w:sz w:val="22"/>
          <w:szCs w:val="22"/>
        </w:rPr>
        <w:tab/>
      </w:r>
      <w:r w:rsidRPr="006A0E5B">
        <w:rPr>
          <w:rFonts w:ascii="Garamond" w:hAnsi="Garamond" w:cs="Arial"/>
          <w:sz w:val="22"/>
          <w:szCs w:val="22"/>
        </w:rPr>
        <w:tab/>
        <w:t>sídlo/místo podnikání:</w:t>
      </w:r>
      <w:r w:rsidRPr="006A0E5B">
        <w:rPr>
          <w:rFonts w:ascii="Garamond" w:hAnsi="Garamond" w:cs="Arial"/>
          <w:sz w:val="22"/>
          <w:szCs w:val="22"/>
        </w:rPr>
        <w:tab/>
      </w:r>
      <w:r w:rsidRPr="006A0E5B">
        <w:rPr>
          <w:rFonts w:ascii="Garamond" w:hAnsi="Garamond" w:cs="Arial"/>
          <w:sz w:val="22"/>
          <w:szCs w:val="22"/>
        </w:rPr>
        <w:tab/>
      </w:r>
      <w:r w:rsidR="003C23AF">
        <w:rPr>
          <w:rFonts w:ascii="Garamond" w:hAnsi="Garamond"/>
          <w:sz w:val="22"/>
          <w:szCs w:val="22"/>
        </w:rPr>
        <w:t>Kollárova 1, 301 00 Plzeň</w:t>
      </w:r>
    </w:p>
    <w:p w14:paraId="021E7F05" w14:textId="219AF8FC" w:rsidR="00AC0C31" w:rsidRPr="006A0E5B" w:rsidRDefault="00AC0C31" w:rsidP="00AC0C31">
      <w:pPr>
        <w:pStyle w:val="Odstavec11"/>
        <w:numPr>
          <w:ilvl w:val="0"/>
          <w:numId w:val="0"/>
        </w:numPr>
        <w:spacing w:before="0" w:after="60" w:line="276" w:lineRule="auto"/>
        <w:ind w:left="1021" w:firstLine="114"/>
        <w:rPr>
          <w:rFonts w:ascii="Garamond" w:hAnsi="Garamond" w:cs="Arial"/>
          <w:sz w:val="22"/>
          <w:szCs w:val="22"/>
        </w:rPr>
      </w:pPr>
      <w:r w:rsidRPr="006A0E5B">
        <w:rPr>
          <w:rFonts w:ascii="Garamond" w:hAnsi="Garamond" w:cs="Arial"/>
          <w:sz w:val="22"/>
          <w:szCs w:val="22"/>
        </w:rPr>
        <w:t>zastoupený:</w:t>
      </w:r>
      <w:r w:rsidRPr="006A0E5B">
        <w:rPr>
          <w:rFonts w:ascii="Garamond" w:hAnsi="Garamond"/>
          <w:sz w:val="22"/>
          <w:szCs w:val="22"/>
        </w:rPr>
        <w:t xml:space="preserve"> </w:t>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003C23AF">
        <w:rPr>
          <w:rFonts w:ascii="Garamond" w:hAnsi="Garamond"/>
          <w:sz w:val="22"/>
          <w:szCs w:val="22"/>
        </w:rPr>
        <w:t>Mgr. Jiřím Blažkem, jednatelem</w:t>
      </w:r>
    </w:p>
    <w:p w14:paraId="66FB9E15" w14:textId="53139CA2" w:rsidR="00AC0C31" w:rsidRPr="006A0E5B" w:rsidRDefault="00AC0C31" w:rsidP="005D11BA">
      <w:pPr>
        <w:pStyle w:val="Odstavec11"/>
        <w:numPr>
          <w:ilvl w:val="0"/>
          <w:numId w:val="0"/>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7335"/>
        </w:tabs>
        <w:spacing w:before="0" w:after="60" w:line="276" w:lineRule="auto"/>
        <w:ind w:left="1021" w:firstLine="114"/>
        <w:rPr>
          <w:rFonts w:ascii="Garamond" w:hAnsi="Garamond" w:cs="Arial"/>
          <w:sz w:val="22"/>
          <w:szCs w:val="22"/>
        </w:rPr>
      </w:pPr>
      <w:r w:rsidRPr="006A0E5B">
        <w:rPr>
          <w:rFonts w:ascii="Garamond" w:hAnsi="Garamond" w:cs="Arial"/>
          <w:sz w:val="22"/>
          <w:szCs w:val="22"/>
        </w:rPr>
        <w:t>bank. spojení:</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003C23AF" w:rsidRPr="0060412B">
        <w:rPr>
          <w:rFonts w:ascii="Garamond" w:hAnsi="Garamond" w:cs="Arial"/>
          <w:sz w:val="22"/>
          <w:szCs w:val="22"/>
        </w:rPr>
        <w:t>Fio banka, a.s.</w:t>
      </w:r>
      <w:r w:rsidR="005D11BA">
        <w:rPr>
          <w:rFonts w:ascii="Garamond" w:hAnsi="Garamond" w:cs="Arial"/>
          <w:sz w:val="22"/>
          <w:szCs w:val="22"/>
        </w:rPr>
        <w:tab/>
      </w:r>
    </w:p>
    <w:p w14:paraId="5DEC7F78" w14:textId="7CAB3E06" w:rsidR="00AC0C31" w:rsidRPr="006A0E5B" w:rsidRDefault="00AC0C31" w:rsidP="00AC0C31">
      <w:pPr>
        <w:pStyle w:val="Odstavec11"/>
        <w:numPr>
          <w:ilvl w:val="0"/>
          <w:numId w:val="0"/>
        </w:numPr>
        <w:spacing w:before="0" w:after="60" w:line="276" w:lineRule="auto"/>
        <w:ind w:left="1021" w:firstLine="114"/>
        <w:rPr>
          <w:rFonts w:ascii="Garamond" w:hAnsi="Garamond" w:cs="Arial"/>
          <w:sz w:val="22"/>
          <w:szCs w:val="22"/>
        </w:rPr>
      </w:pPr>
      <w:r w:rsidRPr="006A0E5B">
        <w:rPr>
          <w:rFonts w:ascii="Garamond" w:hAnsi="Garamond" w:cs="Arial"/>
          <w:sz w:val="22"/>
          <w:szCs w:val="22"/>
        </w:rPr>
        <w:t>číslo účtu:</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003C23AF" w:rsidRPr="0060412B">
        <w:rPr>
          <w:rFonts w:ascii="Garamond" w:hAnsi="Garamond" w:cs="Arial"/>
          <w:sz w:val="22"/>
          <w:szCs w:val="22"/>
        </w:rPr>
        <w:t>2200145262 / 2010</w:t>
      </w:r>
    </w:p>
    <w:p w14:paraId="54E30864" w14:textId="1CB385F4" w:rsidR="00AC0C31" w:rsidRPr="006A0E5B" w:rsidRDefault="00AC0C31" w:rsidP="00AC0C31">
      <w:pPr>
        <w:pStyle w:val="Odstavec11"/>
        <w:numPr>
          <w:ilvl w:val="0"/>
          <w:numId w:val="0"/>
        </w:numPr>
        <w:spacing w:before="0" w:after="60" w:line="276" w:lineRule="auto"/>
        <w:ind w:left="1021" w:firstLine="114"/>
        <w:rPr>
          <w:rFonts w:ascii="Garamond" w:hAnsi="Garamond" w:cs="Arial"/>
          <w:sz w:val="22"/>
          <w:szCs w:val="22"/>
        </w:rPr>
      </w:pPr>
      <w:r w:rsidRPr="006A0E5B">
        <w:rPr>
          <w:rFonts w:ascii="Garamond" w:hAnsi="Garamond" w:cs="Arial"/>
          <w:sz w:val="22"/>
          <w:szCs w:val="22"/>
        </w:rPr>
        <w:tab/>
        <w:t>ID datové schránky</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003C23AF" w:rsidRPr="0060412B">
        <w:rPr>
          <w:rFonts w:ascii="Garamond" w:hAnsi="Garamond" w:cs="Arial"/>
          <w:sz w:val="22"/>
          <w:szCs w:val="22"/>
        </w:rPr>
        <w:t>xmhnhm3</w:t>
      </w:r>
    </w:p>
    <w:p w14:paraId="24C5D074" w14:textId="25AC0AE0" w:rsidR="00AC0C31" w:rsidRPr="006A0E5B" w:rsidRDefault="00AC0C31" w:rsidP="00AC0C31">
      <w:pPr>
        <w:spacing w:after="60" w:line="276" w:lineRule="auto"/>
        <w:ind w:left="908" w:firstLine="227"/>
        <w:rPr>
          <w:rFonts w:ascii="Garamond" w:hAnsi="Garamond" w:cs="Arial"/>
          <w:sz w:val="22"/>
          <w:szCs w:val="22"/>
        </w:rPr>
      </w:pPr>
      <w:r w:rsidRPr="006A0E5B">
        <w:rPr>
          <w:rFonts w:ascii="Garamond" w:hAnsi="Garamond" w:cs="Arial"/>
          <w:sz w:val="22"/>
          <w:szCs w:val="22"/>
        </w:rPr>
        <w:t>IČ:</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003C23AF">
        <w:rPr>
          <w:rFonts w:ascii="Garamond" w:hAnsi="Garamond"/>
          <w:sz w:val="22"/>
          <w:szCs w:val="22"/>
        </w:rPr>
        <w:t>25232312</w:t>
      </w:r>
    </w:p>
    <w:p w14:paraId="53DAA9BD" w14:textId="54B2D8D5" w:rsidR="00AC0C31" w:rsidRPr="006A0E5B" w:rsidRDefault="00AC0C31" w:rsidP="00AC0C31">
      <w:pPr>
        <w:spacing w:after="60" w:line="276" w:lineRule="auto"/>
        <w:ind w:left="908" w:firstLine="227"/>
        <w:rPr>
          <w:rFonts w:ascii="Garamond" w:hAnsi="Garamond" w:cs="Arial"/>
          <w:sz w:val="22"/>
          <w:szCs w:val="22"/>
        </w:rPr>
      </w:pPr>
      <w:r w:rsidRPr="006A0E5B">
        <w:rPr>
          <w:rFonts w:ascii="Garamond" w:hAnsi="Garamond" w:cs="Arial"/>
          <w:sz w:val="22"/>
          <w:szCs w:val="22"/>
        </w:rPr>
        <w:t>DIČ:</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003C23AF">
        <w:rPr>
          <w:rFonts w:ascii="Garamond" w:hAnsi="Garamond"/>
          <w:sz w:val="22"/>
          <w:szCs w:val="22"/>
        </w:rPr>
        <w:t>CZ25232312</w:t>
      </w:r>
    </w:p>
    <w:p w14:paraId="06AE88F6" w14:textId="0858BF70" w:rsidR="00AC0C31" w:rsidRPr="006A0E5B" w:rsidRDefault="00AC0C31" w:rsidP="00AC0C31">
      <w:pPr>
        <w:spacing w:after="60" w:line="276" w:lineRule="auto"/>
        <w:ind w:left="1135"/>
        <w:rPr>
          <w:rFonts w:ascii="Garamond" w:hAnsi="Garamond"/>
          <w:sz w:val="22"/>
          <w:szCs w:val="22"/>
        </w:rPr>
      </w:pPr>
      <w:r w:rsidRPr="006A0E5B">
        <w:rPr>
          <w:rFonts w:ascii="Garamond" w:hAnsi="Garamond" w:cs="Arial"/>
          <w:sz w:val="22"/>
          <w:szCs w:val="22"/>
        </w:rPr>
        <w:t xml:space="preserve">zapsaný v OR vedeném </w:t>
      </w:r>
      <w:r w:rsidR="003C23AF">
        <w:rPr>
          <w:rFonts w:ascii="Garamond" w:hAnsi="Garamond"/>
          <w:sz w:val="22"/>
          <w:szCs w:val="22"/>
        </w:rPr>
        <w:t xml:space="preserve">u </w:t>
      </w:r>
      <w:r w:rsidR="003C23AF" w:rsidRPr="0060412B">
        <w:rPr>
          <w:rFonts w:ascii="Garamond" w:hAnsi="Garamond"/>
          <w:sz w:val="22"/>
          <w:szCs w:val="22"/>
        </w:rPr>
        <w:t>Krajského soudu Plzeň</w:t>
      </w:r>
      <w:r w:rsidRPr="006A0E5B">
        <w:rPr>
          <w:rFonts w:ascii="Garamond" w:hAnsi="Garamond"/>
          <w:sz w:val="22"/>
          <w:szCs w:val="22"/>
        </w:rPr>
        <w:t xml:space="preserve">, </w:t>
      </w:r>
      <w:r w:rsidRPr="006A0E5B">
        <w:rPr>
          <w:rFonts w:ascii="Garamond" w:hAnsi="Garamond" w:cs="Arial"/>
          <w:sz w:val="22"/>
          <w:szCs w:val="22"/>
        </w:rPr>
        <w:t xml:space="preserve">oddíl </w:t>
      </w:r>
      <w:r w:rsidR="003C23AF">
        <w:rPr>
          <w:rFonts w:ascii="Garamond" w:hAnsi="Garamond"/>
          <w:sz w:val="22"/>
          <w:szCs w:val="22"/>
        </w:rPr>
        <w:t>C</w:t>
      </w:r>
      <w:r w:rsidRPr="006A0E5B">
        <w:rPr>
          <w:rFonts w:ascii="Garamond" w:hAnsi="Garamond" w:cs="Arial"/>
          <w:sz w:val="22"/>
          <w:szCs w:val="22"/>
        </w:rPr>
        <w:t xml:space="preserve">, vložka </w:t>
      </w:r>
      <w:r w:rsidR="003C23AF" w:rsidRPr="0060412B">
        <w:rPr>
          <w:rFonts w:ascii="Garamond" w:hAnsi="Garamond" w:cs="Arial"/>
          <w:sz w:val="22"/>
          <w:szCs w:val="22"/>
        </w:rPr>
        <w:t>11026</w:t>
      </w:r>
    </w:p>
    <w:p w14:paraId="70C8FBEA" w14:textId="6BA7DAA1" w:rsidR="00AC0C31" w:rsidRPr="006A0E5B" w:rsidRDefault="00AC0C31" w:rsidP="00AC0C31">
      <w:pPr>
        <w:spacing w:before="180" w:after="60" w:line="276" w:lineRule="auto"/>
        <w:ind w:left="1134"/>
        <w:rPr>
          <w:rFonts w:ascii="Garamond" w:hAnsi="Garamond" w:cs="Arial"/>
          <w:sz w:val="22"/>
          <w:szCs w:val="22"/>
        </w:rPr>
      </w:pPr>
      <w:r w:rsidRPr="006A0E5B">
        <w:rPr>
          <w:rFonts w:ascii="Garamond" w:hAnsi="Garamond" w:cs="Arial"/>
          <w:sz w:val="22"/>
          <w:szCs w:val="22"/>
        </w:rPr>
        <w:t>(dále jen „</w:t>
      </w:r>
      <w:r w:rsidRPr="000F15D0">
        <w:rPr>
          <w:rFonts w:ascii="Garamond" w:hAnsi="Garamond" w:cs="Arial"/>
          <w:b/>
          <w:sz w:val="22"/>
          <w:szCs w:val="22"/>
        </w:rPr>
        <w:t>Pronajímatel</w:t>
      </w:r>
      <w:r w:rsidRPr="006A0E5B">
        <w:rPr>
          <w:rFonts w:ascii="Garamond" w:hAnsi="Garamond" w:cs="Arial"/>
          <w:sz w:val="22"/>
          <w:szCs w:val="22"/>
        </w:rPr>
        <w:t xml:space="preserve">“) na straně </w:t>
      </w:r>
      <w:r w:rsidR="000F15D0">
        <w:rPr>
          <w:rFonts w:ascii="Garamond" w:hAnsi="Garamond" w:cs="Arial"/>
          <w:sz w:val="22"/>
          <w:szCs w:val="22"/>
        </w:rPr>
        <w:t>jedné</w:t>
      </w:r>
      <w:r w:rsidRPr="006A0E5B">
        <w:rPr>
          <w:rFonts w:ascii="Garamond" w:hAnsi="Garamond" w:cs="Arial"/>
          <w:sz w:val="22"/>
          <w:szCs w:val="22"/>
        </w:rPr>
        <w:t xml:space="preserve"> </w:t>
      </w:r>
    </w:p>
    <w:p w14:paraId="697522D6" w14:textId="77777777" w:rsidR="00AC0C31" w:rsidRPr="006A0E5B" w:rsidRDefault="00AC0C31" w:rsidP="00AC0C31">
      <w:pPr>
        <w:spacing w:after="60" w:line="276" w:lineRule="auto"/>
        <w:rPr>
          <w:rFonts w:ascii="Garamond" w:hAnsi="Garamond" w:cs="Arial"/>
          <w:sz w:val="30"/>
          <w:szCs w:val="30"/>
        </w:rPr>
      </w:pPr>
    </w:p>
    <w:p w14:paraId="4DC65C0F" w14:textId="77777777" w:rsidR="00AC0C31" w:rsidRPr="006A0E5B" w:rsidRDefault="00AC0C31" w:rsidP="00AC0C31">
      <w:pPr>
        <w:pStyle w:val="Odstavec11"/>
        <w:numPr>
          <w:ilvl w:val="1"/>
          <w:numId w:val="35"/>
        </w:numPr>
        <w:tabs>
          <w:tab w:val="clear" w:pos="928"/>
          <w:tab w:val="num" w:pos="1134"/>
        </w:tabs>
        <w:spacing w:before="0" w:after="60" w:line="276" w:lineRule="auto"/>
        <w:ind w:left="1134" w:hanging="1134"/>
        <w:rPr>
          <w:rFonts w:ascii="Garamond" w:hAnsi="Garamond" w:cs="Arial"/>
          <w:sz w:val="22"/>
          <w:szCs w:val="22"/>
        </w:rPr>
      </w:pPr>
      <w:r w:rsidRPr="006A0E5B">
        <w:rPr>
          <w:rFonts w:ascii="Garamond" w:hAnsi="Garamond" w:cs="Arial"/>
          <w:b/>
          <w:sz w:val="22"/>
          <w:szCs w:val="22"/>
        </w:rPr>
        <w:t>Nájemce</w:t>
      </w:r>
      <w:r w:rsidRPr="006A0E5B">
        <w:rPr>
          <w:rFonts w:ascii="Garamond" w:hAnsi="Garamond" w:cs="Arial"/>
          <w:sz w:val="22"/>
          <w:szCs w:val="22"/>
        </w:rPr>
        <w:t>:</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b/>
          <w:sz w:val="22"/>
          <w:szCs w:val="22"/>
        </w:rPr>
        <w:t>Západočeská univerzita v Plzni</w:t>
      </w:r>
    </w:p>
    <w:p w14:paraId="4DC69001" w14:textId="1F50E313" w:rsidR="00AC0C31" w:rsidRPr="006A0E5B" w:rsidRDefault="00AC0C31" w:rsidP="00AC0C31">
      <w:pPr>
        <w:pStyle w:val="Odstavec11"/>
        <w:numPr>
          <w:ilvl w:val="0"/>
          <w:numId w:val="0"/>
        </w:numPr>
        <w:tabs>
          <w:tab w:val="left" w:pos="1134"/>
        </w:tabs>
        <w:spacing w:before="0" w:after="60" w:line="276" w:lineRule="auto"/>
        <w:ind w:left="426"/>
        <w:rPr>
          <w:rFonts w:ascii="Garamond" w:hAnsi="Garamond"/>
          <w:sz w:val="22"/>
          <w:szCs w:val="22"/>
        </w:rPr>
      </w:pPr>
      <w:r w:rsidRPr="006A0E5B">
        <w:rPr>
          <w:rFonts w:ascii="Garamond" w:hAnsi="Garamond" w:cs="Arial"/>
          <w:sz w:val="22"/>
          <w:szCs w:val="22"/>
        </w:rPr>
        <w:tab/>
        <w:t>sídlo:</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 xml:space="preserve">Univerzitní </w:t>
      </w:r>
      <w:r w:rsidR="000F15D0">
        <w:rPr>
          <w:rFonts w:ascii="Garamond" w:hAnsi="Garamond"/>
          <w:sz w:val="22"/>
          <w:szCs w:val="22"/>
        </w:rPr>
        <w:t>2732/</w:t>
      </w:r>
      <w:r w:rsidRPr="006A0E5B">
        <w:rPr>
          <w:rFonts w:ascii="Garamond" w:hAnsi="Garamond"/>
          <w:sz w:val="22"/>
          <w:szCs w:val="22"/>
        </w:rPr>
        <w:t>8, 30</w:t>
      </w:r>
      <w:r w:rsidR="000F15D0">
        <w:rPr>
          <w:rFonts w:ascii="Garamond" w:hAnsi="Garamond"/>
          <w:sz w:val="22"/>
          <w:szCs w:val="22"/>
        </w:rPr>
        <w:t>1</w:t>
      </w:r>
      <w:r w:rsidRPr="006A0E5B">
        <w:rPr>
          <w:rFonts w:ascii="Garamond" w:hAnsi="Garamond"/>
          <w:sz w:val="22"/>
          <w:szCs w:val="22"/>
        </w:rPr>
        <w:t xml:space="preserve"> </w:t>
      </w:r>
      <w:r w:rsidR="000F15D0">
        <w:rPr>
          <w:rFonts w:ascii="Garamond" w:hAnsi="Garamond"/>
          <w:sz w:val="22"/>
          <w:szCs w:val="22"/>
        </w:rPr>
        <w:t>00</w:t>
      </w:r>
      <w:r w:rsidRPr="006A0E5B">
        <w:rPr>
          <w:rFonts w:ascii="Garamond" w:hAnsi="Garamond"/>
          <w:sz w:val="22"/>
          <w:szCs w:val="22"/>
        </w:rPr>
        <w:t xml:space="preserve"> Plzeň</w:t>
      </w:r>
    </w:p>
    <w:p w14:paraId="558F470F" w14:textId="77777777" w:rsidR="00AC0C31" w:rsidRPr="006A0E5B" w:rsidRDefault="00AC0C31" w:rsidP="00AC0C31">
      <w:pPr>
        <w:tabs>
          <w:tab w:val="left" w:pos="1134"/>
        </w:tabs>
        <w:spacing w:after="60" w:line="276" w:lineRule="auto"/>
        <w:rPr>
          <w:rFonts w:ascii="Garamond" w:hAnsi="Garamond"/>
          <w:sz w:val="22"/>
          <w:szCs w:val="22"/>
        </w:rPr>
      </w:pPr>
      <w:r w:rsidRPr="006A0E5B">
        <w:rPr>
          <w:rFonts w:ascii="Garamond" w:hAnsi="Garamond"/>
          <w:sz w:val="22"/>
          <w:szCs w:val="22"/>
        </w:rPr>
        <w:tab/>
        <w:t>zastoupený:</w:t>
      </w:r>
      <w:r w:rsidRPr="006A0E5B">
        <w:rPr>
          <w:rFonts w:ascii="Garamond" w:hAnsi="Garamond"/>
          <w:sz w:val="22"/>
          <w:szCs w:val="22"/>
        </w:rPr>
        <w:tab/>
      </w:r>
      <w:r w:rsidRPr="006A0E5B">
        <w:rPr>
          <w:rFonts w:ascii="Garamond" w:hAnsi="Garamond"/>
          <w:sz w:val="22"/>
          <w:szCs w:val="22"/>
        </w:rPr>
        <w:tab/>
        <w:t xml:space="preserve">    </w:t>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t>doc. Dr. RNDr. Miroslavem Holečkem, rektorem</w:t>
      </w:r>
    </w:p>
    <w:p w14:paraId="74A5FC56" w14:textId="77777777" w:rsidR="00AC0C31" w:rsidRPr="006A0E5B" w:rsidRDefault="00AC0C31" w:rsidP="00AC0C31">
      <w:pPr>
        <w:pStyle w:val="Odstavec11"/>
        <w:numPr>
          <w:ilvl w:val="0"/>
          <w:numId w:val="0"/>
        </w:numPr>
        <w:tabs>
          <w:tab w:val="left" w:pos="1134"/>
        </w:tabs>
        <w:spacing w:before="0" w:after="60" w:line="276" w:lineRule="auto"/>
        <w:ind w:left="567" w:hanging="567"/>
        <w:rPr>
          <w:rFonts w:ascii="Garamond" w:hAnsi="Garamond" w:cs="Arial"/>
          <w:sz w:val="22"/>
          <w:szCs w:val="22"/>
        </w:rPr>
      </w:pPr>
      <w:r w:rsidRPr="006A0E5B">
        <w:rPr>
          <w:rFonts w:ascii="Garamond" w:hAnsi="Garamond" w:cs="Arial"/>
          <w:sz w:val="22"/>
          <w:szCs w:val="22"/>
        </w:rPr>
        <w:tab/>
      </w:r>
      <w:r w:rsidRPr="006A0E5B">
        <w:rPr>
          <w:rFonts w:ascii="Garamond" w:hAnsi="Garamond" w:cs="Arial"/>
          <w:sz w:val="22"/>
          <w:szCs w:val="22"/>
        </w:rPr>
        <w:tab/>
        <w:t>bank. spojení:</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t>Komerční banka a.s., Plzeň-město</w:t>
      </w:r>
    </w:p>
    <w:p w14:paraId="1ECE730B" w14:textId="77777777" w:rsidR="00AC0C31" w:rsidRPr="006A0E5B" w:rsidRDefault="00AC0C31" w:rsidP="00AC0C31">
      <w:pPr>
        <w:pStyle w:val="Odstavec11"/>
        <w:numPr>
          <w:ilvl w:val="0"/>
          <w:numId w:val="0"/>
        </w:numPr>
        <w:tabs>
          <w:tab w:val="left" w:pos="1134"/>
        </w:tabs>
        <w:spacing w:before="0" w:after="60" w:line="276" w:lineRule="auto"/>
        <w:ind w:left="567" w:hanging="567"/>
        <w:rPr>
          <w:rFonts w:ascii="Garamond" w:hAnsi="Garamond" w:cs="Arial"/>
          <w:sz w:val="22"/>
          <w:szCs w:val="22"/>
        </w:rPr>
      </w:pPr>
      <w:r w:rsidRPr="006A0E5B">
        <w:rPr>
          <w:rFonts w:ascii="Garamond" w:hAnsi="Garamond" w:cs="Arial"/>
          <w:sz w:val="22"/>
          <w:szCs w:val="22"/>
        </w:rPr>
        <w:tab/>
      </w:r>
      <w:r w:rsidRPr="006A0E5B">
        <w:rPr>
          <w:rFonts w:ascii="Garamond" w:hAnsi="Garamond" w:cs="Arial"/>
          <w:sz w:val="22"/>
          <w:szCs w:val="22"/>
        </w:rPr>
        <w:tab/>
        <w:t>číslo účtu:</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t>4811530257/0100</w:t>
      </w:r>
    </w:p>
    <w:p w14:paraId="712033F3" w14:textId="77777777" w:rsidR="00AC0C31" w:rsidRPr="006A0E5B" w:rsidRDefault="00AC0C31" w:rsidP="00AC0C31">
      <w:pPr>
        <w:tabs>
          <w:tab w:val="left" w:pos="1134"/>
        </w:tabs>
        <w:spacing w:after="60" w:line="276" w:lineRule="auto"/>
        <w:rPr>
          <w:rFonts w:ascii="Garamond" w:hAnsi="Garamond" w:cs="Arial"/>
          <w:sz w:val="22"/>
          <w:szCs w:val="22"/>
        </w:rPr>
      </w:pPr>
      <w:r w:rsidRPr="006A0E5B">
        <w:rPr>
          <w:rFonts w:ascii="Garamond" w:hAnsi="Garamond" w:cs="Arial"/>
          <w:sz w:val="22"/>
          <w:szCs w:val="22"/>
        </w:rPr>
        <w:tab/>
        <w:t>IČ:</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497 77 513</w:t>
      </w:r>
    </w:p>
    <w:p w14:paraId="7B75F200" w14:textId="77777777" w:rsidR="00AC0C31" w:rsidRPr="006A0E5B" w:rsidRDefault="00AC0C31" w:rsidP="00AC0C31">
      <w:pPr>
        <w:tabs>
          <w:tab w:val="left" w:pos="1134"/>
        </w:tabs>
        <w:spacing w:after="60" w:line="276" w:lineRule="auto"/>
        <w:rPr>
          <w:rFonts w:ascii="Garamond" w:hAnsi="Garamond" w:cs="Arial"/>
          <w:sz w:val="22"/>
          <w:szCs w:val="22"/>
        </w:rPr>
      </w:pPr>
      <w:r w:rsidRPr="006A0E5B">
        <w:rPr>
          <w:rFonts w:ascii="Garamond" w:hAnsi="Garamond" w:cs="Arial"/>
          <w:sz w:val="22"/>
          <w:szCs w:val="22"/>
        </w:rPr>
        <w:tab/>
        <w:t>DIČ:</w:t>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cs="Arial"/>
          <w:sz w:val="22"/>
          <w:szCs w:val="22"/>
        </w:rPr>
        <w:tab/>
      </w:r>
      <w:r w:rsidRPr="006A0E5B">
        <w:rPr>
          <w:rFonts w:ascii="Garamond" w:hAnsi="Garamond"/>
          <w:sz w:val="22"/>
          <w:szCs w:val="22"/>
        </w:rPr>
        <w:t>CZ49777513</w:t>
      </w:r>
    </w:p>
    <w:p w14:paraId="76D1EC99" w14:textId="112638D0" w:rsidR="00AC0C31" w:rsidRPr="006A0E5B" w:rsidRDefault="00AC0C31" w:rsidP="00AC0C31">
      <w:pPr>
        <w:tabs>
          <w:tab w:val="left" w:pos="1134"/>
        </w:tabs>
        <w:spacing w:before="180" w:after="60" w:line="276" w:lineRule="auto"/>
        <w:rPr>
          <w:rFonts w:ascii="Garamond" w:hAnsi="Garamond"/>
          <w:sz w:val="22"/>
          <w:szCs w:val="22"/>
        </w:rPr>
      </w:pPr>
      <w:r w:rsidRPr="006A0E5B">
        <w:rPr>
          <w:rFonts w:ascii="Garamond" w:hAnsi="Garamond"/>
          <w:sz w:val="22"/>
          <w:szCs w:val="22"/>
        </w:rPr>
        <w:tab/>
        <w:t>(dále jen „</w:t>
      </w:r>
      <w:r w:rsidRPr="000F15D0">
        <w:rPr>
          <w:rFonts w:ascii="Garamond" w:hAnsi="Garamond"/>
          <w:b/>
          <w:sz w:val="22"/>
          <w:szCs w:val="22"/>
        </w:rPr>
        <w:t>Nájemce</w:t>
      </w:r>
      <w:r w:rsidRPr="006A0E5B">
        <w:rPr>
          <w:rFonts w:ascii="Garamond" w:hAnsi="Garamond"/>
          <w:sz w:val="22"/>
          <w:szCs w:val="22"/>
        </w:rPr>
        <w:t xml:space="preserve">“) na straně </w:t>
      </w:r>
      <w:r w:rsidR="000F15D0">
        <w:rPr>
          <w:rFonts w:ascii="Garamond" w:hAnsi="Garamond"/>
          <w:sz w:val="22"/>
          <w:szCs w:val="22"/>
        </w:rPr>
        <w:t>druhé</w:t>
      </w:r>
    </w:p>
    <w:p w14:paraId="6E6E9A7F" w14:textId="77777777" w:rsidR="00AC0C31" w:rsidRPr="006A0E5B" w:rsidRDefault="00AC0C31" w:rsidP="00AC0C31">
      <w:pPr>
        <w:spacing w:before="240" w:after="60" w:line="276" w:lineRule="auto"/>
        <w:ind w:left="284" w:firstLine="284"/>
        <w:rPr>
          <w:rFonts w:ascii="Garamond" w:hAnsi="Garamond"/>
          <w:sz w:val="22"/>
          <w:szCs w:val="22"/>
        </w:rPr>
      </w:pPr>
      <w:r w:rsidRPr="006A0E5B">
        <w:rPr>
          <w:rFonts w:ascii="Garamond" w:hAnsi="Garamond"/>
          <w:sz w:val="22"/>
          <w:szCs w:val="22"/>
        </w:rPr>
        <w:t>(společně dále také jako „</w:t>
      </w:r>
      <w:r w:rsidRPr="000F15D0">
        <w:rPr>
          <w:rFonts w:ascii="Garamond" w:hAnsi="Garamond"/>
          <w:b/>
          <w:sz w:val="22"/>
          <w:szCs w:val="22"/>
        </w:rPr>
        <w:t>smluvní strany</w:t>
      </w:r>
      <w:r w:rsidRPr="006A0E5B">
        <w:rPr>
          <w:rFonts w:ascii="Garamond" w:hAnsi="Garamond"/>
          <w:sz w:val="22"/>
          <w:szCs w:val="22"/>
        </w:rPr>
        <w:t>“)</w:t>
      </w:r>
    </w:p>
    <w:p w14:paraId="2429F027" w14:textId="77777777" w:rsidR="00AC0C31" w:rsidRPr="006A0E5B" w:rsidRDefault="00AC0C31" w:rsidP="00AC0C31">
      <w:pPr>
        <w:rPr>
          <w:rFonts w:ascii="Garamond" w:hAnsi="Garamond" w:cs="Arial"/>
          <w:sz w:val="22"/>
          <w:szCs w:val="22"/>
        </w:rPr>
      </w:pPr>
      <w:r w:rsidRPr="006A0E5B">
        <w:rPr>
          <w:rFonts w:ascii="Garamond" w:hAnsi="Garamond" w:cs="Arial"/>
          <w:sz w:val="22"/>
          <w:szCs w:val="22"/>
        </w:rPr>
        <w:tab/>
      </w:r>
    </w:p>
    <w:p w14:paraId="77EEBEF0" w14:textId="416CE5F6" w:rsidR="00AC0C31" w:rsidRPr="006A0E5B" w:rsidRDefault="00AC0C31" w:rsidP="00AC0C31">
      <w:pPr>
        <w:spacing w:before="120" w:line="288" w:lineRule="auto"/>
        <w:ind w:left="425"/>
        <w:rPr>
          <w:rFonts w:ascii="Garamond" w:hAnsi="Garamond"/>
          <w:sz w:val="22"/>
          <w:szCs w:val="22"/>
        </w:rPr>
      </w:pPr>
      <w:r w:rsidRPr="006A0E5B">
        <w:rPr>
          <w:rFonts w:ascii="Garamond" w:hAnsi="Garamond"/>
          <w:sz w:val="22"/>
          <w:szCs w:val="22"/>
        </w:rPr>
        <w:t xml:space="preserve">uzavřely podle </w:t>
      </w:r>
      <w:proofErr w:type="spellStart"/>
      <w:r w:rsidRPr="006A0E5B">
        <w:rPr>
          <w:rFonts w:ascii="Garamond" w:hAnsi="Garamond"/>
          <w:sz w:val="22"/>
          <w:szCs w:val="22"/>
        </w:rPr>
        <w:t>ust</w:t>
      </w:r>
      <w:proofErr w:type="spellEnd"/>
      <w:r w:rsidRPr="006A0E5B">
        <w:rPr>
          <w:rFonts w:ascii="Garamond" w:hAnsi="Garamond"/>
          <w:sz w:val="22"/>
          <w:szCs w:val="22"/>
        </w:rPr>
        <w:t xml:space="preserve">. § </w:t>
      </w:r>
      <w:smartTag w:uri="urn:schemas-microsoft-com:office:smarttags" w:element="metricconverter">
        <w:smartTagPr>
          <w:attr w:name="ProductID" w:val="2201 a"/>
        </w:smartTagPr>
        <w:r w:rsidRPr="006A0E5B">
          <w:rPr>
            <w:rFonts w:ascii="Garamond" w:hAnsi="Garamond"/>
            <w:sz w:val="22"/>
            <w:szCs w:val="22"/>
          </w:rPr>
          <w:t>2201 a</w:t>
        </w:r>
      </w:smartTag>
      <w:r w:rsidRPr="006A0E5B">
        <w:rPr>
          <w:rFonts w:ascii="Garamond" w:hAnsi="Garamond"/>
          <w:sz w:val="22"/>
          <w:szCs w:val="22"/>
        </w:rPr>
        <w:t xml:space="preserve"> násl. zákona č. 89/2012 Sb., občanský zákoník, v platném znění, níže uvedeného dne, měsíce a roku tuto smlouvu o nájmu movité věci, (dále jen </w:t>
      </w:r>
      <w:r w:rsidR="0045714E">
        <w:rPr>
          <w:rFonts w:ascii="Garamond" w:hAnsi="Garamond"/>
          <w:sz w:val="22"/>
          <w:szCs w:val="22"/>
        </w:rPr>
        <w:t xml:space="preserve">„smlouva“ nebo </w:t>
      </w:r>
      <w:r w:rsidRPr="006A0E5B">
        <w:rPr>
          <w:rFonts w:ascii="Garamond" w:hAnsi="Garamond"/>
          <w:sz w:val="22"/>
          <w:szCs w:val="22"/>
        </w:rPr>
        <w:t>„</w:t>
      </w:r>
      <w:r w:rsidRPr="000F15D0">
        <w:rPr>
          <w:rFonts w:ascii="Garamond" w:hAnsi="Garamond"/>
          <w:b/>
          <w:sz w:val="22"/>
          <w:szCs w:val="22"/>
        </w:rPr>
        <w:t>nájemní smlouva</w:t>
      </w:r>
      <w:r w:rsidRPr="006A0E5B">
        <w:rPr>
          <w:rFonts w:ascii="Garamond" w:hAnsi="Garamond"/>
          <w:sz w:val="22"/>
          <w:szCs w:val="22"/>
        </w:rPr>
        <w:t>“):</w:t>
      </w:r>
    </w:p>
    <w:p w14:paraId="1D1FF4ED" w14:textId="77777777"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I. Předmět a místo nájmu</w:t>
      </w:r>
    </w:p>
    <w:p w14:paraId="6E03E5C3" w14:textId="72E91F6E" w:rsidR="00AC0C31" w:rsidRPr="006A0E5B" w:rsidRDefault="00AC0C31" w:rsidP="00AC0C31">
      <w:pPr>
        <w:pStyle w:val="Zkladntext"/>
        <w:numPr>
          <w:ilvl w:val="0"/>
          <w:numId w:val="29"/>
        </w:numPr>
        <w:tabs>
          <w:tab w:val="clear" w:pos="720"/>
          <w:tab w:val="num" w:pos="360"/>
          <w:tab w:val="num" w:pos="426"/>
          <w:tab w:val="left" w:pos="4820"/>
        </w:tabs>
        <w:spacing w:before="120" w:after="0" w:line="288" w:lineRule="auto"/>
        <w:ind w:left="357" w:hanging="357"/>
        <w:jc w:val="both"/>
        <w:rPr>
          <w:rFonts w:ascii="Garamond" w:hAnsi="Garamond"/>
          <w:sz w:val="22"/>
          <w:szCs w:val="22"/>
        </w:rPr>
      </w:pPr>
      <w:r w:rsidRPr="006A0E5B">
        <w:rPr>
          <w:rFonts w:ascii="Garamond" w:hAnsi="Garamond"/>
          <w:sz w:val="22"/>
          <w:szCs w:val="22"/>
        </w:rPr>
        <w:t xml:space="preserve">Předmětem nájmu je movitá věc, a to notebooky s příslušenstvím v celkovém počtu </w:t>
      </w:r>
      <w:r w:rsidRPr="00CA4BC9">
        <w:rPr>
          <w:rFonts w:ascii="Garamond" w:hAnsi="Garamond"/>
          <w:sz w:val="22"/>
          <w:szCs w:val="22"/>
        </w:rPr>
        <w:t>7</w:t>
      </w:r>
      <w:r w:rsidR="00CA4BC9" w:rsidRPr="00CA4BC9">
        <w:rPr>
          <w:rFonts w:ascii="Garamond" w:hAnsi="Garamond"/>
          <w:sz w:val="22"/>
          <w:szCs w:val="22"/>
        </w:rPr>
        <w:t>6</w:t>
      </w:r>
      <w:r w:rsidRPr="00CA4BC9">
        <w:rPr>
          <w:rFonts w:ascii="Garamond" w:hAnsi="Garamond"/>
          <w:sz w:val="22"/>
          <w:szCs w:val="22"/>
        </w:rPr>
        <w:t xml:space="preserve"> kusů</w:t>
      </w:r>
      <w:r w:rsidRPr="006A0E5B">
        <w:rPr>
          <w:rFonts w:ascii="Garamond" w:hAnsi="Garamond"/>
          <w:sz w:val="22"/>
          <w:szCs w:val="22"/>
        </w:rPr>
        <w:t xml:space="preserve"> sestav (1 sestava = notebook a dokovací stanice), přičemž příslušenství notebooku je dokovací stanice. Notebooky i dokovací stanice splňují minimální parametry a technické specifikace uvedené v Příloze č. 1 této smlouvy (dále jen „</w:t>
      </w:r>
      <w:r w:rsidRPr="000F15D0">
        <w:rPr>
          <w:rFonts w:ascii="Garamond" w:hAnsi="Garamond"/>
          <w:b/>
          <w:sz w:val="22"/>
          <w:szCs w:val="22"/>
        </w:rPr>
        <w:t>předmět nájmu</w:t>
      </w:r>
      <w:r w:rsidRPr="006A0E5B">
        <w:rPr>
          <w:rFonts w:ascii="Garamond" w:hAnsi="Garamond"/>
          <w:sz w:val="22"/>
          <w:szCs w:val="22"/>
        </w:rPr>
        <w:t xml:space="preserve">“). Předmět nájmu </w:t>
      </w:r>
      <w:r w:rsidRPr="006A0E5B">
        <w:rPr>
          <w:rFonts w:ascii="Garamond" w:hAnsi="Garamond" w:cs="Arial"/>
          <w:sz w:val="22"/>
          <w:szCs w:val="22"/>
        </w:rPr>
        <w:t xml:space="preserve">musí být nový, plně funkční. </w:t>
      </w:r>
      <w:r w:rsidRPr="006A0E5B">
        <w:rPr>
          <w:rFonts w:ascii="Garamond" w:hAnsi="Garamond"/>
          <w:sz w:val="22"/>
          <w:szCs w:val="22"/>
        </w:rPr>
        <w:t>Vlastníkem předmětu nájmu je Pronajímatel.</w:t>
      </w:r>
    </w:p>
    <w:p w14:paraId="2692567D" w14:textId="025E39F7" w:rsidR="00AC0C31" w:rsidRPr="006A0E5B" w:rsidRDefault="00AC0C31" w:rsidP="00AC0C31">
      <w:pPr>
        <w:pStyle w:val="Zkladntext"/>
        <w:numPr>
          <w:ilvl w:val="0"/>
          <w:numId w:val="29"/>
        </w:numPr>
        <w:tabs>
          <w:tab w:val="clear" w:pos="720"/>
          <w:tab w:val="num" w:pos="360"/>
          <w:tab w:val="num" w:pos="426"/>
          <w:tab w:val="left" w:pos="4820"/>
        </w:tabs>
        <w:spacing w:before="120" w:after="0" w:line="288" w:lineRule="auto"/>
        <w:ind w:left="357" w:hanging="357"/>
        <w:jc w:val="both"/>
        <w:rPr>
          <w:rFonts w:ascii="Garamond" w:hAnsi="Garamond"/>
          <w:sz w:val="22"/>
          <w:szCs w:val="22"/>
        </w:rPr>
      </w:pPr>
      <w:r w:rsidRPr="006A0E5B">
        <w:rPr>
          <w:rFonts w:ascii="Garamond" w:hAnsi="Garamond" w:cs="Arial"/>
          <w:sz w:val="22"/>
          <w:szCs w:val="22"/>
        </w:rPr>
        <w:t xml:space="preserve">Pronajímatel se zavazuje, že předá Nájemci předmět nájmu, jaký nabídl v rámci požadované technické specifikace při splnění technických podmínek a specifikací uvedených v zadávací dokumentaci k veřejné zakázce s názvem </w:t>
      </w:r>
      <w:r w:rsidRPr="006A0E5B">
        <w:rPr>
          <w:rFonts w:ascii="Garamond" w:hAnsi="Garamond" w:cs="Arial"/>
          <w:b/>
          <w:sz w:val="22"/>
          <w:szCs w:val="22"/>
        </w:rPr>
        <w:t>„</w:t>
      </w:r>
      <w:r w:rsidRPr="006A0E5B">
        <w:rPr>
          <w:rFonts w:ascii="Garamond" w:hAnsi="Garamond"/>
          <w:b/>
          <w:sz w:val="22"/>
          <w:szCs w:val="22"/>
        </w:rPr>
        <w:t>Nájem notebooků pro KMA a KGM Západočeské univerzity v Plzni (II</w:t>
      </w:r>
      <w:r w:rsidR="000F15D0">
        <w:rPr>
          <w:rFonts w:ascii="Garamond" w:hAnsi="Garamond"/>
          <w:b/>
          <w:sz w:val="22"/>
          <w:szCs w:val="22"/>
        </w:rPr>
        <w:t>I</w:t>
      </w:r>
      <w:r w:rsidRPr="006A0E5B">
        <w:rPr>
          <w:rFonts w:ascii="Garamond" w:hAnsi="Garamond"/>
          <w:b/>
          <w:sz w:val="22"/>
          <w:szCs w:val="22"/>
        </w:rPr>
        <w:t>.)“</w:t>
      </w:r>
      <w:r w:rsidRPr="006A0E5B">
        <w:rPr>
          <w:rFonts w:ascii="Garamond" w:hAnsi="Garamond" w:cs="Arial"/>
          <w:sz w:val="22"/>
          <w:szCs w:val="22"/>
        </w:rPr>
        <w:t xml:space="preserve"> do užívání a nájemce se zavazuje platit pronajímateli nájemné. </w:t>
      </w:r>
    </w:p>
    <w:p w14:paraId="570CBB92" w14:textId="113D63E7" w:rsidR="00AC0C31" w:rsidRPr="006A0E5B" w:rsidRDefault="00AC0C31" w:rsidP="00AC0C31">
      <w:pPr>
        <w:pStyle w:val="Zkladntext"/>
        <w:numPr>
          <w:ilvl w:val="0"/>
          <w:numId w:val="29"/>
        </w:numPr>
        <w:tabs>
          <w:tab w:val="clear" w:pos="720"/>
          <w:tab w:val="num" w:pos="360"/>
          <w:tab w:val="num" w:pos="426"/>
          <w:tab w:val="left" w:pos="4820"/>
        </w:tabs>
        <w:spacing w:before="120" w:after="0" w:line="288" w:lineRule="auto"/>
        <w:ind w:left="357" w:hanging="357"/>
        <w:jc w:val="both"/>
        <w:rPr>
          <w:rFonts w:ascii="Garamond" w:hAnsi="Garamond"/>
          <w:sz w:val="22"/>
          <w:szCs w:val="22"/>
        </w:rPr>
      </w:pPr>
      <w:r w:rsidRPr="006A0E5B">
        <w:rPr>
          <w:rFonts w:ascii="Garamond" w:hAnsi="Garamond"/>
          <w:sz w:val="22"/>
          <w:szCs w:val="22"/>
        </w:rPr>
        <w:t xml:space="preserve">Pronajímatel se zavazuje, že předmět nájmu dodá do místa plnění uvedeného v odst. 5 tohoto článku a po ukončení nájmu </w:t>
      </w:r>
      <w:proofErr w:type="spellStart"/>
      <w:r w:rsidRPr="006A0E5B">
        <w:rPr>
          <w:rFonts w:ascii="Garamond" w:hAnsi="Garamond"/>
          <w:sz w:val="22"/>
          <w:szCs w:val="22"/>
        </w:rPr>
        <w:t>zajístí</w:t>
      </w:r>
      <w:proofErr w:type="spellEnd"/>
      <w:r w:rsidRPr="006A0E5B">
        <w:rPr>
          <w:rFonts w:ascii="Garamond" w:hAnsi="Garamond"/>
          <w:sz w:val="22"/>
          <w:szCs w:val="22"/>
        </w:rPr>
        <w:t xml:space="preserve"> jejich odvoz</w:t>
      </w:r>
      <w:r w:rsidR="0045714E">
        <w:rPr>
          <w:rFonts w:ascii="Garamond" w:hAnsi="Garamond"/>
          <w:sz w:val="22"/>
          <w:szCs w:val="22"/>
        </w:rPr>
        <w:t xml:space="preserve"> (nedohodnou-li se smluvní strany jinak)</w:t>
      </w:r>
      <w:r w:rsidRPr="006A0E5B">
        <w:rPr>
          <w:rFonts w:ascii="Garamond" w:hAnsi="Garamond"/>
          <w:sz w:val="22"/>
          <w:szCs w:val="22"/>
        </w:rPr>
        <w:t xml:space="preserve">. Dále se Pronajímatel zavazuje provádět servis předmětu nájmu, a to po </w:t>
      </w:r>
      <w:proofErr w:type="spellStart"/>
      <w:r w:rsidRPr="006A0E5B">
        <w:rPr>
          <w:rFonts w:ascii="Garamond" w:hAnsi="Garamond"/>
          <w:sz w:val="22"/>
          <w:szCs w:val="22"/>
        </w:rPr>
        <w:t>dodu</w:t>
      </w:r>
      <w:proofErr w:type="spellEnd"/>
      <w:r w:rsidRPr="006A0E5B">
        <w:rPr>
          <w:rFonts w:ascii="Garamond" w:hAnsi="Garamond"/>
          <w:sz w:val="22"/>
          <w:szCs w:val="22"/>
        </w:rPr>
        <w:t xml:space="preserve"> trvání nájemního vztahu. Dodání předmětu nájmu do místa plnění a jeho servis po dobu trvání nájemního vztahu je promítnut v nájemném. </w:t>
      </w:r>
    </w:p>
    <w:p w14:paraId="1E84B8CB" w14:textId="6617D8F0" w:rsidR="00AC0C31" w:rsidRPr="006A0E5B" w:rsidRDefault="00AC0C31" w:rsidP="00AC0C31">
      <w:pPr>
        <w:pStyle w:val="Zkladntext"/>
        <w:numPr>
          <w:ilvl w:val="0"/>
          <w:numId w:val="29"/>
        </w:numPr>
        <w:tabs>
          <w:tab w:val="clear" w:pos="720"/>
          <w:tab w:val="num" w:pos="360"/>
          <w:tab w:val="num" w:pos="426"/>
          <w:tab w:val="left" w:pos="4820"/>
        </w:tabs>
        <w:spacing w:before="120" w:after="0" w:line="288" w:lineRule="auto"/>
        <w:ind w:left="357" w:hanging="357"/>
        <w:jc w:val="both"/>
        <w:rPr>
          <w:rFonts w:ascii="Garamond" w:hAnsi="Garamond"/>
          <w:sz w:val="22"/>
          <w:szCs w:val="22"/>
        </w:rPr>
      </w:pPr>
      <w:r w:rsidRPr="006A0E5B">
        <w:rPr>
          <w:rFonts w:ascii="Garamond" w:hAnsi="Garamond"/>
          <w:sz w:val="22"/>
          <w:szCs w:val="22"/>
        </w:rPr>
        <w:t xml:space="preserve">Součástí předmětu nájmu je také závazek Pronajímatele, jenž je započítán v nájemném, že po dobu nájemního vztahu bude provádět opravy předmětu nájmu vč. dodávky potřebných součástek, a to vždy nejpozději do 5 pracovních dnů </w:t>
      </w:r>
      <w:r w:rsidRPr="006A0E5B">
        <w:rPr>
          <w:rFonts w:ascii="Garamond" w:hAnsi="Garamond" w:cs="Arial"/>
          <w:sz w:val="22"/>
          <w:szCs w:val="22"/>
        </w:rPr>
        <w:t>od okamžiku nahlášení závady Nájemcem.</w:t>
      </w:r>
    </w:p>
    <w:p w14:paraId="64B1F4AC" w14:textId="6EA09F16" w:rsidR="00AC0C31" w:rsidRPr="006A0E5B" w:rsidRDefault="00AC0C31" w:rsidP="00AC0C31">
      <w:pPr>
        <w:pStyle w:val="Zkladntext"/>
        <w:numPr>
          <w:ilvl w:val="0"/>
          <w:numId w:val="29"/>
        </w:numPr>
        <w:tabs>
          <w:tab w:val="clear" w:pos="720"/>
          <w:tab w:val="num" w:pos="360"/>
          <w:tab w:val="num" w:pos="426"/>
          <w:tab w:val="left" w:pos="4820"/>
        </w:tabs>
        <w:spacing w:before="120" w:after="0" w:line="288" w:lineRule="auto"/>
        <w:ind w:left="360"/>
        <w:jc w:val="both"/>
        <w:rPr>
          <w:rFonts w:ascii="Garamond" w:hAnsi="Garamond"/>
          <w:sz w:val="22"/>
          <w:szCs w:val="22"/>
        </w:rPr>
      </w:pPr>
      <w:r w:rsidRPr="006A0E5B">
        <w:rPr>
          <w:rFonts w:ascii="Garamond" w:hAnsi="Garamond"/>
          <w:sz w:val="22"/>
          <w:szCs w:val="22"/>
        </w:rPr>
        <w:t>Místem dodání předmětu nájmu je Technická 8, 301 00 Plzeň, místnost UC 2</w:t>
      </w:r>
      <w:r w:rsidR="0010570C">
        <w:rPr>
          <w:rFonts w:ascii="Garamond" w:hAnsi="Garamond"/>
          <w:sz w:val="22"/>
          <w:szCs w:val="22"/>
        </w:rPr>
        <w:t>60</w:t>
      </w:r>
      <w:r w:rsidRPr="006A0E5B">
        <w:rPr>
          <w:rFonts w:ascii="Garamond" w:hAnsi="Garamond"/>
          <w:sz w:val="22"/>
          <w:szCs w:val="22"/>
        </w:rPr>
        <w:t>.</w:t>
      </w:r>
    </w:p>
    <w:p w14:paraId="1A045BC7" w14:textId="77777777"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II. Nájemné, platební podmínky, smluvní pokuty</w:t>
      </w:r>
    </w:p>
    <w:p w14:paraId="3441AD59" w14:textId="7B2CD2F1" w:rsidR="00AC0C31" w:rsidRPr="006A0E5B" w:rsidRDefault="00AC0C31" w:rsidP="00AC0C31">
      <w:pPr>
        <w:pStyle w:val="Zkladntext"/>
        <w:numPr>
          <w:ilvl w:val="0"/>
          <w:numId w:val="27"/>
        </w:numPr>
        <w:tabs>
          <w:tab w:val="clear" w:pos="720"/>
          <w:tab w:val="num" w:pos="360"/>
          <w:tab w:val="num" w:pos="426"/>
          <w:tab w:val="left" w:pos="4820"/>
        </w:tabs>
        <w:spacing w:before="120"/>
        <w:ind w:left="357" w:hanging="357"/>
        <w:jc w:val="both"/>
        <w:rPr>
          <w:rFonts w:ascii="Garamond" w:hAnsi="Garamond"/>
          <w:sz w:val="22"/>
          <w:szCs w:val="22"/>
        </w:rPr>
      </w:pPr>
      <w:r w:rsidRPr="006A0E5B">
        <w:rPr>
          <w:rFonts w:ascii="Garamond" w:hAnsi="Garamond"/>
          <w:sz w:val="22"/>
          <w:szCs w:val="22"/>
        </w:rPr>
        <w:t xml:space="preserve">Nájemné za předmět nájmu je stanoveno dohodou smluvních stran a vychází z cenové nabídky Pronajímatele kalkulované v rámci výše uvedeného zadávacího řízení na předmět nájmu této </w:t>
      </w:r>
      <w:r w:rsidR="0045714E">
        <w:rPr>
          <w:rFonts w:ascii="Garamond" w:hAnsi="Garamond"/>
          <w:sz w:val="22"/>
          <w:szCs w:val="22"/>
        </w:rPr>
        <w:t>n</w:t>
      </w:r>
      <w:r w:rsidRPr="006A0E5B">
        <w:rPr>
          <w:rFonts w:ascii="Garamond" w:hAnsi="Garamond"/>
          <w:sz w:val="22"/>
          <w:szCs w:val="22"/>
        </w:rPr>
        <w:t>ájemní smlouvy.</w:t>
      </w:r>
    </w:p>
    <w:p w14:paraId="56A3F0D1" w14:textId="73E26742" w:rsidR="00AC0C31" w:rsidRPr="006A0E5B" w:rsidRDefault="00AC0C31" w:rsidP="00AC0C31">
      <w:pPr>
        <w:pStyle w:val="Zkladntext"/>
        <w:numPr>
          <w:ilvl w:val="0"/>
          <w:numId w:val="27"/>
        </w:numPr>
        <w:tabs>
          <w:tab w:val="clear" w:pos="720"/>
          <w:tab w:val="num" w:pos="360"/>
          <w:tab w:val="num" w:pos="426"/>
          <w:tab w:val="left" w:pos="4820"/>
        </w:tabs>
        <w:spacing w:before="120"/>
        <w:ind w:left="360" w:hanging="357"/>
        <w:jc w:val="both"/>
        <w:rPr>
          <w:rFonts w:ascii="Garamond" w:hAnsi="Garamond" w:cs="Arial"/>
          <w:b/>
          <w:sz w:val="22"/>
          <w:szCs w:val="22"/>
        </w:rPr>
      </w:pPr>
      <w:r w:rsidRPr="006A0E5B">
        <w:rPr>
          <w:rFonts w:ascii="Garamond" w:hAnsi="Garamond"/>
          <w:sz w:val="22"/>
          <w:szCs w:val="22"/>
        </w:rPr>
        <w:t xml:space="preserve">Nájemce uhradí Pronajímateli za předmět nájmu </w:t>
      </w:r>
    </w:p>
    <w:p w14:paraId="6A5A78AF" w14:textId="7A54967B" w:rsidR="00AC0C31" w:rsidRPr="006A0E5B" w:rsidRDefault="00AC0C31" w:rsidP="00AC0C31">
      <w:pPr>
        <w:pStyle w:val="Zkladntext"/>
        <w:tabs>
          <w:tab w:val="num" w:pos="720"/>
          <w:tab w:val="left" w:pos="4820"/>
        </w:tabs>
        <w:spacing w:before="120"/>
        <w:ind w:left="425"/>
        <w:jc w:val="both"/>
        <w:rPr>
          <w:rFonts w:ascii="Garamond" w:hAnsi="Garamond" w:cs="Arial"/>
          <w:b/>
          <w:sz w:val="22"/>
          <w:szCs w:val="22"/>
        </w:rPr>
      </w:pPr>
      <w:r w:rsidRPr="006A0E5B">
        <w:rPr>
          <w:rFonts w:ascii="Garamond" w:hAnsi="Garamond"/>
          <w:b/>
          <w:sz w:val="22"/>
          <w:szCs w:val="22"/>
        </w:rPr>
        <w:t>A: [</w:t>
      </w:r>
      <w:proofErr w:type="spellStart"/>
      <w:r w:rsidRPr="006A0E5B">
        <w:rPr>
          <w:rFonts w:ascii="Garamond" w:hAnsi="Garamond"/>
          <w:b/>
          <w:sz w:val="22"/>
          <w:szCs w:val="22"/>
        </w:rPr>
        <w:t>PRONAJÍMATELi</w:t>
      </w:r>
      <w:proofErr w:type="spellEnd"/>
      <w:r w:rsidRPr="006A0E5B">
        <w:rPr>
          <w:rFonts w:ascii="Garamond" w:hAnsi="Garamond"/>
          <w:b/>
          <w:sz w:val="22"/>
          <w:szCs w:val="22"/>
        </w:rPr>
        <w:t xml:space="preserve"> z ČR]:</w:t>
      </w:r>
    </w:p>
    <w:tbl>
      <w:tblPr>
        <w:tblStyle w:val="Mkatabulky"/>
        <w:tblW w:w="8994" w:type="dxa"/>
        <w:tblInd w:w="108" w:type="dxa"/>
        <w:tblLayout w:type="fixed"/>
        <w:tblLook w:val="04A0" w:firstRow="1" w:lastRow="0" w:firstColumn="1" w:lastColumn="0" w:noHBand="0" w:noVBand="1"/>
      </w:tblPr>
      <w:tblGrid>
        <w:gridCol w:w="993"/>
        <w:gridCol w:w="708"/>
        <w:gridCol w:w="2694"/>
        <w:gridCol w:w="1134"/>
        <w:gridCol w:w="1764"/>
        <w:gridCol w:w="1701"/>
      </w:tblGrid>
      <w:tr w:rsidR="006A0E5B" w:rsidRPr="006A0E5B" w14:paraId="6B52FA01" w14:textId="77777777" w:rsidTr="000A0F9A">
        <w:trPr>
          <w:trHeight w:val="535"/>
        </w:trPr>
        <w:tc>
          <w:tcPr>
            <w:tcW w:w="993" w:type="dxa"/>
            <w:tcBorders>
              <w:top w:val="single" w:sz="18" w:space="0" w:color="auto"/>
              <w:left w:val="single" w:sz="18" w:space="0" w:color="auto"/>
              <w:bottom w:val="double" w:sz="4" w:space="0" w:color="auto"/>
            </w:tcBorders>
            <w:vAlign w:val="center"/>
          </w:tcPr>
          <w:p w14:paraId="2BD4CDF5" w14:textId="77777777" w:rsidR="00AC0C31" w:rsidRPr="006A0E5B" w:rsidRDefault="00AC0C31" w:rsidP="000A0F9A">
            <w:pPr>
              <w:jc w:val="center"/>
              <w:rPr>
                <w:rFonts w:ascii="Garamond" w:hAnsi="Garamond"/>
                <w:sz w:val="22"/>
                <w:szCs w:val="22"/>
              </w:rPr>
            </w:pPr>
            <w:r w:rsidRPr="006A0E5B">
              <w:rPr>
                <w:rFonts w:ascii="Garamond" w:eastAsia="Times New Roman" w:hAnsi="Garamond"/>
                <w:b/>
                <w:bCs/>
                <w:sz w:val="22"/>
                <w:szCs w:val="22"/>
              </w:rPr>
              <w:t>Položka</w:t>
            </w:r>
          </w:p>
        </w:tc>
        <w:tc>
          <w:tcPr>
            <w:tcW w:w="3402" w:type="dxa"/>
            <w:gridSpan w:val="2"/>
            <w:tcBorders>
              <w:top w:val="single" w:sz="18" w:space="0" w:color="auto"/>
              <w:bottom w:val="double" w:sz="4" w:space="0" w:color="auto"/>
            </w:tcBorders>
            <w:vAlign w:val="center"/>
          </w:tcPr>
          <w:p w14:paraId="1DEDF790" w14:textId="77777777" w:rsidR="00AC0C31" w:rsidRPr="006A0E5B" w:rsidRDefault="00AC0C31" w:rsidP="000A0F9A">
            <w:pPr>
              <w:jc w:val="center"/>
              <w:rPr>
                <w:rFonts w:ascii="Garamond" w:hAnsi="Garamond"/>
                <w:sz w:val="22"/>
                <w:szCs w:val="22"/>
              </w:rPr>
            </w:pPr>
            <w:r w:rsidRPr="006A0E5B">
              <w:rPr>
                <w:rFonts w:ascii="Garamond" w:eastAsia="Times New Roman" w:hAnsi="Garamond"/>
                <w:b/>
                <w:bCs/>
                <w:sz w:val="22"/>
                <w:szCs w:val="22"/>
              </w:rPr>
              <w:t>Název</w:t>
            </w:r>
          </w:p>
        </w:tc>
        <w:tc>
          <w:tcPr>
            <w:tcW w:w="1134" w:type="dxa"/>
            <w:tcBorders>
              <w:top w:val="single" w:sz="18" w:space="0" w:color="auto"/>
              <w:bottom w:val="double" w:sz="4" w:space="0" w:color="auto"/>
            </w:tcBorders>
            <w:vAlign w:val="center"/>
          </w:tcPr>
          <w:p w14:paraId="4D3F14B2" w14:textId="77777777" w:rsidR="00AC0C31" w:rsidRPr="006A0E5B" w:rsidRDefault="00AC0C31" w:rsidP="000A0F9A">
            <w:pPr>
              <w:jc w:val="center"/>
              <w:rPr>
                <w:rFonts w:ascii="Garamond" w:hAnsi="Garamond"/>
                <w:sz w:val="22"/>
                <w:szCs w:val="22"/>
              </w:rPr>
            </w:pPr>
            <w:r w:rsidRPr="006A0E5B">
              <w:rPr>
                <w:rFonts w:ascii="Garamond" w:hAnsi="Garamond"/>
                <w:sz w:val="22"/>
                <w:szCs w:val="22"/>
              </w:rPr>
              <w:t>Počet (ks)</w:t>
            </w:r>
          </w:p>
        </w:tc>
        <w:tc>
          <w:tcPr>
            <w:tcW w:w="1764" w:type="dxa"/>
            <w:tcBorders>
              <w:top w:val="single" w:sz="18" w:space="0" w:color="auto"/>
              <w:bottom w:val="double" w:sz="4" w:space="0" w:color="auto"/>
            </w:tcBorders>
          </w:tcPr>
          <w:p w14:paraId="0809D226" w14:textId="77777777" w:rsidR="00AC0C31" w:rsidRPr="006A0E5B" w:rsidRDefault="00AC0C31" w:rsidP="000A0F9A">
            <w:pPr>
              <w:jc w:val="center"/>
              <w:rPr>
                <w:rFonts w:ascii="Garamond" w:eastAsia="Times New Roman" w:hAnsi="Garamond"/>
                <w:b/>
                <w:bCs/>
                <w:sz w:val="22"/>
                <w:szCs w:val="22"/>
              </w:rPr>
            </w:pPr>
            <w:r w:rsidRPr="006A0E5B">
              <w:rPr>
                <w:rFonts w:ascii="Garamond" w:eastAsia="Times New Roman" w:hAnsi="Garamond"/>
                <w:b/>
                <w:bCs/>
                <w:sz w:val="22"/>
                <w:szCs w:val="22"/>
              </w:rPr>
              <w:t xml:space="preserve">Cena v Kč </w:t>
            </w:r>
            <w:r w:rsidRPr="006A0E5B">
              <w:rPr>
                <w:rFonts w:ascii="Garamond" w:eastAsia="Times New Roman" w:hAnsi="Garamond"/>
                <w:b/>
                <w:bCs/>
                <w:sz w:val="22"/>
                <w:szCs w:val="22"/>
              </w:rPr>
              <w:br/>
              <w:t>bez DPH</w:t>
            </w:r>
          </w:p>
        </w:tc>
        <w:tc>
          <w:tcPr>
            <w:tcW w:w="1701" w:type="dxa"/>
            <w:tcBorders>
              <w:top w:val="single" w:sz="18" w:space="0" w:color="auto"/>
              <w:bottom w:val="double" w:sz="4" w:space="0" w:color="auto"/>
              <w:right w:val="single" w:sz="18" w:space="0" w:color="auto"/>
            </w:tcBorders>
          </w:tcPr>
          <w:p w14:paraId="7BCFBB57" w14:textId="77777777" w:rsidR="00AC0C31" w:rsidRPr="006A0E5B" w:rsidRDefault="00AC0C31" w:rsidP="000A0F9A">
            <w:pPr>
              <w:jc w:val="center"/>
              <w:rPr>
                <w:rFonts w:ascii="Garamond" w:eastAsia="Times New Roman" w:hAnsi="Garamond"/>
                <w:b/>
                <w:bCs/>
                <w:sz w:val="22"/>
                <w:szCs w:val="22"/>
              </w:rPr>
            </w:pPr>
            <w:r w:rsidRPr="006A0E5B">
              <w:rPr>
                <w:rFonts w:ascii="Garamond" w:eastAsia="Times New Roman" w:hAnsi="Garamond"/>
                <w:b/>
                <w:bCs/>
                <w:sz w:val="22"/>
                <w:szCs w:val="22"/>
              </w:rPr>
              <w:t xml:space="preserve">Cena v Kč  </w:t>
            </w:r>
            <w:r w:rsidRPr="006A0E5B">
              <w:rPr>
                <w:rFonts w:ascii="Garamond" w:eastAsia="Times New Roman" w:hAnsi="Garamond"/>
                <w:b/>
                <w:bCs/>
                <w:sz w:val="22"/>
                <w:szCs w:val="22"/>
              </w:rPr>
              <w:br/>
              <w:t>včetně DPH</w:t>
            </w:r>
          </w:p>
        </w:tc>
      </w:tr>
      <w:tr w:rsidR="006A0E5B" w:rsidRPr="006A0E5B" w14:paraId="6E7799E3" w14:textId="77777777" w:rsidTr="000A0F9A">
        <w:trPr>
          <w:trHeight w:val="335"/>
        </w:trPr>
        <w:tc>
          <w:tcPr>
            <w:tcW w:w="993" w:type="dxa"/>
            <w:tcBorders>
              <w:top w:val="double" w:sz="4" w:space="0" w:color="auto"/>
              <w:left w:val="single" w:sz="18" w:space="0" w:color="auto"/>
            </w:tcBorders>
            <w:vAlign w:val="center"/>
          </w:tcPr>
          <w:p w14:paraId="694DECE0" w14:textId="77777777" w:rsidR="00AC0C31" w:rsidRPr="006A0E5B" w:rsidRDefault="00AC0C31" w:rsidP="000A0F9A">
            <w:pPr>
              <w:jc w:val="center"/>
              <w:rPr>
                <w:rFonts w:ascii="Garamond" w:hAnsi="Garamond"/>
                <w:sz w:val="22"/>
                <w:szCs w:val="22"/>
              </w:rPr>
            </w:pPr>
            <w:r w:rsidRPr="006A0E5B">
              <w:rPr>
                <w:rFonts w:ascii="Garamond" w:hAnsi="Garamond"/>
                <w:sz w:val="22"/>
                <w:szCs w:val="22"/>
              </w:rPr>
              <w:t>1.</w:t>
            </w:r>
          </w:p>
        </w:tc>
        <w:tc>
          <w:tcPr>
            <w:tcW w:w="708" w:type="dxa"/>
            <w:vMerge w:val="restart"/>
            <w:tcBorders>
              <w:top w:val="double" w:sz="4" w:space="0" w:color="auto"/>
            </w:tcBorders>
            <w:textDirection w:val="btLr"/>
            <w:vAlign w:val="center"/>
          </w:tcPr>
          <w:p w14:paraId="6D853898" w14:textId="77777777" w:rsidR="00AC0C31" w:rsidRPr="006A0E5B" w:rsidRDefault="00AC0C31" w:rsidP="000A0F9A">
            <w:pPr>
              <w:tabs>
                <w:tab w:val="left" w:pos="540"/>
              </w:tabs>
              <w:snapToGrid w:val="0"/>
              <w:spacing w:before="60" w:after="60"/>
              <w:ind w:left="113" w:right="113"/>
              <w:jc w:val="center"/>
              <w:rPr>
                <w:rFonts w:ascii="Garamond" w:hAnsi="Garamond"/>
                <w:sz w:val="22"/>
                <w:szCs w:val="22"/>
              </w:rPr>
            </w:pPr>
            <w:r w:rsidRPr="006A0E5B">
              <w:rPr>
                <w:rFonts w:ascii="Garamond" w:hAnsi="Garamond"/>
                <w:sz w:val="22"/>
                <w:szCs w:val="22"/>
              </w:rPr>
              <w:t>sestava</w:t>
            </w:r>
          </w:p>
        </w:tc>
        <w:tc>
          <w:tcPr>
            <w:tcW w:w="2694" w:type="dxa"/>
            <w:tcBorders>
              <w:top w:val="double" w:sz="4" w:space="0" w:color="auto"/>
            </w:tcBorders>
            <w:vAlign w:val="center"/>
          </w:tcPr>
          <w:p w14:paraId="2AD91CA6" w14:textId="77777777" w:rsidR="00AC0C31" w:rsidRPr="006A0E5B" w:rsidRDefault="00AC0C31" w:rsidP="000A0F9A">
            <w:pPr>
              <w:tabs>
                <w:tab w:val="left" w:pos="540"/>
              </w:tabs>
              <w:snapToGrid w:val="0"/>
              <w:spacing w:before="60" w:after="60"/>
              <w:ind w:left="624"/>
              <w:rPr>
                <w:rFonts w:ascii="Garamond" w:hAnsi="Garamond"/>
                <w:sz w:val="22"/>
                <w:szCs w:val="22"/>
              </w:rPr>
            </w:pPr>
            <w:r w:rsidRPr="006A0E5B">
              <w:rPr>
                <w:rFonts w:ascii="Garamond" w:hAnsi="Garamond"/>
                <w:sz w:val="22"/>
                <w:szCs w:val="22"/>
              </w:rPr>
              <w:t>Notebook</w:t>
            </w:r>
          </w:p>
        </w:tc>
        <w:tc>
          <w:tcPr>
            <w:tcW w:w="1134" w:type="dxa"/>
            <w:tcBorders>
              <w:top w:val="double" w:sz="4" w:space="0" w:color="auto"/>
            </w:tcBorders>
            <w:vAlign w:val="center"/>
          </w:tcPr>
          <w:p w14:paraId="662CE8D7" w14:textId="77777777" w:rsidR="00AC0C31" w:rsidRPr="006A0E5B" w:rsidRDefault="00AC0C31" w:rsidP="000A0F9A">
            <w:pPr>
              <w:tabs>
                <w:tab w:val="left" w:pos="540"/>
              </w:tabs>
              <w:snapToGrid w:val="0"/>
              <w:spacing w:before="60" w:after="60"/>
              <w:jc w:val="center"/>
              <w:rPr>
                <w:rFonts w:ascii="Garamond" w:hAnsi="Garamond"/>
                <w:sz w:val="22"/>
                <w:szCs w:val="22"/>
              </w:rPr>
            </w:pPr>
            <w:r w:rsidRPr="006A0E5B">
              <w:rPr>
                <w:rFonts w:ascii="Garamond" w:hAnsi="Garamond"/>
                <w:sz w:val="22"/>
                <w:szCs w:val="22"/>
              </w:rPr>
              <w:t>1</w:t>
            </w:r>
          </w:p>
        </w:tc>
        <w:tc>
          <w:tcPr>
            <w:tcW w:w="1764" w:type="dxa"/>
            <w:tcBorders>
              <w:top w:val="double" w:sz="4" w:space="0" w:color="auto"/>
            </w:tcBorders>
          </w:tcPr>
          <w:p w14:paraId="258074FE" w14:textId="574EE52E" w:rsidR="00AC0C31" w:rsidRPr="006A0E5B" w:rsidRDefault="006C45A4" w:rsidP="006C45A4">
            <w:pPr>
              <w:jc w:val="center"/>
              <w:rPr>
                <w:rFonts w:ascii="Garamond" w:hAnsi="Garamond"/>
                <w:sz w:val="22"/>
                <w:szCs w:val="22"/>
              </w:rPr>
            </w:pPr>
            <w:r>
              <w:rPr>
                <w:rFonts w:ascii="Garamond" w:hAnsi="Garamond"/>
                <w:sz w:val="22"/>
                <w:szCs w:val="22"/>
              </w:rPr>
              <w:t>248</w:t>
            </w:r>
            <w:r w:rsidR="005825CA">
              <w:rPr>
                <w:rFonts w:ascii="Garamond" w:hAnsi="Garamond"/>
                <w:sz w:val="22"/>
                <w:szCs w:val="22"/>
              </w:rPr>
              <w:t>9</w:t>
            </w:r>
            <w:r>
              <w:rPr>
                <w:rFonts w:ascii="Garamond" w:hAnsi="Garamond"/>
                <w:sz w:val="22"/>
                <w:szCs w:val="22"/>
              </w:rPr>
              <w:t>0,-</w:t>
            </w:r>
          </w:p>
        </w:tc>
        <w:tc>
          <w:tcPr>
            <w:tcW w:w="1701" w:type="dxa"/>
            <w:tcBorders>
              <w:top w:val="double" w:sz="4" w:space="0" w:color="auto"/>
              <w:right w:val="single" w:sz="18" w:space="0" w:color="auto"/>
            </w:tcBorders>
          </w:tcPr>
          <w:p w14:paraId="59535F30" w14:textId="059BBF92" w:rsidR="00AC0C31" w:rsidRPr="006A0E5B" w:rsidRDefault="005825CA" w:rsidP="006C45A4">
            <w:pPr>
              <w:jc w:val="center"/>
              <w:rPr>
                <w:rFonts w:ascii="Garamond" w:hAnsi="Garamond"/>
                <w:sz w:val="22"/>
                <w:szCs w:val="22"/>
              </w:rPr>
            </w:pPr>
            <w:r w:rsidRPr="005825CA">
              <w:rPr>
                <w:rFonts w:ascii="Garamond" w:hAnsi="Garamond"/>
                <w:sz w:val="22"/>
                <w:szCs w:val="22"/>
              </w:rPr>
              <w:t>30116,9</w:t>
            </w:r>
          </w:p>
        </w:tc>
      </w:tr>
      <w:tr w:rsidR="006A0E5B" w:rsidRPr="006A0E5B" w14:paraId="2A11EA34" w14:textId="77777777" w:rsidTr="000A0F9A">
        <w:trPr>
          <w:trHeight w:val="366"/>
        </w:trPr>
        <w:tc>
          <w:tcPr>
            <w:tcW w:w="993" w:type="dxa"/>
            <w:tcBorders>
              <w:left w:val="single" w:sz="18" w:space="0" w:color="auto"/>
            </w:tcBorders>
            <w:vAlign w:val="center"/>
          </w:tcPr>
          <w:p w14:paraId="7D57976A" w14:textId="77777777" w:rsidR="00AC0C31" w:rsidRPr="006A0E5B" w:rsidRDefault="00AC0C31" w:rsidP="000A0F9A">
            <w:pPr>
              <w:jc w:val="center"/>
              <w:rPr>
                <w:rFonts w:ascii="Garamond" w:hAnsi="Garamond"/>
                <w:sz w:val="22"/>
                <w:szCs w:val="22"/>
              </w:rPr>
            </w:pPr>
            <w:r w:rsidRPr="006A0E5B">
              <w:rPr>
                <w:rFonts w:ascii="Garamond" w:hAnsi="Garamond"/>
                <w:sz w:val="22"/>
                <w:szCs w:val="22"/>
              </w:rPr>
              <w:t>2.</w:t>
            </w:r>
          </w:p>
        </w:tc>
        <w:tc>
          <w:tcPr>
            <w:tcW w:w="708" w:type="dxa"/>
            <w:vMerge/>
            <w:textDirection w:val="btLr"/>
            <w:vAlign w:val="center"/>
          </w:tcPr>
          <w:p w14:paraId="2458CAC0" w14:textId="77777777" w:rsidR="00AC0C31" w:rsidRPr="006A0E5B" w:rsidRDefault="00AC0C31" w:rsidP="000A0F9A">
            <w:pPr>
              <w:tabs>
                <w:tab w:val="left" w:pos="540"/>
              </w:tabs>
              <w:snapToGrid w:val="0"/>
              <w:spacing w:before="60" w:after="60"/>
              <w:ind w:left="113" w:right="113"/>
              <w:jc w:val="center"/>
              <w:rPr>
                <w:rFonts w:ascii="Garamond" w:hAnsi="Garamond"/>
                <w:sz w:val="22"/>
                <w:szCs w:val="22"/>
              </w:rPr>
            </w:pPr>
          </w:p>
        </w:tc>
        <w:tc>
          <w:tcPr>
            <w:tcW w:w="2694" w:type="dxa"/>
            <w:vAlign w:val="center"/>
          </w:tcPr>
          <w:p w14:paraId="7D66EA5C" w14:textId="77777777" w:rsidR="00AC0C31" w:rsidRPr="006A0E5B" w:rsidRDefault="00AC0C31" w:rsidP="000A0F9A">
            <w:pPr>
              <w:tabs>
                <w:tab w:val="left" w:pos="601"/>
              </w:tabs>
              <w:snapToGrid w:val="0"/>
              <w:spacing w:before="60" w:after="60"/>
              <w:ind w:left="57"/>
              <w:jc w:val="center"/>
              <w:rPr>
                <w:rFonts w:ascii="Garamond" w:hAnsi="Garamond"/>
                <w:b/>
                <w:sz w:val="22"/>
                <w:szCs w:val="22"/>
              </w:rPr>
            </w:pPr>
            <w:r w:rsidRPr="006A0E5B">
              <w:rPr>
                <w:rFonts w:ascii="Garamond" w:hAnsi="Garamond"/>
                <w:sz w:val="22"/>
                <w:szCs w:val="22"/>
              </w:rPr>
              <w:t>Dokovací stanice</w:t>
            </w:r>
          </w:p>
        </w:tc>
        <w:tc>
          <w:tcPr>
            <w:tcW w:w="1134" w:type="dxa"/>
            <w:vAlign w:val="center"/>
          </w:tcPr>
          <w:p w14:paraId="7039B79E" w14:textId="77777777" w:rsidR="00AC0C31" w:rsidRPr="006A0E5B" w:rsidRDefault="00AC0C31" w:rsidP="000A0F9A">
            <w:pPr>
              <w:tabs>
                <w:tab w:val="left" w:pos="540"/>
              </w:tabs>
              <w:snapToGrid w:val="0"/>
              <w:spacing w:before="60" w:after="60"/>
              <w:jc w:val="center"/>
              <w:rPr>
                <w:rFonts w:ascii="Garamond" w:hAnsi="Garamond"/>
                <w:sz w:val="22"/>
                <w:szCs w:val="22"/>
              </w:rPr>
            </w:pPr>
            <w:r w:rsidRPr="006A0E5B">
              <w:rPr>
                <w:rFonts w:ascii="Garamond" w:hAnsi="Garamond"/>
                <w:sz w:val="22"/>
                <w:szCs w:val="22"/>
              </w:rPr>
              <w:t>1</w:t>
            </w:r>
          </w:p>
        </w:tc>
        <w:tc>
          <w:tcPr>
            <w:tcW w:w="1764" w:type="dxa"/>
          </w:tcPr>
          <w:p w14:paraId="277A1CC5" w14:textId="7C610042" w:rsidR="00AC0C31" w:rsidRPr="006A0E5B" w:rsidRDefault="006C45A4" w:rsidP="006C45A4">
            <w:pPr>
              <w:jc w:val="center"/>
              <w:rPr>
                <w:rFonts w:ascii="Garamond" w:hAnsi="Garamond"/>
                <w:sz w:val="22"/>
                <w:szCs w:val="22"/>
              </w:rPr>
            </w:pPr>
            <w:r>
              <w:rPr>
                <w:rFonts w:ascii="Garamond" w:hAnsi="Garamond"/>
                <w:sz w:val="22"/>
                <w:szCs w:val="22"/>
              </w:rPr>
              <w:t>3190,-</w:t>
            </w:r>
          </w:p>
        </w:tc>
        <w:tc>
          <w:tcPr>
            <w:tcW w:w="1701" w:type="dxa"/>
            <w:tcBorders>
              <w:right w:val="single" w:sz="18" w:space="0" w:color="auto"/>
            </w:tcBorders>
          </w:tcPr>
          <w:p w14:paraId="48F99690" w14:textId="0EFB06B8" w:rsidR="00AC0C31" w:rsidRPr="006A0E5B" w:rsidRDefault="006C45A4" w:rsidP="006C45A4">
            <w:pPr>
              <w:jc w:val="center"/>
              <w:rPr>
                <w:rFonts w:ascii="Garamond" w:hAnsi="Garamond"/>
                <w:sz w:val="22"/>
                <w:szCs w:val="22"/>
              </w:rPr>
            </w:pPr>
            <w:r w:rsidRPr="006C45A4">
              <w:rPr>
                <w:rFonts w:ascii="Garamond" w:hAnsi="Garamond"/>
                <w:sz w:val="22"/>
                <w:szCs w:val="22"/>
              </w:rPr>
              <w:t>3859,9</w:t>
            </w:r>
          </w:p>
        </w:tc>
      </w:tr>
      <w:tr w:rsidR="006A0E5B" w:rsidRPr="006A0E5B" w14:paraId="1B9A440A" w14:textId="77777777" w:rsidTr="000A0F9A">
        <w:trPr>
          <w:trHeight w:val="366"/>
        </w:trPr>
        <w:tc>
          <w:tcPr>
            <w:tcW w:w="5529" w:type="dxa"/>
            <w:gridSpan w:val="4"/>
            <w:tcBorders>
              <w:top w:val="single" w:sz="12" w:space="0" w:color="auto"/>
              <w:left w:val="single" w:sz="18" w:space="0" w:color="auto"/>
              <w:bottom w:val="single" w:sz="18" w:space="0" w:color="auto"/>
            </w:tcBorders>
            <w:vAlign w:val="center"/>
          </w:tcPr>
          <w:p w14:paraId="0C52A935" w14:textId="4B5CBD29" w:rsidR="00AC0C31" w:rsidRPr="006A0E5B" w:rsidRDefault="00AC0C31" w:rsidP="00CA4BC9">
            <w:pPr>
              <w:tabs>
                <w:tab w:val="left" w:pos="540"/>
              </w:tabs>
              <w:snapToGrid w:val="0"/>
              <w:spacing w:before="60" w:after="60"/>
              <w:rPr>
                <w:rFonts w:ascii="Garamond" w:eastAsia="Times New Roman" w:hAnsi="Garamond"/>
                <w:b/>
                <w:bCs/>
              </w:rPr>
            </w:pPr>
            <w:r w:rsidRPr="006A0E5B">
              <w:rPr>
                <w:rFonts w:ascii="Garamond" w:eastAsia="Times New Roman" w:hAnsi="Garamond"/>
                <w:b/>
                <w:bCs/>
              </w:rPr>
              <w:t xml:space="preserve">Celková cena za nájem </w:t>
            </w:r>
            <w:r w:rsidR="00CA4BC9">
              <w:rPr>
                <w:rFonts w:ascii="Garamond" w:eastAsia="Times New Roman" w:hAnsi="Garamond"/>
                <w:b/>
                <w:bCs/>
              </w:rPr>
              <w:t>76</w:t>
            </w:r>
            <w:r w:rsidRPr="006A0E5B">
              <w:rPr>
                <w:rFonts w:ascii="Garamond" w:eastAsia="Times New Roman" w:hAnsi="Garamond"/>
                <w:b/>
                <w:bCs/>
              </w:rPr>
              <w:t xml:space="preserve"> ks notebooků s příslušenstvím (sestav) za celou dobu nájemního vztahu</w:t>
            </w:r>
          </w:p>
        </w:tc>
        <w:tc>
          <w:tcPr>
            <w:tcW w:w="1764" w:type="dxa"/>
            <w:tcBorders>
              <w:top w:val="single" w:sz="12" w:space="0" w:color="auto"/>
              <w:bottom w:val="single" w:sz="18" w:space="0" w:color="auto"/>
            </w:tcBorders>
            <w:vAlign w:val="center"/>
          </w:tcPr>
          <w:p w14:paraId="4B6A2B17" w14:textId="04EADB25" w:rsidR="00AC0C31" w:rsidRPr="006A0E5B" w:rsidRDefault="005825CA" w:rsidP="006C45A4">
            <w:pPr>
              <w:jc w:val="center"/>
              <w:rPr>
                <w:rFonts w:ascii="Garamond" w:hAnsi="Garamond"/>
                <w:b/>
                <w:sz w:val="22"/>
                <w:szCs w:val="22"/>
              </w:rPr>
            </w:pPr>
            <w:r w:rsidRPr="005825CA">
              <w:rPr>
                <w:rFonts w:ascii="Garamond" w:hAnsi="Garamond"/>
                <w:b/>
                <w:sz w:val="22"/>
                <w:szCs w:val="22"/>
              </w:rPr>
              <w:t>2134080</w:t>
            </w:r>
            <w:r w:rsidR="006C45A4">
              <w:rPr>
                <w:rFonts w:ascii="Garamond" w:hAnsi="Garamond"/>
                <w:b/>
                <w:sz w:val="22"/>
                <w:szCs w:val="22"/>
              </w:rPr>
              <w:t>,-</w:t>
            </w:r>
          </w:p>
        </w:tc>
        <w:tc>
          <w:tcPr>
            <w:tcW w:w="1701" w:type="dxa"/>
            <w:tcBorders>
              <w:top w:val="single" w:sz="12" w:space="0" w:color="auto"/>
              <w:bottom w:val="single" w:sz="18" w:space="0" w:color="auto"/>
              <w:right w:val="single" w:sz="18" w:space="0" w:color="auto"/>
            </w:tcBorders>
            <w:vAlign w:val="center"/>
          </w:tcPr>
          <w:p w14:paraId="087F6D8C" w14:textId="355848AE" w:rsidR="00AC0C31" w:rsidRPr="006A0E5B" w:rsidRDefault="005825CA" w:rsidP="006C45A4">
            <w:pPr>
              <w:jc w:val="center"/>
              <w:rPr>
                <w:rFonts w:ascii="Garamond" w:hAnsi="Garamond"/>
                <w:b/>
                <w:sz w:val="22"/>
                <w:szCs w:val="22"/>
              </w:rPr>
            </w:pPr>
            <w:r w:rsidRPr="005825CA">
              <w:rPr>
                <w:rFonts w:ascii="Garamond" w:hAnsi="Garamond"/>
                <w:b/>
                <w:sz w:val="22"/>
                <w:szCs w:val="22"/>
              </w:rPr>
              <w:t>2582236,8</w:t>
            </w:r>
          </w:p>
        </w:tc>
      </w:tr>
      <w:tr w:rsidR="006A0E5B" w:rsidRPr="006A0E5B" w14:paraId="3E1721AC" w14:textId="77777777" w:rsidTr="000A0F9A">
        <w:trPr>
          <w:trHeight w:val="135"/>
        </w:trPr>
        <w:tc>
          <w:tcPr>
            <w:tcW w:w="5529" w:type="dxa"/>
            <w:gridSpan w:val="4"/>
            <w:tcBorders>
              <w:top w:val="single" w:sz="18" w:space="0" w:color="auto"/>
              <w:left w:val="nil"/>
              <w:bottom w:val="single" w:sz="4" w:space="0" w:color="auto"/>
              <w:right w:val="nil"/>
            </w:tcBorders>
            <w:vAlign w:val="center"/>
          </w:tcPr>
          <w:p w14:paraId="0831059C" w14:textId="77777777" w:rsidR="00AC0C31" w:rsidRPr="006A0E5B" w:rsidRDefault="00AC0C31" w:rsidP="000A0F9A">
            <w:pPr>
              <w:tabs>
                <w:tab w:val="left" w:pos="540"/>
              </w:tabs>
              <w:snapToGrid w:val="0"/>
              <w:spacing w:before="60" w:after="60"/>
              <w:rPr>
                <w:rFonts w:ascii="Garamond" w:eastAsia="Times New Roman" w:hAnsi="Garamond"/>
                <w:b/>
                <w:bCs/>
                <w:sz w:val="6"/>
                <w:szCs w:val="6"/>
              </w:rPr>
            </w:pPr>
          </w:p>
        </w:tc>
        <w:tc>
          <w:tcPr>
            <w:tcW w:w="1764" w:type="dxa"/>
            <w:tcBorders>
              <w:top w:val="single" w:sz="18" w:space="0" w:color="auto"/>
              <w:left w:val="nil"/>
              <w:bottom w:val="single" w:sz="4" w:space="0" w:color="auto"/>
              <w:right w:val="nil"/>
            </w:tcBorders>
            <w:vAlign w:val="center"/>
          </w:tcPr>
          <w:p w14:paraId="5BB0DA35" w14:textId="77777777" w:rsidR="00AC0C31" w:rsidRPr="006A0E5B" w:rsidRDefault="00AC0C31" w:rsidP="000A0F9A">
            <w:pPr>
              <w:jc w:val="center"/>
              <w:rPr>
                <w:rFonts w:ascii="Garamond" w:hAnsi="Garamond"/>
                <w:b/>
                <w:sz w:val="22"/>
                <w:szCs w:val="22"/>
              </w:rPr>
            </w:pPr>
          </w:p>
        </w:tc>
        <w:tc>
          <w:tcPr>
            <w:tcW w:w="1701" w:type="dxa"/>
            <w:tcBorders>
              <w:top w:val="single" w:sz="18" w:space="0" w:color="auto"/>
              <w:left w:val="nil"/>
              <w:bottom w:val="single" w:sz="4" w:space="0" w:color="auto"/>
              <w:right w:val="nil"/>
            </w:tcBorders>
            <w:vAlign w:val="center"/>
          </w:tcPr>
          <w:p w14:paraId="2AB0075C" w14:textId="77777777" w:rsidR="00AC0C31" w:rsidRPr="006A0E5B" w:rsidRDefault="00AC0C31" w:rsidP="000A0F9A">
            <w:pPr>
              <w:jc w:val="center"/>
              <w:rPr>
                <w:rFonts w:ascii="Garamond" w:hAnsi="Garamond"/>
                <w:b/>
                <w:sz w:val="22"/>
                <w:szCs w:val="22"/>
              </w:rPr>
            </w:pPr>
          </w:p>
        </w:tc>
      </w:tr>
      <w:tr w:rsidR="006A0E5B" w:rsidRPr="006A0E5B" w14:paraId="38DDE2FE" w14:textId="77777777" w:rsidTr="000A0F9A">
        <w:trPr>
          <w:trHeight w:val="366"/>
        </w:trPr>
        <w:tc>
          <w:tcPr>
            <w:tcW w:w="5529" w:type="dxa"/>
            <w:gridSpan w:val="4"/>
            <w:tcBorders>
              <w:top w:val="single" w:sz="4" w:space="0" w:color="auto"/>
              <w:left w:val="single" w:sz="4" w:space="0" w:color="auto"/>
              <w:bottom w:val="single" w:sz="6" w:space="0" w:color="auto"/>
              <w:right w:val="single" w:sz="6" w:space="0" w:color="auto"/>
            </w:tcBorders>
            <w:vAlign w:val="center"/>
          </w:tcPr>
          <w:p w14:paraId="1873A7BE" w14:textId="77777777" w:rsidR="00AC0C31" w:rsidRPr="006A0E5B" w:rsidRDefault="00AC0C31" w:rsidP="000A0F9A">
            <w:pPr>
              <w:tabs>
                <w:tab w:val="left" w:pos="540"/>
              </w:tabs>
              <w:snapToGrid w:val="0"/>
              <w:spacing w:before="60" w:after="60"/>
              <w:rPr>
                <w:rFonts w:ascii="Garamond" w:hAnsi="Garamond"/>
                <w:sz w:val="22"/>
                <w:szCs w:val="22"/>
              </w:rPr>
            </w:pPr>
            <w:r w:rsidRPr="006A0E5B">
              <w:rPr>
                <w:rFonts w:ascii="Garamond" w:eastAsia="Times New Roman" w:hAnsi="Garamond"/>
                <w:b/>
                <w:bCs/>
                <w:sz w:val="22"/>
                <w:szCs w:val="22"/>
              </w:rPr>
              <w:t>Celkem za nájem 1 ks notebooku s příslušenstvím (sestavy) za celou dobu nájemního vztahu</w:t>
            </w:r>
          </w:p>
        </w:tc>
        <w:tc>
          <w:tcPr>
            <w:tcW w:w="1764" w:type="dxa"/>
            <w:tcBorders>
              <w:top w:val="single" w:sz="4" w:space="0" w:color="auto"/>
              <w:left w:val="single" w:sz="6" w:space="0" w:color="auto"/>
              <w:bottom w:val="single" w:sz="6" w:space="0" w:color="auto"/>
              <w:right w:val="single" w:sz="6" w:space="0" w:color="auto"/>
            </w:tcBorders>
            <w:vAlign w:val="center"/>
          </w:tcPr>
          <w:p w14:paraId="43E9D8D8" w14:textId="27C90139" w:rsidR="00AC0C31" w:rsidRPr="006A0E5B" w:rsidRDefault="005825CA" w:rsidP="005825CA">
            <w:pPr>
              <w:jc w:val="center"/>
              <w:rPr>
                <w:rFonts w:ascii="Garamond" w:hAnsi="Garamond"/>
                <w:sz w:val="22"/>
                <w:szCs w:val="22"/>
              </w:rPr>
            </w:pPr>
            <w:r w:rsidRPr="005825CA">
              <w:rPr>
                <w:rFonts w:ascii="Garamond" w:hAnsi="Garamond"/>
                <w:sz w:val="22"/>
                <w:szCs w:val="22"/>
              </w:rPr>
              <w:t>280</w:t>
            </w:r>
            <w:r>
              <w:rPr>
                <w:rFonts w:ascii="Garamond" w:hAnsi="Garamond"/>
                <w:sz w:val="22"/>
                <w:szCs w:val="22"/>
              </w:rPr>
              <w:t>8</w:t>
            </w:r>
            <w:r w:rsidRPr="005825CA">
              <w:rPr>
                <w:rFonts w:ascii="Garamond" w:hAnsi="Garamond"/>
                <w:sz w:val="22"/>
                <w:szCs w:val="22"/>
              </w:rPr>
              <w:t>0</w:t>
            </w:r>
            <w:r>
              <w:rPr>
                <w:rFonts w:ascii="Garamond" w:hAnsi="Garamond"/>
                <w:sz w:val="22"/>
                <w:szCs w:val="22"/>
              </w:rPr>
              <w:t>,- Kč</w:t>
            </w:r>
          </w:p>
        </w:tc>
        <w:tc>
          <w:tcPr>
            <w:tcW w:w="1701" w:type="dxa"/>
            <w:tcBorders>
              <w:top w:val="single" w:sz="4" w:space="0" w:color="auto"/>
              <w:left w:val="single" w:sz="6" w:space="0" w:color="auto"/>
              <w:bottom w:val="single" w:sz="6" w:space="0" w:color="auto"/>
              <w:right w:val="single" w:sz="4" w:space="0" w:color="auto"/>
            </w:tcBorders>
            <w:vAlign w:val="center"/>
          </w:tcPr>
          <w:p w14:paraId="503914C0" w14:textId="4AA90532" w:rsidR="00AC0C31" w:rsidRPr="006A0E5B" w:rsidRDefault="005825CA" w:rsidP="005825CA">
            <w:pPr>
              <w:jc w:val="center"/>
              <w:rPr>
                <w:rFonts w:ascii="Garamond" w:hAnsi="Garamond"/>
                <w:sz w:val="22"/>
                <w:szCs w:val="22"/>
              </w:rPr>
            </w:pPr>
            <w:r w:rsidRPr="005825CA">
              <w:rPr>
                <w:rFonts w:ascii="Garamond" w:hAnsi="Garamond"/>
                <w:sz w:val="22"/>
                <w:szCs w:val="22"/>
              </w:rPr>
              <w:t>33976,8</w:t>
            </w:r>
            <w:r>
              <w:rPr>
                <w:rFonts w:ascii="Garamond" w:hAnsi="Garamond"/>
                <w:sz w:val="22"/>
                <w:szCs w:val="22"/>
              </w:rPr>
              <w:t xml:space="preserve"> Kč</w:t>
            </w:r>
          </w:p>
        </w:tc>
      </w:tr>
      <w:tr w:rsidR="00AC0C31" w:rsidRPr="006A0E5B" w14:paraId="3B35F0C2" w14:textId="77777777" w:rsidTr="000A0F9A">
        <w:trPr>
          <w:trHeight w:val="366"/>
        </w:trPr>
        <w:tc>
          <w:tcPr>
            <w:tcW w:w="5529" w:type="dxa"/>
            <w:gridSpan w:val="4"/>
            <w:tcBorders>
              <w:top w:val="single" w:sz="6" w:space="0" w:color="auto"/>
              <w:left w:val="single" w:sz="4" w:space="0" w:color="auto"/>
              <w:bottom w:val="single" w:sz="6" w:space="0" w:color="auto"/>
              <w:right w:val="single" w:sz="6" w:space="0" w:color="auto"/>
            </w:tcBorders>
            <w:vAlign w:val="center"/>
          </w:tcPr>
          <w:p w14:paraId="3359EA90" w14:textId="77777777" w:rsidR="00AC0C31" w:rsidRPr="006A0E5B" w:rsidRDefault="00AC0C31" w:rsidP="000A0F9A">
            <w:pPr>
              <w:tabs>
                <w:tab w:val="left" w:pos="540"/>
              </w:tabs>
              <w:snapToGrid w:val="0"/>
              <w:spacing w:before="60" w:after="60"/>
              <w:rPr>
                <w:rFonts w:ascii="Garamond" w:eastAsia="Times New Roman" w:hAnsi="Garamond"/>
                <w:b/>
                <w:bCs/>
                <w:sz w:val="22"/>
                <w:szCs w:val="22"/>
              </w:rPr>
            </w:pPr>
            <w:r w:rsidRPr="006A0E5B">
              <w:rPr>
                <w:rFonts w:ascii="Garamond" w:hAnsi="Garamond"/>
                <w:b/>
                <w:bCs/>
                <w:sz w:val="22"/>
                <w:szCs w:val="22"/>
              </w:rPr>
              <w:t xml:space="preserve">Měsíční splátka </w:t>
            </w:r>
            <w:r w:rsidRPr="006A0E5B">
              <w:rPr>
                <w:rFonts w:ascii="Garamond" w:eastAsia="Times New Roman" w:hAnsi="Garamond"/>
                <w:b/>
                <w:bCs/>
                <w:sz w:val="22"/>
                <w:szCs w:val="22"/>
              </w:rPr>
              <w:t>za nájem 1 ks notebooku s příslušenstvím (sestavy)</w:t>
            </w:r>
          </w:p>
        </w:tc>
        <w:tc>
          <w:tcPr>
            <w:tcW w:w="1764" w:type="dxa"/>
            <w:tcBorders>
              <w:top w:val="single" w:sz="6" w:space="0" w:color="auto"/>
              <w:left w:val="single" w:sz="6" w:space="0" w:color="auto"/>
              <w:bottom w:val="single" w:sz="6" w:space="0" w:color="auto"/>
              <w:right w:val="single" w:sz="6" w:space="0" w:color="auto"/>
            </w:tcBorders>
            <w:vAlign w:val="center"/>
          </w:tcPr>
          <w:p w14:paraId="5B6323ED" w14:textId="5C7F25B7" w:rsidR="00AC0C31" w:rsidRPr="006A0E5B" w:rsidRDefault="005825CA" w:rsidP="005825CA">
            <w:pPr>
              <w:jc w:val="center"/>
              <w:rPr>
                <w:rFonts w:ascii="Garamond" w:hAnsi="Garamond"/>
                <w:sz w:val="22"/>
                <w:szCs w:val="22"/>
              </w:rPr>
            </w:pPr>
            <w:r>
              <w:rPr>
                <w:rFonts w:ascii="Garamond" w:hAnsi="Garamond"/>
                <w:sz w:val="22"/>
                <w:szCs w:val="22"/>
              </w:rPr>
              <w:t>780,- Kč</w:t>
            </w:r>
          </w:p>
        </w:tc>
        <w:tc>
          <w:tcPr>
            <w:tcW w:w="1701" w:type="dxa"/>
            <w:tcBorders>
              <w:top w:val="single" w:sz="6" w:space="0" w:color="auto"/>
              <w:left w:val="single" w:sz="6" w:space="0" w:color="auto"/>
              <w:bottom w:val="single" w:sz="6" w:space="0" w:color="auto"/>
              <w:right w:val="single" w:sz="4" w:space="0" w:color="auto"/>
            </w:tcBorders>
            <w:vAlign w:val="center"/>
          </w:tcPr>
          <w:p w14:paraId="3A5A748C" w14:textId="2E377A6F" w:rsidR="00AC0C31" w:rsidRPr="006A0E5B" w:rsidRDefault="005825CA" w:rsidP="005825CA">
            <w:pPr>
              <w:jc w:val="center"/>
              <w:rPr>
                <w:rFonts w:ascii="Garamond" w:hAnsi="Garamond"/>
                <w:sz w:val="22"/>
                <w:szCs w:val="22"/>
              </w:rPr>
            </w:pPr>
            <w:r w:rsidRPr="005825CA">
              <w:rPr>
                <w:rFonts w:ascii="Garamond" w:hAnsi="Garamond"/>
                <w:sz w:val="22"/>
                <w:szCs w:val="22"/>
              </w:rPr>
              <w:t>943,8</w:t>
            </w:r>
            <w:r>
              <w:rPr>
                <w:rFonts w:ascii="Garamond" w:hAnsi="Garamond"/>
                <w:sz w:val="22"/>
                <w:szCs w:val="22"/>
              </w:rPr>
              <w:t xml:space="preserve"> Kč</w:t>
            </w:r>
          </w:p>
        </w:tc>
      </w:tr>
    </w:tbl>
    <w:p w14:paraId="1F620A69" w14:textId="77777777" w:rsidR="00AC0C31" w:rsidRPr="006A0E5B" w:rsidRDefault="00AC0C31" w:rsidP="00AC0C31">
      <w:pPr>
        <w:spacing w:after="120"/>
        <w:jc w:val="both"/>
        <w:rPr>
          <w:rFonts w:ascii="Garamond" w:hAnsi="Garamond" w:cs="Arial"/>
          <w:b/>
          <w:sz w:val="22"/>
          <w:szCs w:val="22"/>
        </w:rPr>
      </w:pPr>
    </w:p>
    <w:p w14:paraId="63D94F24" w14:textId="6DE7749F" w:rsidR="00AC0C31" w:rsidRPr="006A0E5B" w:rsidRDefault="00AC0C31" w:rsidP="00641ECD">
      <w:pPr>
        <w:pStyle w:val="Zkladntext"/>
        <w:numPr>
          <w:ilvl w:val="0"/>
          <w:numId w:val="27"/>
        </w:numPr>
        <w:tabs>
          <w:tab w:val="clear" w:pos="720"/>
          <w:tab w:val="num" w:pos="284"/>
          <w:tab w:val="left" w:pos="4820"/>
        </w:tabs>
        <w:spacing w:before="180"/>
        <w:ind w:left="425" w:hanging="425"/>
        <w:jc w:val="both"/>
        <w:rPr>
          <w:rFonts w:ascii="Garamond" w:hAnsi="Garamond"/>
          <w:sz w:val="22"/>
          <w:szCs w:val="22"/>
        </w:rPr>
      </w:pPr>
      <w:r w:rsidRPr="006A0E5B">
        <w:rPr>
          <w:rFonts w:ascii="Garamond" w:hAnsi="Garamond"/>
          <w:sz w:val="22"/>
          <w:szCs w:val="22"/>
        </w:rPr>
        <w:t>V případě zahraničního Pronajímatele DPH v zákonné výši na základě samovyměření uhradí Nájemce.</w:t>
      </w:r>
    </w:p>
    <w:p w14:paraId="22BE0D6B" w14:textId="2D0DAE67"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Nájemce se zavazuje hradit Pronajímateli za předmět nájmu nájemné ve výši 1/36 z celkové nabídkové ceny za nájem 7</w:t>
      </w:r>
      <w:r w:rsidR="00CA4BC9">
        <w:rPr>
          <w:rFonts w:ascii="Garamond" w:hAnsi="Garamond"/>
          <w:sz w:val="22"/>
          <w:szCs w:val="22"/>
        </w:rPr>
        <w:t>6</w:t>
      </w:r>
      <w:r w:rsidRPr="006A0E5B">
        <w:rPr>
          <w:rFonts w:ascii="Garamond" w:hAnsi="Garamond"/>
          <w:sz w:val="22"/>
          <w:szCs w:val="22"/>
        </w:rPr>
        <w:t xml:space="preserve"> ks notebooků s příslušenstvím (sestav) za celou dobu nájemního vztahu   v pravidelných měsíčních splátkách vždy na základě faktury vystavené Pronajímatelem, a to ve lhůtě splatnosti tam uvedené, jež nesmí být kratší něž 30 kalendářních dnů. Nájemné bude hrazeno bezhotovostně na shora uvedený účet Pronajímatele. Nájemné se platí měsíčně pozadu.</w:t>
      </w:r>
    </w:p>
    <w:p w14:paraId="70158694" w14:textId="77777777"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Přílohou první vystavené faktury Pronajímatelem bude kopie Předávacího protokolu pronajatého zařízení.</w:t>
      </w:r>
    </w:p>
    <w:p w14:paraId="04D8CB43" w14:textId="77777777"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K nájemnému bude Pronajímatelem účtována DPH podle platných právních předpisů.</w:t>
      </w:r>
    </w:p>
    <w:p w14:paraId="0BFA879C" w14:textId="30EA56D2"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Pro případ prodlení s placením nájemného se Nájemce zavazuje zaplatit Pronajímateli smluvní pokutu ve výši 0,05</w:t>
      </w:r>
      <w:r w:rsidRPr="006A0E5B">
        <w:rPr>
          <w:rFonts w:ascii="Garamond" w:hAnsi="Garamond"/>
          <w:b/>
          <w:sz w:val="22"/>
          <w:szCs w:val="22"/>
        </w:rPr>
        <w:t xml:space="preserve"> %</w:t>
      </w:r>
      <w:r w:rsidRPr="006A0E5B">
        <w:rPr>
          <w:rFonts w:ascii="Garamond" w:hAnsi="Garamond"/>
          <w:sz w:val="22"/>
          <w:szCs w:val="22"/>
        </w:rPr>
        <w:t xml:space="preserve"> z dlužné částky za každý </w:t>
      </w:r>
      <w:r w:rsidR="00A00B6B">
        <w:rPr>
          <w:rFonts w:ascii="Garamond" w:hAnsi="Garamond"/>
          <w:sz w:val="22"/>
          <w:szCs w:val="22"/>
        </w:rPr>
        <w:t xml:space="preserve">(byť </w:t>
      </w:r>
      <w:r w:rsidRPr="006A0E5B">
        <w:rPr>
          <w:rFonts w:ascii="Garamond" w:hAnsi="Garamond"/>
          <w:sz w:val="22"/>
          <w:szCs w:val="22"/>
        </w:rPr>
        <w:t>i jen započatý</w:t>
      </w:r>
      <w:r w:rsidR="00A00B6B">
        <w:rPr>
          <w:rFonts w:ascii="Garamond" w:hAnsi="Garamond"/>
          <w:sz w:val="22"/>
          <w:szCs w:val="22"/>
        </w:rPr>
        <w:t>)</w:t>
      </w:r>
      <w:r w:rsidRPr="006A0E5B">
        <w:rPr>
          <w:rFonts w:ascii="Garamond" w:hAnsi="Garamond"/>
          <w:sz w:val="22"/>
          <w:szCs w:val="22"/>
        </w:rPr>
        <w:t xml:space="preserve"> den prodlení s úhradou faktury.</w:t>
      </w:r>
    </w:p>
    <w:p w14:paraId="25311CFA" w14:textId="20DEF5A0"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 xml:space="preserve">V případě prodlení Pronajímatele s předáním předmětu nájmu Nájemci v souvislosti se zahájením nájmu, Pronajímatel se zavazuje zaplatit Nájemci smluvní pokutu ve výši 1 % z hodnoty </w:t>
      </w:r>
      <w:r w:rsidR="005F1D65">
        <w:rPr>
          <w:rFonts w:ascii="Garamond" w:hAnsi="Garamond"/>
          <w:sz w:val="22"/>
          <w:szCs w:val="22"/>
        </w:rPr>
        <w:t xml:space="preserve">měsíční splátky </w:t>
      </w:r>
      <w:r w:rsidRPr="006A0E5B">
        <w:rPr>
          <w:rFonts w:ascii="Garamond" w:hAnsi="Garamond"/>
          <w:sz w:val="22"/>
          <w:szCs w:val="22"/>
        </w:rPr>
        <w:t xml:space="preserve">chybějící části předmětu nájmu </w:t>
      </w:r>
      <w:r w:rsidR="0041231D">
        <w:rPr>
          <w:rFonts w:ascii="Garamond" w:hAnsi="Garamond"/>
          <w:sz w:val="22"/>
          <w:szCs w:val="22"/>
        </w:rPr>
        <w:t xml:space="preserve">(chybějících sestav) </w:t>
      </w:r>
      <w:r w:rsidRPr="006A0E5B">
        <w:rPr>
          <w:rFonts w:ascii="Garamond" w:hAnsi="Garamond"/>
          <w:sz w:val="22"/>
          <w:szCs w:val="22"/>
        </w:rPr>
        <w:t xml:space="preserve">za každý </w:t>
      </w:r>
      <w:r w:rsidR="00A00B6B">
        <w:rPr>
          <w:rFonts w:ascii="Garamond" w:hAnsi="Garamond" w:cs="Arial"/>
          <w:sz w:val="22"/>
          <w:szCs w:val="22"/>
        </w:rPr>
        <w:t xml:space="preserve">(byť i jen započatý) </w:t>
      </w:r>
      <w:r w:rsidRPr="006A0E5B">
        <w:rPr>
          <w:rFonts w:ascii="Garamond" w:hAnsi="Garamond"/>
          <w:sz w:val="22"/>
          <w:szCs w:val="22"/>
        </w:rPr>
        <w:t>den prodlení. Ujednáním o smluvní pokutě není dotčeno právo Nájemce na náhradu újmy (majetkové i nemajetkové).</w:t>
      </w:r>
    </w:p>
    <w:p w14:paraId="68316A3A" w14:textId="07764B61"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V případě, kdy Pronajímatel neprovede</w:t>
      </w:r>
      <w:r w:rsidR="00A47340">
        <w:rPr>
          <w:rFonts w:ascii="Garamond" w:hAnsi="Garamond"/>
          <w:sz w:val="22"/>
          <w:szCs w:val="22"/>
        </w:rPr>
        <w:t xml:space="preserve"> (</w:t>
      </w:r>
      <w:r w:rsidR="004E134C">
        <w:rPr>
          <w:rFonts w:ascii="Garamond" w:hAnsi="Garamond"/>
          <w:sz w:val="22"/>
          <w:szCs w:val="22"/>
        </w:rPr>
        <w:t>nezajistí</w:t>
      </w:r>
      <w:r w:rsidR="00A47340">
        <w:rPr>
          <w:rFonts w:ascii="Garamond" w:hAnsi="Garamond"/>
          <w:sz w:val="22"/>
          <w:szCs w:val="22"/>
        </w:rPr>
        <w:t>)</w:t>
      </w:r>
      <w:r w:rsidRPr="006A0E5B">
        <w:rPr>
          <w:rFonts w:ascii="Garamond" w:hAnsi="Garamond"/>
          <w:sz w:val="22"/>
          <w:szCs w:val="22"/>
        </w:rPr>
        <w:t xml:space="preserve"> servis on-</w:t>
      </w:r>
      <w:proofErr w:type="spellStart"/>
      <w:r w:rsidRPr="006A0E5B">
        <w:rPr>
          <w:rFonts w:ascii="Garamond" w:hAnsi="Garamond"/>
          <w:sz w:val="22"/>
          <w:szCs w:val="22"/>
        </w:rPr>
        <w:t>site</w:t>
      </w:r>
      <w:proofErr w:type="spellEnd"/>
      <w:r w:rsidRPr="006A0E5B">
        <w:rPr>
          <w:rFonts w:ascii="Garamond" w:hAnsi="Garamond"/>
          <w:sz w:val="22"/>
          <w:szCs w:val="22"/>
        </w:rPr>
        <w:t xml:space="preserve">, </w:t>
      </w:r>
      <w:proofErr w:type="spellStart"/>
      <w:r w:rsidRPr="006A0E5B">
        <w:rPr>
          <w:rFonts w:ascii="Garamond" w:hAnsi="Garamond"/>
          <w:sz w:val="22"/>
          <w:szCs w:val="22"/>
        </w:rPr>
        <w:t>next</w:t>
      </w:r>
      <w:proofErr w:type="spellEnd"/>
      <w:r w:rsidRPr="006A0E5B">
        <w:rPr>
          <w:rFonts w:ascii="Garamond" w:hAnsi="Garamond"/>
          <w:sz w:val="22"/>
          <w:szCs w:val="22"/>
        </w:rPr>
        <w:t xml:space="preserve"> business </w:t>
      </w:r>
      <w:proofErr w:type="spellStart"/>
      <w:r w:rsidRPr="006A0E5B">
        <w:rPr>
          <w:rFonts w:ascii="Garamond" w:hAnsi="Garamond"/>
          <w:sz w:val="22"/>
          <w:szCs w:val="22"/>
        </w:rPr>
        <w:t>day</w:t>
      </w:r>
      <w:proofErr w:type="spellEnd"/>
      <w:r w:rsidRPr="006A0E5B">
        <w:rPr>
          <w:rFonts w:ascii="Garamond" w:hAnsi="Garamond"/>
          <w:sz w:val="22"/>
          <w:szCs w:val="22"/>
        </w:rPr>
        <w:t xml:space="preserve"> (OS-NBD) [na místě, následující pracovní den] dohodnutý v čl.  IV. odst. 4</w:t>
      </w:r>
      <w:r w:rsidR="00FC5252">
        <w:rPr>
          <w:rFonts w:ascii="Garamond" w:hAnsi="Garamond"/>
          <w:sz w:val="22"/>
          <w:szCs w:val="22"/>
        </w:rPr>
        <w:t xml:space="preserve"> této smlouvy</w:t>
      </w:r>
      <w:r w:rsidRPr="006A0E5B">
        <w:rPr>
          <w:rFonts w:ascii="Garamond" w:hAnsi="Garamond"/>
          <w:sz w:val="22"/>
          <w:szCs w:val="22"/>
        </w:rPr>
        <w:t>, zavazuje se Pronajímatel zaplatit Nájemci smluvní pokutu</w:t>
      </w:r>
      <w:r w:rsidRPr="006A0E5B">
        <w:rPr>
          <w:rFonts w:ascii="Garamond" w:hAnsi="Garamond" w:cs="Arial"/>
          <w:sz w:val="22"/>
          <w:szCs w:val="22"/>
        </w:rPr>
        <w:t xml:space="preserve"> ve výši </w:t>
      </w:r>
      <w:r w:rsidR="00000C70">
        <w:rPr>
          <w:rFonts w:ascii="Garamond" w:hAnsi="Garamond" w:cs="Arial"/>
          <w:sz w:val="22"/>
          <w:szCs w:val="22"/>
        </w:rPr>
        <w:t xml:space="preserve">1.000 Kč (slovy: jeden tisíc korun českých) </w:t>
      </w:r>
      <w:r w:rsidRPr="006A0E5B">
        <w:rPr>
          <w:rFonts w:ascii="Garamond" w:hAnsi="Garamond" w:cs="Arial"/>
          <w:sz w:val="22"/>
          <w:szCs w:val="22"/>
        </w:rPr>
        <w:t xml:space="preserve">za každý </w:t>
      </w:r>
      <w:r w:rsidR="001173BB">
        <w:rPr>
          <w:rFonts w:ascii="Garamond" w:hAnsi="Garamond" w:cs="Arial"/>
          <w:sz w:val="22"/>
          <w:szCs w:val="22"/>
        </w:rPr>
        <w:t xml:space="preserve">(byť i jen započatý) </w:t>
      </w:r>
      <w:r w:rsidRPr="006A0E5B">
        <w:rPr>
          <w:rFonts w:ascii="Garamond" w:hAnsi="Garamond" w:cs="Arial"/>
          <w:sz w:val="22"/>
          <w:szCs w:val="22"/>
        </w:rPr>
        <w:t xml:space="preserve">den </w:t>
      </w:r>
      <w:r w:rsidR="0068072F" w:rsidRPr="006A0E5B">
        <w:rPr>
          <w:rFonts w:ascii="Garamond" w:hAnsi="Garamond" w:cs="Arial"/>
          <w:sz w:val="22"/>
          <w:szCs w:val="22"/>
        </w:rPr>
        <w:t>prodlení</w:t>
      </w:r>
      <w:r w:rsidRPr="006A0E5B">
        <w:rPr>
          <w:rFonts w:ascii="Garamond" w:hAnsi="Garamond" w:cs="Arial"/>
          <w:sz w:val="22"/>
          <w:szCs w:val="22"/>
        </w:rPr>
        <w:t xml:space="preserve">, tedy počínaje </w:t>
      </w:r>
      <w:r w:rsidR="00A47340">
        <w:rPr>
          <w:rFonts w:ascii="Garamond" w:hAnsi="Garamond" w:cs="Arial"/>
          <w:sz w:val="22"/>
          <w:szCs w:val="22"/>
        </w:rPr>
        <w:t xml:space="preserve">třetím </w:t>
      </w:r>
      <w:r w:rsidRPr="006A0E5B">
        <w:rPr>
          <w:rFonts w:ascii="Garamond" w:hAnsi="Garamond" w:cs="Arial"/>
          <w:sz w:val="22"/>
          <w:szCs w:val="22"/>
        </w:rPr>
        <w:t xml:space="preserve">pracovním dnem od okamžiku nahlášení vady na předmětu plnění nebo jeho části, a to za každou jednotlivou část předmětu plnění, kdy nemohl Nájemce najaté zařízení užívat. </w:t>
      </w:r>
      <w:r w:rsidRPr="006A0E5B">
        <w:rPr>
          <w:rFonts w:ascii="Garamond" w:hAnsi="Garamond"/>
          <w:sz w:val="22"/>
          <w:szCs w:val="22"/>
        </w:rPr>
        <w:t>Ujednáním o smluvní pokutě není dotčeno právo Nájemce na náhradu újmy (majetkové i nemajetkové).</w:t>
      </w:r>
    </w:p>
    <w:p w14:paraId="4AC510E1" w14:textId="65779F01"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cs="Arial"/>
          <w:sz w:val="22"/>
          <w:szCs w:val="22"/>
        </w:rPr>
        <w:t xml:space="preserve">V případě nedodržení lhůty stanovené na opravu předmětu nájmu </w:t>
      </w:r>
      <w:r w:rsidR="00A47340">
        <w:rPr>
          <w:rFonts w:ascii="Garamond" w:hAnsi="Garamond" w:cs="Arial"/>
          <w:sz w:val="22"/>
          <w:szCs w:val="22"/>
        </w:rPr>
        <w:t>dle</w:t>
      </w:r>
      <w:r w:rsidR="00A47340" w:rsidRPr="006A0E5B">
        <w:rPr>
          <w:rFonts w:ascii="Garamond" w:hAnsi="Garamond" w:cs="Arial"/>
          <w:sz w:val="22"/>
          <w:szCs w:val="22"/>
        </w:rPr>
        <w:t> čl. IV. v odst. 5 této smlouvy</w:t>
      </w:r>
      <w:r w:rsidR="00A47340" w:rsidRPr="006A0E5B">
        <w:rPr>
          <w:rFonts w:ascii="Garamond" w:hAnsi="Garamond"/>
          <w:sz w:val="22"/>
          <w:szCs w:val="22"/>
        </w:rPr>
        <w:t xml:space="preserve"> </w:t>
      </w:r>
      <w:r w:rsidR="00F9648A">
        <w:rPr>
          <w:rFonts w:ascii="Garamond" w:hAnsi="Garamond"/>
          <w:sz w:val="22"/>
          <w:szCs w:val="22"/>
        </w:rPr>
        <w:t xml:space="preserve">(popř. dodání </w:t>
      </w:r>
      <w:proofErr w:type="spellStart"/>
      <w:r w:rsidR="00F9648A">
        <w:rPr>
          <w:rFonts w:ascii="Garamond" w:hAnsi="Garamond"/>
          <w:sz w:val="22"/>
          <w:szCs w:val="22"/>
        </w:rPr>
        <w:t>chybějicí</w:t>
      </w:r>
      <w:proofErr w:type="spellEnd"/>
      <w:r w:rsidR="00F9648A">
        <w:rPr>
          <w:rFonts w:ascii="Garamond" w:hAnsi="Garamond"/>
          <w:sz w:val="22"/>
          <w:szCs w:val="22"/>
        </w:rPr>
        <w:t xml:space="preserve"> součástky dle čl. I. odst. 4 této smlouvy) </w:t>
      </w:r>
      <w:r w:rsidRPr="006A0E5B">
        <w:rPr>
          <w:rFonts w:ascii="Garamond" w:hAnsi="Garamond"/>
          <w:sz w:val="22"/>
          <w:szCs w:val="22"/>
        </w:rPr>
        <w:t>se Pronajímatel zavazuje zaplatit Nájemci smluvní pokutu</w:t>
      </w:r>
      <w:r w:rsidRPr="006A0E5B">
        <w:rPr>
          <w:rFonts w:ascii="Garamond" w:hAnsi="Garamond" w:cs="Arial"/>
          <w:sz w:val="22"/>
          <w:szCs w:val="22"/>
        </w:rPr>
        <w:t xml:space="preserve"> ve výši </w:t>
      </w:r>
      <w:r w:rsidR="00000C70">
        <w:rPr>
          <w:rFonts w:ascii="Garamond" w:hAnsi="Garamond" w:cs="Arial"/>
          <w:sz w:val="22"/>
          <w:szCs w:val="22"/>
        </w:rPr>
        <w:t xml:space="preserve">1.000 Kč (slovy: jeden tisíc korun českých) </w:t>
      </w:r>
      <w:r w:rsidR="0068072F" w:rsidRPr="006A0E5B">
        <w:rPr>
          <w:rFonts w:ascii="Garamond" w:hAnsi="Garamond" w:cs="Arial"/>
          <w:sz w:val="22"/>
          <w:szCs w:val="22"/>
        </w:rPr>
        <w:t xml:space="preserve">za každý </w:t>
      </w:r>
      <w:r w:rsidR="001173BB">
        <w:rPr>
          <w:rFonts w:ascii="Garamond" w:hAnsi="Garamond" w:cs="Arial"/>
          <w:sz w:val="22"/>
          <w:szCs w:val="22"/>
        </w:rPr>
        <w:t xml:space="preserve">(byť i jen započatý) </w:t>
      </w:r>
      <w:r w:rsidR="0068072F" w:rsidRPr="006A0E5B">
        <w:rPr>
          <w:rFonts w:ascii="Garamond" w:hAnsi="Garamond" w:cs="Arial"/>
          <w:sz w:val="22"/>
          <w:szCs w:val="22"/>
        </w:rPr>
        <w:t>den prodlení</w:t>
      </w:r>
      <w:r w:rsidR="00225080" w:rsidRPr="006A0E5B">
        <w:rPr>
          <w:rFonts w:ascii="Garamond" w:hAnsi="Garamond" w:cs="Arial"/>
          <w:sz w:val="22"/>
          <w:szCs w:val="22"/>
        </w:rPr>
        <w:t>, a to za každou jednotlivou část předmětu plnění,</w:t>
      </w:r>
      <w:r w:rsidR="0068072F" w:rsidRPr="006A0E5B">
        <w:rPr>
          <w:rFonts w:ascii="Garamond" w:hAnsi="Garamond" w:cs="Arial"/>
          <w:sz w:val="22"/>
          <w:szCs w:val="22"/>
        </w:rPr>
        <w:t xml:space="preserve"> </w:t>
      </w:r>
      <w:r w:rsidRPr="006A0E5B">
        <w:rPr>
          <w:rFonts w:ascii="Garamond" w:hAnsi="Garamond" w:cs="Arial"/>
          <w:sz w:val="22"/>
          <w:szCs w:val="22"/>
        </w:rPr>
        <w:t xml:space="preserve">kdy nemohl Nájemce zařízení užívat, přičemž </w:t>
      </w:r>
      <w:r w:rsidRPr="006A0E5B">
        <w:rPr>
          <w:rFonts w:ascii="Garamond" w:hAnsi="Garamond"/>
          <w:sz w:val="22"/>
          <w:szCs w:val="22"/>
        </w:rPr>
        <w:t xml:space="preserve">není dotčen nárok Nájemce na náhradu újmy </w:t>
      </w:r>
      <w:r w:rsidRPr="006A0E5B">
        <w:rPr>
          <w:rFonts w:ascii="Garamond" w:hAnsi="Garamond" w:cs="Arial"/>
          <w:sz w:val="22"/>
          <w:szCs w:val="22"/>
        </w:rPr>
        <w:t>(majetkové i nemajetkové)</w:t>
      </w:r>
      <w:r w:rsidRPr="006A0E5B">
        <w:rPr>
          <w:rFonts w:ascii="Garamond" w:hAnsi="Garamond"/>
          <w:sz w:val="22"/>
          <w:szCs w:val="22"/>
        </w:rPr>
        <w:t>.</w:t>
      </w:r>
    </w:p>
    <w:p w14:paraId="05257177" w14:textId="0F2ADD0A"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cs="Arial"/>
          <w:sz w:val="22"/>
          <w:szCs w:val="22"/>
        </w:rPr>
        <w:t xml:space="preserve">V případě neposkytnutí </w:t>
      </w:r>
      <w:r w:rsidRPr="006A0E5B">
        <w:rPr>
          <w:rFonts w:ascii="Garamond" w:hAnsi="Garamond"/>
          <w:sz w:val="22"/>
          <w:szCs w:val="22"/>
        </w:rPr>
        <w:t> jiného předmětu nájmu, či jeho příslušenství (tj. v případě opravy delší než 5 pracovních dnů) dohodnutého v čl. IV. odst. 6 této smlouvy, zavazuje se Pronajímatel zaplatit Nájemci smluvní pokutu za každou neposkytnutou sestavu nebo neposkytnuté příslušenství</w:t>
      </w:r>
      <w:r w:rsidRPr="006A0E5B">
        <w:rPr>
          <w:rFonts w:ascii="Garamond" w:hAnsi="Garamond" w:cs="Arial"/>
          <w:sz w:val="22"/>
          <w:szCs w:val="22"/>
        </w:rPr>
        <w:t xml:space="preserve"> ve výši </w:t>
      </w:r>
      <w:r w:rsidR="00000C70">
        <w:rPr>
          <w:rFonts w:ascii="Garamond" w:hAnsi="Garamond" w:cs="Arial"/>
          <w:sz w:val="22"/>
          <w:szCs w:val="22"/>
        </w:rPr>
        <w:t xml:space="preserve">1.000 Kč (slovy: jeden tisíc korun českých) </w:t>
      </w:r>
      <w:r w:rsidR="0068072F" w:rsidRPr="006A0E5B">
        <w:rPr>
          <w:rFonts w:ascii="Garamond" w:hAnsi="Garamond" w:cs="Arial"/>
          <w:sz w:val="22"/>
          <w:szCs w:val="22"/>
        </w:rPr>
        <w:t xml:space="preserve">za každý </w:t>
      </w:r>
      <w:r w:rsidR="00A00B6B">
        <w:rPr>
          <w:rFonts w:ascii="Garamond" w:hAnsi="Garamond" w:cs="Arial"/>
          <w:sz w:val="22"/>
          <w:szCs w:val="22"/>
        </w:rPr>
        <w:t xml:space="preserve">(byť i jen započatý) </w:t>
      </w:r>
      <w:r w:rsidR="0068072F" w:rsidRPr="006A0E5B">
        <w:rPr>
          <w:rFonts w:ascii="Garamond" w:hAnsi="Garamond" w:cs="Arial"/>
          <w:sz w:val="22"/>
          <w:szCs w:val="22"/>
        </w:rPr>
        <w:t>den</w:t>
      </w:r>
      <w:r w:rsidR="00A00B6B">
        <w:rPr>
          <w:rFonts w:ascii="Garamond" w:hAnsi="Garamond" w:cs="Arial"/>
          <w:sz w:val="22"/>
          <w:szCs w:val="22"/>
        </w:rPr>
        <w:t xml:space="preserve"> </w:t>
      </w:r>
      <w:r w:rsidR="0068072F" w:rsidRPr="006A0E5B">
        <w:rPr>
          <w:rFonts w:ascii="Garamond" w:hAnsi="Garamond" w:cs="Arial"/>
          <w:sz w:val="22"/>
          <w:szCs w:val="22"/>
        </w:rPr>
        <w:t xml:space="preserve"> prodlení </w:t>
      </w:r>
      <w:r w:rsidRPr="006A0E5B">
        <w:rPr>
          <w:rFonts w:ascii="Garamond" w:hAnsi="Garamond" w:cs="Arial"/>
          <w:sz w:val="22"/>
          <w:szCs w:val="22"/>
        </w:rPr>
        <w:t>(</w:t>
      </w:r>
      <w:r w:rsidR="00B279DB">
        <w:rPr>
          <w:rFonts w:ascii="Garamond" w:hAnsi="Garamond" w:cs="Arial"/>
          <w:sz w:val="22"/>
          <w:szCs w:val="22"/>
        </w:rPr>
        <w:t xml:space="preserve">a </w:t>
      </w:r>
      <w:r w:rsidRPr="006A0E5B">
        <w:rPr>
          <w:rFonts w:ascii="Garamond" w:hAnsi="Garamond" w:cs="Arial"/>
          <w:sz w:val="22"/>
          <w:szCs w:val="22"/>
        </w:rPr>
        <w:t xml:space="preserve">za každou jednotlivou část předmětu plnění), kdy nemohl Nájemce najaté zařízení užívat a náhradní zařízení mu nebylo poskytnuto. </w:t>
      </w:r>
      <w:r w:rsidRPr="006A0E5B">
        <w:rPr>
          <w:rFonts w:ascii="Garamond" w:hAnsi="Garamond"/>
          <w:sz w:val="22"/>
          <w:szCs w:val="22"/>
        </w:rPr>
        <w:t xml:space="preserve">Ujednáním o smluvní pokutě není dotčeno právo </w:t>
      </w:r>
      <w:r w:rsidR="000E0A56">
        <w:rPr>
          <w:rFonts w:ascii="Garamond" w:hAnsi="Garamond"/>
          <w:sz w:val="22"/>
          <w:szCs w:val="22"/>
        </w:rPr>
        <w:t xml:space="preserve">Nájemce </w:t>
      </w:r>
      <w:r w:rsidRPr="006A0E5B">
        <w:rPr>
          <w:rFonts w:ascii="Garamond" w:hAnsi="Garamond"/>
          <w:sz w:val="22"/>
          <w:szCs w:val="22"/>
        </w:rPr>
        <w:t>na náhradu újmy (majetkové i nemajetkové).</w:t>
      </w:r>
    </w:p>
    <w:p w14:paraId="087EA106" w14:textId="071BFA7A" w:rsidR="00AC0C31" w:rsidRPr="006A0E5B" w:rsidRDefault="00AC0C31"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 xml:space="preserve">V případě prodlení Nájemce s předáním celého předmětu nájmu (nebo jeho části </w:t>
      </w:r>
      <w:r w:rsidRPr="006A0E5B">
        <w:rPr>
          <w:rFonts w:ascii="Garamond" w:hAnsi="Garamond" w:cs="Arial"/>
          <w:sz w:val="22"/>
          <w:szCs w:val="22"/>
        </w:rPr>
        <w:t xml:space="preserve">– tj. v případě, že by se nejednalo o celý předmět plnění) </w:t>
      </w:r>
      <w:r w:rsidRPr="006A0E5B">
        <w:rPr>
          <w:rFonts w:ascii="Garamond" w:hAnsi="Garamond"/>
          <w:sz w:val="22"/>
          <w:szCs w:val="22"/>
        </w:rPr>
        <w:t>zpět Pronajímateli (po ukončení nájemního vztahu) zavazuje se Nájemce zaplatit Pronajímateli smluvní pokutu</w:t>
      </w:r>
      <w:r w:rsidRPr="006A0E5B">
        <w:rPr>
          <w:rFonts w:ascii="Garamond" w:hAnsi="Garamond" w:cs="Arial"/>
          <w:sz w:val="22"/>
          <w:szCs w:val="22"/>
        </w:rPr>
        <w:t xml:space="preserve"> ve výši </w:t>
      </w:r>
      <w:r w:rsidR="00B279DB">
        <w:rPr>
          <w:rFonts w:ascii="Garamond" w:hAnsi="Garamond" w:cs="Arial"/>
          <w:sz w:val="22"/>
          <w:szCs w:val="22"/>
        </w:rPr>
        <w:t xml:space="preserve">1.000 Kč (slovy: jeden tisíc korun českých) </w:t>
      </w:r>
      <w:r w:rsidR="00225080" w:rsidRPr="006A0E5B">
        <w:rPr>
          <w:rFonts w:ascii="Garamond" w:hAnsi="Garamond" w:cs="Arial"/>
          <w:sz w:val="22"/>
          <w:szCs w:val="22"/>
        </w:rPr>
        <w:t xml:space="preserve">za každý </w:t>
      </w:r>
      <w:r w:rsidR="00A00B6B">
        <w:rPr>
          <w:rFonts w:ascii="Garamond" w:hAnsi="Garamond" w:cs="Arial"/>
          <w:sz w:val="22"/>
          <w:szCs w:val="22"/>
        </w:rPr>
        <w:t xml:space="preserve">(byť i jen započatý) </w:t>
      </w:r>
      <w:r w:rsidR="00225080" w:rsidRPr="006A0E5B">
        <w:rPr>
          <w:rFonts w:ascii="Garamond" w:hAnsi="Garamond" w:cs="Arial"/>
          <w:sz w:val="22"/>
          <w:szCs w:val="22"/>
        </w:rPr>
        <w:t>den prodlení</w:t>
      </w:r>
      <w:r w:rsidR="00B279DB">
        <w:rPr>
          <w:rFonts w:ascii="Garamond" w:hAnsi="Garamond" w:cs="Arial"/>
          <w:sz w:val="22"/>
          <w:szCs w:val="22"/>
        </w:rPr>
        <w:t xml:space="preserve"> </w:t>
      </w:r>
      <w:r w:rsidR="00B279DB" w:rsidRPr="006A0E5B">
        <w:rPr>
          <w:rFonts w:ascii="Garamond" w:hAnsi="Garamond" w:cs="Arial"/>
          <w:sz w:val="22"/>
          <w:szCs w:val="22"/>
        </w:rPr>
        <w:t>(</w:t>
      </w:r>
      <w:r w:rsidR="00B279DB">
        <w:rPr>
          <w:rFonts w:ascii="Garamond" w:hAnsi="Garamond" w:cs="Arial"/>
          <w:sz w:val="22"/>
          <w:szCs w:val="22"/>
        </w:rPr>
        <w:t xml:space="preserve">a </w:t>
      </w:r>
      <w:r w:rsidR="00B279DB" w:rsidRPr="006A0E5B">
        <w:rPr>
          <w:rFonts w:ascii="Garamond" w:hAnsi="Garamond" w:cs="Arial"/>
          <w:sz w:val="22"/>
          <w:szCs w:val="22"/>
        </w:rPr>
        <w:t>za každou jednotlivou část předmětu plnění)</w:t>
      </w:r>
      <w:r w:rsidRPr="006A0E5B">
        <w:rPr>
          <w:rFonts w:ascii="Garamond" w:hAnsi="Garamond" w:cs="Arial"/>
          <w:sz w:val="22"/>
          <w:szCs w:val="22"/>
        </w:rPr>
        <w:t xml:space="preserve">, se kterou je Nájemce v prodlení. </w:t>
      </w:r>
      <w:r w:rsidRPr="006A0E5B">
        <w:rPr>
          <w:rFonts w:ascii="Garamond" w:hAnsi="Garamond"/>
          <w:sz w:val="22"/>
          <w:szCs w:val="22"/>
        </w:rPr>
        <w:t>Ujednáním o smluvní pokutě není dotčeno právo Pronajímatele na náhradu újmy (majetkové i nemajetkové).</w:t>
      </w:r>
    </w:p>
    <w:p w14:paraId="7CF41EE5" w14:textId="01551BF2" w:rsidR="005E18BE" w:rsidRPr="006A0E5B" w:rsidRDefault="005E18BE" w:rsidP="00641ECD">
      <w:pPr>
        <w:pStyle w:val="Zkladntext"/>
        <w:numPr>
          <w:ilvl w:val="0"/>
          <w:numId w:val="27"/>
        </w:numPr>
        <w:tabs>
          <w:tab w:val="clear" w:pos="720"/>
          <w:tab w:val="num" w:pos="360"/>
          <w:tab w:val="num" w:pos="426"/>
          <w:tab w:val="left" w:pos="4820"/>
        </w:tabs>
        <w:spacing w:before="180" w:after="0"/>
        <w:ind w:left="360"/>
        <w:jc w:val="both"/>
        <w:rPr>
          <w:rFonts w:ascii="Garamond" w:hAnsi="Garamond"/>
          <w:sz w:val="22"/>
          <w:szCs w:val="22"/>
        </w:rPr>
      </w:pPr>
      <w:r w:rsidRPr="006A0E5B">
        <w:rPr>
          <w:rFonts w:ascii="Garamond" w:hAnsi="Garamond"/>
          <w:sz w:val="22"/>
          <w:szCs w:val="22"/>
        </w:rPr>
        <w:t xml:space="preserve">Celková výše všech smluvních pokut, které bude Pronajímatel povinen v průběhu kteréhokoliv jednoho roku trvání této smlouvy uhradit, nepřesáhne celkem částku odpovídající výši nájemného, které je Nájemce povinen Pronajímateli uhradit za jeden rok trvání nájmu dle této smlouvy. V případě, že bude Pronajímatel povinný hradit škodu Nájemci, bude jeho povinnost k náhradě vzniklé škody omezená na náhradu škody, jejíž vznik Pronajímatel zavinil, a to do celkové výše Kč </w:t>
      </w:r>
      <w:r w:rsidR="00FE025F">
        <w:rPr>
          <w:rFonts w:ascii="Garamond" w:hAnsi="Garamond"/>
          <w:sz w:val="22"/>
          <w:szCs w:val="22"/>
        </w:rPr>
        <w:t>1</w:t>
      </w:r>
      <w:r w:rsidRPr="006A0E5B">
        <w:rPr>
          <w:rFonts w:ascii="Garamond" w:hAnsi="Garamond"/>
          <w:sz w:val="22"/>
          <w:szCs w:val="22"/>
        </w:rPr>
        <w:t>.000.000,00 Kč (slovy:_</w:t>
      </w:r>
      <w:proofErr w:type="spellStart"/>
      <w:r w:rsidR="00FE025F">
        <w:rPr>
          <w:rFonts w:ascii="Garamond" w:hAnsi="Garamond"/>
          <w:sz w:val="22"/>
          <w:szCs w:val="22"/>
        </w:rPr>
        <w:t>jeden</w:t>
      </w:r>
      <w:r w:rsidRPr="006A0E5B">
        <w:rPr>
          <w:rFonts w:ascii="Garamond" w:hAnsi="Garamond"/>
          <w:sz w:val="22"/>
          <w:szCs w:val="22"/>
        </w:rPr>
        <w:t>_milion</w:t>
      </w:r>
      <w:r w:rsidRPr="006A0E5B">
        <w:rPr>
          <w:rFonts w:ascii="Garamond" w:hAnsi="Garamond"/>
        </w:rPr>
        <w:t>_</w:t>
      </w:r>
      <w:r w:rsidRPr="006A0E5B">
        <w:rPr>
          <w:rFonts w:ascii="Garamond" w:hAnsi="Garamond"/>
          <w:sz w:val="22"/>
          <w:szCs w:val="22"/>
        </w:rPr>
        <w:t>korun</w:t>
      </w:r>
      <w:r w:rsidRPr="006A0E5B">
        <w:rPr>
          <w:rFonts w:ascii="Garamond" w:hAnsi="Garamond"/>
        </w:rPr>
        <w:t>_</w:t>
      </w:r>
      <w:r w:rsidRPr="006A0E5B">
        <w:rPr>
          <w:rFonts w:ascii="Garamond" w:hAnsi="Garamond"/>
          <w:sz w:val="22"/>
          <w:szCs w:val="22"/>
        </w:rPr>
        <w:t>českých</w:t>
      </w:r>
      <w:proofErr w:type="spellEnd"/>
      <w:r w:rsidRPr="006A0E5B">
        <w:rPr>
          <w:rFonts w:ascii="Garamond" w:hAnsi="Garamond"/>
          <w:sz w:val="22"/>
          <w:szCs w:val="22"/>
        </w:rPr>
        <w:t xml:space="preserve">). </w:t>
      </w:r>
    </w:p>
    <w:p w14:paraId="3C522E7A" w14:textId="77777777"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III. Práva a povinnosti Nájemce</w:t>
      </w:r>
    </w:p>
    <w:p w14:paraId="37CDDEC1" w14:textId="77777777"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 xml:space="preserve">Nájemce se zavazuje užívat předmět nájmu řádně a v souladu s jeho povahou a obvyklým určením tak, aby nedošlo k jeho poškození. </w:t>
      </w:r>
    </w:p>
    <w:p w14:paraId="6FE7632F" w14:textId="0348E5B3"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 xml:space="preserve">Nájemce je oprávněn (nikoliv však povinen) provádět běžnou údržbu předmětu nájmu, přičemž běžnou údržbou se rozumí kromě reinstalace operačního systému i výměna RAM a HDD (resp. SSD), </w:t>
      </w:r>
      <w:r w:rsidRPr="006A0E5B">
        <w:rPr>
          <w:rFonts w:ascii="Garamond" w:hAnsi="Garamond" w:cs="Arial"/>
          <w:sz w:val="22"/>
          <w:szCs w:val="22"/>
        </w:rPr>
        <w:t>dále pak výměna baterie, výměna vypadlých tlačítek na klávesnici, doplnění vypadlých nebo utažení povolených šroubků, apod.,</w:t>
      </w:r>
      <w:r w:rsidRPr="006A0E5B">
        <w:rPr>
          <w:rFonts w:ascii="Garamond" w:hAnsi="Garamond"/>
          <w:sz w:val="22"/>
          <w:szCs w:val="22"/>
        </w:rPr>
        <w:t xml:space="preserve"> kterou bude v případě potřeby provádět o</w:t>
      </w:r>
      <w:r w:rsidRPr="006A0E5B">
        <w:rPr>
          <w:rFonts w:ascii="Garamond" w:hAnsi="Garamond" w:cs="Arial"/>
          <w:sz w:val="22"/>
          <w:szCs w:val="22"/>
        </w:rPr>
        <w:t>soba oprávněná jednat ve věcech technických za Nájemce (uvedená v čl. VI. odst. 3 této smlouvy)</w:t>
      </w:r>
      <w:r w:rsidR="000D45DC">
        <w:rPr>
          <w:rFonts w:ascii="Garamond" w:hAnsi="Garamond" w:cs="Arial"/>
          <w:sz w:val="22"/>
          <w:szCs w:val="22"/>
        </w:rPr>
        <w:t>.</w:t>
      </w:r>
    </w:p>
    <w:p w14:paraId="1AD4F072" w14:textId="6B828334"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Jakékoli změny, úpravy, opravy předmětu nájmu, mimo běžné údržby, není Nájemce oprávněn provád</w:t>
      </w:r>
      <w:r w:rsidRPr="00E24231">
        <w:rPr>
          <w:rFonts w:ascii="Garamond" w:hAnsi="Garamond"/>
          <w:sz w:val="22"/>
          <w:szCs w:val="22"/>
        </w:rPr>
        <w:t xml:space="preserve">ět. </w:t>
      </w:r>
      <w:r w:rsidR="00E24231" w:rsidRPr="00E24231">
        <w:rPr>
          <w:rFonts w:ascii="Garamond" w:eastAsia="Times New Roman" w:hAnsi="Garamond"/>
          <w:sz w:val="22"/>
          <w:szCs w:val="22"/>
        </w:rPr>
        <w:t xml:space="preserve">Požadavky na servis nebo opravy bude Nájemce hlásit výlučně </w:t>
      </w:r>
      <w:r w:rsidR="00E24231" w:rsidRPr="00E24231">
        <w:rPr>
          <w:rFonts w:ascii="Garamond" w:hAnsi="Garamond" w:cs="Arial"/>
          <w:sz w:val="22"/>
          <w:szCs w:val="22"/>
        </w:rPr>
        <w:t xml:space="preserve">osobě oprávněné jednat ve věcech technických za Pronajímatele, uvedené v čl. VI odst. 2 </w:t>
      </w:r>
      <w:r w:rsidR="0041231D">
        <w:rPr>
          <w:rFonts w:ascii="Garamond" w:hAnsi="Garamond" w:cs="Arial"/>
          <w:sz w:val="22"/>
          <w:szCs w:val="22"/>
        </w:rPr>
        <w:t>této s</w:t>
      </w:r>
      <w:r w:rsidR="00E24231" w:rsidRPr="00E24231">
        <w:rPr>
          <w:rFonts w:ascii="Garamond" w:hAnsi="Garamond" w:cs="Arial"/>
          <w:sz w:val="22"/>
          <w:szCs w:val="22"/>
        </w:rPr>
        <w:t xml:space="preserve">mlouvy, pokud se smluvní strany nedohodnou jinak. Kontaktním místem je místo nájmu: </w:t>
      </w:r>
      <w:r w:rsidR="00E24231" w:rsidRPr="00E24231">
        <w:rPr>
          <w:rFonts w:ascii="Garamond" w:hAnsi="Garamond"/>
          <w:sz w:val="22"/>
          <w:szCs w:val="22"/>
        </w:rPr>
        <w:t>Západočeská univerzita v Plzni, budova Technická 8, Plzeň.</w:t>
      </w:r>
    </w:p>
    <w:p w14:paraId="76190E51" w14:textId="77777777"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Nájemce je povinen hradit nájemné v souladu s ustanovením čl. II. této smlouvy.</w:t>
      </w:r>
    </w:p>
    <w:p w14:paraId="3A472F83" w14:textId="13E486C5"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Nájemce je povinen bez zbytečného odkladu oznámit Pronajímateli potřebu oprav nad rámec běžné údržby, které má Pronajímatel provést, a umožnit provedení těchto oprav. Rovněž je povinen oznámit Pronajímateli bez zbytečného odkladu veškeré změny, které nastaly na předmětu nájmu, a to jak zapříčiněním Nájemce, tak i bez jeho vlivu a vůle.</w:t>
      </w:r>
    </w:p>
    <w:p w14:paraId="57F6989E" w14:textId="32C33333"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Nájemce není oprávněn bez předchozího písemného souhlasu Pronajímatele přenechat předmět nájmu do užívání třetí osobě</w:t>
      </w:r>
      <w:r w:rsidR="0041231D">
        <w:rPr>
          <w:rFonts w:ascii="Garamond" w:hAnsi="Garamond"/>
          <w:sz w:val="22"/>
          <w:szCs w:val="22"/>
        </w:rPr>
        <w:t xml:space="preserve"> (s výjimkou běžných oprav a údržby dle čl. III. odst. 2 výše, přičemž toto přenechání třetí osobě je možné pouze na nezbytně dlouhou dobu spojenou s řádným provedením opravy či údržby předmětu nájmu)</w:t>
      </w:r>
      <w:r w:rsidRPr="006A0E5B">
        <w:rPr>
          <w:rFonts w:ascii="Garamond" w:hAnsi="Garamond"/>
          <w:sz w:val="22"/>
          <w:szCs w:val="22"/>
        </w:rPr>
        <w:t>.</w:t>
      </w:r>
    </w:p>
    <w:p w14:paraId="2A49D20C" w14:textId="77777777" w:rsidR="00AC0C31" w:rsidRPr="006A0E5B" w:rsidRDefault="00AC0C31" w:rsidP="00641ECD">
      <w:pPr>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Nájemce přebírá veškerou odpovědnost před kontrolními orgány za řádné a bezpečné používání předmětu nájmu.</w:t>
      </w:r>
    </w:p>
    <w:p w14:paraId="6D0BD85E" w14:textId="0DCAEB26" w:rsidR="00AC0C31" w:rsidRPr="006A0E5B" w:rsidRDefault="00AC0C31" w:rsidP="00641ECD">
      <w:pPr>
        <w:pStyle w:val="Textkomente"/>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 xml:space="preserve">Nájemce se zavazuje po skončení nájemního vztahu, tj. po uplynutí 3 let ode dne protokolárního předání a převzetí předmětu plnění, předmět nájmu do 14 kalendářních dnů předat Pronajímateli v technickém stavu, v jakém jej Nájemce převzal, s přihlédnutím k běžnému opotřebení, a to v místě dodání předmětu nájmu, pokud se smluvní strany nedohodnou jinak. Stav jednotlivých zařízení bude popsán v předávacím protokolu. </w:t>
      </w:r>
      <w:r w:rsidR="00BC6D54" w:rsidRPr="006A0E5B">
        <w:rPr>
          <w:rFonts w:ascii="Garamond" w:eastAsia="Times New Roman" w:hAnsi="Garamond"/>
          <w:sz w:val="22"/>
          <w:szCs w:val="22"/>
        </w:rPr>
        <w:t>Všechna hesla, data a aplikační software budou z předmětu nájmu Nájemcem odstraněna.</w:t>
      </w:r>
      <w:r w:rsidRPr="006A0E5B">
        <w:rPr>
          <w:rFonts w:ascii="Garamond" w:hAnsi="Garamond"/>
          <w:sz w:val="22"/>
          <w:szCs w:val="22"/>
        </w:rPr>
        <w:t xml:space="preserve"> </w:t>
      </w:r>
    </w:p>
    <w:p w14:paraId="7A788F52" w14:textId="273A3CAB" w:rsidR="00AE2269" w:rsidRPr="006A0E5B" w:rsidRDefault="00AC0C31" w:rsidP="00641ECD">
      <w:pPr>
        <w:pStyle w:val="Textkomente"/>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 xml:space="preserve">V případě vzniku škody na předmětu nájmu způsobenou neodborným </w:t>
      </w:r>
      <w:proofErr w:type="spellStart"/>
      <w:r w:rsidRPr="006A0E5B">
        <w:rPr>
          <w:rFonts w:ascii="Garamond" w:hAnsi="Garamond"/>
          <w:sz w:val="22"/>
          <w:szCs w:val="22"/>
        </w:rPr>
        <w:t>použítím</w:t>
      </w:r>
      <w:proofErr w:type="spellEnd"/>
      <w:r w:rsidRPr="006A0E5B">
        <w:rPr>
          <w:rFonts w:ascii="Garamond" w:hAnsi="Garamond"/>
          <w:sz w:val="22"/>
          <w:szCs w:val="22"/>
        </w:rPr>
        <w:t xml:space="preserve">, neopravitelným poškozením či jeho ztrátou a zcizením odpovídá Nájemce Pronajímateli za způsobenou škodu ve výši v místě a čase obvyklém s ohledem na stáří a opotřebení předmětu nájmu. Odpovědnost za škodu se neuplatní v případě, že škoda vznikla z objektivních důvodů.  </w:t>
      </w:r>
    </w:p>
    <w:p w14:paraId="7E1F42AF" w14:textId="77777777" w:rsidR="00AC0C31" w:rsidRPr="006A0E5B" w:rsidRDefault="00AC0C31" w:rsidP="00641ECD">
      <w:pPr>
        <w:pStyle w:val="Textkomente"/>
        <w:numPr>
          <w:ilvl w:val="0"/>
          <w:numId w:val="33"/>
        </w:numPr>
        <w:tabs>
          <w:tab w:val="num" w:pos="426"/>
        </w:tabs>
        <w:spacing w:before="180" w:after="120"/>
        <w:jc w:val="both"/>
        <w:rPr>
          <w:rFonts w:ascii="Garamond" w:hAnsi="Garamond"/>
          <w:sz w:val="22"/>
          <w:szCs w:val="22"/>
        </w:rPr>
      </w:pPr>
      <w:r w:rsidRPr="006A0E5B">
        <w:rPr>
          <w:rFonts w:ascii="Garamond" w:hAnsi="Garamond"/>
          <w:sz w:val="22"/>
          <w:szCs w:val="22"/>
        </w:rPr>
        <w:t xml:space="preserve">V případě zcizení nebo ztráty jednotlivé části předmětu nájmu Pronajímatel dodá Nájemci nový/é notebook/y, případně notebook/y včetně příslušenství, pokud dojde ke zcizení nebo ztrátě nejen notebooku/ů, ale i příslušenství, a to stejných nebo lepších technických parametrů než jsou uvedeny v Příloze č. 1 této smlouvy. Dodání notebooku nebo notebooku/ů včetně příslušenství bude realizováno Pronajímatelem do 14 kalendářních dnů ode dne vypořádání škody na části předmětu nájmu, se kterou souvisí nová dodávka jednotlivého zařízení. Den, ke kterému byla škoda vypořádána, oznámí Nájemce Pronajímateli písemně (e-mailem). </w:t>
      </w:r>
    </w:p>
    <w:p w14:paraId="20CF45F1" w14:textId="77777777"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IV. Práva a povinnosti Pronajímatele</w:t>
      </w:r>
    </w:p>
    <w:p w14:paraId="4ABAF5BB" w14:textId="1348562F" w:rsidR="00AC0C31" w:rsidRPr="006A0E5B" w:rsidRDefault="00AC0C31" w:rsidP="00641ECD">
      <w:pPr>
        <w:pStyle w:val="Odstavecseseznamem"/>
        <w:numPr>
          <w:ilvl w:val="0"/>
          <w:numId w:val="34"/>
        </w:numPr>
        <w:tabs>
          <w:tab w:val="num" w:pos="426"/>
          <w:tab w:val="left" w:pos="2268"/>
        </w:tabs>
        <w:spacing w:before="180" w:after="240"/>
        <w:jc w:val="both"/>
        <w:outlineLvl w:val="0"/>
        <w:rPr>
          <w:rFonts w:ascii="Garamond" w:hAnsi="Garamond"/>
          <w:sz w:val="22"/>
          <w:szCs w:val="22"/>
        </w:rPr>
      </w:pPr>
      <w:r w:rsidRPr="006A0E5B">
        <w:rPr>
          <w:rFonts w:ascii="Garamond" w:hAnsi="Garamond"/>
          <w:sz w:val="22"/>
          <w:szCs w:val="22"/>
        </w:rPr>
        <w:t xml:space="preserve">Pronajímatel se zavazuje předat předmět nájmu Nájemci ve stavu </w:t>
      </w:r>
      <w:r w:rsidR="00D719B2">
        <w:rPr>
          <w:rFonts w:ascii="Garamond" w:hAnsi="Garamond"/>
          <w:sz w:val="22"/>
          <w:szCs w:val="22"/>
        </w:rPr>
        <w:t>a za podmínek uvedených v této smlouvě</w:t>
      </w:r>
      <w:r w:rsidRPr="006A0E5B">
        <w:rPr>
          <w:rFonts w:ascii="Garamond" w:hAnsi="Garamond"/>
          <w:sz w:val="22"/>
          <w:szCs w:val="22"/>
        </w:rPr>
        <w:t>, a to v místě</w:t>
      </w:r>
      <w:r w:rsidRPr="006A0E5B">
        <w:rPr>
          <w:rStyle w:val="Zstupntext"/>
          <w:rFonts w:ascii="Garamond" w:hAnsi="Garamond" w:cs="Arial"/>
          <w:color w:val="auto"/>
          <w:sz w:val="22"/>
          <w:szCs w:val="22"/>
        </w:rPr>
        <w:t xml:space="preserve"> dodání předmětu nájmu nejpozději </w:t>
      </w:r>
      <w:r w:rsidRPr="00E94784">
        <w:rPr>
          <w:rStyle w:val="Zstupntext"/>
          <w:rFonts w:ascii="Garamond" w:hAnsi="Garamond" w:cs="Arial"/>
          <w:b/>
          <w:color w:val="auto"/>
          <w:sz w:val="22"/>
          <w:szCs w:val="22"/>
        </w:rPr>
        <w:t xml:space="preserve">do 14 kalendářních dnů od </w:t>
      </w:r>
      <w:r w:rsidR="0065067C" w:rsidRPr="00E94784">
        <w:rPr>
          <w:rStyle w:val="Zstupntext"/>
          <w:rFonts w:ascii="Garamond" w:hAnsi="Garamond" w:cs="Arial"/>
          <w:b/>
          <w:color w:val="auto"/>
          <w:sz w:val="22"/>
          <w:szCs w:val="22"/>
        </w:rPr>
        <w:t>odeslání písemné výzvy Nájemce</w:t>
      </w:r>
      <w:r w:rsidR="0065067C">
        <w:rPr>
          <w:rStyle w:val="Zstupntext"/>
          <w:rFonts w:ascii="Garamond" w:hAnsi="Garamond" w:cs="Arial"/>
          <w:color w:val="auto"/>
          <w:sz w:val="22"/>
          <w:szCs w:val="22"/>
        </w:rPr>
        <w:t xml:space="preserve"> k plnění této</w:t>
      </w:r>
      <w:r w:rsidRPr="006A0E5B">
        <w:rPr>
          <w:rStyle w:val="Zstupntext"/>
          <w:rFonts w:ascii="Garamond" w:hAnsi="Garamond" w:cs="Arial"/>
          <w:color w:val="auto"/>
          <w:sz w:val="22"/>
          <w:szCs w:val="22"/>
        </w:rPr>
        <w:t xml:space="preserve"> Nájemní smlouvy.</w:t>
      </w:r>
      <w:r w:rsidRPr="006A0E5B">
        <w:rPr>
          <w:rFonts w:ascii="Garamond" w:hAnsi="Garamond"/>
          <w:sz w:val="22"/>
          <w:szCs w:val="22"/>
        </w:rPr>
        <w:t xml:space="preserve"> </w:t>
      </w:r>
    </w:p>
    <w:p w14:paraId="0171F635" w14:textId="77777777" w:rsidR="00AC0C31" w:rsidRPr="006A0E5B" w:rsidRDefault="00AC0C31" w:rsidP="00641ECD">
      <w:pPr>
        <w:numPr>
          <w:ilvl w:val="0"/>
          <w:numId w:val="34"/>
        </w:numPr>
        <w:tabs>
          <w:tab w:val="num" w:pos="426"/>
        </w:tabs>
        <w:spacing w:before="180" w:after="120"/>
        <w:jc w:val="both"/>
        <w:rPr>
          <w:rFonts w:ascii="Garamond" w:hAnsi="Garamond"/>
          <w:sz w:val="22"/>
          <w:szCs w:val="22"/>
        </w:rPr>
      </w:pPr>
      <w:r w:rsidRPr="006A0E5B">
        <w:rPr>
          <w:rFonts w:ascii="Garamond" w:hAnsi="Garamond"/>
          <w:sz w:val="22"/>
          <w:szCs w:val="22"/>
        </w:rPr>
        <w:t>Pronajímatel je oprávněn požadovat přístup k předmětu nájmu a Nájemce je povinen přístup k předmětu nájmu umožnit, a to za účelem kontroly řádného výkonu, a to vždy za přítomnosti jedné z osob uvedených v čl. VI., odst. 3 této smlouvy.</w:t>
      </w:r>
    </w:p>
    <w:p w14:paraId="0BFEF89E" w14:textId="7125796D" w:rsidR="00AC0C31" w:rsidRPr="006A0E5B" w:rsidRDefault="00AC0C31" w:rsidP="00641ECD">
      <w:pPr>
        <w:pStyle w:val="Odstavecseseznamem"/>
        <w:numPr>
          <w:ilvl w:val="0"/>
          <w:numId w:val="34"/>
        </w:numPr>
        <w:tabs>
          <w:tab w:val="num" w:pos="426"/>
        </w:tabs>
        <w:spacing w:before="180" w:after="120"/>
        <w:ind w:left="357" w:hanging="357"/>
        <w:jc w:val="both"/>
      </w:pPr>
      <w:r w:rsidRPr="006A0E5B">
        <w:rPr>
          <w:rFonts w:ascii="Garamond" w:hAnsi="Garamond"/>
          <w:sz w:val="22"/>
          <w:szCs w:val="22"/>
        </w:rPr>
        <w:t>Servis a opravy notebooků včetně příslušenství bude provádět po dobu trvání nájemního vztahu Pronajímatel.</w:t>
      </w:r>
      <w:r w:rsidR="00E10628" w:rsidRPr="006A0E5B">
        <w:rPr>
          <w:rFonts w:ascii="Garamond" w:hAnsi="Garamond"/>
          <w:sz w:val="22"/>
          <w:szCs w:val="22"/>
        </w:rPr>
        <w:t xml:space="preserve"> </w:t>
      </w:r>
      <w:r w:rsidR="00B17779" w:rsidRPr="00B17779">
        <w:rPr>
          <w:rFonts w:ascii="Garamond" w:hAnsi="Garamond"/>
          <w:sz w:val="22"/>
          <w:szCs w:val="22"/>
        </w:rPr>
        <w:t xml:space="preserve">Požadavky na servis nebo opravy bude Nájemce hlásit výlučně osobě oprávněné jednat ve věcech technických za Pronajímatele, uvedené v čl. VI odst. 2 </w:t>
      </w:r>
      <w:r w:rsidR="007A5D1A">
        <w:rPr>
          <w:rFonts w:ascii="Garamond" w:hAnsi="Garamond"/>
          <w:sz w:val="22"/>
          <w:szCs w:val="22"/>
        </w:rPr>
        <w:t>této s</w:t>
      </w:r>
      <w:r w:rsidR="00B17779" w:rsidRPr="00B17779">
        <w:rPr>
          <w:rFonts w:ascii="Garamond" w:hAnsi="Garamond"/>
          <w:sz w:val="22"/>
          <w:szCs w:val="22"/>
        </w:rPr>
        <w:t>mlouvy, pokud se smluvní strany nedohodnou jinak. Kontaktním místem je místo nájmu: Západočeská univerzita v Plzni, budova Technická 8, Plzeň.</w:t>
      </w:r>
    </w:p>
    <w:p w14:paraId="4F948311" w14:textId="77777777" w:rsidR="00AC0C31" w:rsidRPr="006A0E5B" w:rsidRDefault="00AC0C31" w:rsidP="00641ECD">
      <w:pPr>
        <w:pStyle w:val="Odstavecseseznamem"/>
        <w:numPr>
          <w:ilvl w:val="0"/>
          <w:numId w:val="34"/>
        </w:numPr>
        <w:tabs>
          <w:tab w:val="num" w:pos="426"/>
        </w:tabs>
        <w:spacing w:before="180" w:after="120"/>
        <w:ind w:left="357" w:hanging="357"/>
        <w:jc w:val="both"/>
        <w:rPr>
          <w:rFonts w:ascii="Garamond" w:hAnsi="Garamond"/>
          <w:sz w:val="22"/>
          <w:szCs w:val="22"/>
        </w:rPr>
      </w:pPr>
      <w:r w:rsidRPr="006A0E5B">
        <w:rPr>
          <w:rFonts w:ascii="Garamond" w:hAnsi="Garamond"/>
          <w:sz w:val="22"/>
          <w:szCs w:val="22"/>
        </w:rPr>
        <w:t>Pronajímatel poskytuje záruku na kompletní zařízení – na celý předmět nájmu - po celou dobu trvání nájemní smlouvy, servis on-</w:t>
      </w:r>
      <w:proofErr w:type="spellStart"/>
      <w:r w:rsidRPr="006A0E5B">
        <w:rPr>
          <w:rFonts w:ascii="Garamond" w:hAnsi="Garamond"/>
          <w:sz w:val="22"/>
          <w:szCs w:val="22"/>
        </w:rPr>
        <w:t>site</w:t>
      </w:r>
      <w:proofErr w:type="spellEnd"/>
      <w:r w:rsidRPr="006A0E5B">
        <w:rPr>
          <w:rFonts w:ascii="Garamond" w:hAnsi="Garamond"/>
          <w:sz w:val="22"/>
          <w:szCs w:val="22"/>
        </w:rPr>
        <w:t xml:space="preserve">, </w:t>
      </w:r>
      <w:proofErr w:type="spellStart"/>
      <w:r w:rsidRPr="006A0E5B">
        <w:rPr>
          <w:rFonts w:ascii="Garamond" w:hAnsi="Garamond"/>
          <w:sz w:val="22"/>
          <w:szCs w:val="22"/>
        </w:rPr>
        <w:t>next</w:t>
      </w:r>
      <w:proofErr w:type="spellEnd"/>
      <w:r w:rsidRPr="006A0E5B">
        <w:rPr>
          <w:rFonts w:ascii="Garamond" w:hAnsi="Garamond"/>
          <w:sz w:val="22"/>
          <w:szCs w:val="22"/>
        </w:rPr>
        <w:t xml:space="preserve"> business </w:t>
      </w:r>
      <w:proofErr w:type="spellStart"/>
      <w:r w:rsidRPr="006A0E5B">
        <w:rPr>
          <w:rFonts w:ascii="Garamond" w:hAnsi="Garamond"/>
          <w:sz w:val="22"/>
          <w:szCs w:val="22"/>
        </w:rPr>
        <w:t>day</w:t>
      </w:r>
      <w:proofErr w:type="spellEnd"/>
      <w:r w:rsidRPr="006A0E5B">
        <w:rPr>
          <w:rFonts w:ascii="Garamond" w:hAnsi="Garamond"/>
          <w:sz w:val="22"/>
          <w:szCs w:val="22"/>
        </w:rPr>
        <w:t xml:space="preserve"> (OS-NBD). </w:t>
      </w:r>
    </w:p>
    <w:p w14:paraId="0F74F4F7" w14:textId="41203E1E" w:rsidR="00AC0C31" w:rsidRPr="006A0E5B" w:rsidRDefault="00AC0C31" w:rsidP="00641ECD">
      <w:pPr>
        <w:numPr>
          <w:ilvl w:val="0"/>
          <w:numId w:val="34"/>
        </w:numPr>
        <w:tabs>
          <w:tab w:val="num" w:pos="426"/>
        </w:tabs>
        <w:spacing w:before="180" w:after="120"/>
        <w:jc w:val="both"/>
        <w:rPr>
          <w:rFonts w:ascii="Garamond" w:hAnsi="Garamond"/>
          <w:sz w:val="22"/>
          <w:szCs w:val="22"/>
        </w:rPr>
      </w:pPr>
      <w:r w:rsidRPr="006A0E5B">
        <w:rPr>
          <w:rFonts w:ascii="Garamond" w:hAnsi="Garamond"/>
          <w:sz w:val="22"/>
          <w:szCs w:val="22"/>
        </w:rPr>
        <w:t xml:space="preserve">Pronajímatel je povinen po dobu nájmu závady na zařízení nahlášené Nájemcem odstranit vždy nejpozději do 5 pracovních dnů </w:t>
      </w:r>
      <w:r w:rsidRPr="006A0E5B">
        <w:rPr>
          <w:rFonts w:ascii="Garamond" w:hAnsi="Garamond" w:cs="Arial"/>
          <w:sz w:val="22"/>
          <w:szCs w:val="22"/>
        </w:rPr>
        <w:t>od okamžiku nahlášení závady Nájemcem</w:t>
      </w:r>
      <w:r w:rsidRPr="006A0E5B">
        <w:rPr>
          <w:rFonts w:ascii="Garamond" w:hAnsi="Garamond"/>
          <w:sz w:val="22"/>
          <w:szCs w:val="22"/>
        </w:rPr>
        <w:t>, pokud nebude písemně (minimálně e-mailem) dohodnut</w:t>
      </w:r>
      <w:r w:rsidR="0058105A">
        <w:rPr>
          <w:rFonts w:ascii="Garamond" w:hAnsi="Garamond"/>
          <w:sz w:val="22"/>
          <w:szCs w:val="22"/>
        </w:rPr>
        <w:t>a</w:t>
      </w:r>
      <w:r w:rsidRPr="006A0E5B">
        <w:rPr>
          <w:rFonts w:ascii="Garamond" w:hAnsi="Garamond"/>
          <w:sz w:val="22"/>
          <w:szCs w:val="22"/>
        </w:rPr>
        <w:t xml:space="preserve"> jiná lhůta, a to s ohledem druh vady.  </w:t>
      </w:r>
    </w:p>
    <w:p w14:paraId="14E651FE" w14:textId="4F817FE7" w:rsidR="00AC0C31" w:rsidRPr="006A0E5B" w:rsidRDefault="00AC0C31" w:rsidP="00641ECD">
      <w:pPr>
        <w:numPr>
          <w:ilvl w:val="0"/>
          <w:numId w:val="34"/>
        </w:numPr>
        <w:tabs>
          <w:tab w:val="num" w:pos="426"/>
        </w:tabs>
        <w:spacing w:before="180" w:after="120"/>
        <w:jc w:val="both"/>
        <w:rPr>
          <w:rFonts w:ascii="Garamond" w:hAnsi="Garamond"/>
          <w:sz w:val="22"/>
          <w:szCs w:val="22"/>
        </w:rPr>
      </w:pPr>
      <w:r w:rsidRPr="006A0E5B">
        <w:rPr>
          <w:rFonts w:ascii="Garamond" w:hAnsi="Garamond"/>
          <w:sz w:val="22"/>
          <w:szCs w:val="22"/>
        </w:rPr>
        <w:t>V případě písemně dohodnuté lhůty na opravu delší než 5 pracovních dnů (</w:t>
      </w:r>
      <w:r w:rsidRPr="006A0E5B">
        <w:rPr>
          <w:rFonts w:ascii="Garamond" w:hAnsi="Garamond" w:cs="Arial"/>
          <w:sz w:val="22"/>
          <w:szCs w:val="22"/>
        </w:rPr>
        <w:t>od okamžiku nahlášení závady Nájemcem</w:t>
      </w:r>
      <w:r w:rsidRPr="006A0E5B">
        <w:rPr>
          <w:rFonts w:ascii="Garamond" w:hAnsi="Garamond"/>
          <w:sz w:val="22"/>
          <w:szCs w:val="22"/>
        </w:rPr>
        <w:t>) poskytne Pronajímatel jiný předmět nájmu</w:t>
      </w:r>
      <w:r w:rsidR="005D7F0F">
        <w:rPr>
          <w:rFonts w:ascii="Garamond" w:hAnsi="Garamond"/>
          <w:sz w:val="22"/>
          <w:szCs w:val="22"/>
        </w:rPr>
        <w:t xml:space="preserve"> (</w:t>
      </w:r>
      <w:r w:rsidRPr="006A0E5B">
        <w:rPr>
          <w:rFonts w:ascii="Garamond" w:hAnsi="Garamond"/>
          <w:sz w:val="22"/>
          <w:szCs w:val="22"/>
        </w:rPr>
        <w:t>či jeho příslušenství</w:t>
      </w:r>
      <w:r w:rsidR="005D7F0F">
        <w:rPr>
          <w:rFonts w:ascii="Garamond" w:hAnsi="Garamond"/>
          <w:sz w:val="22"/>
          <w:szCs w:val="22"/>
        </w:rPr>
        <w:t>)</w:t>
      </w:r>
      <w:r w:rsidRPr="006A0E5B">
        <w:rPr>
          <w:rFonts w:ascii="Garamond" w:hAnsi="Garamond"/>
          <w:sz w:val="22"/>
          <w:szCs w:val="22"/>
        </w:rPr>
        <w:t xml:space="preserve"> Nájemci </w:t>
      </w:r>
      <w:r w:rsidR="005D7F0F">
        <w:rPr>
          <w:rFonts w:ascii="Garamond" w:hAnsi="Garamond"/>
          <w:sz w:val="22"/>
          <w:szCs w:val="22"/>
        </w:rPr>
        <w:t xml:space="preserve">do 3 pracovních dnů od písemného stanovení lhůty k opravě (nebude-li smluvními stranami písemně </w:t>
      </w:r>
      <w:proofErr w:type="spellStart"/>
      <w:r w:rsidR="005D7F0F">
        <w:rPr>
          <w:rFonts w:ascii="Garamond" w:hAnsi="Garamond"/>
          <w:sz w:val="22"/>
          <w:szCs w:val="22"/>
        </w:rPr>
        <w:t>dohotnuo</w:t>
      </w:r>
      <w:proofErr w:type="spellEnd"/>
      <w:r w:rsidR="005D7F0F">
        <w:rPr>
          <w:rFonts w:ascii="Garamond" w:hAnsi="Garamond"/>
          <w:sz w:val="22"/>
          <w:szCs w:val="22"/>
        </w:rPr>
        <w:t xml:space="preserve"> jinak). Jiný předmět nájmu (či jeho příslušenství) bude poskytnuto </w:t>
      </w:r>
      <w:r w:rsidRPr="006A0E5B">
        <w:rPr>
          <w:rFonts w:ascii="Garamond" w:hAnsi="Garamond"/>
          <w:sz w:val="22"/>
          <w:szCs w:val="22"/>
        </w:rPr>
        <w:t xml:space="preserve">na dobu, po kterou nebude moci Nájemce předmět nájmu či jeho příslušenství užívat, a to se stejnými nebo lepšími technickými parametry než jsou uvedeny v Příloze č. 1 této smlouvy. </w:t>
      </w:r>
    </w:p>
    <w:p w14:paraId="62E441D5" w14:textId="77777777" w:rsidR="00AC0C31" w:rsidRPr="006A0E5B" w:rsidRDefault="00AC0C31" w:rsidP="00641ECD">
      <w:pPr>
        <w:numPr>
          <w:ilvl w:val="0"/>
          <w:numId w:val="34"/>
        </w:numPr>
        <w:tabs>
          <w:tab w:val="num" w:pos="426"/>
        </w:tabs>
        <w:spacing w:before="180" w:after="120"/>
        <w:jc w:val="both"/>
        <w:rPr>
          <w:rFonts w:ascii="Garamond" w:hAnsi="Garamond"/>
          <w:sz w:val="22"/>
          <w:szCs w:val="22"/>
        </w:rPr>
      </w:pPr>
      <w:r w:rsidRPr="006A0E5B">
        <w:rPr>
          <w:rFonts w:ascii="Garamond" w:hAnsi="Garamond"/>
          <w:sz w:val="22"/>
          <w:szCs w:val="22"/>
        </w:rPr>
        <w:t>Pronajímatel se zavazuje umožnit Nájemci řádné užívání předmětu nájmu.</w:t>
      </w:r>
    </w:p>
    <w:p w14:paraId="69BE69EF" w14:textId="77777777" w:rsidR="00AC0C31" w:rsidRPr="006A0E5B" w:rsidRDefault="00AC0C31" w:rsidP="00EE1DC5">
      <w:pPr>
        <w:spacing w:before="480"/>
        <w:jc w:val="center"/>
        <w:rPr>
          <w:rFonts w:ascii="Garamond" w:hAnsi="Garamond"/>
          <w:b/>
          <w:sz w:val="22"/>
          <w:szCs w:val="22"/>
        </w:rPr>
      </w:pPr>
      <w:r w:rsidRPr="006A0E5B">
        <w:rPr>
          <w:rFonts w:ascii="Garamond" w:hAnsi="Garamond"/>
          <w:b/>
          <w:sz w:val="22"/>
          <w:szCs w:val="22"/>
        </w:rPr>
        <w:t>V. Doba trvání nájmu a ukončení smlouvy</w:t>
      </w:r>
    </w:p>
    <w:p w14:paraId="48F2E2B2" w14:textId="77777777" w:rsidR="00AC0C31" w:rsidRPr="006A0E5B" w:rsidRDefault="00AC0C31" w:rsidP="00641ECD">
      <w:pPr>
        <w:pStyle w:val="Zkladntext2"/>
        <w:numPr>
          <w:ilvl w:val="0"/>
          <w:numId w:val="31"/>
        </w:numPr>
        <w:tabs>
          <w:tab w:val="num" w:pos="426"/>
        </w:tabs>
        <w:spacing w:before="180" w:after="0" w:line="240" w:lineRule="auto"/>
        <w:ind w:left="357" w:hanging="357"/>
        <w:jc w:val="both"/>
        <w:rPr>
          <w:rFonts w:ascii="Garamond" w:hAnsi="Garamond"/>
          <w:sz w:val="22"/>
          <w:szCs w:val="22"/>
        </w:rPr>
      </w:pPr>
      <w:r w:rsidRPr="006A0E5B">
        <w:rPr>
          <w:rFonts w:ascii="Garamond" w:hAnsi="Garamond"/>
          <w:sz w:val="22"/>
          <w:szCs w:val="22"/>
        </w:rPr>
        <w:t>Tato smlouva se uzavírá na dobu určitou, a to:</w:t>
      </w:r>
    </w:p>
    <w:p w14:paraId="28EF9D95" w14:textId="77777777" w:rsidR="00AC0C31" w:rsidRPr="006A0E5B" w:rsidRDefault="00AC0C31" w:rsidP="00AC0C31">
      <w:pPr>
        <w:pStyle w:val="Zkladntext2"/>
        <w:numPr>
          <w:ilvl w:val="0"/>
          <w:numId w:val="37"/>
        </w:numPr>
        <w:tabs>
          <w:tab w:val="left" w:pos="3969"/>
        </w:tabs>
        <w:spacing w:before="40" w:after="0" w:line="240" w:lineRule="auto"/>
        <w:ind w:left="851" w:hanging="425"/>
        <w:jc w:val="both"/>
        <w:rPr>
          <w:rFonts w:ascii="Garamond" w:hAnsi="Garamond"/>
          <w:sz w:val="22"/>
          <w:szCs w:val="22"/>
        </w:rPr>
      </w:pPr>
      <w:r w:rsidRPr="006A0E5B">
        <w:rPr>
          <w:rFonts w:ascii="Garamond" w:hAnsi="Garamond"/>
          <w:sz w:val="22"/>
          <w:szCs w:val="22"/>
        </w:rPr>
        <w:t xml:space="preserve">Zahájení nájmu: </w:t>
      </w:r>
      <w:r w:rsidRPr="006A0E5B">
        <w:rPr>
          <w:rFonts w:ascii="Garamond" w:hAnsi="Garamond"/>
          <w:sz w:val="22"/>
          <w:szCs w:val="22"/>
        </w:rPr>
        <w:tab/>
        <w:t>ode dne nabytí účinnosti smlouvy</w:t>
      </w:r>
    </w:p>
    <w:p w14:paraId="0B7D2B95" w14:textId="16873394" w:rsidR="00AC0C31" w:rsidRPr="006A0E5B" w:rsidRDefault="00AC0C31" w:rsidP="00AC0C31">
      <w:pPr>
        <w:pStyle w:val="Zkladntext2"/>
        <w:numPr>
          <w:ilvl w:val="0"/>
          <w:numId w:val="40"/>
        </w:numPr>
        <w:spacing w:before="40" w:after="0" w:line="240" w:lineRule="auto"/>
        <w:ind w:left="850" w:hanging="425"/>
        <w:jc w:val="both"/>
        <w:rPr>
          <w:rFonts w:ascii="Garamond" w:hAnsi="Garamond"/>
          <w:sz w:val="22"/>
          <w:szCs w:val="22"/>
        </w:rPr>
      </w:pPr>
      <w:r w:rsidRPr="006A0E5B">
        <w:rPr>
          <w:rFonts w:ascii="Garamond" w:hAnsi="Garamond"/>
          <w:sz w:val="22"/>
          <w:szCs w:val="22"/>
        </w:rPr>
        <w:t>Předání předmětu nájmu:</w:t>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Pr="006A0E5B">
        <w:rPr>
          <w:rFonts w:ascii="Garamond" w:hAnsi="Garamond"/>
          <w:sz w:val="22"/>
          <w:szCs w:val="22"/>
        </w:rPr>
        <w:tab/>
      </w:r>
      <w:r w:rsidRPr="00E94784">
        <w:rPr>
          <w:rFonts w:ascii="Garamond" w:hAnsi="Garamond"/>
          <w:spacing w:val="-2"/>
          <w:sz w:val="22"/>
          <w:szCs w:val="22"/>
        </w:rPr>
        <w:t xml:space="preserve">nejpozději </w:t>
      </w:r>
      <w:r w:rsidRPr="00E94784">
        <w:rPr>
          <w:rFonts w:ascii="Garamond" w:hAnsi="Garamond"/>
          <w:b/>
          <w:spacing w:val="-2"/>
          <w:sz w:val="22"/>
          <w:szCs w:val="22"/>
        </w:rPr>
        <w:t xml:space="preserve">do 14 kalendářních dnů od </w:t>
      </w:r>
      <w:r w:rsidR="00E94784" w:rsidRPr="00E94784">
        <w:rPr>
          <w:rStyle w:val="Zstupntext"/>
          <w:rFonts w:ascii="Garamond" w:hAnsi="Garamond" w:cs="Arial"/>
          <w:b/>
          <w:color w:val="auto"/>
          <w:spacing w:val="-2"/>
          <w:sz w:val="22"/>
          <w:szCs w:val="22"/>
        </w:rPr>
        <w:t>odeslání</w:t>
      </w:r>
      <w:r w:rsidR="00C808D9" w:rsidRPr="00E94784">
        <w:rPr>
          <w:rFonts w:ascii="Garamond" w:hAnsi="Garamond"/>
          <w:b/>
          <w:spacing w:val="-2"/>
          <w:sz w:val="22"/>
          <w:szCs w:val="22"/>
        </w:rPr>
        <w:br/>
        <w:t xml:space="preserve"> </w:t>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C808D9" w:rsidRPr="00E94784">
        <w:rPr>
          <w:rFonts w:ascii="Garamond" w:hAnsi="Garamond"/>
          <w:b/>
          <w:spacing w:val="-2"/>
          <w:sz w:val="22"/>
          <w:szCs w:val="22"/>
        </w:rPr>
        <w:tab/>
      </w:r>
      <w:r w:rsidR="0065067C" w:rsidRPr="00E94784">
        <w:rPr>
          <w:rStyle w:val="Zstupntext"/>
          <w:rFonts w:ascii="Garamond" w:hAnsi="Garamond" w:cs="Arial"/>
          <w:b/>
          <w:color w:val="auto"/>
          <w:spacing w:val="-2"/>
          <w:sz w:val="22"/>
          <w:szCs w:val="22"/>
        </w:rPr>
        <w:t>písemné výzvy Nájemce</w:t>
      </w:r>
      <w:r w:rsidR="0065067C" w:rsidRPr="00E94784">
        <w:rPr>
          <w:rStyle w:val="Zstupntext"/>
          <w:rFonts w:ascii="Garamond" w:hAnsi="Garamond" w:cs="Arial"/>
          <w:color w:val="auto"/>
          <w:spacing w:val="-2"/>
          <w:sz w:val="22"/>
          <w:szCs w:val="22"/>
        </w:rPr>
        <w:t xml:space="preserve"> k plnění této Nájemní </w:t>
      </w:r>
      <w:r w:rsidR="00C808D9" w:rsidRPr="00E94784">
        <w:rPr>
          <w:rStyle w:val="Zstupntext"/>
          <w:rFonts w:ascii="Garamond" w:hAnsi="Garamond" w:cs="Arial"/>
          <w:color w:val="auto"/>
          <w:spacing w:val="-2"/>
          <w:sz w:val="22"/>
          <w:szCs w:val="22"/>
        </w:rPr>
        <w:t xml:space="preserve"> </w:t>
      </w:r>
      <w:r w:rsidR="00C808D9" w:rsidRPr="00E94784">
        <w:rPr>
          <w:rStyle w:val="Zstupntext"/>
          <w:rFonts w:ascii="Garamond" w:hAnsi="Garamond" w:cs="Arial"/>
          <w:color w:val="auto"/>
          <w:spacing w:val="-2"/>
          <w:sz w:val="22"/>
          <w:szCs w:val="22"/>
        </w:rPr>
        <w:br/>
        <w:t xml:space="preserve"> </w:t>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C808D9" w:rsidRPr="00E94784">
        <w:rPr>
          <w:rStyle w:val="Zstupntext"/>
          <w:rFonts w:ascii="Garamond" w:hAnsi="Garamond" w:cs="Arial"/>
          <w:color w:val="auto"/>
          <w:spacing w:val="-2"/>
          <w:sz w:val="22"/>
          <w:szCs w:val="22"/>
        </w:rPr>
        <w:tab/>
      </w:r>
      <w:r w:rsidR="0065067C" w:rsidRPr="00E94784">
        <w:rPr>
          <w:rStyle w:val="Zstupntext"/>
          <w:rFonts w:ascii="Garamond" w:hAnsi="Garamond" w:cs="Arial"/>
          <w:color w:val="auto"/>
          <w:spacing w:val="-2"/>
          <w:sz w:val="22"/>
          <w:szCs w:val="22"/>
        </w:rPr>
        <w:t>smlouvy (resp. předání předmětu nájmu)</w:t>
      </w:r>
    </w:p>
    <w:p w14:paraId="5BFDAD6C" w14:textId="77777777" w:rsidR="00AC0C31" w:rsidRPr="006A0E5B" w:rsidRDefault="00AC0C31" w:rsidP="00AC0C31">
      <w:pPr>
        <w:pStyle w:val="Zkladntext2"/>
        <w:numPr>
          <w:ilvl w:val="0"/>
          <w:numId w:val="37"/>
        </w:numPr>
        <w:tabs>
          <w:tab w:val="left" w:pos="851"/>
        </w:tabs>
        <w:spacing w:before="40" w:after="0" w:line="240" w:lineRule="auto"/>
        <w:ind w:left="3969" w:hanging="3543"/>
        <w:jc w:val="both"/>
        <w:rPr>
          <w:rFonts w:ascii="Garamond" w:hAnsi="Garamond"/>
          <w:sz w:val="22"/>
          <w:szCs w:val="22"/>
        </w:rPr>
      </w:pPr>
      <w:r w:rsidRPr="006A0E5B">
        <w:rPr>
          <w:rFonts w:ascii="Garamond" w:hAnsi="Garamond"/>
          <w:sz w:val="22"/>
          <w:szCs w:val="22"/>
        </w:rPr>
        <w:t xml:space="preserve">Ukončení nájmu: </w:t>
      </w:r>
      <w:r w:rsidRPr="006A0E5B">
        <w:rPr>
          <w:rFonts w:ascii="Garamond" w:hAnsi="Garamond"/>
          <w:sz w:val="22"/>
          <w:szCs w:val="22"/>
        </w:rPr>
        <w:tab/>
        <w:t>po uplynutí 3 let ode dne protokolárního předání předmětu nájmu Pronajímatelem Nájemci</w:t>
      </w:r>
    </w:p>
    <w:p w14:paraId="2DF2EE37" w14:textId="77777777" w:rsidR="00AC0C31" w:rsidRPr="006A0E5B" w:rsidRDefault="00AC0C31" w:rsidP="00641ECD">
      <w:pPr>
        <w:numPr>
          <w:ilvl w:val="0"/>
          <w:numId w:val="31"/>
        </w:numPr>
        <w:tabs>
          <w:tab w:val="num" w:pos="426"/>
        </w:tabs>
        <w:spacing w:before="180" w:after="120"/>
        <w:jc w:val="both"/>
        <w:rPr>
          <w:rFonts w:ascii="Garamond" w:hAnsi="Garamond"/>
          <w:sz w:val="22"/>
          <w:szCs w:val="22"/>
        </w:rPr>
      </w:pPr>
      <w:r w:rsidRPr="006A0E5B">
        <w:rPr>
          <w:rFonts w:ascii="Garamond" w:hAnsi="Garamond"/>
          <w:sz w:val="22"/>
          <w:szCs w:val="22"/>
        </w:rPr>
        <w:t>Smluvní strany jsou oprávněny zrušit tuto smlouvu písemnou výpovědí bez výpovědní doby, pokud</w:t>
      </w:r>
    </w:p>
    <w:p w14:paraId="5BA96F9F" w14:textId="77777777"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Nájemce je i přes písemné upozornění Pronajímatele opakovaně v prodlení s platbou nájemného po dobu delší než jeden měsíc,</w:t>
      </w:r>
    </w:p>
    <w:p w14:paraId="0E2C1715" w14:textId="77777777"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Nájemce užívá předmět nájmu v rozporu s ustanoveními této smlouvy,</w:t>
      </w:r>
    </w:p>
    <w:p w14:paraId="4C7E3ED2" w14:textId="77777777"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Nájemce užívá předmět nájmu takovým způsobem, že se opotřebovává nad míru přiměřenou okolnostem nebo že hrozí jeho zničení,</w:t>
      </w:r>
    </w:p>
    <w:p w14:paraId="223CCEFD" w14:textId="77777777"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se předmět nájmu stane nepoužitelný k obvyklému účelu, a to z důvodů, které nejsou na straně Nájemce,</w:t>
      </w:r>
    </w:p>
    <w:p w14:paraId="11DD8B71" w14:textId="77777777"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Nájemce i přes písemné upozornění ze strany Pronajímatele porušuje/opakovaně poruší kteroukoliv ze svých povinností vyplývajících z této nájemní smlouvy či platných právních předpisů.</w:t>
      </w:r>
    </w:p>
    <w:p w14:paraId="7B3B251F" w14:textId="32FE584C" w:rsidR="00AC0C31" w:rsidRPr="006A0E5B" w:rsidRDefault="00AC0C31" w:rsidP="00AC0C31">
      <w:pPr>
        <w:numPr>
          <w:ilvl w:val="2"/>
          <w:numId w:val="32"/>
        </w:numPr>
        <w:tabs>
          <w:tab w:val="clear" w:pos="1211"/>
          <w:tab w:val="num" w:pos="851"/>
        </w:tabs>
        <w:spacing w:after="120"/>
        <w:ind w:left="851" w:hanging="284"/>
        <w:jc w:val="both"/>
        <w:rPr>
          <w:rFonts w:ascii="Garamond" w:hAnsi="Garamond"/>
          <w:sz w:val="22"/>
          <w:szCs w:val="22"/>
        </w:rPr>
      </w:pPr>
      <w:r w:rsidRPr="006A0E5B">
        <w:rPr>
          <w:rFonts w:ascii="Garamond" w:hAnsi="Garamond"/>
          <w:sz w:val="22"/>
          <w:szCs w:val="22"/>
        </w:rPr>
        <w:t>Pronajímatel i přes písemné upozornění Nájemce opakovaně neplní povinnosti uvedené v této smlouv</w:t>
      </w:r>
      <w:r w:rsidR="0065067C">
        <w:rPr>
          <w:rFonts w:ascii="Garamond" w:hAnsi="Garamond"/>
          <w:sz w:val="22"/>
          <w:szCs w:val="22"/>
        </w:rPr>
        <w:t>ě</w:t>
      </w:r>
      <w:r w:rsidRPr="006A0E5B">
        <w:rPr>
          <w:rFonts w:ascii="Garamond" w:hAnsi="Garamond"/>
          <w:sz w:val="22"/>
          <w:szCs w:val="22"/>
        </w:rPr>
        <w:t xml:space="preserve"> nebo neplní povinnosti vyplývající z platných právních předpisů.</w:t>
      </w:r>
    </w:p>
    <w:p w14:paraId="270C0382" w14:textId="77777777" w:rsidR="006B7261" w:rsidRPr="006A0E5B" w:rsidRDefault="006B7261" w:rsidP="006B7261">
      <w:pPr>
        <w:spacing w:after="120"/>
        <w:ind w:left="426"/>
        <w:jc w:val="both"/>
        <w:rPr>
          <w:rFonts w:ascii="Garamond" w:hAnsi="Garamond"/>
          <w:sz w:val="22"/>
          <w:szCs w:val="22"/>
        </w:rPr>
      </w:pPr>
      <w:r w:rsidRPr="006A0E5B">
        <w:rPr>
          <w:rFonts w:ascii="Garamond" w:eastAsiaTheme="minorHAnsi" w:hAnsi="Garamond"/>
          <w:b/>
          <w:sz w:val="22"/>
          <w:szCs w:val="22"/>
          <w:lang w:eastAsia="en-US"/>
        </w:rPr>
        <w:t>Pro vyloučení pochybností si smluvní strany dohodly, že výpověď dle výše uvedených bodů může podat pouze ta strana, která svoji smluvní povinnost neporušila.</w:t>
      </w:r>
    </w:p>
    <w:p w14:paraId="052024B7" w14:textId="66D7CB09" w:rsidR="00496A96" w:rsidRDefault="00AC0C31" w:rsidP="00641ECD">
      <w:pPr>
        <w:pStyle w:val="Zkladntext2"/>
        <w:numPr>
          <w:ilvl w:val="0"/>
          <w:numId w:val="31"/>
        </w:numPr>
        <w:tabs>
          <w:tab w:val="clear" w:pos="360"/>
          <w:tab w:val="num" w:pos="397"/>
          <w:tab w:val="num" w:pos="426"/>
        </w:tabs>
        <w:spacing w:before="180" w:after="0" w:line="240" w:lineRule="auto"/>
        <w:ind w:left="397" w:hanging="397"/>
        <w:jc w:val="both"/>
        <w:rPr>
          <w:rFonts w:ascii="Garamond" w:hAnsi="Garamond"/>
          <w:sz w:val="22"/>
          <w:szCs w:val="22"/>
        </w:rPr>
      </w:pPr>
      <w:r w:rsidRPr="006A0E5B">
        <w:rPr>
          <w:rFonts w:ascii="Garamond" w:hAnsi="Garamond"/>
          <w:sz w:val="22"/>
          <w:szCs w:val="22"/>
        </w:rPr>
        <w:t xml:space="preserve">V případě ukončení smluvního vztahu z důvodu uvedených v čl. V, odst. 2 této smlouvy je Nájemce povinen vrátit Pronajímateli předmět nájmu nejpozději do 30 kalendářních dnů ode dne doručení písemné výpovědi ve stavu, v jakém je převzal, s přihlédnutím k běžnému opotřebení, a to v místě dodání předmětu nájmu, pokud se smluvní strany nedohodnou jinak. Stav jednotlivých zařízení bude popsán v předávacím protokolu. </w:t>
      </w:r>
      <w:r w:rsidR="00BA7B6C" w:rsidRPr="006A0E5B">
        <w:rPr>
          <w:rFonts w:ascii="Garamond" w:eastAsia="Times New Roman" w:hAnsi="Garamond"/>
          <w:sz w:val="22"/>
          <w:szCs w:val="22"/>
        </w:rPr>
        <w:t>Všechna hesla, data a aplikační software budou z předmětu nájmu Nájemcem odstraněna.</w:t>
      </w:r>
      <w:r w:rsidR="00BA7B6C" w:rsidRPr="006A0E5B">
        <w:rPr>
          <w:rFonts w:ascii="Garamond" w:hAnsi="Garamond"/>
          <w:sz w:val="22"/>
          <w:szCs w:val="22"/>
        </w:rPr>
        <w:t xml:space="preserve"> </w:t>
      </w:r>
      <w:r w:rsidRPr="006A0E5B">
        <w:rPr>
          <w:rFonts w:ascii="Garamond" w:hAnsi="Garamond"/>
          <w:sz w:val="22"/>
          <w:szCs w:val="22"/>
        </w:rPr>
        <w:t>Úhrada za poskytnuté služby za užívání předmětu nájmu za příslušný měsíc, který připadá na měsíc vrácení předmětu nájmu, bude provedena v poměrné části měsíčního nájemného odpovídající počátku měsíce do dne vrácení předmětu nájmu.</w:t>
      </w:r>
    </w:p>
    <w:p w14:paraId="3D2D3468" w14:textId="77777777" w:rsidR="00AC0C31" w:rsidRPr="006A0E5B" w:rsidRDefault="00AC0C31" w:rsidP="00641ECD">
      <w:pPr>
        <w:pStyle w:val="Zkladntext2"/>
        <w:numPr>
          <w:ilvl w:val="0"/>
          <w:numId w:val="31"/>
        </w:numPr>
        <w:tabs>
          <w:tab w:val="clear" w:pos="360"/>
          <w:tab w:val="num" w:pos="397"/>
          <w:tab w:val="num" w:pos="426"/>
        </w:tabs>
        <w:spacing w:before="180" w:after="0" w:line="240" w:lineRule="auto"/>
        <w:ind w:left="397" w:hanging="397"/>
        <w:jc w:val="both"/>
        <w:rPr>
          <w:rFonts w:ascii="Garamond" w:hAnsi="Garamond"/>
          <w:sz w:val="22"/>
          <w:szCs w:val="22"/>
        </w:rPr>
      </w:pPr>
      <w:r w:rsidRPr="006A0E5B">
        <w:rPr>
          <w:rFonts w:ascii="Garamond" w:hAnsi="Garamond"/>
          <w:sz w:val="22"/>
          <w:szCs w:val="22"/>
        </w:rPr>
        <w:t xml:space="preserve">Smluvní strany vylučují použití </w:t>
      </w:r>
      <w:proofErr w:type="spellStart"/>
      <w:r w:rsidRPr="006A0E5B">
        <w:rPr>
          <w:rFonts w:ascii="Garamond" w:hAnsi="Garamond"/>
          <w:sz w:val="22"/>
          <w:szCs w:val="22"/>
        </w:rPr>
        <w:t>ust</w:t>
      </w:r>
      <w:proofErr w:type="spellEnd"/>
      <w:r w:rsidRPr="006A0E5B">
        <w:rPr>
          <w:rFonts w:ascii="Garamond" w:hAnsi="Garamond"/>
          <w:sz w:val="22"/>
          <w:szCs w:val="22"/>
        </w:rPr>
        <w:t xml:space="preserve">. § 2230 zákona č. 89/2012 Sb., občanský zákoník, v platném znění. </w:t>
      </w:r>
    </w:p>
    <w:p w14:paraId="68FB96E4" w14:textId="77777777" w:rsidR="00115395" w:rsidRDefault="00115395" w:rsidP="00EE1DC5">
      <w:pPr>
        <w:spacing w:before="480"/>
        <w:jc w:val="center"/>
        <w:rPr>
          <w:rFonts w:ascii="Garamond" w:hAnsi="Garamond"/>
          <w:b/>
          <w:sz w:val="22"/>
          <w:szCs w:val="22"/>
        </w:rPr>
      </w:pPr>
    </w:p>
    <w:p w14:paraId="0EEAFFD3" w14:textId="77777777" w:rsidR="00115395" w:rsidRDefault="00115395" w:rsidP="00EE1DC5">
      <w:pPr>
        <w:spacing w:before="480"/>
        <w:jc w:val="center"/>
        <w:rPr>
          <w:rFonts w:ascii="Garamond" w:hAnsi="Garamond"/>
          <w:b/>
          <w:sz w:val="22"/>
          <w:szCs w:val="22"/>
        </w:rPr>
      </w:pPr>
    </w:p>
    <w:p w14:paraId="0A404EE7" w14:textId="16D89C25" w:rsidR="00AC0C31" w:rsidRPr="006A0E5B" w:rsidRDefault="00AC0C31" w:rsidP="00EE1DC5">
      <w:pPr>
        <w:spacing w:before="480"/>
        <w:jc w:val="center"/>
        <w:rPr>
          <w:rFonts w:ascii="Garamond" w:hAnsi="Garamond"/>
          <w:b/>
          <w:sz w:val="22"/>
          <w:szCs w:val="22"/>
        </w:rPr>
      </w:pPr>
      <w:r w:rsidRPr="006A0E5B">
        <w:rPr>
          <w:rFonts w:ascii="Garamond" w:hAnsi="Garamond"/>
          <w:b/>
          <w:sz w:val="22"/>
          <w:szCs w:val="22"/>
        </w:rPr>
        <w:t>VI. Způsob plnění</w:t>
      </w:r>
    </w:p>
    <w:p w14:paraId="601FB494" w14:textId="77777777" w:rsidR="00AC0C31" w:rsidRPr="006A0E5B" w:rsidRDefault="00AC0C31" w:rsidP="00641ECD">
      <w:pPr>
        <w:pStyle w:val="Odstavecseseznamem"/>
        <w:numPr>
          <w:ilvl w:val="0"/>
          <w:numId w:val="36"/>
        </w:numPr>
        <w:tabs>
          <w:tab w:val="num" w:pos="426"/>
        </w:tabs>
        <w:spacing w:before="180"/>
        <w:ind w:left="357" w:hanging="357"/>
        <w:jc w:val="both"/>
        <w:rPr>
          <w:rFonts w:ascii="Garamond" w:hAnsi="Garamond" w:cs="Arial"/>
          <w:sz w:val="22"/>
          <w:szCs w:val="22"/>
        </w:rPr>
      </w:pPr>
      <w:r w:rsidRPr="006A0E5B">
        <w:rPr>
          <w:rFonts w:ascii="Garamond" w:hAnsi="Garamond" w:cs="Arial"/>
          <w:sz w:val="22"/>
          <w:szCs w:val="22"/>
        </w:rPr>
        <w:t>Pronajímatel je povinen dodat Nájemci předmět nájmu do místa dodání uvedeného v čl. I odst. 5  této nájemní smlouvy, přičemž předmět nájmu se dodává zásadně kompletní, pokud se smluvní strany nedohodnou jinak.</w:t>
      </w:r>
    </w:p>
    <w:p w14:paraId="3B5F889A" w14:textId="295804EA" w:rsidR="00AC0C31" w:rsidRPr="006A0E5B" w:rsidRDefault="00AC0C31" w:rsidP="00641ECD">
      <w:pPr>
        <w:pStyle w:val="Zkladntext2"/>
        <w:numPr>
          <w:ilvl w:val="0"/>
          <w:numId w:val="36"/>
        </w:numPr>
        <w:tabs>
          <w:tab w:val="num" w:pos="426"/>
        </w:tabs>
        <w:spacing w:before="180" w:after="0" w:line="240" w:lineRule="auto"/>
        <w:jc w:val="both"/>
        <w:rPr>
          <w:rFonts w:ascii="Garamond" w:hAnsi="Garamond" w:cs="Arial"/>
          <w:i/>
          <w:sz w:val="22"/>
          <w:szCs w:val="22"/>
        </w:rPr>
      </w:pPr>
      <w:r w:rsidRPr="006A0E5B">
        <w:rPr>
          <w:rFonts w:ascii="Garamond" w:hAnsi="Garamond" w:cs="Arial"/>
          <w:sz w:val="22"/>
          <w:szCs w:val="22"/>
        </w:rPr>
        <w:t xml:space="preserve">Osobou oprávněnou jednat ve věcech technických za Pronajímatele je </w:t>
      </w:r>
      <w:r w:rsidR="003C23AF">
        <w:rPr>
          <w:rFonts w:ascii="Garamond" w:hAnsi="Garamond"/>
          <w:sz w:val="22"/>
          <w:szCs w:val="22"/>
        </w:rPr>
        <w:t>Mgr. Jiří Blažek,</w:t>
      </w:r>
      <w:r w:rsidRPr="006A0E5B">
        <w:rPr>
          <w:rFonts w:ascii="Garamond" w:hAnsi="Garamond" w:cs="Arial"/>
          <w:sz w:val="22"/>
          <w:szCs w:val="22"/>
        </w:rPr>
        <w:t xml:space="preserve"> </w:t>
      </w:r>
      <w:r w:rsidRPr="006A0E5B" w:rsidDel="004C5E48">
        <w:rPr>
          <w:rFonts w:ascii="Garamond" w:hAnsi="Garamond" w:cs="Arial"/>
          <w:sz w:val="22"/>
          <w:szCs w:val="22"/>
        </w:rPr>
        <w:t>e</w:t>
      </w:r>
      <w:r w:rsidRPr="006A0E5B">
        <w:rPr>
          <w:rFonts w:ascii="Garamond" w:hAnsi="Garamond" w:cs="Arial"/>
          <w:sz w:val="22"/>
          <w:szCs w:val="22"/>
        </w:rPr>
        <w:t>-</w:t>
      </w:r>
      <w:r w:rsidRPr="006A0E5B" w:rsidDel="004C5E48">
        <w:rPr>
          <w:rFonts w:ascii="Garamond" w:hAnsi="Garamond" w:cs="Arial"/>
          <w:sz w:val="22"/>
          <w:szCs w:val="22"/>
        </w:rPr>
        <w:t>mail</w:t>
      </w:r>
      <w:r w:rsidRPr="006A0E5B">
        <w:rPr>
          <w:rFonts w:ascii="Garamond" w:hAnsi="Garamond" w:cs="Arial"/>
          <w:sz w:val="22"/>
          <w:szCs w:val="22"/>
        </w:rPr>
        <w:t>::</w:t>
      </w:r>
      <w:r w:rsidR="003C23AF">
        <w:rPr>
          <w:rFonts w:ascii="Garamond" w:hAnsi="Garamond" w:cs="Arial"/>
          <w:sz w:val="22"/>
          <w:szCs w:val="22"/>
        </w:rPr>
        <w:t xml:space="preserve"> </w:t>
      </w:r>
      <w:r w:rsidR="004B7F1D">
        <w:rPr>
          <w:rFonts w:ascii="Garamond" w:hAnsi="Garamond" w:cs="Arial"/>
          <w:sz w:val="22"/>
          <w:szCs w:val="22"/>
        </w:rPr>
        <w:t>xxxxx</w:t>
      </w:r>
      <w:r w:rsidR="003C23AF">
        <w:rPr>
          <w:rFonts w:ascii="Garamond" w:hAnsi="Garamond" w:cs="Arial"/>
          <w:sz w:val="22"/>
          <w:szCs w:val="22"/>
        </w:rPr>
        <w:t>k@axes.cz,</w:t>
      </w:r>
      <w:r w:rsidRPr="006A0E5B">
        <w:rPr>
          <w:rFonts w:ascii="Garamond" w:hAnsi="Garamond" w:cs="Arial"/>
          <w:sz w:val="22"/>
          <w:szCs w:val="22"/>
        </w:rPr>
        <w:t xml:space="preserve"> telefon: </w:t>
      </w:r>
      <w:r w:rsidR="003C23AF">
        <w:rPr>
          <w:rFonts w:ascii="Garamond" w:hAnsi="Garamond"/>
          <w:sz w:val="22"/>
          <w:szCs w:val="22"/>
        </w:rPr>
        <w:t>3773</w:t>
      </w:r>
      <w:r w:rsidR="004B7F1D">
        <w:rPr>
          <w:rFonts w:ascii="Garamond" w:hAnsi="Garamond"/>
          <w:sz w:val="22"/>
          <w:szCs w:val="22"/>
        </w:rPr>
        <w:t>xxx</w:t>
      </w:r>
      <w:r w:rsidRPr="006A0E5B">
        <w:rPr>
          <w:rFonts w:ascii="Garamond" w:hAnsi="Garamond" w:cs="Arial"/>
          <w:sz w:val="22"/>
          <w:szCs w:val="22"/>
        </w:rPr>
        <w:t>.</w:t>
      </w:r>
    </w:p>
    <w:p w14:paraId="5B0858EE" w14:textId="77777777" w:rsidR="00AC0C31" w:rsidRPr="006A0E5B" w:rsidRDefault="00AC0C31" w:rsidP="00AC0C31">
      <w:pPr>
        <w:tabs>
          <w:tab w:val="num" w:pos="426"/>
        </w:tabs>
        <w:spacing w:before="120"/>
        <w:ind w:left="284" w:hanging="284"/>
        <w:jc w:val="both"/>
        <w:rPr>
          <w:rFonts w:ascii="Garamond" w:hAnsi="Garamond" w:cs="Arial"/>
          <w:sz w:val="22"/>
          <w:szCs w:val="22"/>
        </w:rPr>
      </w:pPr>
      <w:r w:rsidRPr="006A0E5B">
        <w:rPr>
          <w:rFonts w:ascii="Garamond" w:hAnsi="Garamond" w:cs="Arial"/>
          <w:i/>
          <w:sz w:val="22"/>
          <w:szCs w:val="22"/>
        </w:rPr>
        <w:tab/>
      </w:r>
      <w:r w:rsidRPr="006A0E5B">
        <w:rPr>
          <w:rFonts w:ascii="Garamond" w:hAnsi="Garamond" w:cs="Arial"/>
          <w:sz w:val="22"/>
          <w:szCs w:val="22"/>
        </w:rPr>
        <w:t>Změna této osoby musí být Nájemci neprodleně písemně oznámena, přičemž je účinná okamžikem doručení tohoto písemného oznámení Nájemci.</w:t>
      </w:r>
    </w:p>
    <w:p w14:paraId="6A488C42" w14:textId="095E65A8" w:rsidR="00AC0C31" w:rsidRPr="006A0E5B" w:rsidRDefault="00AC0C31" w:rsidP="00BA7B6C">
      <w:pPr>
        <w:pStyle w:val="Zkladntext2"/>
        <w:numPr>
          <w:ilvl w:val="0"/>
          <w:numId w:val="36"/>
        </w:numPr>
        <w:tabs>
          <w:tab w:val="num" w:pos="426"/>
        </w:tabs>
        <w:spacing w:before="180" w:after="0" w:line="240" w:lineRule="auto"/>
        <w:jc w:val="both"/>
        <w:rPr>
          <w:rFonts w:ascii="Garamond" w:hAnsi="Garamond" w:cs="Arial"/>
          <w:i/>
          <w:sz w:val="22"/>
          <w:szCs w:val="22"/>
        </w:rPr>
      </w:pPr>
      <w:r w:rsidRPr="006A0E5B">
        <w:rPr>
          <w:rFonts w:ascii="Garamond" w:hAnsi="Garamond" w:cs="Arial"/>
          <w:sz w:val="22"/>
          <w:szCs w:val="22"/>
        </w:rPr>
        <w:t xml:space="preserve">Osobou oprávněnou jednat ve věcech technických za Nájemce je: </w:t>
      </w:r>
      <w:proofErr w:type="spellStart"/>
      <w:r w:rsidR="004B7F1D">
        <w:rPr>
          <w:rFonts w:ascii="Garamond" w:hAnsi="Garamond" w:cs="Arial"/>
          <w:sz w:val="22"/>
          <w:szCs w:val="22"/>
        </w:rPr>
        <w:t>xxx</w:t>
      </w:r>
      <w:r w:rsidRPr="006A0E5B">
        <w:rPr>
          <w:rFonts w:ascii="Garamond" w:hAnsi="Garamond" w:cs="Arial"/>
          <w:sz w:val="22"/>
          <w:szCs w:val="22"/>
        </w:rPr>
        <w:t>l</w:t>
      </w:r>
      <w:proofErr w:type="spellEnd"/>
      <w:r w:rsidRPr="006A0E5B" w:rsidDel="004C5E48">
        <w:rPr>
          <w:rFonts w:ascii="Garamond" w:hAnsi="Garamond" w:cs="Arial"/>
          <w:sz w:val="22"/>
          <w:szCs w:val="22"/>
        </w:rPr>
        <w:t>, e</w:t>
      </w:r>
      <w:r w:rsidRPr="006A0E5B">
        <w:rPr>
          <w:rFonts w:ascii="Garamond" w:hAnsi="Garamond" w:cs="Arial"/>
          <w:sz w:val="22"/>
          <w:szCs w:val="22"/>
        </w:rPr>
        <w:t>-</w:t>
      </w:r>
      <w:r w:rsidRPr="006A0E5B" w:rsidDel="004C5E48">
        <w:rPr>
          <w:rFonts w:ascii="Garamond" w:hAnsi="Garamond" w:cs="Arial"/>
          <w:sz w:val="22"/>
          <w:szCs w:val="22"/>
        </w:rPr>
        <w:t>mail</w:t>
      </w:r>
      <w:r w:rsidRPr="006A0E5B">
        <w:rPr>
          <w:rFonts w:ascii="Garamond" w:hAnsi="Garamond" w:cs="Arial"/>
          <w:sz w:val="22"/>
          <w:szCs w:val="22"/>
        </w:rPr>
        <w:t xml:space="preserve">: </w:t>
      </w:r>
      <w:hyperlink r:id="rId10" w:history="1">
        <w:proofErr w:type="spellStart"/>
        <w:r w:rsidR="004B7F1D" w:rsidRPr="00FE6FBE">
          <w:rPr>
            <w:rStyle w:val="Hypertextovodkaz"/>
            <w:rFonts w:ascii="Garamond" w:hAnsi="Garamond" w:cs="Arial"/>
            <w:sz w:val="22"/>
            <w:szCs w:val="22"/>
          </w:rPr>
          <w:t>xxx</w:t>
        </w:r>
        <w:proofErr w:type="spellEnd"/>
      </w:hyperlink>
      <w:r w:rsidR="00BA7B6C">
        <w:rPr>
          <w:rStyle w:val="Hypertextovodkaz"/>
          <w:rFonts w:ascii="Garamond" w:hAnsi="Garamond" w:cs="Arial"/>
          <w:color w:val="auto"/>
          <w:sz w:val="22"/>
          <w:szCs w:val="22"/>
        </w:rPr>
        <w:t>;</w:t>
      </w:r>
      <w:r w:rsidRPr="006A0E5B">
        <w:rPr>
          <w:rFonts w:ascii="Garamond" w:hAnsi="Garamond" w:cs="Arial"/>
          <w:sz w:val="22"/>
          <w:szCs w:val="22"/>
        </w:rPr>
        <w:t xml:space="preserve"> </w:t>
      </w:r>
      <w:proofErr w:type="spellStart"/>
      <w:r w:rsidR="004B7F1D">
        <w:rPr>
          <w:rFonts w:ascii="Garamond" w:hAnsi="Garamond" w:cs="Arial"/>
          <w:sz w:val="22"/>
          <w:szCs w:val="22"/>
        </w:rPr>
        <w:t>xxx</w:t>
      </w:r>
      <w:proofErr w:type="spellEnd"/>
      <w:r w:rsidRPr="006A0E5B">
        <w:rPr>
          <w:rFonts w:ascii="Garamond" w:hAnsi="Garamond" w:cs="Arial"/>
          <w:sz w:val="22"/>
          <w:szCs w:val="22"/>
        </w:rPr>
        <w:t xml:space="preserve">, e-mail: </w:t>
      </w:r>
      <w:hyperlink r:id="rId11" w:history="1">
        <w:proofErr w:type="spellStart"/>
        <w:r w:rsidR="004B7F1D" w:rsidRPr="00FE6FBE">
          <w:rPr>
            <w:rStyle w:val="Hypertextovodkaz"/>
            <w:rFonts w:ascii="Garamond" w:hAnsi="Garamond" w:cs="Arial"/>
            <w:sz w:val="22"/>
            <w:szCs w:val="22"/>
          </w:rPr>
          <w:t>rxxx</w:t>
        </w:r>
        <w:proofErr w:type="spellEnd"/>
      </w:hyperlink>
      <w:r w:rsidRPr="006A0E5B">
        <w:rPr>
          <w:rFonts w:ascii="Garamond" w:hAnsi="Garamond" w:cs="Arial"/>
          <w:sz w:val="22"/>
          <w:szCs w:val="22"/>
        </w:rPr>
        <w:t xml:space="preserve">, </w:t>
      </w:r>
      <w:proofErr w:type="spellStart"/>
      <w:r w:rsidRPr="006A0E5B">
        <w:rPr>
          <w:rFonts w:ascii="Garamond" w:hAnsi="Garamond" w:cs="Arial"/>
          <w:sz w:val="22"/>
          <w:szCs w:val="22"/>
        </w:rPr>
        <w:t>tel</w:t>
      </w:r>
      <w:r w:rsidR="004B7F1D">
        <w:rPr>
          <w:rFonts w:ascii="Garamond" w:hAnsi="Garamond" w:cs="Arial"/>
          <w:sz w:val="22"/>
          <w:szCs w:val="22"/>
        </w:rPr>
        <w:t>xxx</w:t>
      </w:r>
      <w:proofErr w:type="spellEnd"/>
      <w:r w:rsidR="00BA7B6C">
        <w:rPr>
          <w:rFonts w:ascii="Garamond" w:hAnsi="Garamond" w:cs="Arial"/>
          <w:sz w:val="22"/>
          <w:szCs w:val="22"/>
        </w:rPr>
        <w:t xml:space="preserve"> a </w:t>
      </w:r>
      <w:proofErr w:type="spellStart"/>
      <w:r w:rsidR="004B7F1D">
        <w:rPr>
          <w:rFonts w:ascii="Garamond" w:hAnsi="Garamond" w:cs="Arial"/>
          <w:sz w:val="22"/>
          <w:szCs w:val="22"/>
        </w:rPr>
        <w:t>xxx</w:t>
      </w:r>
      <w:proofErr w:type="spellEnd"/>
      <w:r w:rsidRPr="006A0E5B">
        <w:rPr>
          <w:rFonts w:ascii="Garamond" w:hAnsi="Garamond" w:cs="Arial"/>
          <w:sz w:val="22"/>
          <w:szCs w:val="22"/>
        </w:rPr>
        <w:t>.</w:t>
      </w:r>
    </w:p>
    <w:p w14:paraId="7C39AC18" w14:textId="77777777" w:rsidR="00AC0C31" w:rsidRPr="006A0E5B" w:rsidRDefault="00AC0C31" w:rsidP="00AC0C31">
      <w:pPr>
        <w:tabs>
          <w:tab w:val="num" w:pos="360"/>
          <w:tab w:val="num" w:pos="426"/>
        </w:tabs>
        <w:spacing w:before="120"/>
        <w:ind w:left="360" w:hanging="284"/>
        <w:jc w:val="both"/>
        <w:rPr>
          <w:rFonts w:ascii="Garamond" w:hAnsi="Garamond" w:cs="Arial"/>
          <w:sz w:val="22"/>
          <w:szCs w:val="22"/>
        </w:rPr>
      </w:pPr>
      <w:r w:rsidRPr="006A0E5B">
        <w:rPr>
          <w:rFonts w:ascii="Garamond" w:hAnsi="Garamond" w:cs="Arial"/>
          <w:i/>
          <w:sz w:val="22"/>
          <w:szCs w:val="22"/>
        </w:rPr>
        <w:tab/>
      </w:r>
      <w:r w:rsidRPr="006A0E5B">
        <w:rPr>
          <w:rFonts w:ascii="Garamond" w:hAnsi="Garamond" w:cs="Arial"/>
          <w:sz w:val="22"/>
          <w:szCs w:val="22"/>
        </w:rPr>
        <w:t>Změna těchto osob musí být Pronajímateli neprodleně písemně oznámena, přičemž je účinná okamžikem doručení tohoto písemného oznámení Pronajímateli.</w:t>
      </w:r>
    </w:p>
    <w:p w14:paraId="4B8C190B" w14:textId="5867D798" w:rsidR="00AC0C31" w:rsidRPr="006A0E5B" w:rsidRDefault="00AC0C31" w:rsidP="00641ECD">
      <w:pPr>
        <w:pStyle w:val="Odstavecseseznamem"/>
        <w:numPr>
          <w:ilvl w:val="0"/>
          <w:numId w:val="36"/>
        </w:numPr>
        <w:tabs>
          <w:tab w:val="num" w:pos="426"/>
        </w:tabs>
        <w:spacing w:before="180"/>
        <w:jc w:val="both"/>
        <w:rPr>
          <w:rFonts w:ascii="Garamond" w:hAnsi="Garamond" w:cs="Arial"/>
          <w:sz w:val="22"/>
          <w:szCs w:val="22"/>
        </w:rPr>
      </w:pPr>
      <w:r w:rsidRPr="006A0E5B">
        <w:rPr>
          <w:rFonts w:ascii="Garamond" w:hAnsi="Garamond" w:cs="Arial"/>
          <w:sz w:val="22"/>
          <w:szCs w:val="22"/>
        </w:rPr>
        <w:t>O předání a převzetí předmětu nájmu, a to jak před započetím, tak po ukončení nájmu, bude smluvními stranami sepsán Předávací protokol, jehož obsahem bude potvrzení</w:t>
      </w:r>
      <w:r w:rsidRPr="006A0E5B">
        <w:rPr>
          <w:rFonts w:ascii="Garamond" w:hAnsi="Garamond"/>
          <w:sz w:val="22"/>
          <w:szCs w:val="22"/>
        </w:rPr>
        <w:t xml:space="preserve"> o předání a převzetí </w:t>
      </w:r>
      <w:r w:rsidRPr="006A0E5B">
        <w:rPr>
          <w:rFonts w:ascii="Garamond" w:hAnsi="Garamond" w:cs="Arial"/>
          <w:sz w:val="22"/>
          <w:szCs w:val="22"/>
        </w:rPr>
        <w:t xml:space="preserve">předmětu nájmu s uvedením data, kdy se uskutečnilo. Dále </w:t>
      </w:r>
      <w:r w:rsidR="0034235B">
        <w:rPr>
          <w:rFonts w:ascii="Garamond" w:hAnsi="Garamond" w:cs="Arial"/>
          <w:sz w:val="22"/>
          <w:szCs w:val="22"/>
        </w:rPr>
        <w:t>v</w:t>
      </w:r>
      <w:r w:rsidRPr="006A0E5B">
        <w:rPr>
          <w:rFonts w:ascii="Garamond" w:hAnsi="Garamond" w:cs="Arial"/>
          <w:sz w:val="22"/>
          <w:szCs w:val="22"/>
        </w:rPr>
        <w:t xml:space="preserve"> protokolu bude uveden počet jednotlivých zařízení</w:t>
      </w:r>
      <w:r w:rsidR="0034235B">
        <w:rPr>
          <w:rFonts w:ascii="Garamond" w:hAnsi="Garamond" w:cs="Arial"/>
          <w:sz w:val="22"/>
          <w:szCs w:val="22"/>
        </w:rPr>
        <w:t>,</w:t>
      </w:r>
      <w:r w:rsidRPr="006A0E5B">
        <w:rPr>
          <w:rFonts w:ascii="Garamond" w:hAnsi="Garamond" w:cs="Arial"/>
          <w:sz w:val="22"/>
          <w:szCs w:val="22"/>
        </w:rPr>
        <w:t xml:space="preserve"> jejich technický stav</w:t>
      </w:r>
      <w:r w:rsidR="0034235B">
        <w:rPr>
          <w:rFonts w:ascii="Garamond" w:hAnsi="Garamond" w:cs="Arial"/>
          <w:sz w:val="22"/>
          <w:szCs w:val="22"/>
        </w:rPr>
        <w:t xml:space="preserve">, seznam MAC adres, výrobní čísla </w:t>
      </w:r>
      <w:r w:rsidR="004C456D">
        <w:rPr>
          <w:rFonts w:ascii="Garamond" w:hAnsi="Garamond" w:cs="Arial"/>
          <w:sz w:val="22"/>
          <w:szCs w:val="22"/>
        </w:rPr>
        <w:t>notebooků</w:t>
      </w:r>
      <w:r w:rsidR="0034235B">
        <w:rPr>
          <w:rFonts w:ascii="Garamond" w:hAnsi="Garamond" w:cs="Arial"/>
          <w:sz w:val="22"/>
          <w:szCs w:val="22"/>
        </w:rPr>
        <w:t xml:space="preserve"> a dokovacích stanic</w:t>
      </w:r>
      <w:r w:rsidRPr="006A0E5B">
        <w:rPr>
          <w:rFonts w:ascii="Garamond" w:hAnsi="Garamond" w:cs="Arial"/>
          <w:sz w:val="22"/>
          <w:szCs w:val="22"/>
        </w:rPr>
        <w:t>. Předávací protokol bude podepsán zástupci obou smluvních stran dle čl. VI. odst. 2 a 3 této smlouvy.</w:t>
      </w:r>
    </w:p>
    <w:p w14:paraId="58A98C71" w14:textId="77777777" w:rsidR="00AC0C31" w:rsidRPr="006A0E5B" w:rsidRDefault="00AC0C31" w:rsidP="00641ECD">
      <w:pPr>
        <w:pStyle w:val="Odstavecseseznamem"/>
        <w:numPr>
          <w:ilvl w:val="0"/>
          <w:numId w:val="36"/>
        </w:numPr>
        <w:tabs>
          <w:tab w:val="num" w:pos="426"/>
        </w:tabs>
        <w:spacing w:before="180"/>
        <w:jc w:val="both"/>
        <w:rPr>
          <w:rFonts w:ascii="Garamond" w:hAnsi="Garamond" w:cs="Arial"/>
          <w:sz w:val="22"/>
          <w:szCs w:val="22"/>
        </w:rPr>
      </w:pPr>
      <w:r w:rsidRPr="006A0E5B">
        <w:rPr>
          <w:rFonts w:ascii="Garamond" w:hAnsi="Garamond" w:cs="Arial"/>
          <w:sz w:val="22"/>
          <w:szCs w:val="22"/>
        </w:rPr>
        <w:t>Okamžikem podpisu předávacího protokolu smluvními stranami (při zahájení nájemního vztahu) je Nájemce oprávněn předmět nájmu užívat a od tohoto okamžiku přechází na Nájemce odpovědnost za škodu. Nebezpečí škody na předmětu plnění nese až do dne zpětného předání předmětu nájmu Pronajímateli Nájemce.</w:t>
      </w:r>
    </w:p>
    <w:p w14:paraId="7B7DB5E5" w14:textId="77777777" w:rsidR="00AC0C31" w:rsidRPr="006A0E5B" w:rsidRDefault="00AC0C31" w:rsidP="00641ECD">
      <w:pPr>
        <w:pStyle w:val="Odstavecseseznamem"/>
        <w:numPr>
          <w:ilvl w:val="0"/>
          <w:numId w:val="36"/>
        </w:numPr>
        <w:tabs>
          <w:tab w:val="num" w:pos="426"/>
        </w:tabs>
        <w:spacing w:before="180"/>
        <w:ind w:left="357" w:hanging="357"/>
        <w:jc w:val="both"/>
        <w:rPr>
          <w:rFonts w:ascii="Garamond" w:hAnsi="Garamond" w:cs="Arial"/>
          <w:sz w:val="22"/>
          <w:szCs w:val="22"/>
        </w:rPr>
      </w:pPr>
      <w:r w:rsidRPr="006A0E5B">
        <w:rPr>
          <w:rFonts w:ascii="Garamond" w:hAnsi="Garamond" w:cs="Arial"/>
          <w:sz w:val="22"/>
          <w:szCs w:val="22"/>
        </w:rPr>
        <w:t xml:space="preserve">Nájemce je oprávněn odepřít převzetí jednotlivých částí předmětu nájmu v případě, že toto vykazuje známky poškození při přepravě. V takovém případě dodá Pronajímatel Nájemci nejpozději do 2 pracovních dnů novou část předmětu nájmu. </w:t>
      </w:r>
    </w:p>
    <w:p w14:paraId="00E87106" w14:textId="5446A4A5" w:rsidR="00CA4BC9" w:rsidRPr="00B71AD3" w:rsidRDefault="00AC0C31" w:rsidP="00B71AD3">
      <w:pPr>
        <w:pStyle w:val="Odstavecseseznamem"/>
        <w:numPr>
          <w:ilvl w:val="0"/>
          <w:numId w:val="36"/>
        </w:numPr>
        <w:tabs>
          <w:tab w:val="num" w:pos="426"/>
        </w:tabs>
        <w:spacing w:before="180"/>
        <w:ind w:left="357" w:hanging="357"/>
        <w:jc w:val="both"/>
        <w:rPr>
          <w:rFonts w:ascii="Garamond" w:hAnsi="Garamond" w:cs="Arial"/>
          <w:sz w:val="22"/>
          <w:szCs w:val="22"/>
        </w:rPr>
      </w:pPr>
      <w:r w:rsidRPr="006A0E5B">
        <w:rPr>
          <w:rFonts w:ascii="Garamond" w:hAnsi="Garamond" w:cs="Arial"/>
          <w:sz w:val="22"/>
          <w:szCs w:val="22"/>
        </w:rPr>
        <w:t xml:space="preserve">Jakákoli jednání učiněná prostřednictvím výše uvedených e-mailových adres a telefonních kontaktů (osob oprávněných jednat ve věcech technických za Pronajímatele a za Nájemce) nezakládají změnu této </w:t>
      </w:r>
      <w:r w:rsidR="001030D6">
        <w:rPr>
          <w:rFonts w:ascii="Garamond" w:hAnsi="Garamond" w:cs="Arial"/>
          <w:sz w:val="22"/>
          <w:szCs w:val="22"/>
        </w:rPr>
        <w:t>s</w:t>
      </w:r>
      <w:r w:rsidRPr="006A0E5B">
        <w:rPr>
          <w:rFonts w:ascii="Garamond" w:hAnsi="Garamond" w:cs="Arial"/>
          <w:sz w:val="22"/>
          <w:szCs w:val="22"/>
        </w:rPr>
        <w:t xml:space="preserve">mlouvy a nepůjde tak o dodatky této </w:t>
      </w:r>
      <w:r w:rsidR="001030D6">
        <w:rPr>
          <w:rFonts w:ascii="Garamond" w:hAnsi="Garamond" w:cs="Arial"/>
          <w:sz w:val="22"/>
          <w:szCs w:val="22"/>
        </w:rPr>
        <w:t>s</w:t>
      </w:r>
      <w:r w:rsidRPr="006A0E5B">
        <w:rPr>
          <w:rFonts w:ascii="Garamond" w:hAnsi="Garamond" w:cs="Arial"/>
          <w:sz w:val="22"/>
          <w:szCs w:val="22"/>
        </w:rPr>
        <w:t>mlouvy.</w:t>
      </w:r>
    </w:p>
    <w:p w14:paraId="6D0D91F3" w14:textId="77777777"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VII. Vyhrazená změna závazku</w:t>
      </w:r>
    </w:p>
    <w:p w14:paraId="3CA50B7E" w14:textId="77777777" w:rsidR="00AC0C31" w:rsidRPr="006A0E5B" w:rsidRDefault="00AC0C31" w:rsidP="00641ECD">
      <w:pPr>
        <w:numPr>
          <w:ilvl w:val="0"/>
          <w:numId w:val="41"/>
        </w:numPr>
        <w:tabs>
          <w:tab w:val="num" w:pos="426"/>
        </w:tabs>
        <w:spacing w:before="180"/>
        <w:ind w:left="425" w:hanging="425"/>
        <w:jc w:val="both"/>
        <w:rPr>
          <w:rFonts w:ascii="Garamond" w:hAnsi="Garamond"/>
          <w:sz w:val="22"/>
          <w:szCs w:val="22"/>
        </w:rPr>
      </w:pPr>
      <w:r w:rsidRPr="006A0E5B">
        <w:rPr>
          <w:rFonts w:ascii="Garamond" w:hAnsi="Garamond"/>
          <w:sz w:val="22"/>
          <w:szCs w:val="22"/>
        </w:rPr>
        <w:t>Nájemce si tímto vyhrazuje změnu závazku v souladu s </w:t>
      </w:r>
      <w:proofErr w:type="spellStart"/>
      <w:r w:rsidRPr="006A0E5B">
        <w:rPr>
          <w:rFonts w:ascii="Garamond" w:hAnsi="Garamond"/>
          <w:sz w:val="22"/>
          <w:szCs w:val="22"/>
        </w:rPr>
        <w:t>ust</w:t>
      </w:r>
      <w:proofErr w:type="spellEnd"/>
      <w:r w:rsidRPr="006A0E5B">
        <w:rPr>
          <w:rFonts w:ascii="Garamond" w:hAnsi="Garamond"/>
          <w:sz w:val="22"/>
          <w:szCs w:val="22"/>
        </w:rPr>
        <w:t>. § 100 odst. 1 zákona č. 134/2016 Sb., o zadávání veřejných zakázek, v platném znění.</w:t>
      </w:r>
    </w:p>
    <w:p w14:paraId="22B6B020" w14:textId="1EA0B568" w:rsidR="00AC0C31" w:rsidRPr="006A0E5B" w:rsidRDefault="00AC0C31" w:rsidP="00641ECD">
      <w:pPr>
        <w:numPr>
          <w:ilvl w:val="0"/>
          <w:numId w:val="41"/>
        </w:numPr>
        <w:tabs>
          <w:tab w:val="num" w:pos="426"/>
        </w:tabs>
        <w:spacing w:before="180"/>
        <w:ind w:left="425" w:hanging="425"/>
        <w:jc w:val="both"/>
        <w:rPr>
          <w:rFonts w:ascii="Garamond" w:hAnsi="Garamond"/>
          <w:sz w:val="22"/>
          <w:szCs w:val="22"/>
        </w:rPr>
      </w:pPr>
      <w:r w:rsidRPr="006A0E5B">
        <w:rPr>
          <w:rFonts w:ascii="Garamond" w:hAnsi="Garamond"/>
          <w:sz w:val="22"/>
          <w:szCs w:val="22"/>
        </w:rPr>
        <w:t xml:space="preserve">Vyhrazená změna závazku spočívá ve změně počtu (sestav) předmětu nájmu, konkrétně nájmu dalších, maximálně </w:t>
      </w:r>
      <w:r w:rsidR="00116810">
        <w:rPr>
          <w:rFonts w:ascii="Garamond" w:hAnsi="Garamond"/>
          <w:sz w:val="22"/>
          <w:szCs w:val="22"/>
        </w:rPr>
        <w:t>10</w:t>
      </w:r>
      <w:r w:rsidRPr="006A0E5B">
        <w:rPr>
          <w:rFonts w:ascii="Garamond" w:hAnsi="Garamond"/>
          <w:sz w:val="22"/>
          <w:szCs w:val="22"/>
        </w:rPr>
        <w:t xml:space="preserve"> kusů (sestav) předmětu nájmu stejných nebo lepších technických parametrů než jsou uvedeny v Příloze č. 1 této smlouvy, přičemž tuto vyhrazenou změnu závazku (včetně požadování stejných nebo lepších technických parametrů než jsou uvedeny v Příloze č. 1 této smlouvy) nelze považovat za podstatnou změnu závazku (už z důvodu, že s odstupem doby od zahájení nájmu s největší pravděpodobností nebude na trhu IT techniky k dispozici shodné zařízení).</w:t>
      </w:r>
    </w:p>
    <w:p w14:paraId="558F7CD0" w14:textId="0456CF6F" w:rsidR="00AC0C31" w:rsidRPr="006A0E5B" w:rsidRDefault="00AC0C31" w:rsidP="00641ECD">
      <w:pPr>
        <w:numPr>
          <w:ilvl w:val="0"/>
          <w:numId w:val="41"/>
        </w:numPr>
        <w:tabs>
          <w:tab w:val="num" w:pos="426"/>
        </w:tabs>
        <w:spacing w:before="180"/>
        <w:ind w:left="425" w:hanging="425"/>
        <w:jc w:val="both"/>
        <w:rPr>
          <w:rFonts w:ascii="Garamond" w:hAnsi="Garamond"/>
          <w:sz w:val="22"/>
          <w:szCs w:val="22"/>
        </w:rPr>
      </w:pPr>
      <w:r w:rsidRPr="006A0E5B">
        <w:rPr>
          <w:rFonts w:ascii="Garamond" w:hAnsi="Garamond"/>
          <w:sz w:val="22"/>
          <w:szCs w:val="22"/>
        </w:rPr>
        <w:t>Měsíční nájemné za každou sestavu najatou v rámci vyhrazené změny závazku nesmí být v tomto případě vyšší než měsíční splátka za nájem 1 ks notebooku s příslušenstvím (sestavy) uvedenou v čl. II. odst. 2 této smlouvy</w:t>
      </w:r>
      <w:r w:rsidRPr="006A0E5B">
        <w:rPr>
          <w:rFonts w:ascii="Garamond" w:hAnsi="Garamond"/>
          <w:bCs/>
          <w:sz w:val="22"/>
          <w:szCs w:val="22"/>
        </w:rPr>
        <w:t xml:space="preserve">. </w:t>
      </w:r>
      <w:r w:rsidRPr="006A0E5B">
        <w:rPr>
          <w:rFonts w:ascii="Garamond" w:hAnsi="Garamond"/>
          <w:sz w:val="22"/>
          <w:szCs w:val="22"/>
        </w:rPr>
        <w:t>V takovém případě dojde od okamžiku převzetí dalších notebooků s příslušenstvím (sestav) k poměrnému navýšení celkového měsíčního nájemného.</w:t>
      </w:r>
    </w:p>
    <w:p w14:paraId="7CB41272" w14:textId="73E51272" w:rsidR="00AC0C31" w:rsidRPr="006A0E5B" w:rsidRDefault="00AC0C31" w:rsidP="00641ECD">
      <w:pPr>
        <w:numPr>
          <w:ilvl w:val="0"/>
          <w:numId w:val="41"/>
        </w:numPr>
        <w:tabs>
          <w:tab w:val="num" w:pos="426"/>
        </w:tabs>
        <w:spacing w:before="180"/>
        <w:ind w:left="425" w:hanging="425"/>
        <w:jc w:val="both"/>
        <w:rPr>
          <w:rFonts w:ascii="Garamond" w:hAnsi="Garamond"/>
          <w:sz w:val="22"/>
          <w:szCs w:val="22"/>
        </w:rPr>
      </w:pPr>
      <w:r w:rsidRPr="006A0E5B">
        <w:rPr>
          <w:rFonts w:ascii="Garamond" w:hAnsi="Garamond" w:cs="Arial"/>
          <w:bCs/>
          <w:sz w:val="22"/>
          <w:szCs w:val="22"/>
        </w:rPr>
        <w:t>Nájemce si vyhrazuje právo změny závazku i co se týká předčasného vrácení maximálně 1</w:t>
      </w:r>
      <w:r w:rsidR="007A2D0A">
        <w:rPr>
          <w:rFonts w:ascii="Garamond" w:hAnsi="Garamond" w:cs="Arial"/>
          <w:bCs/>
          <w:sz w:val="22"/>
          <w:szCs w:val="22"/>
        </w:rPr>
        <w:t>0</w:t>
      </w:r>
      <w:r w:rsidRPr="006A0E5B">
        <w:rPr>
          <w:rFonts w:ascii="Garamond" w:hAnsi="Garamond" w:cs="Arial"/>
          <w:bCs/>
          <w:sz w:val="22"/>
          <w:szCs w:val="22"/>
        </w:rPr>
        <w:t xml:space="preserve"> kusů (</w:t>
      </w:r>
      <w:r w:rsidRPr="006A0E5B">
        <w:rPr>
          <w:rFonts w:ascii="Garamond" w:hAnsi="Garamond"/>
          <w:sz w:val="22"/>
          <w:szCs w:val="22"/>
        </w:rPr>
        <w:t>sestav</w:t>
      </w:r>
      <w:r w:rsidRPr="006A0E5B">
        <w:rPr>
          <w:rFonts w:ascii="Garamond" w:hAnsi="Garamond" w:cs="Arial"/>
          <w:bCs/>
          <w:sz w:val="22"/>
          <w:szCs w:val="22"/>
        </w:rPr>
        <w:t xml:space="preserve">) předmětu nájmu </w:t>
      </w:r>
      <w:r w:rsidRPr="006A0E5B">
        <w:rPr>
          <w:rFonts w:ascii="Garamond" w:hAnsi="Garamond"/>
          <w:sz w:val="22"/>
          <w:szCs w:val="22"/>
        </w:rPr>
        <w:t xml:space="preserve">Pronajímateli, a to plně funkčních, kdykoliv během trvání nájemního vztahu, </w:t>
      </w:r>
      <w:r w:rsidR="004C456D">
        <w:rPr>
          <w:rFonts w:ascii="Garamond" w:hAnsi="Garamond"/>
          <w:sz w:val="22"/>
          <w:szCs w:val="22"/>
        </w:rPr>
        <w:t xml:space="preserve">přičemž v případě tohoto předčasného vrácení náleží Pronajímateli odstupné ve výši měsíčního nájemného </w:t>
      </w:r>
      <w:r w:rsidR="00BB2D81" w:rsidRPr="00BB2D81">
        <w:rPr>
          <w:rFonts w:ascii="Garamond" w:eastAsia="Times New Roman" w:hAnsi="Garamond"/>
          <w:bCs/>
          <w:sz w:val="22"/>
          <w:szCs w:val="22"/>
        </w:rPr>
        <w:t xml:space="preserve">1 ks notebooku s příslušenstvím (sestavy) za </w:t>
      </w:r>
      <w:r w:rsidR="00BB2D81">
        <w:rPr>
          <w:rFonts w:ascii="Garamond" w:eastAsia="Times New Roman" w:hAnsi="Garamond"/>
          <w:bCs/>
          <w:sz w:val="22"/>
          <w:szCs w:val="22"/>
        </w:rPr>
        <w:t>každou takto předčasně vrácenou sestavu</w:t>
      </w:r>
      <w:r w:rsidRPr="006A0E5B">
        <w:rPr>
          <w:rFonts w:ascii="Garamond" w:hAnsi="Garamond"/>
          <w:sz w:val="22"/>
          <w:szCs w:val="22"/>
        </w:rPr>
        <w:t xml:space="preserve">. V takovém případě dojde od okamžiku vrácení notebooků s příslušenstvím (sestav) k poměrnému snížení celkového měsíčního nájemného. </w:t>
      </w:r>
    </w:p>
    <w:p w14:paraId="2334AC48" w14:textId="77777777" w:rsidR="00AC0C31" w:rsidRPr="006A0E5B" w:rsidRDefault="00AC0C31" w:rsidP="00641ECD">
      <w:pPr>
        <w:numPr>
          <w:ilvl w:val="0"/>
          <w:numId w:val="41"/>
        </w:numPr>
        <w:tabs>
          <w:tab w:val="num" w:pos="426"/>
        </w:tabs>
        <w:spacing w:before="180"/>
        <w:ind w:left="425" w:hanging="425"/>
        <w:jc w:val="both"/>
        <w:rPr>
          <w:rFonts w:ascii="Garamond" w:hAnsi="Garamond"/>
          <w:sz w:val="22"/>
          <w:szCs w:val="22"/>
        </w:rPr>
      </w:pPr>
      <w:r w:rsidRPr="006A0E5B">
        <w:rPr>
          <w:rFonts w:ascii="Garamond" w:hAnsi="Garamond"/>
          <w:sz w:val="22"/>
          <w:szCs w:val="22"/>
        </w:rPr>
        <w:t>Nájemce je oprávněn využít vyhrazenou změnu závazku nejpozději do ukončení nájmu dle čl. V odst. 1 této smlouvy.</w:t>
      </w:r>
    </w:p>
    <w:p w14:paraId="36C20C37" w14:textId="124A7EBB" w:rsidR="00AC0C31" w:rsidRPr="006A0E5B" w:rsidRDefault="00AC0C31" w:rsidP="00EE1DC5">
      <w:pPr>
        <w:spacing w:before="480" w:after="120"/>
        <w:jc w:val="center"/>
        <w:rPr>
          <w:rFonts w:ascii="Garamond" w:hAnsi="Garamond"/>
          <w:b/>
          <w:sz w:val="22"/>
          <w:szCs w:val="22"/>
        </w:rPr>
      </w:pPr>
      <w:r w:rsidRPr="006A0E5B">
        <w:rPr>
          <w:rFonts w:ascii="Garamond" w:hAnsi="Garamond"/>
          <w:b/>
          <w:sz w:val="22"/>
          <w:szCs w:val="22"/>
        </w:rPr>
        <w:t>VIII. Závěrečná ustanovení</w:t>
      </w:r>
    </w:p>
    <w:p w14:paraId="4D5B6D73" w14:textId="75E552B2" w:rsidR="00AC0C31" w:rsidRPr="006A0E5B"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 xml:space="preserve">Tato smlouva </w:t>
      </w:r>
      <w:r w:rsidR="007322E8">
        <w:rPr>
          <w:rFonts w:ascii="Garamond" w:hAnsi="Garamond"/>
          <w:sz w:val="22"/>
          <w:szCs w:val="22"/>
        </w:rPr>
        <w:t xml:space="preserve">a všechny vztahy z ní vyplývající (včetně případného sporu) </w:t>
      </w:r>
      <w:r w:rsidRPr="006A0E5B">
        <w:rPr>
          <w:rFonts w:ascii="Garamond" w:hAnsi="Garamond"/>
          <w:sz w:val="22"/>
          <w:szCs w:val="22"/>
        </w:rPr>
        <w:t>se řídí</w:t>
      </w:r>
      <w:r w:rsidR="007322E8">
        <w:rPr>
          <w:rFonts w:ascii="Garamond" w:hAnsi="Garamond"/>
          <w:sz w:val="22"/>
          <w:szCs w:val="22"/>
        </w:rPr>
        <w:t xml:space="preserve"> výhradně českým právem</w:t>
      </w:r>
      <w:r w:rsidRPr="006A0E5B">
        <w:rPr>
          <w:rFonts w:ascii="Garamond" w:hAnsi="Garamond"/>
          <w:sz w:val="22"/>
          <w:szCs w:val="22"/>
        </w:rPr>
        <w:t xml:space="preserve">. </w:t>
      </w:r>
      <w:r w:rsidR="007322E8" w:rsidRPr="007322E8">
        <w:rPr>
          <w:rFonts w:ascii="Garamond" w:hAnsi="Garamond"/>
          <w:sz w:val="22"/>
          <w:szCs w:val="22"/>
        </w:rPr>
        <w:t xml:space="preserve">Smluvní strany se dohodly, že případné spory vzniklé z </w:t>
      </w:r>
      <w:r w:rsidR="007322E8">
        <w:rPr>
          <w:rFonts w:ascii="Garamond" w:hAnsi="Garamond"/>
          <w:sz w:val="22"/>
          <w:szCs w:val="22"/>
        </w:rPr>
        <w:t>této s</w:t>
      </w:r>
      <w:r w:rsidR="007322E8" w:rsidRPr="007322E8">
        <w:rPr>
          <w:rFonts w:ascii="Garamond" w:hAnsi="Garamond"/>
          <w:sz w:val="22"/>
          <w:szCs w:val="22"/>
        </w:rPr>
        <w:t xml:space="preserve">mlouvy budou řešeny výhradně před věcně příslušným soudem České republiky, přičemž místní příslušnost soudu se určí dle sídla </w:t>
      </w:r>
      <w:r w:rsidR="007322E8">
        <w:rPr>
          <w:rFonts w:ascii="Garamond" w:hAnsi="Garamond"/>
          <w:sz w:val="22"/>
          <w:szCs w:val="22"/>
        </w:rPr>
        <w:t>Nájemce</w:t>
      </w:r>
      <w:r w:rsidR="007322E8" w:rsidRPr="007322E8">
        <w:rPr>
          <w:rFonts w:ascii="Garamond" w:hAnsi="Garamond"/>
          <w:sz w:val="22"/>
          <w:szCs w:val="22"/>
        </w:rPr>
        <w:t xml:space="preserve"> (Plzeň).</w:t>
      </w:r>
    </w:p>
    <w:p w14:paraId="4782BBF4" w14:textId="77777777" w:rsidR="00AC0C31" w:rsidRPr="006A0E5B" w:rsidRDefault="00AC0C31" w:rsidP="00AC0C31">
      <w:pPr>
        <w:numPr>
          <w:ilvl w:val="0"/>
          <w:numId w:val="30"/>
        </w:numPr>
        <w:tabs>
          <w:tab w:val="clear" w:pos="720"/>
          <w:tab w:val="num" w:pos="426"/>
        </w:tabs>
        <w:spacing w:before="120" w:after="120"/>
        <w:ind w:left="426" w:hanging="426"/>
        <w:jc w:val="both"/>
        <w:rPr>
          <w:rFonts w:ascii="Garamond" w:hAnsi="Garamond"/>
          <w:sz w:val="22"/>
          <w:szCs w:val="22"/>
        </w:rPr>
      </w:pPr>
      <w:r w:rsidRPr="006A0E5B">
        <w:rPr>
          <w:rFonts w:ascii="Garamond" w:hAnsi="Garamond"/>
          <w:sz w:val="22"/>
          <w:szCs w:val="22"/>
        </w:rPr>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neúčinného. </w:t>
      </w:r>
    </w:p>
    <w:p w14:paraId="7D715E0C" w14:textId="77777777" w:rsidR="00AC0C31"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Jakékoliv změny této smlouvy mohou být provedeny pouze formou písemných a datovaných dodatků, podepsaných oprávněnými zástupci obou smluvních stran.</w:t>
      </w:r>
    </w:p>
    <w:p w14:paraId="0C0661AE" w14:textId="40993917" w:rsidR="0063355B" w:rsidRPr="006A0E5B" w:rsidRDefault="0063355B" w:rsidP="00641ECD">
      <w:pPr>
        <w:numPr>
          <w:ilvl w:val="0"/>
          <w:numId w:val="30"/>
        </w:numPr>
        <w:tabs>
          <w:tab w:val="clear" w:pos="720"/>
          <w:tab w:val="num" w:pos="426"/>
        </w:tabs>
        <w:spacing w:before="180" w:after="120"/>
        <w:ind w:left="426" w:hanging="426"/>
        <w:jc w:val="both"/>
        <w:rPr>
          <w:rFonts w:ascii="Garamond" w:hAnsi="Garamond"/>
          <w:sz w:val="22"/>
          <w:szCs w:val="22"/>
        </w:rPr>
      </w:pPr>
      <w:r>
        <w:rPr>
          <w:rFonts w:ascii="Garamond" w:hAnsi="Garamond"/>
          <w:sz w:val="22"/>
          <w:szCs w:val="22"/>
        </w:rPr>
        <w:t xml:space="preserve">Smluvní </w:t>
      </w:r>
      <w:r w:rsidRPr="003A7D87">
        <w:rPr>
          <w:rFonts w:ascii="Garamond" w:hAnsi="Garamond"/>
          <w:sz w:val="22"/>
          <w:szCs w:val="22"/>
        </w:rPr>
        <w:t xml:space="preserve">strany se vzájemně zavazují, že budou chránit a utajovat před třetími osobami </w:t>
      </w:r>
      <w:r w:rsidRPr="0063355B">
        <w:rPr>
          <w:rFonts w:ascii="Garamond" w:hAnsi="Garamond"/>
          <w:sz w:val="22"/>
          <w:szCs w:val="22"/>
        </w:rPr>
        <w:t xml:space="preserve">veškeré </w:t>
      </w:r>
      <w:r w:rsidRPr="003A7D87">
        <w:rPr>
          <w:rFonts w:ascii="Garamond" w:hAnsi="Garamond"/>
          <w:sz w:val="22"/>
          <w:szCs w:val="22"/>
        </w:rPr>
        <w:t xml:space="preserve">chráněné </w:t>
      </w:r>
      <w:r w:rsidRPr="0063355B">
        <w:rPr>
          <w:rFonts w:ascii="Garamond" w:hAnsi="Garamond"/>
          <w:sz w:val="22"/>
          <w:szCs w:val="22"/>
        </w:rPr>
        <w:t xml:space="preserve">a citlivé </w:t>
      </w:r>
      <w:r w:rsidRPr="003A7D87">
        <w:rPr>
          <w:rFonts w:ascii="Garamond" w:hAnsi="Garamond"/>
          <w:sz w:val="22"/>
          <w:szCs w:val="22"/>
        </w:rPr>
        <w:t xml:space="preserve">informace, </w:t>
      </w:r>
      <w:r w:rsidRPr="0063355B">
        <w:rPr>
          <w:rFonts w:ascii="Garamond" w:hAnsi="Garamond"/>
          <w:sz w:val="22"/>
          <w:szCs w:val="22"/>
        </w:rPr>
        <w:t xml:space="preserve">údaje, data, </w:t>
      </w:r>
      <w:r w:rsidRPr="003A7D87">
        <w:rPr>
          <w:rFonts w:ascii="Garamond" w:hAnsi="Garamond"/>
          <w:sz w:val="22"/>
          <w:szCs w:val="22"/>
        </w:rPr>
        <w:t xml:space="preserve">dokumenty a skutečnosti, </w:t>
      </w:r>
      <w:r w:rsidRPr="0063355B">
        <w:rPr>
          <w:rFonts w:ascii="Garamond" w:hAnsi="Garamond"/>
          <w:sz w:val="22"/>
          <w:szCs w:val="22"/>
        </w:rPr>
        <w:t>o kterých se v souvislosti s plněním této smlouvy dozví</w:t>
      </w:r>
      <w:r w:rsidRPr="003A7D87">
        <w:rPr>
          <w:rFonts w:ascii="Garamond" w:hAnsi="Garamond"/>
          <w:sz w:val="22"/>
          <w:szCs w:val="22"/>
        </w:rPr>
        <w:t>.</w:t>
      </w:r>
    </w:p>
    <w:p w14:paraId="0131ED79" w14:textId="77777777" w:rsidR="00E24231" w:rsidRDefault="00E24231" w:rsidP="00641ECD">
      <w:pPr>
        <w:numPr>
          <w:ilvl w:val="0"/>
          <w:numId w:val="30"/>
        </w:numPr>
        <w:tabs>
          <w:tab w:val="clear" w:pos="720"/>
          <w:tab w:val="num" w:pos="426"/>
        </w:tabs>
        <w:spacing w:before="180" w:after="120"/>
        <w:ind w:left="426" w:hanging="426"/>
        <w:jc w:val="both"/>
        <w:rPr>
          <w:rFonts w:ascii="Garamond" w:hAnsi="Garamond"/>
          <w:sz w:val="22"/>
          <w:szCs w:val="22"/>
        </w:rPr>
      </w:pPr>
      <w:r w:rsidRPr="00E24231">
        <w:rPr>
          <w:rFonts w:ascii="Garamond" w:hAnsi="Garamond"/>
          <w:sz w:val="22"/>
          <w:szCs w:val="22"/>
        </w:rPr>
        <w:t xml:space="preserve">Smlouva může být uzavřena dvojjazyčně – v české a anglické verzi s tím, že překlad do anglického jazyka si zajistí Pronajímatel na své náklady, přičemž přednost má vždy Smlouva v českém jazyce. Anglická verze smlouvy musí mít v takovém případě úředně ověřený překlad z českého znění smlouvy, a to včetně tlumočnické doložky. </w:t>
      </w:r>
    </w:p>
    <w:p w14:paraId="59CEB455" w14:textId="12590146" w:rsidR="00D51FB4" w:rsidRPr="00E24231" w:rsidRDefault="001C3305" w:rsidP="00641ECD">
      <w:pPr>
        <w:numPr>
          <w:ilvl w:val="0"/>
          <w:numId w:val="30"/>
        </w:numPr>
        <w:tabs>
          <w:tab w:val="clear" w:pos="720"/>
          <w:tab w:val="num" w:pos="426"/>
        </w:tabs>
        <w:spacing w:before="180" w:after="120"/>
        <w:ind w:left="426" w:hanging="426"/>
        <w:jc w:val="both"/>
        <w:rPr>
          <w:rFonts w:ascii="Garamond" w:hAnsi="Garamond"/>
          <w:sz w:val="22"/>
          <w:szCs w:val="22"/>
        </w:rPr>
      </w:pPr>
      <w:r>
        <w:rPr>
          <w:rFonts w:ascii="Garamond" w:hAnsi="Garamond"/>
          <w:sz w:val="22"/>
          <w:szCs w:val="22"/>
        </w:rPr>
        <w:t xml:space="preserve">Pronajímatel zřizuje ve prospěch Nájemce k předmětu nájmu předkupní právo. </w:t>
      </w:r>
      <w:r w:rsidR="00D51FB4">
        <w:rPr>
          <w:rFonts w:ascii="Garamond" w:hAnsi="Garamond"/>
          <w:sz w:val="22"/>
          <w:szCs w:val="22"/>
        </w:rPr>
        <w:t xml:space="preserve">Smluvní strany se dohodly, že po skončení trvání nájmu dle této smlouvy zahájí jednání o možném odkoupení předmětu nájmu. </w:t>
      </w:r>
      <w:r w:rsidR="00E50693">
        <w:rPr>
          <w:rFonts w:ascii="Garamond" w:hAnsi="Garamond"/>
          <w:sz w:val="22"/>
          <w:szCs w:val="22"/>
        </w:rPr>
        <w:t>V případě oboustranného zájmu o uzavření kupní smlouvy</w:t>
      </w:r>
      <w:r w:rsidR="00D51FB4">
        <w:rPr>
          <w:rFonts w:ascii="Garamond" w:hAnsi="Garamond"/>
          <w:sz w:val="22"/>
          <w:szCs w:val="22"/>
        </w:rPr>
        <w:t xml:space="preserve"> </w:t>
      </w:r>
      <w:r w:rsidR="00E50693">
        <w:rPr>
          <w:rFonts w:ascii="Garamond" w:hAnsi="Garamond"/>
          <w:sz w:val="22"/>
          <w:szCs w:val="22"/>
        </w:rPr>
        <w:t xml:space="preserve">na předmět nájmu předloží </w:t>
      </w:r>
      <w:r w:rsidR="00D51FB4">
        <w:rPr>
          <w:rFonts w:ascii="Garamond" w:hAnsi="Garamond"/>
          <w:sz w:val="22"/>
          <w:szCs w:val="22"/>
        </w:rPr>
        <w:t>Pronajímatel Nájemci cenovou nabídku, která bude zohledňovat míru opotřebení</w:t>
      </w:r>
      <w:r w:rsidR="00E50693">
        <w:rPr>
          <w:rFonts w:ascii="Garamond" w:hAnsi="Garamond"/>
          <w:sz w:val="22"/>
          <w:szCs w:val="22"/>
        </w:rPr>
        <w:t xml:space="preserve">, </w:t>
      </w:r>
      <w:r w:rsidR="0058171D">
        <w:rPr>
          <w:rFonts w:ascii="Garamond" w:hAnsi="Garamond"/>
          <w:sz w:val="22"/>
          <w:szCs w:val="22"/>
        </w:rPr>
        <w:t xml:space="preserve">popř. </w:t>
      </w:r>
      <w:r w:rsidR="00E50693">
        <w:rPr>
          <w:rFonts w:ascii="Garamond" w:hAnsi="Garamond"/>
          <w:sz w:val="22"/>
          <w:szCs w:val="22"/>
        </w:rPr>
        <w:t>vady</w:t>
      </w:r>
      <w:r w:rsidR="00D51FB4">
        <w:rPr>
          <w:rFonts w:ascii="Garamond" w:hAnsi="Garamond"/>
          <w:sz w:val="22"/>
          <w:szCs w:val="22"/>
        </w:rPr>
        <w:t xml:space="preserve"> </w:t>
      </w:r>
      <w:r w:rsidR="0058171D">
        <w:rPr>
          <w:rFonts w:ascii="Garamond" w:hAnsi="Garamond"/>
          <w:sz w:val="22"/>
          <w:szCs w:val="22"/>
        </w:rPr>
        <w:t xml:space="preserve">či jiné nedostatky </w:t>
      </w:r>
      <w:r w:rsidR="00D51FB4">
        <w:rPr>
          <w:rFonts w:ascii="Garamond" w:hAnsi="Garamond"/>
          <w:sz w:val="22"/>
          <w:szCs w:val="22"/>
        </w:rPr>
        <w:t>předmětu nájmu</w:t>
      </w:r>
      <w:r w:rsidR="0058171D">
        <w:rPr>
          <w:rFonts w:ascii="Garamond" w:hAnsi="Garamond"/>
          <w:sz w:val="22"/>
          <w:szCs w:val="22"/>
        </w:rPr>
        <w:t>, které na něm</w:t>
      </w:r>
      <w:r w:rsidR="00D51FB4">
        <w:rPr>
          <w:rFonts w:ascii="Garamond" w:hAnsi="Garamond"/>
          <w:sz w:val="22"/>
          <w:szCs w:val="22"/>
        </w:rPr>
        <w:t xml:space="preserve"> v důsledku jeho užívání dle této smlouvy</w:t>
      </w:r>
      <w:r w:rsidR="0058171D">
        <w:rPr>
          <w:rFonts w:ascii="Garamond" w:hAnsi="Garamond"/>
          <w:sz w:val="22"/>
          <w:szCs w:val="22"/>
        </w:rPr>
        <w:t xml:space="preserve"> vznikly</w:t>
      </w:r>
      <w:r w:rsidR="00D51FB4">
        <w:rPr>
          <w:rFonts w:ascii="Garamond" w:hAnsi="Garamond"/>
          <w:sz w:val="22"/>
          <w:szCs w:val="22"/>
        </w:rPr>
        <w:t>.</w:t>
      </w:r>
    </w:p>
    <w:p w14:paraId="736FD8DA" w14:textId="77777777" w:rsidR="00AC0C31" w:rsidRPr="006A0E5B"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Smluvní strany prohlašují, že si tuto smlouvu před jejím podpisem přečetly, že byla uzavřena po vzájemném projednání podle jejich pravé a svobodné vůle, určitě, vážně a srozumitelně.</w:t>
      </w:r>
    </w:p>
    <w:p w14:paraId="24DF0F3F" w14:textId="36019607" w:rsidR="00AC0C31" w:rsidRPr="006A0E5B"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 xml:space="preserve">Tato smlouva </w:t>
      </w:r>
      <w:r w:rsidR="00BB2D81" w:rsidRPr="00D13EED">
        <w:rPr>
          <w:rFonts w:ascii="Garamond" w:hAnsi="Garamond" w:cs="Palatino Linotype"/>
          <w:color w:val="000000"/>
          <w:sz w:val="22"/>
          <w:szCs w:val="22"/>
        </w:rPr>
        <w:t>je vyhotovena v elektronické podobě, se zaručenými elektronickými podpisy zástupců smluvních stran založenými na kvalifikovaném certifikátu.</w:t>
      </w:r>
    </w:p>
    <w:p w14:paraId="1C58A00F" w14:textId="77777777" w:rsidR="00AC0C31" w:rsidRPr="006A0E5B"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Pronajímatel  bere na vědomí, že Nájemce je subjektem povinným zveřejňovat smlouvy dle zákona č. 340/2015 Sb., v platném znění.</w:t>
      </w:r>
    </w:p>
    <w:p w14:paraId="0F010D75" w14:textId="77777777" w:rsidR="00AC0C31" w:rsidRPr="006A0E5B" w:rsidRDefault="00AC0C31" w:rsidP="00641ECD">
      <w:pPr>
        <w:numPr>
          <w:ilvl w:val="0"/>
          <w:numId w:val="30"/>
        </w:numPr>
        <w:tabs>
          <w:tab w:val="clear" w:pos="720"/>
          <w:tab w:val="num" w:pos="426"/>
        </w:tabs>
        <w:spacing w:before="180" w:after="120"/>
        <w:ind w:left="426" w:hanging="426"/>
        <w:jc w:val="both"/>
        <w:rPr>
          <w:rFonts w:ascii="Garamond" w:hAnsi="Garamond"/>
          <w:sz w:val="22"/>
          <w:szCs w:val="22"/>
        </w:rPr>
      </w:pPr>
      <w:r w:rsidRPr="006A0E5B">
        <w:rPr>
          <w:rFonts w:ascii="Garamond" w:hAnsi="Garamond"/>
          <w:sz w:val="22"/>
          <w:szCs w:val="22"/>
        </w:rPr>
        <w:t>Smlouva nabývá platnosti dnem jejího uzavření, tj. dnem podpisu smlouvy oprávněnými zástupci obou smluvních stran. Smlouva nabývá účinnosti dnem jejího uveřejnění v registru smluv dle                                                                                                                                                                                                                                                                                                                                                                        a č. 340/2015 Sb., v platném znění, které zajistí Nájemce.</w:t>
      </w:r>
    </w:p>
    <w:p w14:paraId="366E0936" w14:textId="77777777" w:rsidR="00AC0C31" w:rsidRPr="006A0E5B" w:rsidRDefault="00AC0C31" w:rsidP="00641ECD">
      <w:pPr>
        <w:numPr>
          <w:ilvl w:val="0"/>
          <w:numId w:val="30"/>
        </w:numPr>
        <w:tabs>
          <w:tab w:val="clear" w:pos="720"/>
          <w:tab w:val="num" w:pos="426"/>
          <w:tab w:val="left" w:pos="3544"/>
        </w:tabs>
        <w:spacing w:before="180" w:after="120"/>
        <w:ind w:left="426" w:hanging="426"/>
        <w:jc w:val="both"/>
        <w:rPr>
          <w:rFonts w:ascii="Garamond" w:hAnsi="Garamond"/>
          <w:sz w:val="22"/>
          <w:szCs w:val="22"/>
        </w:rPr>
      </w:pPr>
      <w:r w:rsidRPr="006A0E5B">
        <w:rPr>
          <w:rFonts w:ascii="Garamond" w:hAnsi="Garamond"/>
          <w:sz w:val="22"/>
          <w:szCs w:val="22"/>
        </w:rPr>
        <w:t xml:space="preserve">Nedílnou součástí této smlouvy je: </w:t>
      </w:r>
      <w:r w:rsidRPr="006A0E5B">
        <w:rPr>
          <w:rFonts w:ascii="Garamond" w:hAnsi="Garamond"/>
          <w:sz w:val="22"/>
          <w:szCs w:val="22"/>
        </w:rPr>
        <w:tab/>
      </w:r>
    </w:p>
    <w:p w14:paraId="36642FF0" w14:textId="77777777" w:rsidR="00AC0C31" w:rsidRPr="006A0E5B" w:rsidRDefault="00AC0C31" w:rsidP="00AC0C31">
      <w:pPr>
        <w:tabs>
          <w:tab w:val="left" w:pos="3544"/>
        </w:tabs>
        <w:spacing w:before="120" w:after="120"/>
        <w:ind w:left="426"/>
        <w:jc w:val="both"/>
        <w:rPr>
          <w:rFonts w:ascii="Garamond" w:hAnsi="Garamond"/>
          <w:sz w:val="22"/>
          <w:szCs w:val="22"/>
        </w:rPr>
      </w:pPr>
      <w:r w:rsidRPr="006A0E5B">
        <w:rPr>
          <w:rFonts w:ascii="Garamond" w:hAnsi="Garamond"/>
          <w:sz w:val="22"/>
          <w:szCs w:val="22"/>
        </w:rPr>
        <w:t xml:space="preserve">Příloha č. 1 - technická specifikace předmětu plnění a </w:t>
      </w:r>
    </w:p>
    <w:p w14:paraId="3C8FE36D" w14:textId="77777777" w:rsidR="00AC0C31" w:rsidRPr="006A0E5B" w:rsidRDefault="00AC0C31" w:rsidP="00AC0C31">
      <w:pPr>
        <w:tabs>
          <w:tab w:val="left" w:pos="3544"/>
        </w:tabs>
        <w:spacing w:before="120" w:after="120"/>
        <w:ind w:left="426"/>
        <w:jc w:val="both"/>
        <w:rPr>
          <w:rFonts w:ascii="Garamond" w:hAnsi="Garamond"/>
          <w:sz w:val="22"/>
          <w:szCs w:val="22"/>
        </w:rPr>
      </w:pPr>
      <w:r w:rsidRPr="006A0E5B">
        <w:rPr>
          <w:rFonts w:ascii="Garamond" w:hAnsi="Garamond"/>
          <w:sz w:val="22"/>
          <w:szCs w:val="22"/>
        </w:rPr>
        <w:t>Příloha č. 2 - obchodní názvy a technické specifikace částí předmětu plnění</w:t>
      </w:r>
    </w:p>
    <w:p w14:paraId="7714B33F" w14:textId="35273F45" w:rsidR="00AC0C31" w:rsidRDefault="00AC0C31" w:rsidP="00AC0C31">
      <w:pPr>
        <w:spacing w:after="120"/>
        <w:ind w:left="340"/>
        <w:jc w:val="both"/>
        <w:rPr>
          <w:rFonts w:ascii="Garamond" w:hAnsi="Garamond"/>
          <w:sz w:val="22"/>
          <w:szCs w:val="22"/>
        </w:rPr>
      </w:pPr>
    </w:p>
    <w:p w14:paraId="3DB31CD3" w14:textId="77777777" w:rsidR="00B71AD3" w:rsidRDefault="00B71AD3" w:rsidP="00AC0C31">
      <w:pPr>
        <w:spacing w:after="120"/>
        <w:ind w:left="340"/>
        <w:jc w:val="both"/>
        <w:rPr>
          <w:rFonts w:ascii="Garamond" w:hAnsi="Garamond"/>
          <w:sz w:val="22"/>
          <w:szCs w:val="22"/>
        </w:rPr>
      </w:pPr>
    </w:p>
    <w:p w14:paraId="606939FE" w14:textId="77777777" w:rsidR="003C23AF" w:rsidRPr="006A0E5B" w:rsidRDefault="003C23AF" w:rsidP="00AC0C31">
      <w:pPr>
        <w:spacing w:after="120"/>
        <w:ind w:left="340"/>
        <w:jc w:val="both"/>
        <w:rPr>
          <w:rFonts w:ascii="Garamond" w:hAnsi="Garamond"/>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245"/>
        <w:gridCol w:w="4564"/>
      </w:tblGrid>
      <w:tr w:rsidR="00AC0C31" w:rsidRPr="006A0E5B" w14:paraId="25CDBB6D" w14:textId="77777777" w:rsidTr="000A0F9A">
        <w:trPr>
          <w:trHeight w:val="54"/>
        </w:trPr>
        <w:tc>
          <w:tcPr>
            <w:tcW w:w="4245" w:type="dxa"/>
          </w:tcPr>
          <w:p w14:paraId="702D723E" w14:textId="11D7FE67" w:rsidR="00AC0C31" w:rsidRPr="006A0E5B" w:rsidRDefault="00AC0C31" w:rsidP="000A0F9A">
            <w:pPr>
              <w:rPr>
                <w:rFonts w:ascii="Garamond" w:hAnsi="Garamond"/>
                <w:sz w:val="22"/>
                <w:szCs w:val="22"/>
              </w:rPr>
            </w:pPr>
            <w:r w:rsidRPr="006A0E5B">
              <w:rPr>
                <w:rFonts w:ascii="Garamond" w:hAnsi="Garamond"/>
                <w:sz w:val="22"/>
                <w:szCs w:val="22"/>
              </w:rPr>
              <w:t xml:space="preserve">V </w:t>
            </w:r>
            <w:r w:rsidR="003C23AF">
              <w:rPr>
                <w:rFonts w:ascii="Garamond" w:hAnsi="Garamond"/>
                <w:sz w:val="22"/>
                <w:szCs w:val="22"/>
              </w:rPr>
              <w:t>Plzni</w:t>
            </w:r>
          </w:p>
          <w:p w14:paraId="1A84A631" w14:textId="18595C1B" w:rsidR="00AC0C31" w:rsidRPr="006A0E5B" w:rsidRDefault="00AC0C31" w:rsidP="000A0F9A">
            <w:pPr>
              <w:rPr>
                <w:rFonts w:ascii="Garamond" w:hAnsi="Garamond"/>
                <w:sz w:val="22"/>
                <w:szCs w:val="22"/>
              </w:rPr>
            </w:pPr>
            <w:r w:rsidRPr="006A0E5B">
              <w:rPr>
                <w:rFonts w:ascii="Garamond" w:hAnsi="Garamond"/>
                <w:sz w:val="22"/>
                <w:szCs w:val="22"/>
              </w:rPr>
              <w:t xml:space="preserve">Dne </w:t>
            </w:r>
            <w:r w:rsidR="00831A7A">
              <w:rPr>
                <w:rFonts w:ascii="Garamond" w:hAnsi="Garamond"/>
                <w:sz w:val="22"/>
                <w:szCs w:val="22"/>
              </w:rPr>
              <w:t>viz elektronický podpis</w:t>
            </w:r>
          </w:p>
          <w:p w14:paraId="6DE86E67" w14:textId="77777777" w:rsidR="00AC0C31" w:rsidRPr="006A0E5B" w:rsidRDefault="00AC0C31" w:rsidP="000A0F9A">
            <w:pPr>
              <w:jc w:val="both"/>
              <w:rPr>
                <w:rFonts w:ascii="Garamond" w:hAnsi="Garamond"/>
                <w:sz w:val="22"/>
                <w:szCs w:val="22"/>
              </w:rPr>
            </w:pPr>
            <w:r w:rsidRPr="006A0E5B">
              <w:rPr>
                <w:rFonts w:ascii="Garamond" w:hAnsi="Garamond"/>
                <w:sz w:val="22"/>
                <w:szCs w:val="22"/>
              </w:rPr>
              <w:t>Za Pronajímatele:</w:t>
            </w:r>
          </w:p>
          <w:p w14:paraId="08E06600" w14:textId="77777777" w:rsidR="00AC0C31" w:rsidRPr="006A0E5B" w:rsidRDefault="00AC0C31" w:rsidP="000A0F9A">
            <w:pPr>
              <w:jc w:val="both"/>
              <w:rPr>
                <w:rFonts w:ascii="Garamond" w:hAnsi="Garamond"/>
                <w:sz w:val="22"/>
                <w:szCs w:val="22"/>
              </w:rPr>
            </w:pPr>
          </w:p>
          <w:p w14:paraId="23B5B5CA" w14:textId="77777777" w:rsidR="00AC0C31" w:rsidRPr="006A0E5B" w:rsidRDefault="00AC0C31" w:rsidP="000A0F9A">
            <w:pPr>
              <w:jc w:val="both"/>
              <w:rPr>
                <w:rFonts w:ascii="Garamond" w:hAnsi="Garamond"/>
                <w:sz w:val="22"/>
                <w:szCs w:val="22"/>
              </w:rPr>
            </w:pPr>
          </w:p>
          <w:p w14:paraId="0D0BCB2C" w14:textId="77777777" w:rsidR="00AC0C31" w:rsidRPr="006A0E5B" w:rsidRDefault="00AC0C31" w:rsidP="000A0F9A">
            <w:pPr>
              <w:jc w:val="both"/>
              <w:rPr>
                <w:rFonts w:ascii="Garamond" w:hAnsi="Garamond"/>
                <w:sz w:val="22"/>
                <w:szCs w:val="22"/>
              </w:rPr>
            </w:pPr>
          </w:p>
          <w:p w14:paraId="187E00B9" w14:textId="77777777" w:rsidR="00AC0C31" w:rsidRPr="006A0E5B" w:rsidRDefault="00AC0C31" w:rsidP="000A0F9A">
            <w:pPr>
              <w:jc w:val="both"/>
              <w:rPr>
                <w:rFonts w:ascii="Garamond" w:hAnsi="Garamond"/>
                <w:sz w:val="22"/>
                <w:szCs w:val="22"/>
              </w:rPr>
            </w:pPr>
          </w:p>
          <w:p w14:paraId="34EE735A" w14:textId="77777777" w:rsidR="00AC0C31" w:rsidRPr="006A0E5B" w:rsidRDefault="00AC0C31" w:rsidP="000A0F9A">
            <w:pPr>
              <w:jc w:val="both"/>
              <w:rPr>
                <w:rFonts w:ascii="Garamond" w:hAnsi="Garamond"/>
                <w:sz w:val="22"/>
                <w:szCs w:val="22"/>
              </w:rPr>
            </w:pPr>
          </w:p>
          <w:p w14:paraId="3ACC1BBD" w14:textId="77777777" w:rsidR="00AC0C31" w:rsidRPr="006A0E5B" w:rsidRDefault="00AC0C31" w:rsidP="000A0F9A">
            <w:pPr>
              <w:jc w:val="both"/>
              <w:rPr>
                <w:rFonts w:ascii="Garamond" w:hAnsi="Garamond"/>
                <w:sz w:val="22"/>
                <w:szCs w:val="22"/>
              </w:rPr>
            </w:pPr>
          </w:p>
          <w:p w14:paraId="4350E58C" w14:textId="77777777" w:rsidR="00AC0C31" w:rsidRPr="006A0E5B" w:rsidRDefault="00AC0C31" w:rsidP="000A0F9A">
            <w:pPr>
              <w:jc w:val="center"/>
              <w:rPr>
                <w:rFonts w:ascii="Garamond" w:hAnsi="Garamond"/>
                <w:sz w:val="22"/>
                <w:szCs w:val="22"/>
              </w:rPr>
            </w:pPr>
            <w:r w:rsidRPr="006A0E5B">
              <w:rPr>
                <w:rFonts w:ascii="Garamond" w:hAnsi="Garamond"/>
                <w:sz w:val="22"/>
                <w:szCs w:val="22"/>
              </w:rPr>
              <w:t>------------------------------------------------------</w:t>
            </w:r>
          </w:p>
          <w:p w14:paraId="5A60837F" w14:textId="77777777" w:rsidR="003C23AF" w:rsidRDefault="003C23AF" w:rsidP="003C23AF">
            <w:pPr>
              <w:tabs>
                <w:tab w:val="center" w:pos="1417"/>
              </w:tabs>
              <w:jc w:val="center"/>
              <w:rPr>
                <w:rFonts w:ascii="Garamond" w:hAnsi="Garamond"/>
                <w:sz w:val="22"/>
                <w:szCs w:val="22"/>
              </w:rPr>
            </w:pPr>
            <w:r>
              <w:rPr>
                <w:rFonts w:ascii="Garamond" w:hAnsi="Garamond"/>
                <w:sz w:val="22"/>
                <w:szCs w:val="22"/>
              </w:rPr>
              <w:t>Axes Computers s.r.o.</w:t>
            </w:r>
          </w:p>
          <w:p w14:paraId="43A1941A" w14:textId="77777777" w:rsidR="003C23AF" w:rsidRDefault="003C23AF" w:rsidP="003C23AF">
            <w:pPr>
              <w:tabs>
                <w:tab w:val="center" w:pos="1417"/>
              </w:tabs>
              <w:jc w:val="center"/>
              <w:rPr>
                <w:rFonts w:ascii="Garamond" w:hAnsi="Garamond"/>
                <w:sz w:val="22"/>
                <w:szCs w:val="22"/>
              </w:rPr>
            </w:pPr>
            <w:r>
              <w:rPr>
                <w:rFonts w:ascii="Garamond" w:hAnsi="Garamond"/>
                <w:sz w:val="22"/>
                <w:szCs w:val="22"/>
              </w:rPr>
              <w:t>Mgr. Jiří Blažek</w:t>
            </w:r>
          </w:p>
          <w:p w14:paraId="28BB71AE" w14:textId="77777777" w:rsidR="003C23AF" w:rsidRDefault="003C23AF" w:rsidP="003C23AF">
            <w:pPr>
              <w:tabs>
                <w:tab w:val="center" w:pos="1417"/>
              </w:tabs>
              <w:jc w:val="center"/>
              <w:rPr>
                <w:rFonts w:ascii="Garamond" w:hAnsi="Garamond"/>
                <w:sz w:val="22"/>
                <w:szCs w:val="22"/>
              </w:rPr>
            </w:pPr>
            <w:r>
              <w:rPr>
                <w:rFonts w:ascii="Garamond" w:hAnsi="Garamond"/>
                <w:sz w:val="22"/>
                <w:szCs w:val="22"/>
              </w:rPr>
              <w:t>jednatel</w:t>
            </w:r>
          </w:p>
          <w:p w14:paraId="448BA315" w14:textId="77777777" w:rsidR="00AC0C31" w:rsidRPr="006A0E5B" w:rsidRDefault="00AC0C31" w:rsidP="000A0F9A">
            <w:pPr>
              <w:tabs>
                <w:tab w:val="center" w:pos="1417"/>
              </w:tabs>
              <w:rPr>
                <w:rFonts w:ascii="Garamond" w:hAnsi="Garamond"/>
                <w:sz w:val="22"/>
                <w:szCs w:val="22"/>
              </w:rPr>
            </w:pPr>
          </w:p>
          <w:p w14:paraId="3BFC3711" w14:textId="77777777" w:rsidR="00AC0C31" w:rsidRPr="006A0E5B" w:rsidRDefault="00AC0C31" w:rsidP="000A0F9A">
            <w:pPr>
              <w:tabs>
                <w:tab w:val="center" w:pos="1417"/>
              </w:tabs>
              <w:rPr>
                <w:rFonts w:ascii="Garamond" w:hAnsi="Garamond"/>
                <w:sz w:val="22"/>
                <w:szCs w:val="22"/>
              </w:rPr>
            </w:pPr>
          </w:p>
          <w:p w14:paraId="55D96A3B" w14:textId="77777777" w:rsidR="00AC0C31" w:rsidRPr="006A0E5B" w:rsidRDefault="00AC0C31" w:rsidP="000A0F9A">
            <w:pPr>
              <w:tabs>
                <w:tab w:val="center" w:pos="1417"/>
              </w:tabs>
              <w:rPr>
                <w:rFonts w:ascii="Garamond" w:hAnsi="Garamond"/>
                <w:sz w:val="22"/>
                <w:szCs w:val="22"/>
              </w:rPr>
            </w:pPr>
          </w:p>
          <w:p w14:paraId="10CD3839" w14:textId="77777777" w:rsidR="00AC0C31" w:rsidRPr="006A0E5B" w:rsidRDefault="00AC0C31" w:rsidP="000A0F9A">
            <w:pPr>
              <w:tabs>
                <w:tab w:val="center" w:pos="1417"/>
              </w:tabs>
              <w:rPr>
                <w:rFonts w:ascii="Garamond" w:hAnsi="Garamond"/>
                <w:sz w:val="22"/>
                <w:szCs w:val="22"/>
              </w:rPr>
            </w:pPr>
          </w:p>
          <w:p w14:paraId="132DC99F" w14:textId="77777777" w:rsidR="00AC0C31" w:rsidRPr="006A0E5B" w:rsidRDefault="00AC0C31" w:rsidP="000A0F9A">
            <w:pPr>
              <w:tabs>
                <w:tab w:val="center" w:pos="1417"/>
              </w:tabs>
              <w:rPr>
                <w:rFonts w:ascii="Garamond" w:hAnsi="Garamond"/>
                <w:sz w:val="22"/>
                <w:szCs w:val="22"/>
              </w:rPr>
            </w:pPr>
          </w:p>
          <w:p w14:paraId="5E9C9959" w14:textId="77777777" w:rsidR="00AC0C31" w:rsidRPr="006A0E5B" w:rsidRDefault="00AC0C31" w:rsidP="000A0F9A">
            <w:pPr>
              <w:tabs>
                <w:tab w:val="center" w:pos="1417"/>
              </w:tabs>
              <w:rPr>
                <w:rFonts w:ascii="Garamond" w:hAnsi="Garamond"/>
                <w:sz w:val="22"/>
                <w:szCs w:val="22"/>
              </w:rPr>
            </w:pPr>
          </w:p>
          <w:p w14:paraId="38B3DB33" w14:textId="77777777" w:rsidR="00AC0C31" w:rsidRPr="006A0E5B" w:rsidRDefault="00AC0C31" w:rsidP="000A0F9A">
            <w:pPr>
              <w:tabs>
                <w:tab w:val="center" w:pos="1417"/>
              </w:tabs>
              <w:rPr>
                <w:rFonts w:ascii="Garamond" w:hAnsi="Garamond"/>
                <w:sz w:val="22"/>
                <w:szCs w:val="22"/>
              </w:rPr>
            </w:pPr>
          </w:p>
          <w:p w14:paraId="66ED14A2" w14:textId="77777777" w:rsidR="00AC0C31" w:rsidRPr="006A0E5B" w:rsidRDefault="00AC0C31" w:rsidP="000A0F9A">
            <w:pPr>
              <w:tabs>
                <w:tab w:val="center" w:pos="1417"/>
              </w:tabs>
              <w:rPr>
                <w:rFonts w:ascii="Garamond" w:hAnsi="Garamond"/>
                <w:sz w:val="22"/>
                <w:szCs w:val="22"/>
              </w:rPr>
            </w:pPr>
          </w:p>
          <w:p w14:paraId="303D7447" w14:textId="77777777" w:rsidR="00AC0C31" w:rsidRPr="006A0E5B" w:rsidRDefault="00AC0C31" w:rsidP="000A0F9A">
            <w:pPr>
              <w:tabs>
                <w:tab w:val="center" w:pos="1417"/>
              </w:tabs>
              <w:rPr>
                <w:rFonts w:ascii="Garamond" w:hAnsi="Garamond"/>
                <w:sz w:val="22"/>
                <w:szCs w:val="22"/>
              </w:rPr>
            </w:pPr>
          </w:p>
          <w:p w14:paraId="40A29113" w14:textId="77777777" w:rsidR="00AC0C31" w:rsidRPr="006A0E5B" w:rsidRDefault="00AC0C31" w:rsidP="000A0F9A">
            <w:pPr>
              <w:tabs>
                <w:tab w:val="center" w:pos="1417"/>
              </w:tabs>
              <w:rPr>
                <w:rFonts w:ascii="Garamond" w:hAnsi="Garamond"/>
                <w:sz w:val="22"/>
                <w:szCs w:val="22"/>
              </w:rPr>
            </w:pPr>
          </w:p>
          <w:p w14:paraId="37A4521B" w14:textId="77777777" w:rsidR="00AC0C31" w:rsidRPr="006A0E5B" w:rsidRDefault="00AC0C31" w:rsidP="000A0F9A">
            <w:pPr>
              <w:tabs>
                <w:tab w:val="center" w:pos="1417"/>
              </w:tabs>
              <w:rPr>
                <w:rFonts w:ascii="Garamond" w:hAnsi="Garamond"/>
                <w:sz w:val="22"/>
                <w:szCs w:val="22"/>
              </w:rPr>
            </w:pPr>
          </w:p>
          <w:p w14:paraId="35EEA53C" w14:textId="77777777" w:rsidR="00AC0C31" w:rsidRPr="006A0E5B" w:rsidRDefault="00AC0C31" w:rsidP="000A0F9A">
            <w:pPr>
              <w:tabs>
                <w:tab w:val="center" w:pos="1417"/>
              </w:tabs>
              <w:rPr>
                <w:rFonts w:ascii="Garamond" w:hAnsi="Garamond"/>
                <w:sz w:val="22"/>
                <w:szCs w:val="22"/>
              </w:rPr>
            </w:pPr>
          </w:p>
          <w:p w14:paraId="1F45B6F5" w14:textId="77777777" w:rsidR="00AC0C31" w:rsidRPr="006A0E5B" w:rsidRDefault="00AC0C31" w:rsidP="000A0F9A">
            <w:pPr>
              <w:tabs>
                <w:tab w:val="center" w:pos="1417"/>
              </w:tabs>
              <w:rPr>
                <w:rFonts w:ascii="Garamond" w:hAnsi="Garamond"/>
                <w:sz w:val="22"/>
                <w:szCs w:val="22"/>
              </w:rPr>
            </w:pPr>
          </w:p>
          <w:p w14:paraId="50888568" w14:textId="77777777" w:rsidR="00AC0C31" w:rsidRPr="006A0E5B" w:rsidRDefault="00AC0C31" w:rsidP="000A0F9A">
            <w:pPr>
              <w:tabs>
                <w:tab w:val="center" w:pos="1417"/>
              </w:tabs>
              <w:rPr>
                <w:rFonts w:ascii="Garamond" w:hAnsi="Garamond"/>
                <w:sz w:val="22"/>
                <w:szCs w:val="22"/>
              </w:rPr>
            </w:pPr>
          </w:p>
          <w:p w14:paraId="2072CDA9" w14:textId="77777777" w:rsidR="00AC0C31" w:rsidRPr="006A0E5B" w:rsidRDefault="00AC0C31" w:rsidP="000A0F9A">
            <w:pPr>
              <w:tabs>
                <w:tab w:val="center" w:pos="1417"/>
              </w:tabs>
              <w:rPr>
                <w:rFonts w:ascii="Garamond" w:hAnsi="Garamond"/>
                <w:sz w:val="22"/>
                <w:szCs w:val="22"/>
              </w:rPr>
            </w:pPr>
          </w:p>
          <w:p w14:paraId="6F488EEE" w14:textId="77777777" w:rsidR="00AC0C31" w:rsidRPr="006A0E5B" w:rsidRDefault="00AC0C31" w:rsidP="000A0F9A">
            <w:pPr>
              <w:tabs>
                <w:tab w:val="center" w:pos="1417"/>
              </w:tabs>
              <w:rPr>
                <w:rFonts w:ascii="Garamond" w:hAnsi="Garamond"/>
                <w:sz w:val="22"/>
                <w:szCs w:val="22"/>
              </w:rPr>
            </w:pPr>
          </w:p>
          <w:p w14:paraId="4DA025B0" w14:textId="77777777" w:rsidR="00AC0C31" w:rsidRPr="006A0E5B" w:rsidRDefault="00AC0C31" w:rsidP="000A0F9A">
            <w:pPr>
              <w:tabs>
                <w:tab w:val="center" w:pos="1417"/>
              </w:tabs>
              <w:rPr>
                <w:rFonts w:ascii="Garamond" w:hAnsi="Garamond"/>
                <w:sz w:val="22"/>
                <w:szCs w:val="22"/>
              </w:rPr>
            </w:pPr>
          </w:p>
          <w:p w14:paraId="13D2BA11" w14:textId="77777777" w:rsidR="00AC0C31" w:rsidRPr="006A0E5B" w:rsidRDefault="00AC0C31" w:rsidP="000A0F9A">
            <w:pPr>
              <w:tabs>
                <w:tab w:val="center" w:pos="1417"/>
              </w:tabs>
              <w:rPr>
                <w:rFonts w:ascii="Garamond" w:hAnsi="Garamond"/>
                <w:sz w:val="22"/>
                <w:szCs w:val="22"/>
              </w:rPr>
            </w:pPr>
          </w:p>
          <w:p w14:paraId="1638CB96" w14:textId="77777777" w:rsidR="00AC0C31" w:rsidRPr="006A0E5B" w:rsidRDefault="00AC0C31" w:rsidP="000A0F9A">
            <w:pPr>
              <w:tabs>
                <w:tab w:val="center" w:pos="1417"/>
              </w:tabs>
              <w:rPr>
                <w:rFonts w:ascii="Garamond" w:hAnsi="Garamond"/>
                <w:sz w:val="22"/>
                <w:szCs w:val="22"/>
              </w:rPr>
            </w:pPr>
          </w:p>
        </w:tc>
        <w:tc>
          <w:tcPr>
            <w:tcW w:w="4564" w:type="dxa"/>
          </w:tcPr>
          <w:p w14:paraId="1BE6EFD1" w14:textId="77777777" w:rsidR="00AC0C31" w:rsidRPr="006A0E5B" w:rsidRDefault="00AC0C31" w:rsidP="000A0F9A">
            <w:pPr>
              <w:jc w:val="both"/>
              <w:rPr>
                <w:rFonts w:ascii="Garamond" w:hAnsi="Garamond"/>
                <w:sz w:val="22"/>
                <w:szCs w:val="22"/>
              </w:rPr>
            </w:pPr>
            <w:r w:rsidRPr="006A0E5B">
              <w:rPr>
                <w:rFonts w:ascii="Garamond" w:hAnsi="Garamond"/>
                <w:sz w:val="22"/>
                <w:szCs w:val="22"/>
              </w:rPr>
              <w:t xml:space="preserve">V Plzni </w:t>
            </w:r>
          </w:p>
          <w:p w14:paraId="058AF2DB" w14:textId="271F56D2" w:rsidR="00AC0C31" w:rsidRPr="006A0E5B" w:rsidRDefault="00AC0C31" w:rsidP="000A0F9A">
            <w:pPr>
              <w:jc w:val="both"/>
              <w:rPr>
                <w:rFonts w:ascii="Garamond" w:hAnsi="Garamond"/>
                <w:sz w:val="22"/>
                <w:szCs w:val="22"/>
              </w:rPr>
            </w:pPr>
            <w:r w:rsidRPr="006A0E5B">
              <w:rPr>
                <w:rFonts w:ascii="Garamond" w:hAnsi="Garamond"/>
                <w:sz w:val="22"/>
                <w:szCs w:val="22"/>
              </w:rPr>
              <w:t xml:space="preserve">Dne </w:t>
            </w:r>
            <w:r w:rsidR="00831A7A">
              <w:rPr>
                <w:rFonts w:ascii="Garamond" w:hAnsi="Garamond"/>
                <w:sz w:val="22"/>
                <w:szCs w:val="22"/>
              </w:rPr>
              <w:t>viz elektronický podpis</w:t>
            </w:r>
          </w:p>
          <w:p w14:paraId="3E936B70" w14:textId="77777777" w:rsidR="00AC0C31" w:rsidRPr="006A0E5B" w:rsidRDefault="00AC0C31" w:rsidP="000A0F9A">
            <w:pPr>
              <w:jc w:val="both"/>
              <w:rPr>
                <w:rFonts w:ascii="Garamond" w:hAnsi="Garamond"/>
                <w:sz w:val="22"/>
                <w:szCs w:val="22"/>
              </w:rPr>
            </w:pPr>
            <w:r w:rsidRPr="006A0E5B">
              <w:rPr>
                <w:rFonts w:ascii="Garamond" w:hAnsi="Garamond"/>
                <w:sz w:val="22"/>
                <w:szCs w:val="22"/>
              </w:rPr>
              <w:t>Za Nájemce:</w:t>
            </w:r>
          </w:p>
          <w:p w14:paraId="388D8426" w14:textId="77777777" w:rsidR="00AC0C31" w:rsidRPr="006A0E5B" w:rsidRDefault="00AC0C31" w:rsidP="000A0F9A">
            <w:pPr>
              <w:jc w:val="both"/>
              <w:rPr>
                <w:rFonts w:ascii="Garamond" w:hAnsi="Garamond"/>
                <w:sz w:val="22"/>
                <w:szCs w:val="22"/>
              </w:rPr>
            </w:pPr>
          </w:p>
          <w:p w14:paraId="28138531" w14:textId="77777777" w:rsidR="00AC0C31" w:rsidRPr="006A0E5B" w:rsidRDefault="00AC0C31" w:rsidP="000A0F9A">
            <w:pPr>
              <w:jc w:val="both"/>
              <w:rPr>
                <w:rFonts w:ascii="Garamond" w:hAnsi="Garamond"/>
                <w:sz w:val="22"/>
                <w:szCs w:val="22"/>
              </w:rPr>
            </w:pPr>
          </w:p>
          <w:p w14:paraId="0FE9650C" w14:textId="77777777" w:rsidR="00AC0C31" w:rsidRPr="006A0E5B" w:rsidRDefault="00AC0C31" w:rsidP="000A0F9A">
            <w:pPr>
              <w:jc w:val="both"/>
              <w:rPr>
                <w:rFonts w:ascii="Garamond" w:hAnsi="Garamond"/>
                <w:sz w:val="22"/>
                <w:szCs w:val="22"/>
              </w:rPr>
            </w:pPr>
          </w:p>
          <w:p w14:paraId="07D63256" w14:textId="77777777" w:rsidR="00AC0C31" w:rsidRPr="006A0E5B" w:rsidRDefault="00AC0C31" w:rsidP="000A0F9A">
            <w:pPr>
              <w:jc w:val="both"/>
              <w:rPr>
                <w:rFonts w:ascii="Garamond" w:hAnsi="Garamond"/>
                <w:sz w:val="22"/>
                <w:szCs w:val="22"/>
              </w:rPr>
            </w:pPr>
          </w:p>
          <w:p w14:paraId="3F55D0D4" w14:textId="77777777" w:rsidR="00AC0C31" w:rsidRPr="006A0E5B" w:rsidRDefault="00AC0C31" w:rsidP="000A0F9A">
            <w:pPr>
              <w:jc w:val="both"/>
              <w:rPr>
                <w:rFonts w:ascii="Garamond" w:hAnsi="Garamond"/>
                <w:sz w:val="22"/>
                <w:szCs w:val="22"/>
              </w:rPr>
            </w:pPr>
          </w:p>
          <w:p w14:paraId="5A3928B6" w14:textId="77777777" w:rsidR="00AC0C31" w:rsidRPr="006A0E5B" w:rsidRDefault="00AC0C31" w:rsidP="000A0F9A">
            <w:pPr>
              <w:jc w:val="both"/>
              <w:rPr>
                <w:rFonts w:ascii="Garamond" w:hAnsi="Garamond"/>
                <w:sz w:val="22"/>
                <w:szCs w:val="22"/>
              </w:rPr>
            </w:pPr>
          </w:p>
          <w:p w14:paraId="5DDBA3D5" w14:textId="77777777" w:rsidR="00AC0C31" w:rsidRPr="006A0E5B" w:rsidRDefault="00AC0C31" w:rsidP="000A0F9A">
            <w:pPr>
              <w:jc w:val="center"/>
              <w:rPr>
                <w:rFonts w:ascii="Garamond" w:hAnsi="Garamond"/>
                <w:sz w:val="22"/>
                <w:szCs w:val="22"/>
              </w:rPr>
            </w:pPr>
            <w:r w:rsidRPr="006A0E5B">
              <w:rPr>
                <w:rFonts w:ascii="Garamond" w:hAnsi="Garamond"/>
                <w:sz w:val="22"/>
                <w:szCs w:val="22"/>
              </w:rPr>
              <w:t>---------------------------------------------------------</w:t>
            </w:r>
          </w:p>
          <w:p w14:paraId="4E291ACA" w14:textId="77777777" w:rsidR="00AC0C31" w:rsidRPr="006A0E5B" w:rsidRDefault="00AC0C31" w:rsidP="000A0F9A">
            <w:pPr>
              <w:tabs>
                <w:tab w:val="center" w:pos="1417"/>
              </w:tabs>
              <w:jc w:val="center"/>
              <w:rPr>
                <w:rFonts w:ascii="Garamond" w:hAnsi="Garamond"/>
                <w:sz w:val="22"/>
                <w:szCs w:val="22"/>
              </w:rPr>
            </w:pPr>
            <w:r w:rsidRPr="006A0E5B">
              <w:rPr>
                <w:rFonts w:ascii="Garamond" w:hAnsi="Garamond"/>
                <w:sz w:val="22"/>
                <w:szCs w:val="22"/>
              </w:rPr>
              <w:t>Západočeská univerzita v Plzni</w:t>
            </w:r>
          </w:p>
          <w:p w14:paraId="19F58D41" w14:textId="77777777" w:rsidR="00AC0C31" w:rsidRPr="006A0E5B" w:rsidRDefault="00AC0C31" w:rsidP="000A0F9A">
            <w:pPr>
              <w:tabs>
                <w:tab w:val="center" w:pos="1417"/>
              </w:tabs>
              <w:jc w:val="center"/>
              <w:rPr>
                <w:rFonts w:ascii="Garamond" w:hAnsi="Garamond"/>
                <w:sz w:val="22"/>
                <w:szCs w:val="22"/>
              </w:rPr>
            </w:pPr>
            <w:r w:rsidRPr="006A0E5B">
              <w:rPr>
                <w:rFonts w:ascii="Garamond" w:hAnsi="Garamond"/>
                <w:sz w:val="22"/>
                <w:szCs w:val="22"/>
              </w:rPr>
              <w:t>doc. Dr. RNDr. Miroslav Holeček</w:t>
            </w:r>
            <w:r w:rsidRPr="006A0E5B">
              <w:rPr>
                <w:rFonts w:ascii="Garamond" w:hAnsi="Garamond" w:cs="Arial"/>
                <w:sz w:val="22"/>
                <w:szCs w:val="22"/>
              </w:rPr>
              <w:t xml:space="preserve"> </w:t>
            </w:r>
            <w:r w:rsidRPr="006A0E5B">
              <w:rPr>
                <w:rFonts w:ascii="Garamond" w:hAnsi="Garamond"/>
                <w:sz w:val="22"/>
                <w:szCs w:val="22"/>
              </w:rPr>
              <w:t xml:space="preserve">                      rektor</w:t>
            </w:r>
          </w:p>
          <w:p w14:paraId="7C38B03B" w14:textId="77777777" w:rsidR="00AC0C31" w:rsidRPr="006A0E5B" w:rsidRDefault="00AC0C31" w:rsidP="000A0F9A">
            <w:pPr>
              <w:jc w:val="center"/>
              <w:rPr>
                <w:rFonts w:ascii="Garamond" w:hAnsi="Garamond"/>
                <w:sz w:val="22"/>
                <w:szCs w:val="22"/>
              </w:rPr>
            </w:pPr>
          </w:p>
        </w:tc>
      </w:tr>
    </w:tbl>
    <w:p w14:paraId="609BFEF7" w14:textId="77777777" w:rsidR="00591CFC" w:rsidRPr="006A0E5B" w:rsidRDefault="00591CFC" w:rsidP="00AC0C31">
      <w:pPr>
        <w:autoSpaceDE w:val="0"/>
        <w:autoSpaceDN w:val="0"/>
        <w:adjustRightInd w:val="0"/>
        <w:spacing w:after="60"/>
        <w:jc w:val="right"/>
        <w:rPr>
          <w:rFonts w:ascii="Garamond" w:hAnsi="Garamond"/>
          <w:sz w:val="22"/>
          <w:szCs w:val="22"/>
        </w:rPr>
      </w:pPr>
    </w:p>
    <w:p w14:paraId="5B9136AD" w14:textId="77777777" w:rsidR="00591CFC" w:rsidRPr="006A0E5B" w:rsidRDefault="00591CFC" w:rsidP="00AC0C31">
      <w:pPr>
        <w:autoSpaceDE w:val="0"/>
        <w:autoSpaceDN w:val="0"/>
        <w:adjustRightInd w:val="0"/>
        <w:spacing w:after="60"/>
        <w:jc w:val="right"/>
        <w:rPr>
          <w:rFonts w:ascii="Garamond" w:hAnsi="Garamond"/>
          <w:sz w:val="22"/>
          <w:szCs w:val="22"/>
        </w:rPr>
      </w:pPr>
    </w:p>
    <w:p w14:paraId="6CEB68BB" w14:textId="77777777" w:rsidR="00591CFC" w:rsidRPr="006A0E5B" w:rsidRDefault="00591CFC" w:rsidP="00AC0C31">
      <w:pPr>
        <w:autoSpaceDE w:val="0"/>
        <w:autoSpaceDN w:val="0"/>
        <w:adjustRightInd w:val="0"/>
        <w:spacing w:after="60"/>
        <w:jc w:val="right"/>
        <w:rPr>
          <w:rFonts w:ascii="Garamond" w:hAnsi="Garamond"/>
          <w:sz w:val="22"/>
          <w:szCs w:val="22"/>
        </w:rPr>
      </w:pPr>
    </w:p>
    <w:p w14:paraId="0D169EE2" w14:textId="77777777" w:rsidR="00591CFC" w:rsidRDefault="00591CFC" w:rsidP="009B5240">
      <w:pPr>
        <w:autoSpaceDE w:val="0"/>
        <w:autoSpaceDN w:val="0"/>
        <w:adjustRightInd w:val="0"/>
        <w:spacing w:after="60"/>
        <w:rPr>
          <w:rFonts w:ascii="Garamond" w:hAnsi="Garamond"/>
          <w:sz w:val="22"/>
          <w:szCs w:val="22"/>
        </w:rPr>
      </w:pPr>
    </w:p>
    <w:p w14:paraId="65AEC613" w14:textId="77777777" w:rsidR="003C23AF" w:rsidRDefault="003C23AF">
      <w:pPr>
        <w:rPr>
          <w:rFonts w:ascii="Garamond" w:hAnsi="Garamond"/>
          <w:sz w:val="22"/>
          <w:szCs w:val="22"/>
        </w:rPr>
      </w:pPr>
      <w:r>
        <w:rPr>
          <w:rFonts w:ascii="Garamond" w:hAnsi="Garamond"/>
          <w:sz w:val="22"/>
          <w:szCs w:val="22"/>
        </w:rPr>
        <w:br w:type="page"/>
      </w:r>
    </w:p>
    <w:p w14:paraId="39751AA1" w14:textId="161CB093" w:rsidR="00CA4BC9" w:rsidRDefault="00CA4BC9" w:rsidP="00CA4BC9">
      <w:pPr>
        <w:autoSpaceDE w:val="0"/>
        <w:autoSpaceDN w:val="0"/>
        <w:adjustRightInd w:val="0"/>
        <w:spacing w:after="60"/>
        <w:rPr>
          <w:rFonts w:ascii="Garamond" w:hAnsi="Garamond"/>
          <w:b/>
          <w:sz w:val="22"/>
          <w:szCs w:val="22"/>
        </w:rPr>
      </w:pPr>
      <w:r>
        <w:rPr>
          <w:rFonts w:ascii="Garamond" w:hAnsi="Garamond"/>
          <w:sz w:val="22"/>
          <w:szCs w:val="22"/>
        </w:rPr>
        <w:t>Příloha č. 1 Smlouvy o nájmu movité věci – technická specifikace předmětu plnění</w:t>
      </w:r>
    </w:p>
    <w:p w14:paraId="5C8B6702" w14:textId="77777777" w:rsidR="00CA4BC9" w:rsidRPr="00CA4BC9" w:rsidRDefault="00CA4BC9" w:rsidP="00CA4BC9">
      <w:pPr>
        <w:autoSpaceDE w:val="0"/>
        <w:autoSpaceDN w:val="0"/>
        <w:adjustRightInd w:val="0"/>
        <w:spacing w:after="60"/>
        <w:jc w:val="both"/>
        <w:rPr>
          <w:rFonts w:ascii="Garamond" w:hAnsi="Garamond"/>
          <w:sz w:val="8"/>
          <w:szCs w:val="8"/>
        </w:rPr>
      </w:pPr>
    </w:p>
    <w:p w14:paraId="6AFB8D5E" w14:textId="77777777" w:rsidR="00CA4BC9" w:rsidRDefault="00CA4BC9" w:rsidP="00CA4BC9">
      <w:pPr>
        <w:rPr>
          <w:rFonts w:ascii="Garamond" w:hAnsi="Garamond"/>
          <w:b/>
          <w:sz w:val="28"/>
          <w:szCs w:val="28"/>
          <w:u w:val="single"/>
        </w:rPr>
      </w:pPr>
      <w:r>
        <w:rPr>
          <w:rFonts w:ascii="Garamond" w:hAnsi="Garamond"/>
          <w:b/>
          <w:spacing w:val="-4"/>
          <w:sz w:val="28"/>
          <w:szCs w:val="28"/>
          <w:u w:val="single"/>
        </w:rPr>
        <w:t>VZ: Nájem notebooků pro KMA a KGM Západočeské univerzity v Plzni (III.)</w:t>
      </w:r>
    </w:p>
    <w:p w14:paraId="4F6B4097" w14:textId="77777777" w:rsidR="00CA4BC9" w:rsidRDefault="00CA4BC9" w:rsidP="00CA4BC9">
      <w:pPr>
        <w:tabs>
          <w:tab w:val="left" w:pos="3686"/>
        </w:tabs>
        <w:rPr>
          <w:rFonts w:ascii="Garamond" w:hAnsi="Garamond"/>
          <w:b/>
          <w:spacing w:val="-4"/>
          <w:sz w:val="14"/>
          <w:szCs w:val="14"/>
        </w:rPr>
      </w:pPr>
    </w:p>
    <w:p w14:paraId="6099BAFE" w14:textId="1E0A004A" w:rsidR="00CA4BC9" w:rsidRDefault="00CA4BC9" w:rsidP="00CA4BC9">
      <w:pPr>
        <w:tabs>
          <w:tab w:val="left" w:pos="3686"/>
        </w:tabs>
        <w:rPr>
          <w:rFonts w:ascii="Garamond" w:hAnsi="Garamond"/>
          <w:b/>
          <w:spacing w:val="-4"/>
          <w:sz w:val="28"/>
          <w:szCs w:val="28"/>
          <w:u w:val="single"/>
        </w:rPr>
      </w:pPr>
      <w:r>
        <w:rPr>
          <w:rFonts w:ascii="Garamond" w:hAnsi="Garamond"/>
          <w:b/>
          <w:spacing w:val="-4"/>
          <w:sz w:val="28"/>
          <w:szCs w:val="28"/>
        </w:rPr>
        <w:t xml:space="preserve">Dodavatel </w:t>
      </w:r>
      <w:r>
        <w:rPr>
          <w:rFonts w:ascii="Garamond" w:hAnsi="Garamond"/>
          <w:b/>
          <w:sz w:val="22"/>
          <w:szCs w:val="22"/>
        </w:rPr>
        <w:t>(jméno/obchodní firma):</w:t>
      </w:r>
      <w:r>
        <w:rPr>
          <w:rFonts w:ascii="Garamond" w:hAnsi="Garamond"/>
          <w:b/>
          <w:sz w:val="22"/>
          <w:szCs w:val="22"/>
        </w:rPr>
        <w:tab/>
      </w:r>
      <w:r>
        <w:rPr>
          <w:rFonts w:ascii="Garamond" w:hAnsi="Garamond"/>
          <w:b/>
          <w:sz w:val="22"/>
          <w:szCs w:val="22"/>
        </w:rPr>
        <w:tab/>
      </w:r>
      <w:r w:rsidR="003C23AF">
        <w:rPr>
          <w:rFonts w:ascii="Garamond" w:hAnsi="Garamond"/>
          <w:sz w:val="22"/>
          <w:szCs w:val="22"/>
        </w:rPr>
        <w:t>Axes Computers s.r.o.</w:t>
      </w:r>
    </w:p>
    <w:p w14:paraId="04A78FD3" w14:textId="74B1A533" w:rsidR="00CA4BC9" w:rsidRDefault="00CA4BC9" w:rsidP="00CA4BC9">
      <w:pPr>
        <w:tabs>
          <w:tab w:val="left" w:pos="3686"/>
        </w:tabs>
        <w:spacing w:after="120"/>
        <w:rPr>
          <w:rFonts w:ascii="Garamond" w:hAnsi="Garamond"/>
          <w:b/>
          <w:sz w:val="22"/>
          <w:szCs w:val="22"/>
        </w:rPr>
      </w:pPr>
      <w:r>
        <w:rPr>
          <w:rFonts w:ascii="Garamond" w:hAnsi="Garamond"/>
          <w:b/>
          <w:sz w:val="28"/>
          <w:szCs w:val="28"/>
        </w:rPr>
        <w:t>IČO:</w:t>
      </w:r>
      <w:r>
        <w:rPr>
          <w:rFonts w:ascii="Garamond" w:hAnsi="Garamond"/>
          <w:b/>
          <w:sz w:val="22"/>
          <w:szCs w:val="22"/>
        </w:rPr>
        <w:tab/>
      </w:r>
      <w:r>
        <w:rPr>
          <w:rFonts w:ascii="Garamond" w:hAnsi="Garamond"/>
          <w:b/>
          <w:sz w:val="22"/>
          <w:szCs w:val="22"/>
        </w:rPr>
        <w:tab/>
      </w:r>
      <w:r w:rsidR="003C23AF">
        <w:rPr>
          <w:rFonts w:ascii="Garamond" w:hAnsi="Garamond"/>
          <w:sz w:val="22"/>
          <w:szCs w:val="22"/>
        </w:rPr>
        <w:t>25232312</w:t>
      </w:r>
    </w:p>
    <w:p w14:paraId="18F031E4" w14:textId="77777777" w:rsidR="00CA4BC9" w:rsidRDefault="00CA4BC9" w:rsidP="00CA4BC9">
      <w:pPr>
        <w:rPr>
          <w:rFonts w:ascii="Garamond" w:hAnsi="Garamond"/>
          <w:sz w:val="22"/>
          <w:szCs w:val="22"/>
        </w:rPr>
      </w:pPr>
      <w:r>
        <w:rPr>
          <w:rFonts w:ascii="Garamond" w:hAnsi="Garamond"/>
          <w:sz w:val="22"/>
          <w:szCs w:val="22"/>
        </w:rPr>
        <w:t>Minimální parametry a t</w:t>
      </w:r>
      <w:r>
        <w:rPr>
          <w:rFonts w:ascii="Garamond" w:eastAsia="Times New Roman" w:hAnsi="Garamond"/>
          <w:bCs/>
          <w:sz w:val="22"/>
          <w:szCs w:val="22"/>
        </w:rPr>
        <w:t xml:space="preserve">echnické specifikace </w:t>
      </w:r>
      <w:r>
        <w:rPr>
          <w:rFonts w:ascii="Garamond" w:hAnsi="Garamond"/>
          <w:sz w:val="22"/>
          <w:szCs w:val="22"/>
        </w:rPr>
        <w:t>předmětu plnění</w:t>
      </w:r>
      <w:r>
        <w:rPr>
          <w:rFonts w:ascii="Garamond" w:eastAsia="Times New Roman" w:hAnsi="Garamond"/>
          <w:bCs/>
          <w:sz w:val="22"/>
          <w:szCs w:val="22"/>
        </w:rPr>
        <w:t>:</w:t>
      </w:r>
    </w:p>
    <w:p w14:paraId="51B6B57E" w14:textId="77777777" w:rsidR="00CA4BC9" w:rsidRDefault="00CA4BC9" w:rsidP="00CA4BC9">
      <w:pPr>
        <w:rPr>
          <w:rFonts w:ascii="Garamond" w:hAnsi="Garamond"/>
          <w:sz w:val="22"/>
          <w:szCs w:val="22"/>
        </w:rPr>
      </w:pPr>
    </w:p>
    <w:tbl>
      <w:tblPr>
        <w:tblStyle w:val="Mkatabulky"/>
        <w:tblW w:w="907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276"/>
        <w:gridCol w:w="7231"/>
      </w:tblGrid>
      <w:tr w:rsidR="00CA4BC9" w14:paraId="10C4C08A" w14:textId="77777777" w:rsidTr="00CA4BC9">
        <w:trPr>
          <w:cantSplit/>
          <w:trHeight w:val="776"/>
        </w:trPr>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14:paraId="695D8F6B" w14:textId="77777777" w:rsidR="00CA4BC9" w:rsidRPr="00CA4BC9" w:rsidRDefault="00CA4BC9">
            <w:pPr>
              <w:ind w:left="113" w:right="113"/>
              <w:jc w:val="center"/>
              <w:rPr>
                <w:rFonts w:ascii="Garamond" w:hAnsi="Garamond"/>
                <w:sz w:val="20"/>
                <w:szCs w:val="20"/>
              </w:rPr>
            </w:pPr>
            <w:r w:rsidRPr="00CA4BC9">
              <w:rPr>
                <w:rFonts w:ascii="Garamond" w:eastAsia="Times New Roman" w:hAnsi="Garamond"/>
                <w:bCs/>
                <w:sz w:val="20"/>
                <w:szCs w:val="20"/>
              </w:rPr>
              <w:t>Položka</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553E43F" w14:textId="77777777" w:rsidR="00CA4BC9" w:rsidRDefault="00CA4BC9">
            <w:pPr>
              <w:tabs>
                <w:tab w:val="left" w:pos="540"/>
              </w:tabs>
              <w:snapToGrid w:val="0"/>
              <w:spacing w:before="60" w:after="60"/>
              <w:jc w:val="center"/>
              <w:rPr>
                <w:rFonts w:ascii="Garamond" w:hAnsi="Garamond"/>
                <w:sz w:val="22"/>
                <w:szCs w:val="22"/>
              </w:rPr>
            </w:pPr>
            <w:r>
              <w:rPr>
                <w:rFonts w:ascii="Garamond" w:hAnsi="Garamond"/>
                <w:sz w:val="22"/>
                <w:szCs w:val="22"/>
              </w:rPr>
              <w:t>Název předmětu plnění:</w:t>
            </w:r>
          </w:p>
        </w:tc>
        <w:tc>
          <w:tcPr>
            <w:tcW w:w="7229" w:type="dxa"/>
            <w:tcBorders>
              <w:top w:val="single" w:sz="6" w:space="0" w:color="auto"/>
              <w:left w:val="single" w:sz="6" w:space="0" w:color="auto"/>
              <w:bottom w:val="single" w:sz="6" w:space="0" w:color="auto"/>
              <w:right w:val="single" w:sz="6" w:space="0" w:color="auto"/>
            </w:tcBorders>
            <w:vAlign w:val="center"/>
          </w:tcPr>
          <w:p w14:paraId="4BA4EA7E" w14:textId="0EEE2757" w:rsidR="00CA4BC9" w:rsidRDefault="00CA4BC9" w:rsidP="00CA4BC9">
            <w:pPr>
              <w:jc w:val="center"/>
              <w:rPr>
                <w:rFonts w:ascii="Garamond" w:hAnsi="Garamond"/>
                <w:sz w:val="22"/>
                <w:szCs w:val="22"/>
              </w:rPr>
            </w:pPr>
            <w:r>
              <w:rPr>
                <w:rFonts w:ascii="Garamond" w:eastAsia="Times New Roman" w:hAnsi="Garamond"/>
                <w:bCs/>
                <w:sz w:val="22"/>
                <w:szCs w:val="22"/>
              </w:rPr>
              <w:t xml:space="preserve">Technická specifikace </w:t>
            </w:r>
            <w:r>
              <w:rPr>
                <w:rFonts w:ascii="Garamond" w:hAnsi="Garamond"/>
                <w:sz w:val="22"/>
                <w:szCs w:val="22"/>
              </w:rPr>
              <w:t>předmětu plnění</w:t>
            </w:r>
            <w:r>
              <w:rPr>
                <w:rFonts w:ascii="Garamond" w:eastAsia="Times New Roman" w:hAnsi="Garamond"/>
                <w:bCs/>
                <w:sz w:val="22"/>
                <w:szCs w:val="22"/>
              </w:rPr>
              <w:t>:</w:t>
            </w:r>
          </w:p>
        </w:tc>
      </w:tr>
      <w:tr w:rsidR="00CA4BC9" w14:paraId="6E7E9A28" w14:textId="77777777" w:rsidTr="00CA4BC9">
        <w:trPr>
          <w:trHeight w:val="335"/>
        </w:trPr>
        <w:tc>
          <w:tcPr>
            <w:tcW w:w="567" w:type="dxa"/>
            <w:tcBorders>
              <w:top w:val="single" w:sz="6" w:space="0" w:color="auto"/>
              <w:left w:val="single" w:sz="6" w:space="0" w:color="auto"/>
              <w:bottom w:val="single" w:sz="6" w:space="0" w:color="auto"/>
              <w:right w:val="single" w:sz="6" w:space="0" w:color="auto"/>
            </w:tcBorders>
            <w:vAlign w:val="center"/>
            <w:hideMark/>
          </w:tcPr>
          <w:p w14:paraId="671B1CA9" w14:textId="77777777" w:rsidR="00CA4BC9" w:rsidRDefault="00CA4BC9">
            <w:pPr>
              <w:jc w:val="center"/>
              <w:rPr>
                <w:rFonts w:ascii="Garamond" w:hAnsi="Garamond"/>
                <w:sz w:val="22"/>
                <w:szCs w:val="22"/>
              </w:rPr>
            </w:pPr>
            <w:r>
              <w:rPr>
                <w:rFonts w:ascii="Garamond" w:hAnsi="Garamond"/>
                <w:sz w:val="22"/>
                <w:szCs w:val="22"/>
              </w:rPr>
              <w:t>1.</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62777E2" w14:textId="77777777" w:rsidR="00CA4BC9" w:rsidRDefault="00CA4BC9">
            <w:pPr>
              <w:tabs>
                <w:tab w:val="left" w:pos="540"/>
              </w:tabs>
              <w:snapToGrid w:val="0"/>
              <w:spacing w:before="60" w:after="60"/>
              <w:rPr>
                <w:rFonts w:ascii="Garamond" w:hAnsi="Garamond"/>
                <w:b/>
                <w:sz w:val="22"/>
                <w:szCs w:val="22"/>
              </w:rPr>
            </w:pPr>
            <w:r>
              <w:rPr>
                <w:rFonts w:ascii="Garamond" w:hAnsi="Garamond"/>
                <w:b/>
                <w:sz w:val="22"/>
                <w:szCs w:val="22"/>
              </w:rPr>
              <w:t>Notebook</w:t>
            </w:r>
          </w:p>
        </w:tc>
        <w:tc>
          <w:tcPr>
            <w:tcW w:w="7229" w:type="dxa"/>
            <w:tcBorders>
              <w:top w:val="single" w:sz="6" w:space="0" w:color="auto"/>
              <w:left w:val="single" w:sz="6" w:space="0" w:color="auto"/>
              <w:bottom w:val="single" w:sz="6" w:space="0" w:color="auto"/>
              <w:right w:val="single" w:sz="6" w:space="0" w:color="auto"/>
            </w:tcBorders>
            <w:vAlign w:val="center"/>
            <w:hideMark/>
          </w:tcPr>
          <w:p w14:paraId="032ECF94"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Nedotykový displej IPS 14” s min. rozlišením Full HD (1920x1080), min. 300 </w:t>
            </w:r>
            <w:proofErr w:type="spellStart"/>
            <w:r>
              <w:rPr>
                <w:rFonts w:ascii="Garamond" w:hAnsi="Garamond"/>
                <w:sz w:val="22"/>
                <w:szCs w:val="22"/>
              </w:rPr>
              <w:t>nitů</w:t>
            </w:r>
            <w:proofErr w:type="spellEnd"/>
            <w:r>
              <w:rPr>
                <w:rFonts w:ascii="Garamond" w:hAnsi="Garamond"/>
                <w:sz w:val="22"/>
                <w:szCs w:val="22"/>
              </w:rPr>
              <w:t>, matný/antireflexní.</w:t>
            </w:r>
          </w:p>
          <w:p w14:paraId="2408FCB5" w14:textId="00091AEB" w:rsidR="00CA4BC9" w:rsidRPr="00FA59DE" w:rsidRDefault="00CA4BC9" w:rsidP="00FA59DE">
            <w:pPr>
              <w:pStyle w:val="Odstavecseseznamem"/>
              <w:numPr>
                <w:ilvl w:val="1"/>
                <w:numId w:val="46"/>
              </w:numPr>
              <w:ind w:left="459" w:hanging="283"/>
              <w:rPr>
                <w:rFonts w:ascii="Garamond" w:hAnsi="Garamond"/>
                <w:sz w:val="22"/>
                <w:szCs w:val="22"/>
              </w:rPr>
            </w:pPr>
            <w:r>
              <w:rPr>
                <w:rFonts w:ascii="Garamond" w:hAnsi="Garamond"/>
                <w:sz w:val="22"/>
                <w:szCs w:val="22"/>
              </w:rPr>
              <w:t xml:space="preserve">Výkon procesoru v </w:t>
            </w:r>
            <w:proofErr w:type="spellStart"/>
            <w:r>
              <w:rPr>
                <w:rFonts w:ascii="Garamond" w:hAnsi="Garamond"/>
                <w:sz w:val="22"/>
                <w:szCs w:val="22"/>
              </w:rPr>
              <w:t>Passmark</w:t>
            </w:r>
            <w:proofErr w:type="spellEnd"/>
            <w:r>
              <w:rPr>
                <w:rFonts w:ascii="Garamond" w:hAnsi="Garamond"/>
                <w:sz w:val="22"/>
                <w:szCs w:val="22"/>
              </w:rPr>
              <w:t xml:space="preserve"> CPU více než </w:t>
            </w:r>
            <w:r w:rsidR="00DC3D7B">
              <w:rPr>
                <w:rFonts w:ascii="Garamond" w:hAnsi="Garamond"/>
                <w:sz w:val="22"/>
                <w:szCs w:val="22"/>
              </w:rPr>
              <w:t>7</w:t>
            </w:r>
            <w:r>
              <w:rPr>
                <w:rFonts w:ascii="Garamond" w:hAnsi="Garamond"/>
                <w:sz w:val="22"/>
                <w:szCs w:val="22"/>
              </w:rPr>
              <w:t xml:space="preserve">000 bodů (platné ke dni </w:t>
            </w:r>
            <w:r w:rsidR="000D06F4">
              <w:rPr>
                <w:rFonts w:ascii="Garamond" w:hAnsi="Garamond"/>
                <w:sz w:val="22"/>
                <w:szCs w:val="22"/>
              </w:rPr>
              <w:t>11</w:t>
            </w:r>
            <w:r>
              <w:rPr>
                <w:rFonts w:ascii="Garamond" w:hAnsi="Garamond"/>
                <w:sz w:val="22"/>
                <w:szCs w:val="22"/>
              </w:rPr>
              <w:t>.</w:t>
            </w:r>
            <w:r w:rsidR="000D06F4">
              <w:rPr>
                <w:rFonts w:ascii="Garamond" w:hAnsi="Garamond"/>
                <w:sz w:val="22"/>
                <w:szCs w:val="22"/>
              </w:rPr>
              <w:t>2</w:t>
            </w:r>
            <w:r>
              <w:rPr>
                <w:rFonts w:ascii="Garamond" w:hAnsi="Garamond"/>
                <w:sz w:val="22"/>
                <w:szCs w:val="22"/>
              </w:rPr>
              <w:t xml:space="preserve">.2021), minimálně </w:t>
            </w:r>
            <w:r w:rsidR="00FA59DE">
              <w:rPr>
                <w:rFonts w:ascii="Garamond" w:hAnsi="Garamond"/>
                <w:sz w:val="22"/>
                <w:szCs w:val="22"/>
              </w:rPr>
              <w:t>4</w:t>
            </w:r>
            <w:r>
              <w:rPr>
                <w:rFonts w:ascii="Garamond" w:hAnsi="Garamond"/>
                <w:sz w:val="22"/>
                <w:szCs w:val="22"/>
              </w:rPr>
              <w:t xml:space="preserve"> j</w:t>
            </w:r>
            <w:r w:rsidR="00FA59DE">
              <w:rPr>
                <w:rFonts w:ascii="Garamond" w:hAnsi="Garamond"/>
                <w:sz w:val="22"/>
                <w:szCs w:val="22"/>
              </w:rPr>
              <w:t>ádra</w:t>
            </w:r>
            <w:r>
              <w:rPr>
                <w:rFonts w:ascii="Garamond" w:hAnsi="Garamond"/>
                <w:sz w:val="22"/>
                <w:szCs w:val="22"/>
              </w:rPr>
              <w:t>.</w:t>
            </w:r>
          </w:p>
          <w:p w14:paraId="07D3799C"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Operační paměť typu DDR4 min. 16 GB RAM s možností rozšíření až na 32 GB + jeden volný slot na rozšíření.</w:t>
            </w:r>
          </w:p>
          <w:p w14:paraId="56ECFE95"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SSD disk o kapacitě min. 512 GB – nutný konektor M.2 2280 s možností výměny za větší až 1 TB.</w:t>
            </w:r>
          </w:p>
          <w:p w14:paraId="5CEF7AB6"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CZ klávesnice s podsvícením nebo alternativním způsobem zlepšení viditelnosti ve tmě, odolná proti polití.</w:t>
            </w:r>
          </w:p>
          <w:p w14:paraId="6A437720"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Polohovací zařízení typu trackpoint (</w:t>
            </w:r>
            <w:proofErr w:type="spellStart"/>
            <w:r>
              <w:rPr>
                <w:rFonts w:ascii="Garamond" w:hAnsi="Garamond"/>
                <w:sz w:val="22"/>
                <w:szCs w:val="22"/>
              </w:rPr>
              <w:t>PointStick</w:t>
            </w:r>
            <w:proofErr w:type="spellEnd"/>
            <w:r>
              <w:rPr>
                <w:rFonts w:ascii="Garamond" w:hAnsi="Garamond"/>
                <w:sz w:val="22"/>
                <w:szCs w:val="22"/>
              </w:rPr>
              <w:t>/</w:t>
            </w:r>
            <w:proofErr w:type="spellStart"/>
            <w:r>
              <w:rPr>
                <w:rFonts w:ascii="Garamond" w:hAnsi="Garamond"/>
                <w:sz w:val="22"/>
                <w:szCs w:val="22"/>
              </w:rPr>
              <w:t>TrackStick</w:t>
            </w:r>
            <w:proofErr w:type="spellEnd"/>
            <w:r>
              <w:rPr>
                <w:rFonts w:ascii="Garamond" w:hAnsi="Garamond"/>
                <w:sz w:val="22"/>
                <w:szCs w:val="22"/>
              </w:rPr>
              <w:t>/</w:t>
            </w:r>
            <w:proofErr w:type="spellStart"/>
            <w:r>
              <w:rPr>
                <w:rFonts w:ascii="Garamond" w:hAnsi="Garamond"/>
                <w:sz w:val="22"/>
                <w:szCs w:val="22"/>
              </w:rPr>
              <w:t>TouchStick</w:t>
            </w:r>
            <w:proofErr w:type="spellEnd"/>
            <w:r>
              <w:rPr>
                <w:rFonts w:ascii="Garamond" w:hAnsi="Garamond"/>
                <w:sz w:val="22"/>
                <w:szCs w:val="22"/>
              </w:rPr>
              <w:t xml:space="preserve"> …) + touchpad.</w:t>
            </w:r>
          </w:p>
          <w:p w14:paraId="393DECC1"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Integrovaná rozhraní minimálně: 1x 1 </w:t>
            </w:r>
            <w:proofErr w:type="spellStart"/>
            <w:r>
              <w:rPr>
                <w:rFonts w:ascii="Garamond" w:hAnsi="Garamond"/>
                <w:sz w:val="22"/>
                <w:szCs w:val="22"/>
              </w:rPr>
              <w:t>Gb</w:t>
            </w:r>
            <w:proofErr w:type="spellEnd"/>
            <w:r>
              <w:rPr>
                <w:rFonts w:ascii="Garamond" w:hAnsi="Garamond"/>
                <w:sz w:val="22"/>
                <w:szCs w:val="22"/>
              </w:rPr>
              <w:t xml:space="preserve">/s </w:t>
            </w:r>
            <w:proofErr w:type="spellStart"/>
            <w:r>
              <w:rPr>
                <w:rFonts w:ascii="Garamond" w:hAnsi="Garamond"/>
                <w:sz w:val="22"/>
                <w:szCs w:val="22"/>
              </w:rPr>
              <w:t>Ethernet</w:t>
            </w:r>
            <w:proofErr w:type="spellEnd"/>
            <w:r>
              <w:rPr>
                <w:rFonts w:ascii="Garamond" w:hAnsi="Garamond"/>
                <w:sz w:val="22"/>
                <w:szCs w:val="22"/>
              </w:rPr>
              <w:t xml:space="preserve"> RJ45, 1x kombinovaný konektor sluchátek/mikrofonu, 1x HDMI, 1x dokovací konektor,</w:t>
            </w:r>
            <w:r>
              <w:rPr>
                <w:rFonts w:ascii="Garamond" w:hAnsi="Garamond"/>
                <w:sz w:val="22"/>
                <w:szCs w:val="22"/>
              </w:rPr>
              <w:br/>
              <w:t>2x USB-A min. 3.2 Gen 1 a 1x USB-C konektor – kompatibilní pro připojení dokovací stanice pomocí kabelu.</w:t>
            </w:r>
          </w:p>
          <w:p w14:paraId="17B071B2"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Integrovaná wifi karta min. Wi-Fi 6, Bluetooth.</w:t>
            </w:r>
          </w:p>
          <w:p w14:paraId="67067B60"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Integrované audio – stereo reproduktory a duální mikrofon.</w:t>
            </w:r>
          </w:p>
          <w:p w14:paraId="7EB7F72D"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Integrovaná webkamera s mechanickým ovládaným krytem.</w:t>
            </w:r>
          </w:p>
          <w:p w14:paraId="7292695D"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Integrovaná čtečka paměťových karet a čipových karet, čtečka otisků prstů.</w:t>
            </w:r>
          </w:p>
          <w:p w14:paraId="75E103E7"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Výdrž na baterie min. 10 hod.</w:t>
            </w:r>
          </w:p>
          <w:p w14:paraId="545F9D24"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Operační systém Windows 10 64-bit Professional CZ nebo vyšší verze Windows.</w:t>
            </w:r>
          </w:p>
          <w:p w14:paraId="731C6164"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Existence ovladačů použitého HW ve Windows 10 a vyšší verze Windows.</w:t>
            </w:r>
          </w:p>
          <w:p w14:paraId="22D12813"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Podpora prostřednictvím internetu musí umožnovat stahování ovladačů a manuálu z internetu adresně pro konkrétní zadaný typ (sériové číslo) zařízení, a navíc je požadováno, aby byla zároveň dostupná aktuální informace o stavu záruky jednotlivých zařízení. Tato podpora musí být garantována přímo výrobcem daného zařízení.</w:t>
            </w:r>
          </w:p>
          <w:p w14:paraId="4CFB265C" w14:textId="77777777" w:rsidR="00CA4BC9" w:rsidRDefault="00CA4BC9" w:rsidP="00CA4BC9">
            <w:pPr>
              <w:pStyle w:val="Odstavecseseznamem"/>
              <w:numPr>
                <w:ilvl w:val="1"/>
                <w:numId w:val="46"/>
              </w:numPr>
              <w:ind w:left="459" w:hanging="283"/>
              <w:rPr>
                <w:rFonts w:ascii="Garamond" w:hAnsi="Garamond"/>
                <w:sz w:val="22"/>
                <w:szCs w:val="22"/>
              </w:rPr>
            </w:pPr>
            <w:proofErr w:type="spellStart"/>
            <w:r>
              <w:rPr>
                <w:rFonts w:ascii="Garamond" w:hAnsi="Garamond"/>
                <w:sz w:val="22"/>
                <w:szCs w:val="22"/>
              </w:rPr>
              <w:t>Zodolněná</w:t>
            </w:r>
            <w:proofErr w:type="spellEnd"/>
            <w:r>
              <w:rPr>
                <w:rFonts w:ascii="Garamond" w:hAnsi="Garamond"/>
                <w:sz w:val="22"/>
                <w:szCs w:val="22"/>
              </w:rPr>
              <w:t xml:space="preserve"> konstrukce – kovový nebo kompozitní vnitřní rám.</w:t>
            </w:r>
          </w:p>
          <w:p w14:paraId="59FB7FDF"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Hmotnost ≤ 1,49 kg (udaná hmotnost je včetně baterií a bez napájecího zdroje).</w:t>
            </w:r>
          </w:p>
          <w:p w14:paraId="20656FCC"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Součástí dodávky napájecí adaptér.</w:t>
            </w:r>
          </w:p>
        </w:tc>
      </w:tr>
      <w:tr w:rsidR="00CA4BC9" w14:paraId="708D34DF" w14:textId="77777777" w:rsidTr="00CA4BC9">
        <w:trPr>
          <w:trHeight w:val="366"/>
        </w:trPr>
        <w:tc>
          <w:tcPr>
            <w:tcW w:w="567" w:type="dxa"/>
            <w:tcBorders>
              <w:top w:val="single" w:sz="6" w:space="0" w:color="auto"/>
              <w:left w:val="single" w:sz="6" w:space="0" w:color="auto"/>
              <w:bottom w:val="single" w:sz="6" w:space="0" w:color="auto"/>
              <w:right w:val="single" w:sz="6" w:space="0" w:color="auto"/>
            </w:tcBorders>
            <w:vAlign w:val="center"/>
            <w:hideMark/>
          </w:tcPr>
          <w:p w14:paraId="09ECE174" w14:textId="77777777" w:rsidR="00CA4BC9" w:rsidRDefault="00CA4BC9">
            <w:pPr>
              <w:jc w:val="center"/>
              <w:rPr>
                <w:rFonts w:ascii="Garamond" w:hAnsi="Garamond"/>
                <w:sz w:val="22"/>
                <w:szCs w:val="22"/>
              </w:rPr>
            </w:pPr>
            <w:r>
              <w:rPr>
                <w:rFonts w:ascii="Garamond" w:hAnsi="Garamond"/>
                <w:sz w:val="22"/>
                <w:szCs w:val="22"/>
              </w:rPr>
              <w:t>2.</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F91C86D" w14:textId="77777777" w:rsidR="00CA4BC9" w:rsidRDefault="00CA4BC9">
            <w:pPr>
              <w:tabs>
                <w:tab w:val="left" w:pos="540"/>
              </w:tabs>
              <w:snapToGrid w:val="0"/>
              <w:spacing w:before="60" w:after="60"/>
              <w:rPr>
                <w:rFonts w:ascii="Garamond" w:hAnsi="Garamond"/>
                <w:b/>
                <w:sz w:val="22"/>
                <w:szCs w:val="22"/>
              </w:rPr>
            </w:pPr>
            <w:r>
              <w:rPr>
                <w:rFonts w:ascii="Garamond" w:hAnsi="Garamond"/>
                <w:b/>
                <w:sz w:val="22"/>
                <w:szCs w:val="22"/>
              </w:rPr>
              <w:t>Dokovací stanice</w:t>
            </w:r>
          </w:p>
        </w:tc>
        <w:tc>
          <w:tcPr>
            <w:tcW w:w="7229" w:type="dxa"/>
            <w:tcBorders>
              <w:top w:val="single" w:sz="6" w:space="0" w:color="auto"/>
              <w:left w:val="single" w:sz="6" w:space="0" w:color="auto"/>
              <w:bottom w:val="single" w:sz="6" w:space="0" w:color="auto"/>
              <w:right w:val="single" w:sz="6" w:space="0" w:color="auto"/>
            </w:tcBorders>
            <w:vAlign w:val="center"/>
            <w:hideMark/>
          </w:tcPr>
          <w:p w14:paraId="76C2DAA8"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Vlastní integrované napájení, případně vlastní napájecí adaptér.</w:t>
            </w:r>
          </w:p>
          <w:p w14:paraId="2C4B4FCD"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Připojená k notebooku jediným kabelem, napájení notebooku také v tomto kabelu.</w:t>
            </w:r>
          </w:p>
          <w:p w14:paraId="60412D2F"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Min. 1x 1 </w:t>
            </w:r>
            <w:proofErr w:type="spellStart"/>
            <w:r>
              <w:rPr>
                <w:rFonts w:ascii="Garamond" w:hAnsi="Garamond"/>
                <w:sz w:val="22"/>
                <w:szCs w:val="22"/>
              </w:rPr>
              <w:t>Gb</w:t>
            </w:r>
            <w:proofErr w:type="spellEnd"/>
            <w:r>
              <w:rPr>
                <w:rFonts w:ascii="Garamond" w:hAnsi="Garamond"/>
                <w:sz w:val="22"/>
                <w:szCs w:val="22"/>
              </w:rPr>
              <w:t xml:space="preserve">/s </w:t>
            </w:r>
            <w:proofErr w:type="spellStart"/>
            <w:r>
              <w:rPr>
                <w:rFonts w:ascii="Garamond" w:hAnsi="Garamond"/>
                <w:sz w:val="22"/>
                <w:szCs w:val="22"/>
              </w:rPr>
              <w:t>Ethernet</w:t>
            </w:r>
            <w:proofErr w:type="spellEnd"/>
            <w:r>
              <w:rPr>
                <w:rFonts w:ascii="Garamond" w:hAnsi="Garamond"/>
                <w:sz w:val="22"/>
                <w:szCs w:val="22"/>
              </w:rPr>
              <w:t xml:space="preserve"> RJ45.</w:t>
            </w:r>
          </w:p>
          <w:p w14:paraId="3F6F4961"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Min. 3x USB-A min. 3.2 Gen 1 konektory a min. 1x USB-C konektor.</w:t>
            </w:r>
          </w:p>
          <w:p w14:paraId="2B5ED7E5" w14:textId="77777777" w:rsidR="00CA4BC9" w:rsidRDefault="00CA4BC9" w:rsidP="00CA4BC9">
            <w:pPr>
              <w:pStyle w:val="Odstavecseseznamem"/>
              <w:numPr>
                <w:ilvl w:val="1"/>
                <w:numId w:val="46"/>
              </w:numPr>
              <w:ind w:left="459" w:hanging="283"/>
              <w:rPr>
                <w:rFonts w:ascii="Garamond" w:hAnsi="Garamond"/>
                <w:sz w:val="22"/>
                <w:szCs w:val="22"/>
              </w:rPr>
            </w:pPr>
            <w:r>
              <w:rPr>
                <w:rFonts w:ascii="Garamond" w:hAnsi="Garamond"/>
                <w:sz w:val="22"/>
                <w:szCs w:val="22"/>
              </w:rPr>
              <w:t xml:space="preserve">Min. 3x nezávislé výstupy na monitor – z toho min. 1x HDMI a </w:t>
            </w:r>
            <w:r>
              <w:rPr>
                <w:rFonts w:ascii="Garamond" w:hAnsi="Garamond"/>
                <w:sz w:val="22"/>
                <w:szCs w:val="22"/>
              </w:rPr>
              <w:br/>
              <w:t xml:space="preserve">1x </w:t>
            </w:r>
            <w:proofErr w:type="spellStart"/>
            <w:r>
              <w:rPr>
                <w:rFonts w:ascii="Garamond" w:hAnsi="Garamond"/>
                <w:sz w:val="22"/>
                <w:szCs w:val="22"/>
              </w:rPr>
              <w:t>DisplayPort</w:t>
            </w:r>
            <w:proofErr w:type="spellEnd"/>
            <w:r>
              <w:rPr>
                <w:rFonts w:ascii="Garamond" w:hAnsi="Garamond"/>
                <w:sz w:val="22"/>
                <w:szCs w:val="22"/>
              </w:rPr>
              <w:t>.</w:t>
            </w:r>
          </w:p>
        </w:tc>
      </w:tr>
    </w:tbl>
    <w:p w14:paraId="74323031" w14:textId="77777777" w:rsidR="00CA4BC9" w:rsidRDefault="00CA4BC9" w:rsidP="00CA4BC9">
      <w:pPr>
        <w:rPr>
          <w:rFonts w:ascii="Garamond" w:hAnsi="Garamond"/>
          <w:sz w:val="10"/>
          <w:szCs w:val="10"/>
        </w:rPr>
      </w:pPr>
    </w:p>
    <w:p w14:paraId="446FB845" w14:textId="77777777" w:rsidR="00CA4BC9" w:rsidRDefault="00CA4BC9" w:rsidP="00CA4BC9">
      <w:pPr>
        <w:rPr>
          <w:rFonts w:ascii="Garamond" w:hAnsi="Garamond"/>
          <w:sz w:val="22"/>
          <w:szCs w:val="22"/>
        </w:rPr>
      </w:pPr>
    </w:p>
    <w:p w14:paraId="5D97B4AB" w14:textId="57CCCFDF" w:rsidR="00AC0C31" w:rsidRPr="006A0E5B" w:rsidRDefault="00CA4BC9" w:rsidP="00CA4BC9">
      <w:pPr>
        <w:rPr>
          <w:rFonts w:ascii="Garamond" w:hAnsi="Garamond"/>
          <w:sz w:val="22"/>
          <w:szCs w:val="22"/>
        </w:rPr>
      </w:pPr>
      <w:r>
        <w:rPr>
          <w:rFonts w:ascii="Garamond" w:hAnsi="Garamond"/>
          <w:sz w:val="22"/>
          <w:szCs w:val="22"/>
        </w:rPr>
        <w:t>Záruka na kompletní zařízení po celou dobu trvání nájemní smlouvy, servis on-</w:t>
      </w:r>
      <w:proofErr w:type="spellStart"/>
      <w:r>
        <w:rPr>
          <w:rFonts w:ascii="Garamond" w:hAnsi="Garamond"/>
          <w:sz w:val="22"/>
          <w:szCs w:val="22"/>
        </w:rPr>
        <w:t>site</w:t>
      </w:r>
      <w:proofErr w:type="spellEnd"/>
      <w:r>
        <w:rPr>
          <w:rFonts w:ascii="Garamond" w:hAnsi="Garamond"/>
          <w:sz w:val="22"/>
          <w:szCs w:val="22"/>
        </w:rPr>
        <w:t xml:space="preserve">, </w:t>
      </w:r>
      <w:proofErr w:type="spellStart"/>
      <w:r>
        <w:rPr>
          <w:rFonts w:ascii="Garamond" w:hAnsi="Garamond"/>
          <w:sz w:val="22"/>
          <w:szCs w:val="22"/>
        </w:rPr>
        <w:t>next</w:t>
      </w:r>
      <w:proofErr w:type="spellEnd"/>
      <w:r>
        <w:rPr>
          <w:rFonts w:ascii="Garamond" w:hAnsi="Garamond"/>
          <w:sz w:val="22"/>
          <w:szCs w:val="22"/>
        </w:rPr>
        <w:t xml:space="preserve"> business </w:t>
      </w:r>
      <w:proofErr w:type="spellStart"/>
      <w:r>
        <w:rPr>
          <w:rFonts w:ascii="Garamond" w:hAnsi="Garamond"/>
          <w:sz w:val="22"/>
          <w:szCs w:val="22"/>
        </w:rPr>
        <w:t>day</w:t>
      </w:r>
      <w:proofErr w:type="spellEnd"/>
      <w:r>
        <w:rPr>
          <w:rFonts w:ascii="Garamond" w:hAnsi="Garamond"/>
          <w:sz w:val="22"/>
          <w:szCs w:val="22"/>
        </w:rPr>
        <w:t xml:space="preserve"> (OS-NBD).</w:t>
      </w:r>
    </w:p>
    <w:p w14:paraId="5C127A64" w14:textId="77777777" w:rsidR="00D6134B" w:rsidRDefault="00D6134B">
      <w:pPr>
        <w:rPr>
          <w:rFonts w:ascii="Garamond" w:hAnsi="Garamond"/>
          <w:sz w:val="22"/>
          <w:szCs w:val="22"/>
        </w:rPr>
      </w:pPr>
      <w:r>
        <w:rPr>
          <w:rFonts w:ascii="Garamond" w:hAnsi="Garamond"/>
          <w:sz w:val="22"/>
          <w:szCs w:val="22"/>
        </w:rPr>
        <w:br w:type="page"/>
      </w:r>
    </w:p>
    <w:p w14:paraId="1FFAE3CF" w14:textId="62C28919" w:rsidR="00AC0C31" w:rsidRPr="006A0E5B" w:rsidRDefault="00AC0C31" w:rsidP="00B3595B">
      <w:pPr>
        <w:autoSpaceDE w:val="0"/>
        <w:autoSpaceDN w:val="0"/>
        <w:adjustRightInd w:val="0"/>
        <w:rPr>
          <w:rFonts w:ascii="Garamond" w:hAnsi="Garamond"/>
          <w:sz w:val="22"/>
          <w:szCs w:val="22"/>
        </w:rPr>
      </w:pPr>
      <w:r w:rsidRPr="006A0E5B">
        <w:rPr>
          <w:rFonts w:ascii="Garamond" w:hAnsi="Garamond"/>
          <w:sz w:val="22"/>
          <w:szCs w:val="22"/>
        </w:rPr>
        <w:t xml:space="preserve">Příloha č. 2 Smlouvy o nájmu movité věci – obchodní názvy a </w:t>
      </w:r>
      <w:r w:rsidR="006A0E5B">
        <w:rPr>
          <w:rFonts w:ascii="Garamond" w:hAnsi="Garamond"/>
          <w:sz w:val="22"/>
          <w:szCs w:val="22"/>
        </w:rPr>
        <w:t>technické specifikace</w:t>
      </w:r>
      <w:r w:rsidRPr="006A0E5B">
        <w:rPr>
          <w:rFonts w:ascii="Garamond" w:hAnsi="Garamond"/>
          <w:sz w:val="22"/>
          <w:szCs w:val="22"/>
        </w:rPr>
        <w:t xml:space="preserve"> částí předmětu plnění</w:t>
      </w:r>
    </w:p>
    <w:p w14:paraId="77022DF3" w14:textId="77777777" w:rsidR="00AC0C31" w:rsidRPr="006A0E5B" w:rsidRDefault="00AC0C31" w:rsidP="00AC0C31">
      <w:pPr>
        <w:autoSpaceDE w:val="0"/>
        <w:autoSpaceDN w:val="0"/>
        <w:adjustRightInd w:val="0"/>
        <w:spacing w:after="60"/>
        <w:jc w:val="right"/>
        <w:rPr>
          <w:rFonts w:ascii="Garamond" w:hAnsi="Garamond"/>
          <w:sz w:val="22"/>
          <w:szCs w:val="22"/>
        </w:rPr>
      </w:pPr>
    </w:p>
    <w:p w14:paraId="29A9B47F" w14:textId="15C87DCB" w:rsidR="00AC0C31" w:rsidRPr="006A0E5B" w:rsidRDefault="00AC0C31" w:rsidP="00AC0C31">
      <w:pPr>
        <w:rPr>
          <w:rFonts w:ascii="Garamond" w:hAnsi="Garamond"/>
          <w:b/>
          <w:sz w:val="28"/>
          <w:szCs w:val="28"/>
          <w:u w:val="single"/>
        </w:rPr>
      </w:pPr>
      <w:r w:rsidRPr="006A0E5B">
        <w:rPr>
          <w:rFonts w:ascii="Garamond" w:hAnsi="Garamond"/>
          <w:b/>
          <w:spacing w:val="-4"/>
          <w:sz w:val="28"/>
          <w:szCs w:val="28"/>
          <w:u w:val="single"/>
        </w:rPr>
        <w:t>VZ: Nájem notebooků pro KMA a KGM Západočeské univerzity v Plzni (II</w:t>
      </w:r>
      <w:r w:rsidR="00B6484A">
        <w:rPr>
          <w:rFonts w:ascii="Garamond" w:hAnsi="Garamond"/>
          <w:b/>
          <w:spacing w:val="-4"/>
          <w:sz w:val="28"/>
          <w:szCs w:val="28"/>
          <w:u w:val="single"/>
        </w:rPr>
        <w:t>I</w:t>
      </w:r>
      <w:r w:rsidRPr="006A0E5B">
        <w:rPr>
          <w:rFonts w:ascii="Garamond" w:hAnsi="Garamond"/>
          <w:b/>
          <w:spacing w:val="-4"/>
          <w:sz w:val="28"/>
          <w:szCs w:val="28"/>
          <w:u w:val="single"/>
        </w:rPr>
        <w:t>.)</w:t>
      </w:r>
    </w:p>
    <w:p w14:paraId="6E7E314B" w14:textId="77777777" w:rsidR="00AC0C31" w:rsidRPr="006A0E5B" w:rsidRDefault="00AC0C31" w:rsidP="00AC0C31">
      <w:pPr>
        <w:tabs>
          <w:tab w:val="left" w:pos="3686"/>
        </w:tabs>
        <w:rPr>
          <w:rFonts w:ascii="Garamond" w:hAnsi="Garamond"/>
          <w:b/>
          <w:spacing w:val="-4"/>
          <w:sz w:val="14"/>
          <w:szCs w:val="14"/>
        </w:rPr>
      </w:pPr>
    </w:p>
    <w:p w14:paraId="7A35FD2F" w14:textId="06FCA505" w:rsidR="00AC0C31" w:rsidRPr="006A0E5B" w:rsidRDefault="00AC0C31" w:rsidP="00AC0C31">
      <w:pPr>
        <w:tabs>
          <w:tab w:val="left" w:pos="3686"/>
        </w:tabs>
        <w:rPr>
          <w:rFonts w:ascii="Garamond" w:hAnsi="Garamond"/>
          <w:b/>
          <w:spacing w:val="-4"/>
          <w:sz w:val="28"/>
          <w:szCs w:val="28"/>
          <w:u w:val="single"/>
        </w:rPr>
      </w:pPr>
      <w:r w:rsidRPr="006A0E5B">
        <w:rPr>
          <w:rFonts w:ascii="Garamond" w:hAnsi="Garamond"/>
          <w:b/>
          <w:spacing w:val="-4"/>
          <w:sz w:val="28"/>
          <w:szCs w:val="28"/>
        </w:rPr>
        <w:t xml:space="preserve">Dodavatel </w:t>
      </w:r>
      <w:r w:rsidRPr="006A0E5B">
        <w:rPr>
          <w:rFonts w:ascii="Garamond" w:hAnsi="Garamond"/>
          <w:b/>
          <w:sz w:val="22"/>
          <w:szCs w:val="22"/>
        </w:rPr>
        <w:t>(jméno/obchodní firma):</w:t>
      </w:r>
      <w:r w:rsidRPr="006A0E5B">
        <w:rPr>
          <w:rFonts w:ascii="Garamond" w:hAnsi="Garamond"/>
          <w:b/>
          <w:sz w:val="22"/>
          <w:szCs w:val="22"/>
        </w:rPr>
        <w:tab/>
      </w:r>
      <w:r w:rsidRPr="006A0E5B">
        <w:rPr>
          <w:rFonts w:ascii="Garamond" w:hAnsi="Garamond"/>
          <w:b/>
        </w:rPr>
        <w:tab/>
      </w:r>
      <w:r w:rsidR="003C23AF">
        <w:rPr>
          <w:rFonts w:ascii="Garamond" w:hAnsi="Garamond"/>
          <w:b/>
          <w:sz w:val="22"/>
          <w:szCs w:val="22"/>
        </w:rPr>
        <w:tab/>
      </w:r>
      <w:r w:rsidR="003C23AF">
        <w:rPr>
          <w:rFonts w:ascii="Garamond" w:hAnsi="Garamond"/>
          <w:sz w:val="22"/>
          <w:szCs w:val="22"/>
        </w:rPr>
        <w:t>Axes Computers s.r.o.</w:t>
      </w:r>
    </w:p>
    <w:p w14:paraId="043EE67E" w14:textId="7D13ACB8" w:rsidR="00AC0C31" w:rsidRPr="006A0E5B" w:rsidRDefault="00AC0C31" w:rsidP="00AC0C31">
      <w:pPr>
        <w:tabs>
          <w:tab w:val="left" w:pos="3686"/>
        </w:tabs>
        <w:spacing w:before="120" w:after="120"/>
        <w:rPr>
          <w:rFonts w:ascii="Garamond" w:hAnsi="Garamond"/>
          <w:b/>
          <w:sz w:val="22"/>
          <w:szCs w:val="22"/>
        </w:rPr>
      </w:pPr>
      <w:r w:rsidRPr="006A0E5B">
        <w:rPr>
          <w:rFonts w:ascii="Garamond" w:hAnsi="Garamond"/>
          <w:b/>
          <w:sz w:val="28"/>
          <w:szCs w:val="28"/>
        </w:rPr>
        <w:t>IČ</w:t>
      </w:r>
      <w:r w:rsidR="00B6484A">
        <w:rPr>
          <w:rFonts w:ascii="Garamond" w:hAnsi="Garamond"/>
          <w:b/>
          <w:sz w:val="28"/>
          <w:szCs w:val="28"/>
        </w:rPr>
        <w:t>O</w:t>
      </w:r>
      <w:r w:rsidRPr="006A0E5B">
        <w:rPr>
          <w:rFonts w:ascii="Garamond" w:hAnsi="Garamond"/>
          <w:b/>
          <w:sz w:val="28"/>
          <w:szCs w:val="28"/>
        </w:rPr>
        <w:t>:</w:t>
      </w:r>
      <w:r w:rsidRPr="006A0E5B">
        <w:rPr>
          <w:rFonts w:ascii="Garamond" w:hAnsi="Garamond"/>
          <w:b/>
          <w:sz w:val="22"/>
          <w:szCs w:val="22"/>
        </w:rPr>
        <w:tab/>
      </w:r>
      <w:r w:rsidR="003C23AF">
        <w:rPr>
          <w:rFonts w:ascii="Garamond" w:hAnsi="Garamond"/>
          <w:b/>
          <w:sz w:val="22"/>
          <w:szCs w:val="22"/>
        </w:rPr>
        <w:tab/>
      </w:r>
      <w:r w:rsidRPr="006A0E5B">
        <w:rPr>
          <w:rFonts w:ascii="Garamond" w:hAnsi="Garamond"/>
          <w:b/>
        </w:rPr>
        <w:tab/>
      </w:r>
      <w:r w:rsidR="003C23AF">
        <w:rPr>
          <w:rFonts w:ascii="Garamond" w:hAnsi="Garamond"/>
        </w:rPr>
        <w:t>25232312</w:t>
      </w:r>
    </w:p>
    <w:p w14:paraId="7C1D3155" w14:textId="77777777" w:rsidR="00AC0C31" w:rsidRPr="006A0E5B" w:rsidRDefault="00AC0C31" w:rsidP="00AC0C31">
      <w:pPr>
        <w:rPr>
          <w:rFonts w:ascii="Garamond" w:hAnsi="Garamond"/>
          <w:b/>
          <w:spacing w:val="-4"/>
          <w:sz w:val="10"/>
          <w:szCs w:val="10"/>
          <w:u w:val="single"/>
        </w:rPr>
      </w:pPr>
    </w:p>
    <w:tbl>
      <w:tblPr>
        <w:tblStyle w:val="Mkatabulky"/>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276"/>
        <w:gridCol w:w="2126"/>
        <w:gridCol w:w="5103"/>
      </w:tblGrid>
      <w:tr w:rsidR="006A0E5B" w:rsidRPr="006A0E5B" w14:paraId="4D8912FC" w14:textId="77777777" w:rsidTr="00B3595B">
        <w:trPr>
          <w:cantSplit/>
          <w:trHeight w:val="1653"/>
        </w:trPr>
        <w:tc>
          <w:tcPr>
            <w:tcW w:w="567" w:type="dxa"/>
            <w:textDirection w:val="btLr"/>
            <w:vAlign w:val="center"/>
          </w:tcPr>
          <w:p w14:paraId="06FA879D" w14:textId="77777777" w:rsidR="00AC0C31" w:rsidRPr="006A0E5B" w:rsidRDefault="00AC0C31" w:rsidP="000A0F9A">
            <w:pPr>
              <w:ind w:left="113" w:right="113"/>
              <w:jc w:val="center"/>
              <w:rPr>
                <w:rFonts w:ascii="Garamond" w:hAnsi="Garamond"/>
                <w:sz w:val="22"/>
                <w:szCs w:val="22"/>
              </w:rPr>
            </w:pPr>
            <w:r w:rsidRPr="006A0E5B">
              <w:rPr>
                <w:rFonts w:ascii="Garamond" w:eastAsia="Times New Roman" w:hAnsi="Garamond"/>
                <w:bCs/>
                <w:sz w:val="22"/>
                <w:szCs w:val="22"/>
              </w:rPr>
              <w:t>Položka</w:t>
            </w:r>
          </w:p>
        </w:tc>
        <w:tc>
          <w:tcPr>
            <w:tcW w:w="1276" w:type="dxa"/>
            <w:vAlign w:val="center"/>
          </w:tcPr>
          <w:p w14:paraId="54313DB8" w14:textId="77777777" w:rsidR="00AC0C31" w:rsidRPr="006A0E5B" w:rsidRDefault="00AC0C31" w:rsidP="000A0F9A">
            <w:pPr>
              <w:tabs>
                <w:tab w:val="left" w:pos="540"/>
              </w:tabs>
              <w:snapToGrid w:val="0"/>
              <w:spacing w:before="60" w:after="60"/>
              <w:jc w:val="center"/>
              <w:rPr>
                <w:rFonts w:ascii="Garamond" w:hAnsi="Garamond"/>
                <w:sz w:val="22"/>
                <w:szCs w:val="22"/>
              </w:rPr>
            </w:pPr>
            <w:r w:rsidRPr="006A0E5B">
              <w:rPr>
                <w:rFonts w:ascii="Garamond" w:hAnsi="Garamond"/>
                <w:sz w:val="22"/>
                <w:szCs w:val="22"/>
              </w:rPr>
              <w:t xml:space="preserve">Název </w:t>
            </w:r>
            <w:r w:rsidRPr="006A0E5B">
              <w:rPr>
                <w:rFonts w:ascii="Garamond" w:hAnsi="Garamond"/>
                <w:sz w:val="22"/>
                <w:szCs w:val="22"/>
              </w:rPr>
              <w:br/>
              <w:t>části předmětu plnění</w:t>
            </w:r>
          </w:p>
        </w:tc>
        <w:tc>
          <w:tcPr>
            <w:tcW w:w="2126" w:type="dxa"/>
            <w:tcBorders>
              <w:right w:val="single" w:sz="4" w:space="0" w:color="auto"/>
            </w:tcBorders>
            <w:vAlign w:val="center"/>
          </w:tcPr>
          <w:p w14:paraId="001991B7" w14:textId="77777777" w:rsidR="00AC0C31" w:rsidRPr="006A0E5B" w:rsidRDefault="00AC0C31" w:rsidP="000A0F9A">
            <w:pPr>
              <w:rPr>
                <w:rFonts w:ascii="Garamond" w:hAnsi="Garamond"/>
                <w:b/>
                <w:sz w:val="22"/>
                <w:szCs w:val="22"/>
              </w:rPr>
            </w:pPr>
          </w:p>
          <w:p w14:paraId="6FF7D319" w14:textId="77777777" w:rsidR="00AC0C31" w:rsidRPr="006A0E5B" w:rsidRDefault="00AC0C31" w:rsidP="000A0F9A">
            <w:pPr>
              <w:rPr>
                <w:rFonts w:ascii="Garamond" w:hAnsi="Garamond"/>
                <w:sz w:val="22"/>
                <w:szCs w:val="22"/>
              </w:rPr>
            </w:pPr>
          </w:p>
          <w:p w14:paraId="116A5A13" w14:textId="77777777" w:rsidR="00AC0C31" w:rsidRPr="006A0E5B" w:rsidRDefault="00AC0C31" w:rsidP="000A0F9A">
            <w:pPr>
              <w:rPr>
                <w:rFonts w:ascii="Garamond" w:hAnsi="Garamond"/>
                <w:sz w:val="22"/>
                <w:szCs w:val="22"/>
              </w:rPr>
            </w:pPr>
          </w:p>
          <w:p w14:paraId="18953D38" w14:textId="711A4BBD" w:rsidR="00AC0C31" w:rsidRPr="006A0E5B" w:rsidRDefault="009B5240" w:rsidP="000A0F9A">
            <w:pPr>
              <w:jc w:val="center"/>
              <w:rPr>
                <w:rFonts w:ascii="Garamond" w:hAnsi="Garamond"/>
                <w:sz w:val="22"/>
                <w:szCs w:val="22"/>
              </w:rPr>
            </w:pPr>
            <w:r>
              <w:rPr>
                <w:rFonts w:ascii="Garamond" w:eastAsia="Times New Roman" w:hAnsi="Garamond"/>
                <w:bCs/>
                <w:sz w:val="22"/>
                <w:szCs w:val="22"/>
              </w:rPr>
              <w:t>Název modelu a produktové číslo výrobce</w:t>
            </w:r>
          </w:p>
          <w:p w14:paraId="305A4DDC" w14:textId="77777777" w:rsidR="00AC0C31" w:rsidRPr="006A0E5B" w:rsidRDefault="00AC0C31" w:rsidP="000A0F9A">
            <w:pPr>
              <w:rPr>
                <w:rFonts w:ascii="Garamond" w:hAnsi="Garamond"/>
                <w:sz w:val="22"/>
                <w:szCs w:val="22"/>
              </w:rPr>
            </w:pPr>
          </w:p>
          <w:p w14:paraId="1369B376" w14:textId="77777777" w:rsidR="00AC0C31" w:rsidRPr="006A0E5B" w:rsidRDefault="00AC0C31" w:rsidP="000A0F9A">
            <w:pPr>
              <w:tabs>
                <w:tab w:val="left" w:pos="540"/>
              </w:tabs>
              <w:snapToGrid w:val="0"/>
              <w:spacing w:before="60" w:after="60"/>
              <w:jc w:val="both"/>
              <w:rPr>
                <w:rFonts w:ascii="Garamond" w:hAnsi="Garamond"/>
                <w:sz w:val="22"/>
                <w:szCs w:val="22"/>
              </w:rPr>
            </w:pPr>
          </w:p>
        </w:tc>
        <w:tc>
          <w:tcPr>
            <w:tcW w:w="5103" w:type="dxa"/>
            <w:tcBorders>
              <w:left w:val="single" w:sz="4" w:space="0" w:color="auto"/>
            </w:tcBorders>
            <w:vAlign w:val="center"/>
          </w:tcPr>
          <w:p w14:paraId="591674BB" w14:textId="77777777" w:rsidR="00AC0C31" w:rsidRPr="006A0E5B" w:rsidRDefault="00AC0C31" w:rsidP="000A0F9A">
            <w:pPr>
              <w:tabs>
                <w:tab w:val="left" w:pos="540"/>
              </w:tabs>
              <w:snapToGrid w:val="0"/>
              <w:spacing w:before="60" w:after="60"/>
              <w:jc w:val="center"/>
              <w:rPr>
                <w:rFonts w:ascii="Garamond" w:hAnsi="Garamond"/>
                <w:sz w:val="22"/>
                <w:szCs w:val="22"/>
              </w:rPr>
            </w:pPr>
            <w:r w:rsidRPr="006A0E5B">
              <w:rPr>
                <w:rFonts w:ascii="Garamond" w:hAnsi="Garamond"/>
                <w:sz w:val="22"/>
                <w:szCs w:val="22"/>
              </w:rPr>
              <w:t xml:space="preserve">Technické specifikace </w:t>
            </w:r>
            <w:r w:rsidRPr="006A0E5B">
              <w:rPr>
                <w:rFonts w:ascii="Garamond" w:hAnsi="Garamond"/>
                <w:sz w:val="22"/>
                <w:szCs w:val="22"/>
              </w:rPr>
              <w:br/>
              <w:t>(dle Přílohy č. 1 Smlouvy)</w:t>
            </w:r>
          </w:p>
        </w:tc>
      </w:tr>
      <w:tr w:rsidR="006A0E5B" w:rsidRPr="006A0E5B" w14:paraId="2012063E" w14:textId="77777777" w:rsidTr="003C23AF">
        <w:trPr>
          <w:trHeight w:val="335"/>
        </w:trPr>
        <w:tc>
          <w:tcPr>
            <w:tcW w:w="567" w:type="dxa"/>
            <w:vAlign w:val="center"/>
          </w:tcPr>
          <w:p w14:paraId="1EAA1A5A" w14:textId="77777777" w:rsidR="00AC0C31" w:rsidRPr="006A0E5B" w:rsidRDefault="00AC0C31" w:rsidP="000A0F9A">
            <w:pPr>
              <w:jc w:val="center"/>
              <w:rPr>
                <w:rFonts w:ascii="Garamond" w:hAnsi="Garamond"/>
                <w:sz w:val="22"/>
                <w:szCs w:val="22"/>
              </w:rPr>
            </w:pPr>
            <w:r w:rsidRPr="006A0E5B">
              <w:rPr>
                <w:rFonts w:ascii="Garamond" w:hAnsi="Garamond"/>
                <w:sz w:val="22"/>
                <w:szCs w:val="22"/>
              </w:rPr>
              <w:t>1.</w:t>
            </w:r>
          </w:p>
        </w:tc>
        <w:tc>
          <w:tcPr>
            <w:tcW w:w="1276" w:type="dxa"/>
            <w:vAlign w:val="center"/>
          </w:tcPr>
          <w:p w14:paraId="7EC1A923" w14:textId="77777777" w:rsidR="00AC0C31" w:rsidRPr="006A0E5B" w:rsidRDefault="00AC0C31" w:rsidP="000A0F9A">
            <w:pPr>
              <w:tabs>
                <w:tab w:val="left" w:pos="540"/>
              </w:tabs>
              <w:snapToGrid w:val="0"/>
              <w:spacing w:before="60" w:after="60"/>
              <w:rPr>
                <w:rFonts w:ascii="Garamond" w:hAnsi="Garamond"/>
                <w:b/>
                <w:sz w:val="22"/>
                <w:szCs w:val="22"/>
              </w:rPr>
            </w:pPr>
            <w:r w:rsidRPr="006A0E5B">
              <w:rPr>
                <w:rFonts w:ascii="Garamond" w:hAnsi="Garamond"/>
                <w:b/>
                <w:sz w:val="22"/>
                <w:szCs w:val="22"/>
              </w:rPr>
              <w:t>Notebook</w:t>
            </w:r>
          </w:p>
        </w:tc>
        <w:tc>
          <w:tcPr>
            <w:tcW w:w="2126" w:type="dxa"/>
            <w:tcBorders>
              <w:right w:val="single" w:sz="4" w:space="0" w:color="auto"/>
            </w:tcBorders>
            <w:vAlign w:val="center"/>
          </w:tcPr>
          <w:p w14:paraId="668297A0" w14:textId="77777777" w:rsidR="00AC0C31" w:rsidRPr="006A0E5B" w:rsidRDefault="00AC0C31" w:rsidP="000A0F9A">
            <w:pPr>
              <w:pStyle w:val="Odstavecseseznamem"/>
              <w:ind w:left="601"/>
              <w:rPr>
                <w:rFonts w:ascii="Garamond" w:hAnsi="Garamond"/>
                <w:sz w:val="22"/>
                <w:szCs w:val="22"/>
              </w:rPr>
            </w:pPr>
          </w:p>
          <w:p w14:paraId="3AFFD554" w14:textId="5A8A89BB" w:rsidR="00AC0C31" w:rsidRPr="003C23AF" w:rsidRDefault="003C23AF" w:rsidP="003C23AF">
            <w:pPr>
              <w:rPr>
                <w:rFonts w:ascii="Garamond" w:hAnsi="Garamond"/>
                <w:sz w:val="22"/>
                <w:szCs w:val="22"/>
              </w:rPr>
            </w:pPr>
            <w:r w:rsidRPr="003C23AF">
              <w:rPr>
                <w:rFonts w:ascii="Garamond" w:hAnsi="Garamond"/>
                <w:b/>
                <w:sz w:val="22"/>
                <w:szCs w:val="22"/>
              </w:rPr>
              <w:t>Lenovo ThinkPad T14 Gen 1 - uživatelská konfigurace (20S0CTO1WW)</w:t>
            </w:r>
          </w:p>
          <w:p w14:paraId="03A7C931" w14:textId="77777777" w:rsidR="00AC0C31" w:rsidRPr="006A0E5B" w:rsidRDefault="00AC0C31" w:rsidP="000A0F9A">
            <w:pPr>
              <w:pStyle w:val="Odstavecseseznamem"/>
              <w:ind w:left="601"/>
              <w:rPr>
                <w:rFonts w:ascii="Garamond" w:hAnsi="Garamond"/>
                <w:sz w:val="22"/>
                <w:szCs w:val="22"/>
              </w:rPr>
            </w:pPr>
          </w:p>
        </w:tc>
        <w:tc>
          <w:tcPr>
            <w:tcW w:w="5103" w:type="dxa"/>
            <w:tcBorders>
              <w:left w:val="single" w:sz="4" w:space="0" w:color="auto"/>
            </w:tcBorders>
            <w:vAlign w:val="center"/>
          </w:tcPr>
          <w:p w14:paraId="6EF1E7F0" w14:textId="77777777" w:rsidR="003C23AF" w:rsidRPr="008E0354" w:rsidRDefault="003C23AF" w:rsidP="003C23AF">
            <w:pPr>
              <w:rPr>
                <w:rFonts w:ascii="Garamond" w:hAnsi="Garamond"/>
                <w:sz w:val="22"/>
                <w:szCs w:val="22"/>
              </w:rPr>
            </w:pPr>
            <w:r w:rsidRPr="008E0354">
              <w:rPr>
                <w:rFonts w:ascii="Garamond" w:hAnsi="Garamond"/>
                <w:sz w:val="22"/>
                <w:szCs w:val="22"/>
              </w:rPr>
              <w:t>Displej: 14.0" FHD (1920x1080), IPS, Anti-</w:t>
            </w:r>
            <w:proofErr w:type="spellStart"/>
            <w:r w:rsidRPr="008E0354">
              <w:rPr>
                <w:rFonts w:ascii="Garamond" w:hAnsi="Garamond"/>
                <w:sz w:val="22"/>
                <w:szCs w:val="22"/>
              </w:rPr>
              <w:t>Glare</w:t>
            </w:r>
            <w:proofErr w:type="spellEnd"/>
            <w:r w:rsidRPr="008E0354">
              <w:rPr>
                <w:rFonts w:ascii="Garamond" w:hAnsi="Garamond"/>
                <w:sz w:val="22"/>
                <w:szCs w:val="22"/>
              </w:rPr>
              <w:t xml:space="preserve">, 400nits, </w:t>
            </w:r>
            <w:proofErr w:type="spellStart"/>
            <w:r w:rsidRPr="008E0354">
              <w:rPr>
                <w:rFonts w:ascii="Garamond" w:hAnsi="Garamond"/>
                <w:sz w:val="22"/>
                <w:szCs w:val="22"/>
              </w:rPr>
              <w:t>Low</w:t>
            </w:r>
            <w:proofErr w:type="spellEnd"/>
            <w:r w:rsidRPr="008E0354">
              <w:rPr>
                <w:rFonts w:ascii="Garamond" w:hAnsi="Garamond"/>
                <w:sz w:val="22"/>
                <w:szCs w:val="22"/>
              </w:rPr>
              <w:t xml:space="preserve"> </w:t>
            </w:r>
            <w:proofErr w:type="spellStart"/>
            <w:r w:rsidRPr="008E0354">
              <w:rPr>
                <w:rFonts w:ascii="Garamond" w:hAnsi="Garamond"/>
                <w:sz w:val="22"/>
                <w:szCs w:val="22"/>
              </w:rPr>
              <w:t>Power</w:t>
            </w:r>
            <w:proofErr w:type="spellEnd"/>
            <w:r w:rsidRPr="008E0354">
              <w:rPr>
                <w:rFonts w:ascii="Garamond" w:hAnsi="Garamond"/>
                <w:sz w:val="22"/>
                <w:szCs w:val="22"/>
              </w:rPr>
              <w:t>, Non-</w:t>
            </w:r>
            <w:proofErr w:type="spellStart"/>
            <w:r w:rsidRPr="008E0354">
              <w:rPr>
                <w:rFonts w:ascii="Garamond" w:hAnsi="Garamond"/>
                <w:sz w:val="22"/>
                <w:szCs w:val="22"/>
              </w:rPr>
              <w:t>Touch</w:t>
            </w:r>
            <w:proofErr w:type="spellEnd"/>
          </w:p>
          <w:p w14:paraId="515BC312" w14:textId="77777777" w:rsidR="003C23AF" w:rsidRPr="008E0354" w:rsidRDefault="003C23AF" w:rsidP="003C23AF">
            <w:pPr>
              <w:rPr>
                <w:rFonts w:ascii="Garamond" w:hAnsi="Garamond"/>
                <w:sz w:val="22"/>
                <w:szCs w:val="22"/>
              </w:rPr>
            </w:pPr>
            <w:r w:rsidRPr="008E0354">
              <w:rPr>
                <w:rFonts w:ascii="Garamond" w:hAnsi="Garamond"/>
                <w:sz w:val="22"/>
                <w:szCs w:val="22"/>
              </w:rPr>
              <w:t xml:space="preserve">CPU: Intel </w:t>
            </w:r>
            <w:proofErr w:type="spellStart"/>
            <w:r w:rsidRPr="008E0354">
              <w:rPr>
                <w:rFonts w:ascii="Garamond" w:hAnsi="Garamond"/>
                <w:sz w:val="22"/>
                <w:szCs w:val="22"/>
              </w:rPr>
              <w:t>Core</w:t>
            </w:r>
            <w:proofErr w:type="spellEnd"/>
            <w:r w:rsidRPr="008E0354">
              <w:rPr>
                <w:rFonts w:ascii="Garamond" w:hAnsi="Garamond"/>
                <w:sz w:val="22"/>
                <w:szCs w:val="22"/>
              </w:rPr>
              <w:t xml:space="preserve"> i7-10510U </w:t>
            </w:r>
            <w:proofErr w:type="spellStart"/>
            <w:r w:rsidRPr="008E0354">
              <w:rPr>
                <w:rFonts w:ascii="Garamond" w:hAnsi="Garamond"/>
                <w:sz w:val="22"/>
                <w:szCs w:val="22"/>
              </w:rPr>
              <w:t>Processor</w:t>
            </w:r>
            <w:proofErr w:type="spellEnd"/>
            <w:r w:rsidRPr="008E0354">
              <w:rPr>
                <w:rFonts w:ascii="Garamond" w:hAnsi="Garamond"/>
                <w:sz w:val="22"/>
                <w:szCs w:val="22"/>
              </w:rPr>
              <w:t xml:space="preserve"> (4-cores, 8MB </w:t>
            </w:r>
            <w:proofErr w:type="spellStart"/>
            <w:r w:rsidRPr="008E0354">
              <w:rPr>
                <w:rFonts w:ascii="Garamond" w:hAnsi="Garamond"/>
                <w:sz w:val="22"/>
                <w:szCs w:val="22"/>
              </w:rPr>
              <w:t>Cache</w:t>
            </w:r>
            <w:proofErr w:type="spellEnd"/>
            <w:r w:rsidRPr="008E0354">
              <w:rPr>
                <w:rFonts w:ascii="Garamond" w:hAnsi="Garamond"/>
                <w:sz w:val="22"/>
                <w:szCs w:val="22"/>
              </w:rPr>
              <w:t>, up to 4.90GHz)</w:t>
            </w:r>
          </w:p>
          <w:p w14:paraId="48575E22" w14:textId="77777777" w:rsidR="003C23AF" w:rsidRPr="008E0354" w:rsidRDefault="003C23AF" w:rsidP="003C23AF">
            <w:pPr>
              <w:rPr>
                <w:rFonts w:ascii="Garamond" w:hAnsi="Garamond"/>
                <w:sz w:val="22"/>
                <w:szCs w:val="22"/>
              </w:rPr>
            </w:pPr>
            <w:r w:rsidRPr="008E0354">
              <w:rPr>
                <w:rFonts w:ascii="Garamond" w:hAnsi="Garamond"/>
                <w:sz w:val="22"/>
                <w:szCs w:val="22"/>
              </w:rPr>
              <w:t>GPU: Integrovaná v CPU</w:t>
            </w:r>
          </w:p>
          <w:p w14:paraId="5AC31AF6" w14:textId="77777777" w:rsidR="003C23AF" w:rsidRPr="008E0354" w:rsidRDefault="003C23AF" w:rsidP="003C23AF">
            <w:pPr>
              <w:rPr>
                <w:rFonts w:ascii="Garamond" w:hAnsi="Garamond"/>
                <w:sz w:val="22"/>
                <w:szCs w:val="22"/>
              </w:rPr>
            </w:pPr>
            <w:r w:rsidRPr="008E0354">
              <w:rPr>
                <w:rFonts w:ascii="Garamond" w:hAnsi="Garamond"/>
                <w:sz w:val="22"/>
                <w:szCs w:val="22"/>
              </w:rPr>
              <w:t xml:space="preserve">RAM: 16GB (16GB Onboard+0 </w:t>
            </w:r>
            <w:proofErr w:type="spellStart"/>
            <w:r w:rsidRPr="008E0354">
              <w:rPr>
                <w:rFonts w:ascii="Garamond" w:hAnsi="Garamond"/>
                <w:sz w:val="22"/>
                <w:szCs w:val="22"/>
              </w:rPr>
              <w:t>SoDIMM</w:t>
            </w:r>
            <w:proofErr w:type="spellEnd"/>
            <w:r w:rsidRPr="008E0354">
              <w:rPr>
                <w:rFonts w:ascii="Garamond" w:hAnsi="Garamond"/>
                <w:sz w:val="22"/>
                <w:szCs w:val="22"/>
              </w:rPr>
              <w:t xml:space="preserve">) DDR4 3200MHz - volný slot pro </w:t>
            </w:r>
            <w:proofErr w:type="spellStart"/>
            <w:r w:rsidRPr="008E0354">
              <w:rPr>
                <w:rFonts w:ascii="Garamond" w:hAnsi="Garamond"/>
                <w:sz w:val="22"/>
                <w:szCs w:val="22"/>
              </w:rPr>
              <w:t>rozšížení</w:t>
            </w:r>
            <w:proofErr w:type="spellEnd"/>
            <w:r w:rsidRPr="008E0354">
              <w:rPr>
                <w:rFonts w:ascii="Garamond" w:hAnsi="Garamond"/>
                <w:sz w:val="22"/>
                <w:szCs w:val="22"/>
              </w:rPr>
              <w:t xml:space="preserve"> o další 16GB modul</w:t>
            </w:r>
          </w:p>
          <w:p w14:paraId="09EE3CB1" w14:textId="77777777" w:rsidR="003C23AF" w:rsidRPr="008E0354" w:rsidRDefault="003C23AF" w:rsidP="003C23AF">
            <w:pPr>
              <w:rPr>
                <w:rFonts w:ascii="Garamond" w:hAnsi="Garamond"/>
                <w:sz w:val="22"/>
                <w:szCs w:val="22"/>
              </w:rPr>
            </w:pPr>
            <w:r w:rsidRPr="008E0354">
              <w:rPr>
                <w:rFonts w:ascii="Garamond" w:hAnsi="Garamond"/>
                <w:sz w:val="22"/>
                <w:szCs w:val="22"/>
              </w:rPr>
              <w:t xml:space="preserve">SSD: 512GB, M.2 2280, </w:t>
            </w:r>
            <w:proofErr w:type="spellStart"/>
            <w:r w:rsidRPr="008E0354">
              <w:rPr>
                <w:rFonts w:ascii="Garamond" w:hAnsi="Garamond"/>
                <w:sz w:val="22"/>
                <w:szCs w:val="22"/>
              </w:rPr>
              <w:t>PCIe-NVMe</w:t>
            </w:r>
            <w:proofErr w:type="spellEnd"/>
            <w:r w:rsidRPr="008E0354">
              <w:rPr>
                <w:rFonts w:ascii="Garamond" w:hAnsi="Garamond"/>
                <w:sz w:val="22"/>
                <w:szCs w:val="22"/>
              </w:rPr>
              <w:t>, OPAL2.0, TLC</w:t>
            </w:r>
          </w:p>
          <w:p w14:paraId="139B064E" w14:textId="77777777" w:rsidR="003C23AF" w:rsidRPr="008E0354" w:rsidRDefault="003C23AF" w:rsidP="003C23AF">
            <w:pPr>
              <w:rPr>
                <w:rFonts w:ascii="Garamond" w:hAnsi="Garamond"/>
                <w:sz w:val="22"/>
                <w:szCs w:val="22"/>
              </w:rPr>
            </w:pPr>
            <w:r w:rsidRPr="008E0354">
              <w:rPr>
                <w:rFonts w:ascii="Garamond" w:hAnsi="Garamond"/>
                <w:sz w:val="22"/>
                <w:szCs w:val="22"/>
              </w:rPr>
              <w:t>CZ klávesnice s podsvícením, odolná proti polití, polohovací zařízení typu trackpoint + touchpad</w:t>
            </w:r>
          </w:p>
          <w:p w14:paraId="3D4D940F" w14:textId="77777777" w:rsidR="003C23AF" w:rsidRPr="008E0354" w:rsidRDefault="003C23AF" w:rsidP="003C23AF">
            <w:pPr>
              <w:rPr>
                <w:rFonts w:ascii="Garamond" w:hAnsi="Garamond"/>
                <w:sz w:val="22"/>
                <w:szCs w:val="22"/>
              </w:rPr>
            </w:pPr>
            <w:r w:rsidRPr="008E0354">
              <w:rPr>
                <w:rFonts w:ascii="Garamond" w:hAnsi="Garamond"/>
                <w:sz w:val="22"/>
                <w:szCs w:val="22"/>
              </w:rPr>
              <w:t xml:space="preserve">Integrovaná rozhraní: 2 x USB 3.1 Gen 1 (1 s trvalým napájením), 2 x USB-C (1 </w:t>
            </w:r>
            <w:proofErr w:type="spellStart"/>
            <w:r w:rsidRPr="008E0354">
              <w:rPr>
                <w:rFonts w:ascii="Garamond" w:hAnsi="Garamond"/>
                <w:sz w:val="22"/>
                <w:szCs w:val="22"/>
              </w:rPr>
              <w:t>Thunderbolt</w:t>
            </w:r>
            <w:proofErr w:type="spellEnd"/>
            <w:r w:rsidRPr="008E0354">
              <w:rPr>
                <w:rFonts w:ascii="Garamond" w:hAnsi="Garamond"/>
                <w:sz w:val="22"/>
                <w:szCs w:val="22"/>
              </w:rPr>
              <w:t xml:space="preserve"> 3, použití jako dokovací konektor), Kombinovaný port pro sluchátka a mikrofon, HDMI 1.4, RJ45 GLAN</w:t>
            </w:r>
          </w:p>
          <w:p w14:paraId="6435E65A" w14:textId="77777777" w:rsidR="003C23AF" w:rsidRPr="008E0354" w:rsidRDefault="003C23AF" w:rsidP="003C23AF">
            <w:pPr>
              <w:rPr>
                <w:rFonts w:ascii="Garamond" w:hAnsi="Garamond"/>
                <w:sz w:val="22"/>
                <w:szCs w:val="22"/>
              </w:rPr>
            </w:pPr>
            <w:r w:rsidRPr="008E0354">
              <w:rPr>
                <w:rFonts w:ascii="Garamond" w:hAnsi="Garamond"/>
                <w:sz w:val="22"/>
                <w:szCs w:val="22"/>
              </w:rPr>
              <w:t>WLAN: Intel Wi-Fi 6 AX201 2x2ax, Bluetooth 5.0</w:t>
            </w:r>
          </w:p>
          <w:p w14:paraId="02D301E9" w14:textId="77777777" w:rsidR="003C23AF" w:rsidRPr="008E0354" w:rsidRDefault="003C23AF" w:rsidP="003C23AF">
            <w:pPr>
              <w:rPr>
                <w:rFonts w:ascii="Garamond" w:hAnsi="Garamond"/>
                <w:sz w:val="22"/>
                <w:szCs w:val="22"/>
              </w:rPr>
            </w:pPr>
            <w:r w:rsidRPr="008E0354">
              <w:rPr>
                <w:rFonts w:ascii="Garamond" w:hAnsi="Garamond"/>
                <w:sz w:val="22"/>
                <w:szCs w:val="22"/>
              </w:rPr>
              <w:t>Integrované audio: stereo reproduktory + duální mikrofon.</w:t>
            </w:r>
          </w:p>
          <w:p w14:paraId="73FCFABE" w14:textId="77777777" w:rsidR="003C23AF" w:rsidRPr="008E0354" w:rsidRDefault="003C23AF" w:rsidP="003C23AF">
            <w:pPr>
              <w:rPr>
                <w:rFonts w:ascii="Garamond" w:hAnsi="Garamond"/>
                <w:sz w:val="22"/>
                <w:szCs w:val="22"/>
              </w:rPr>
            </w:pPr>
            <w:r w:rsidRPr="008E0354">
              <w:rPr>
                <w:rFonts w:ascii="Garamond" w:hAnsi="Garamond"/>
                <w:sz w:val="22"/>
                <w:szCs w:val="22"/>
              </w:rPr>
              <w:t>Integrovaná webkamera s mechanickým ovládaným krytem</w:t>
            </w:r>
          </w:p>
          <w:p w14:paraId="4B2C4695" w14:textId="77777777" w:rsidR="003C23AF" w:rsidRPr="008E0354" w:rsidRDefault="003C23AF" w:rsidP="003C23AF">
            <w:pPr>
              <w:rPr>
                <w:rFonts w:ascii="Garamond" w:hAnsi="Garamond"/>
                <w:sz w:val="22"/>
                <w:szCs w:val="22"/>
              </w:rPr>
            </w:pPr>
            <w:r w:rsidRPr="008E0354">
              <w:rPr>
                <w:rFonts w:ascii="Garamond" w:hAnsi="Garamond"/>
                <w:sz w:val="22"/>
                <w:szCs w:val="22"/>
              </w:rPr>
              <w:t>Integrovaná čtečka paměťových karet a čipových karet, čtečka otisků prstů</w:t>
            </w:r>
          </w:p>
          <w:p w14:paraId="7C9CA0C3" w14:textId="77777777" w:rsidR="003C23AF" w:rsidRPr="008E0354" w:rsidRDefault="003C23AF" w:rsidP="003C23AF">
            <w:pPr>
              <w:rPr>
                <w:rFonts w:ascii="Garamond" w:hAnsi="Garamond"/>
                <w:sz w:val="22"/>
                <w:szCs w:val="22"/>
              </w:rPr>
            </w:pPr>
            <w:r w:rsidRPr="008E0354">
              <w:rPr>
                <w:rFonts w:ascii="Garamond" w:hAnsi="Garamond"/>
                <w:sz w:val="22"/>
                <w:szCs w:val="22"/>
              </w:rPr>
              <w:t>Výdrž na baterie až 10,5 hod.</w:t>
            </w:r>
          </w:p>
          <w:p w14:paraId="1FD0427E" w14:textId="77777777" w:rsidR="003C23AF" w:rsidRPr="008E0354" w:rsidRDefault="003C23AF" w:rsidP="003C23AF">
            <w:pPr>
              <w:rPr>
                <w:rFonts w:ascii="Garamond" w:hAnsi="Garamond"/>
                <w:sz w:val="22"/>
                <w:szCs w:val="22"/>
              </w:rPr>
            </w:pPr>
            <w:r w:rsidRPr="008E0354">
              <w:rPr>
                <w:rFonts w:ascii="Garamond" w:hAnsi="Garamond"/>
                <w:sz w:val="22"/>
                <w:szCs w:val="22"/>
              </w:rPr>
              <w:t>OS: Windows 10 64-bit Pro CZ OEM</w:t>
            </w:r>
          </w:p>
          <w:p w14:paraId="139393BF" w14:textId="77777777" w:rsidR="003C23AF" w:rsidRPr="008E0354" w:rsidRDefault="003C23AF" w:rsidP="003C23AF">
            <w:pPr>
              <w:rPr>
                <w:rFonts w:ascii="Garamond" w:hAnsi="Garamond"/>
                <w:sz w:val="22"/>
                <w:szCs w:val="22"/>
              </w:rPr>
            </w:pPr>
            <w:r w:rsidRPr="008E0354">
              <w:rPr>
                <w:rFonts w:ascii="Garamond" w:hAnsi="Garamond"/>
                <w:sz w:val="22"/>
                <w:szCs w:val="22"/>
              </w:rPr>
              <w:t>Existence ovladačů použitého HW ve Windows 10 a vyšší verze Windows</w:t>
            </w:r>
          </w:p>
          <w:p w14:paraId="1F97D42A" w14:textId="77777777" w:rsidR="003C23AF" w:rsidRPr="008E0354" w:rsidRDefault="003C23AF" w:rsidP="003C23AF">
            <w:pPr>
              <w:rPr>
                <w:rFonts w:ascii="Garamond" w:hAnsi="Garamond"/>
                <w:sz w:val="22"/>
                <w:szCs w:val="22"/>
              </w:rPr>
            </w:pPr>
            <w:r w:rsidRPr="008E0354">
              <w:rPr>
                <w:rFonts w:ascii="Garamond" w:hAnsi="Garamond"/>
                <w:sz w:val="22"/>
                <w:szCs w:val="22"/>
              </w:rPr>
              <w:t>Podpora prostřednictvím internetu umožňuje stahování ovladačů a manuálu z internetu adresně pro konkrétní zadaný typ (sériové číslo) zařízení, a navíc je zároveň dostupná aktuální informace o stavu záruky jednotlivých zařízení. Tato podpora je garantována přímo výrobcem daného zařízení.</w:t>
            </w:r>
          </w:p>
          <w:p w14:paraId="1EB31791" w14:textId="77777777" w:rsidR="003C23AF" w:rsidRPr="008E0354" w:rsidRDefault="003C23AF" w:rsidP="003C23AF">
            <w:pPr>
              <w:rPr>
                <w:rFonts w:ascii="Garamond" w:hAnsi="Garamond"/>
                <w:sz w:val="22"/>
                <w:szCs w:val="22"/>
              </w:rPr>
            </w:pPr>
            <w:proofErr w:type="spellStart"/>
            <w:r w:rsidRPr="008E0354">
              <w:rPr>
                <w:rFonts w:ascii="Garamond" w:hAnsi="Garamond"/>
                <w:sz w:val="22"/>
                <w:szCs w:val="22"/>
              </w:rPr>
              <w:t>Zodolněná</w:t>
            </w:r>
            <w:proofErr w:type="spellEnd"/>
            <w:r w:rsidRPr="008E0354">
              <w:rPr>
                <w:rFonts w:ascii="Garamond" w:hAnsi="Garamond"/>
                <w:sz w:val="22"/>
                <w:szCs w:val="22"/>
              </w:rPr>
              <w:t xml:space="preserve"> konstrukce – kompozitní vnitřní rám.</w:t>
            </w:r>
          </w:p>
          <w:p w14:paraId="579BD404" w14:textId="77777777" w:rsidR="003C23AF" w:rsidRPr="008E0354" w:rsidRDefault="003C23AF" w:rsidP="003C23AF">
            <w:pPr>
              <w:rPr>
                <w:rFonts w:ascii="Garamond" w:hAnsi="Garamond"/>
                <w:sz w:val="22"/>
                <w:szCs w:val="22"/>
              </w:rPr>
            </w:pPr>
            <w:r w:rsidRPr="008E0354">
              <w:rPr>
                <w:rFonts w:ascii="Garamond" w:hAnsi="Garamond"/>
                <w:sz w:val="22"/>
                <w:szCs w:val="22"/>
              </w:rPr>
              <w:t>Hmotnos</w:t>
            </w:r>
            <w:r>
              <w:rPr>
                <w:rFonts w:ascii="Garamond" w:hAnsi="Garamond"/>
                <w:sz w:val="22"/>
                <w:szCs w:val="22"/>
              </w:rPr>
              <w:t>t</w:t>
            </w:r>
            <w:r w:rsidRPr="008E0354">
              <w:rPr>
                <w:rFonts w:ascii="Garamond" w:hAnsi="Garamond"/>
                <w:sz w:val="22"/>
                <w:szCs w:val="22"/>
              </w:rPr>
              <w:t>: 1,46 kg (udaná hmotnost je včetně baterií a bez napájecího zdroje).</w:t>
            </w:r>
          </w:p>
          <w:p w14:paraId="56DE0FD3" w14:textId="10217C17" w:rsidR="00AC0C31" w:rsidRPr="003C23AF" w:rsidRDefault="003C23AF" w:rsidP="003C23AF">
            <w:pPr>
              <w:rPr>
                <w:rFonts w:ascii="Garamond" w:hAnsi="Garamond"/>
                <w:sz w:val="22"/>
                <w:szCs w:val="22"/>
              </w:rPr>
            </w:pPr>
            <w:r w:rsidRPr="008E0354">
              <w:rPr>
                <w:rFonts w:ascii="Garamond" w:hAnsi="Garamond"/>
                <w:sz w:val="22"/>
                <w:szCs w:val="22"/>
              </w:rPr>
              <w:t>Součástí dodávky je napájecí adaptér.</w:t>
            </w:r>
          </w:p>
        </w:tc>
      </w:tr>
      <w:tr w:rsidR="003C23AF" w:rsidRPr="006A0E5B" w14:paraId="2A323508" w14:textId="77777777" w:rsidTr="003C23AF">
        <w:trPr>
          <w:trHeight w:val="366"/>
        </w:trPr>
        <w:tc>
          <w:tcPr>
            <w:tcW w:w="567" w:type="dxa"/>
            <w:vAlign w:val="center"/>
          </w:tcPr>
          <w:p w14:paraId="6E864446" w14:textId="77777777" w:rsidR="003C23AF" w:rsidRPr="006A0E5B" w:rsidRDefault="003C23AF" w:rsidP="003C23AF">
            <w:pPr>
              <w:jc w:val="center"/>
              <w:rPr>
                <w:rFonts w:ascii="Garamond" w:hAnsi="Garamond"/>
                <w:sz w:val="22"/>
                <w:szCs w:val="22"/>
              </w:rPr>
            </w:pPr>
            <w:r w:rsidRPr="006A0E5B">
              <w:rPr>
                <w:rFonts w:ascii="Garamond" w:hAnsi="Garamond"/>
                <w:sz w:val="22"/>
                <w:szCs w:val="22"/>
              </w:rPr>
              <w:t>2.</w:t>
            </w:r>
          </w:p>
        </w:tc>
        <w:tc>
          <w:tcPr>
            <w:tcW w:w="1276" w:type="dxa"/>
            <w:vAlign w:val="center"/>
          </w:tcPr>
          <w:p w14:paraId="2FF623C6" w14:textId="77777777" w:rsidR="003C23AF" w:rsidRPr="006A0E5B" w:rsidRDefault="003C23AF" w:rsidP="003C23AF">
            <w:pPr>
              <w:tabs>
                <w:tab w:val="left" w:pos="540"/>
              </w:tabs>
              <w:snapToGrid w:val="0"/>
              <w:spacing w:before="60" w:after="60"/>
              <w:rPr>
                <w:rFonts w:ascii="Garamond" w:hAnsi="Garamond"/>
                <w:b/>
                <w:sz w:val="22"/>
                <w:szCs w:val="22"/>
              </w:rPr>
            </w:pPr>
            <w:r w:rsidRPr="006A0E5B">
              <w:rPr>
                <w:rFonts w:ascii="Garamond" w:hAnsi="Garamond"/>
                <w:b/>
                <w:sz w:val="22"/>
                <w:szCs w:val="22"/>
              </w:rPr>
              <w:t>Dokovací stanice</w:t>
            </w:r>
          </w:p>
        </w:tc>
        <w:tc>
          <w:tcPr>
            <w:tcW w:w="2126" w:type="dxa"/>
            <w:tcBorders>
              <w:right w:val="single" w:sz="4" w:space="0" w:color="auto"/>
            </w:tcBorders>
            <w:vAlign w:val="center"/>
          </w:tcPr>
          <w:p w14:paraId="10C71D9A" w14:textId="77777777" w:rsidR="003C23AF" w:rsidRPr="006A0E5B" w:rsidRDefault="003C23AF" w:rsidP="003C23AF">
            <w:pPr>
              <w:pStyle w:val="Odstavecseseznamem"/>
              <w:ind w:left="601"/>
              <w:rPr>
                <w:rFonts w:ascii="Garamond" w:hAnsi="Garamond"/>
                <w:sz w:val="22"/>
                <w:szCs w:val="22"/>
              </w:rPr>
            </w:pPr>
          </w:p>
          <w:p w14:paraId="17AFA209" w14:textId="04E09B70" w:rsidR="003C23AF" w:rsidRPr="003C23AF" w:rsidRDefault="003C23AF" w:rsidP="003C23AF">
            <w:pPr>
              <w:rPr>
                <w:rFonts w:ascii="Garamond" w:hAnsi="Garamond"/>
                <w:sz w:val="22"/>
                <w:szCs w:val="22"/>
              </w:rPr>
            </w:pPr>
            <w:proofErr w:type="spellStart"/>
            <w:r w:rsidRPr="003C23AF">
              <w:rPr>
                <w:rFonts w:ascii="Garamond" w:hAnsi="Garamond"/>
                <w:b/>
                <w:bCs/>
                <w:sz w:val="22"/>
                <w:szCs w:val="22"/>
              </w:rPr>
              <w:t>Lenovo</w:t>
            </w:r>
            <w:proofErr w:type="spellEnd"/>
            <w:r w:rsidRPr="003C23AF">
              <w:rPr>
                <w:rFonts w:ascii="Garamond" w:hAnsi="Garamond"/>
                <w:b/>
                <w:bCs/>
                <w:sz w:val="22"/>
                <w:szCs w:val="22"/>
              </w:rPr>
              <w:t xml:space="preserve"> </w:t>
            </w:r>
            <w:proofErr w:type="spellStart"/>
            <w:r w:rsidRPr="003C23AF">
              <w:rPr>
                <w:rFonts w:ascii="Garamond" w:hAnsi="Garamond"/>
                <w:b/>
                <w:bCs/>
                <w:sz w:val="22"/>
                <w:szCs w:val="22"/>
              </w:rPr>
              <w:t>ThinkPad</w:t>
            </w:r>
            <w:proofErr w:type="spellEnd"/>
            <w:r w:rsidRPr="003C23AF">
              <w:rPr>
                <w:rFonts w:ascii="Garamond" w:hAnsi="Garamond"/>
                <w:b/>
                <w:bCs/>
                <w:sz w:val="22"/>
                <w:szCs w:val="22"/>
              </w:rPr>
              <w:t xml:space="preserve"> Type C </w:t>
            </w:r>
            <w:proofErr w:type="spellStart"/>
            <w:r w:rsidRPr="003C23AF">
              <w:rPr>
                <w:rFonts w:ascii="Garamond" w:hAnsi="Garamond"/>
                <w:b/>
                <w:bCs/>
                <w:sz w:val="22"/>
                <w:szCs w:val="22"/>
              </w:rPr>
              <w:t>Dock</w:t>
            </w:r>
            <w:proofErr w:type="spellEnd"/>
            <w:r w:rsidRPr="003C23AF">
              <w:rPr>
                <w:rFonts w:ascii="Garamond" w:hAnsi="Garamond"/>
                <w:b/>
                <w:bCs/>
                <w:sz w:val="22"/>
                <w:szCs w:val="22"/>
              </w:rPr>
              <w:t xml:space="preserve"> Gen2 (40AS0090EU)</w:t>
            </w:r>
          </w:p>
        </w:tc>
        <w:tc>
          <w:tcPr>
            <w:tcW w:w="5103" w:type="dxa"/>
            <w:tcBorders>
              <w:left w:val="single" w:sz="4" w:space="0" w:color="auto"/>
            </w:tcBorders>
            <w:vAlign w:val="center"/>
          </w:tcPr>
          <w:p w14:paraId="5C9A336C" w14:textId="77777777" w:rsidR="003C23AF" w:rsidRPr="00F644A6" w:rsidRDefault="003C23AF" w:rsidP="003C23AF">
            <w:pPr>
              <w:rPr>
                <w:rFonts w:ascii="Garamond" w:hAnsi="Garamond"/>
                <w:sz w:val="22"/>
                <w:szCs w:val="22"/>
              </w:rPr>
            </w:pPr>
            <w:r w:rsidRPr="00F644A6">
              <w:rPr>
                <w:rFonts w:ascii="Garamond" w:hAnsi="Garamond"/>
                <w:sz w:val="22"/>
                <w:szCs w:val="22"/>
              </w:rPr>
              <w:t>Vlastní napájecí adaptér 90W</w:t>
            </w:r>
          </w:p>
          <w:p w14:paraId="22B38E6D" w14:textId="77777777" w:rsidR="003C23AF" w:rsidRPr="00F644A6" w:rsidRDefault="003C23AF" w:rsidP="003C23AF">
            <w:pPr>
              <w:rPr>
                <w:rFonts w:ascii="Garamond" w:hAnsi="Garamond"/>
                <w:sz w:val="22"/>
                <w:szCs w:val="22"/>
              </w:rPr>
            </w:pPr>
            <w:r w:rsidRPr="00F644A6">
              <w:rPr>
                <w:rFonts w:ascii="Garamond" w:hAnsi="Garamond"/>
                <w:sz w:val="22"/>
                <w:szCs w:val="22"/>
              </w:rPr>
              <w:t>Připojená k notebooku jediným kabelem USB-C, napájení notebooku také v tomto kabelu</w:t>
            </w:r>
          </w:p>
          <w:p w14:paraId="47E7FF19" w14:textId="5D6BBD6B" w:rsidR="003C23AF" w:rsidRPr="003C23AF" w:rsidRDefault="003C23AF" w:rsidP="003C23AF">
            <w:pPr>
              <w:rPr>
                <w:rFonts w:ascii="Garamond" w:hAnsi="Garamond"/>
                <w:sz w:val="22"/>
                <w:szCs w:val="22"/>
              </w:rPr>
            </w:pPr>
            <w:r w:rsidRPr="00F644A6">
              <w:rPr>
                <w:rFonts w:ascii="Garamond" w:hAnsi="Garamond"/>
                <w:sz w:val="22"/>
                <w:szCs w:val="22"/>
              </w:rPr>
              <w:t xml:space="preserve">Porty: 2x </w:t>
            </w:r>
            <w:proofErr w:type="spellStart"/>
            <w:r w:rsidRPr="00F644A6">
              <w:rPr>
                <w:rFonts w:ascii="Garamond" w:hAnsi="Garamond"/>
                <w:sz w:val="22"/>
                <w:szCs w:val="22"/>
              </w:rPr>
              <w:t>DisplayPort</w:t>
            </w:r>
            <w:proofErr w:type="spellEnd"/>
            <w:r w:rsidRPr="00F644A6">
              <w:rPr>
                <w:rFonts w:ascii="Garamond" w:hAnsi="Garamond"/>
                <w:sz w:val="22"/>
                <w:szCs w:val="22"/>
              </w:rPr>
              <w:t xml:space="preserve"> 1.2, 1x HDMI, 3x USB-A 3.1 Gen 2, 2x USB 2.0, 1x USB-C (10 </w:t>
            </w:r>
            <w:proofErr w:type="spellStart"/>
            <w:r w:rsidRPr="00F644A6">
              <w:rPr>
                <w:rFonts w:ascii="Garamond" w:hAnsi="Garamond"/>
                <w:sz w:val="22"/>
                <w:szCs w:val="22"/>
              </w:rPr>
              <w:t>Gbps</w:t>
            </w:r>
            <w:proofErr w:type="spellEnd"/>
            <w:r w:rsidRPr="00F644A6">
              <w:rPr>
                <w:rFonts w:ascii="Garamond" w:hAnsi="Garamond"/>
                <w:sz w:val="22"/>
                <w:szCs w:val="22"/>
              </w:rPr>
              <w:t>, 5V, 3A), 1x 3.5 mm Stereo/</w:t>
            </w:r>
            <w:proofErr w:type="spellStart"/>
            <w:r w:rsidRPr="00F644A6">
              <w:rPr>
                <w:rFonts w:ascii="Garamond" w:hAnsi="Garamond"/>
                <w:sz w:val="22"/>
                <w:szCs w:val="22"/>
              </w:rPr>
              <w:t>Mic</w:t>
            </w:r>
            <w:proofErr w:type="spellEnd"/>
            <w:r w:rsidRPr="00F644A6">
              <w:rPr>
                <w:rFonts w:ascii="Garamond" w:hAnsi="Garamond"/>
                <w:sz w:val="22"/>
                <w:szCs w:val="22"/>
              </w:rPr>
              <w:t xml:space="preserve"> Port, 1x Gigabit Ethernet Port RJ45</w:t>
            </w:r>
          </w:p>
        </w:tc>
      </w:tr>
    </w:tbl>
    <w:p w14:paraId="2757FF83" w14:textId="77777777" w:rsidR="003C23AF" w:rsidRPr="006A0E5B" w:rsidRDefault="003C23AF" w:rsidP="003C23AF">
      <w:pPr>
        <w:rPr>
          <w:rFonts w:ascii="Garamond" w:hAnsi="Garamond"/>
          <w:sz w:val="22"/>
          <w:szCs w:val="22"/>
        </w:rPr>
      </w:pPr>
      <w:r>
        <w:rPr>
          <w:rFonts w:ascii="Garamond" w:hAnsi="Garamond"/>
          <w:sz w:val="22"/>
          <w:szCs w:val="22"/>
        </w:rPr>
        <w:t>Záruka na kompletní zařízení po celou dobu trvání nájemní smlouvy, servis on-</w:t>
      </w:r>
      <w:proofErr w:type="spellStart"/>
      <w:r>
        <w:rPr>
          <w:rFonts w:ascii="Garamond" w:hAnsi="Garamond"/>
          <w:sz w:val="22"/>
          <w:szCs w:val="22"/>
        </w:rPr>
        <w:t>site</w:t>
      </w:r>
      <w:proofErr w:type="spellEnd"/>
      <w:r>
        <w:rPr>
          <w:rFonts w:ascii="Garamond" w:hAnsi="Garamond"/>
          <w:sz w:val="22"/>
          <w:szCs w:val="22"/>
        </w:rPr>
        <w:t xml:space="preserve">, </w:t>
      </w:r>
      <w:proofErr w:type="spellStart"/>
      <w:r>
        <w:rPr>
          <w:rFonts w:ascii="Garamond" w:hAnsi="Garamond"/>
          <w:sz w:val="22"/>
          <w:szCs w:val="22"/>
        </w:rPr>
        <w:t>next</w:t>
      </w:r>
      <w:proofErr w:type="spellEnd"/>
      <w:r>
        <w:rPr>
          <w:rFonts w:ascii="Garamond" w:hAnsi="Garamond"/>
          <w:sz w:val="22"/>
          <w:szCs w:val="22"/>
        </w:rPr>
        <w:t xml:space="preserve"> business </w:t>
      </w:r>
      <w:proofErr w:type="spellStart"/>
      <w:r>
        <w:rPr>
          <w:rFonts w:ascii="Garamond" w:hAnsi="Garamond"/>
          <w:sz w:val="22"/>
          <w:szCs w:val="22"/>
        </w:rPr>
        <w:t>day</w:t>
      </w:r>
      <w:proofErr w:type="spellEnd"/>
      <w:r>
        <w:rPr>
          <w:rFonts w:ascii="Garamond" w:hAnsi="Garamond"/>
          <w:sz w:val="22"/>
          <w:szCs w:val="22"/>
        </w:rPr>
        <w:t xml:space="preserve"> (OS-NBD).</w:t>
      </w:r>
    </w:p>
    <w:p w14:paraId="63292A4D" w14:textId="77777777" w:rsidR="00AC0C31" w:rsidRPr="006A0E5B" w:rsidRDefault="00AC0C31" w:rsidP="00AC0C31">
      <w:pPr>
        <w:rPr>
          <w:rFonts w:ascii="Garamond" w:hAnsi="Garamond"/>
          <w:sz w:val="10"/>
          <w:szCs w:val="10"/>
        </w:rPr>
      </w:pPr>
    </w:p>
    <w:p w14:paraId="3D48C73B" w14:textId="77777777" w:rsidR="00AC0C31" w:rsidRPr="006A0E5B" w:rsidRDefault="00AC0C31" w:rsidP="00AC0C31">
      <w:pPr>
        <w:rPr>
          <w:rFonts w:ascii="Garamond" w:hAnsi="Garamond"/>
          <w:sz w:val="22"/>
          <w:szCs w:val="22"/>
        </w:rPr>
      </w:pPr>
    </w:p>
    <w:p w14:paraId="2C0FF48E" w14:textId="77777777" w:rsidR="00AC0C31" w:rsidRPr="006A0E5B" w:rsidRDefault="00AC0C31" w:rsidP="00AC0C31">
      <w:pPr>
        <w:ind w:left="2694"/>
        <w:rPr>
          <w:rFonts w:ascii="Garamond" w:hAnsi="Garamond"/>
          <w:sz w:val="22"/>
          <w:szCs w:val="22"/>
        </w:rPr>
      </w:pPr>
    </w:p>
    <w:p w14:paraId="7B25C86B" w14:textId="77777777" w:rsidR="00AC0C31" w:rsidRPr="006A0E5B" w:rsidRDefault="00AC0C31" w:rsidP="00AC0C31">
      <w:pPr>
        <w:ind w:left="2694"/>
        <w:rPr>
          <w:rFonts w:ascii="Garamond" w:hAnsi="Garamond"/>
          <w:sz w:val="22"/>
          <w:szCs w:val="22"/>
        </w:rPr>
      </w:pPr>
    </w:p>
    <w:p w14:paraId="7386B318" w14:textId="77777777" w:rsidR="00D32848" w:rsidRPr="006A0E5B" w:rsidRDefault="00D32848" w:rsidP="00AC0C31">
      <w:pPr>
        <w:pStyle w:val="Nadpis1"/>
        <w:ind w:hanging="142"/>
        <w:jc w:val="right"/>
        <w:rPr>
          <w:rFonts w:ascii="Garamond" w:hAnsi="Garamond"/>
          <w:sz w:val="22"/>
          <w:szCs w:val="22"/>
        </w:rPr>
      </w:pPr>
    </w:p>
    <w:p w14:paraId="1191943C" w14:textId="77777777" w:rsidR="00D32848" w:rsidRPr="006A0E5B" w:rsidRDefault="00D32848" w:rsidP="00D32848"/>
    <w:p w14:paraId="18F086A9" w14:textId="77777777" w:rsidR="00D32848" w:rsidRPr="006A0E5B" w:rsidRDefault="00D32848" w:rsidP="00D32848"/>
    <w:p w14:paraId="5E6AB219" w14:textId="77777777" w:rsidR="00D32848" w:rsidRPr="006A0E5B" w:rsidRDefault="00D32848" w:rsidP="00D32848"/>
    <w:p w14:paraId="3E3F4578" w14:textId="77777777" w:rsidR="00D32848" w:rsidRPr="006A0E5B" w:rsidRDefault="00D32848" w:rsidP="00D32848"/>
    <w:p w14:paraId="1C58E503" w14:textId="77777777" w:rsidR="00D32848" w:rsidRPr="006A0E5B" w:rsidRDefault="00D32848" w:rsidP="00D32848"/>
    <w:p w14:paraId="19566475" w14:textId="77777777" w:rsidR="00D32848" w:rsidRPr="006A0E5B" w:rsidRDefault="00D32848" w:rsidP="00D32848"/>
    <w:p w14:paraId="2258911B" w14:textId="77777777" w:rsidR="00D32848" w:rsidRPr="006A0E5B" w:rsidRDefault="00D32848" w:rsidP="00D32848"/>
    <w:p w14:paraId="3AC37FEB" w14:textId="77777777" w:rsidR="00D32848" w:rsidRPr="006A0E5B" w:rsidRDefault="00D32848" w:rsidP="00D32848"/>
    <w:p w14:paraId="790F1C4E" w14:textId="77777777" w:rsidR="00D32848" w:rsidRPr="006A0E5B" w:rsidRDefault="00D32848" w:rsidP="00D32848"/>
    <w:p w14:paraId="53BDD68B" w14:textId="77777777" w:rsidR="00D32848" w:rsidRPr="006A0E5B" w:rsidRDefault="00D32848" w:rsidP="00D32848"/>
    <w:p w14:paraId="34DC763A" w14:textId="77777777" w:rsidR="00D32848" w:rsidRPr="006A0E5B" w:rsidRDefault="00D32848" w:rsidP="00D32848"/>
    <w:p w14:paraId="08B05FD9" w14:textId="77777777" w:rsidR="00D32848" w:rsidRPr="006A0E5B" w:rsidRDefault="00D32848" w:rsidP="00D32848"/>
    <w:p w14:paraId="7159B3F6" w14:textId="77777777" w:rsidR="00D32848" w:rsidRPr="006A0E5B" w:rsidRDefault="00D32848" w:rsidP="00D32848"/>
    <w:p w14:paraId="1959E40C" w14:textId="77777777" w:rsidR="00D32848" w:rsidRPr="006A0E5B" w:rsidRDefault="00D32848" w:rsidP="00D32848"/>
    <w:p w14:paraId="288E679E" w14:textId="77777777" w:rsidR="00D32848" w:rsidRPr="006A0E5B" w:rsidRDefault="00D32848" w:rsidP="00D32848"/>
    <w:p w14:paraId="7A29E845" w14:textId="77777777" w:rsidR="00D32848" w:rsidRPr="006A0E5B" w:rsidRDefault="00D32848" w:rsidP="00D32848"/>
    <w:p w14:paraId="34C09109" w14:textId="77777777" w:rsidR="00D32848" w:rsidRPr="006A0E5B" w:rsidRDefault="00D32848" w:rsidP="00D32848"/>
    <w:p w14:paraId="5A88C462" w14:textId="77777777" w:rsidR="00D32848" w:rsidRPr="006A0E5B" w:rsidRDefault="00D32848" w:rsidP="00D32848"/>
    <w:p w14:paraId="4BE2D3B2" w14:textId="77777777" w:rsidR="00D32848" w:rsidRPr="006A0E5B" w:rsidRDefault="00D32848" w:rsidP="00D32848"/>
    <w:p w14:paraId="57E02350" w14:textId="77777777" w:rsidR="00D32848" w:rsidRPr="006A0E5B" w:rsidRDefault="00D32848" w:rsidP="00D32848"/>
    <w:p w14:paraId="4CB7911F" w14:textId="77777777" w:rsidR="00EC3D1A" w:rsidRPr="00D32848" w:rsidRDefault="00EC3D1A" w:rsidP="00D32848">
      <w:pPr>
        <w:jc w:val="center"/>
      </w:pPr>
    </w:p>
    <w:sectPr w:rsidR="00EC3D1A" w:rsidRPr="00D32848" w:rsidSect="006768F0">
      <w:headerReference w:type="default" r:id="rId12"/>
      <w:footerReference w:type="default" r:id="rId13"/>
      <w:type w:val="continuous"/>
      <w:pgSz w:w="11906" w:h="16838" w:code="9"/>
      <w:pgMar w:top="1361" w:right="1418" w:bottom="1304" w:left="1418"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4CE2D" w14:textId="77777777" w:rsidR="009A023F" w:rsidRDefault="009A023F">
      <w:r>
        <w:separator/>
      </w:r>
    </w:p>
  </w:endnote>
  <w:endnote w:type="continuationSeparator" w:id="0">
    <w:p w14:paraId="05DEB7B5" w14:textId="77777777" w:rsidR="009A023F" w:rsidRDefault="009A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xiMono">
    <w:charset w:val="EE"/>
    <w:family w:val="auto"/>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76D37" w14:textId="77777777" w:rsidR="005C78B4" w:rsidRDefault="005C78B4">
    <w:pPr>
      <w:pStyle w:val="Zpat"/>
      <w:jc w:val="center"/>
    </w:pPr>
  </w:p>
  <w:p w14:paraId="0BF5D217" w14:textId="77777777" w:rsidR="005C78B4" w:rsidRPr="008D03E1" w:rsidRDefault="005C78B4" w:rsidP="008D03E1">
    <w:pPr>
      <w:pStyle w:val="Zpat"/>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8A1D9" w14:textId="77777777" w:rsidR="009A023F" w:rsidRDefault="009A023F">
      <w:r>
        <w:separator/>
      </w:r>
    </w:p>
  </w:footnote>
  <w:footnote w:type="continuationSeparator" w:id="0">
    <w:p w14:paraId="22930C72" w14:textId="77777777" w:rsidR="009A023F" w:rsidRDefault="009A0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23CC7" w14:textId="77777777" w:rsidR="005C78B4" w:rsidRPr="001D1E4B" w:rsidRDefault="005C78B4" w:rsidP="001D1E4B">
    <w:pPr>
      <w:pStyle w:val="Zhlav"/>
      <w:rPr>
        <w:rFonts w:ascii="Garamond" w:hAnsi="Garamond"/>
        <w:b/>
        <w:i/>
        <w:color w:val="9933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2D27256"/>
    <w:multiLevelType w:val="hybridMultilevel"/>
    <w:tmpl w:val="4566B3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3FC7FA4"/>
    <w:multiLevelType w:val="hybridMultilevel"/>
    <w:tmpl w:val="2A2E7CEE"/>
    <w:lvl w:ilvl="0" w:tplc="B79EB032">
      <w:start w:val="2"/>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0D76F6"/>
    <w:multiLevelType w:val="hybridMultilevel"/>
    <w:tmpl w:val="1B0C05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0437D7"/>
    <w:multiLevelType w:val="hybridMultilevel"/>
    <w:tmpl w:val="B0368D14"/>
    <w:lvl w:ilvl="0" w:tplc="A6A485E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5EF346E"/>
    <w:multiLevelType w:val="hybridMultilevel"/>
    <w:tmpl w:val="BCC8C506"/>
    <w:lvl w:ilvl="0" w:tplc="128E1CA4">
      <w:start w:val="1"/>
      <w:numFmt w:val="decimal"/>
      <w:lvlText w:val="%1)"/>
      <w:lvlJc w:val="left"/>
      <w:pPr>
        <w:tabs>
          <w:tab w:val="num" w:pos="360"/>
        </w:tabs>
        <w:ind w:left="360" w:hanging="360"/>
      </w:pPr>
      <w:rPr>
        <w:rFonts w:ascii="Garamond" w:hAnsi="Garamond" w:hint="default"/>
        <w:b w:val="0"/>
        <w:i w:val="0"/>
        <w:sz w:val="24"/>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16F142F8"/>
    <w:multiLevelType w:val="hybridMultilevel"/>
    <w:tmpl w:val="847865DC"/>
    <w:lvl w:ilvl="0" w:tplc="F474C3D0">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B373B7A"/>
    <w:multiLevelType w:val="hybridMultilevel"/>
    <w:tmpl w:val="DBD88C8E"/>
    <w:lvl w:ilvl="0" w:tplc="0712AD7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1B38700D"/>
    <w:multiLevelType w:val="hybridMultilevel"/>
    <w:tmpl w:val="FA5E909C"/>
    <w:lvl w:ilvl="0" w:tplc="3C8401BC">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D4507BD"/>
    <w:multiLevelType w:val="hybridMultilevel"/>
    <w:tmpl w:val="9DCC3A04"/>
    <w:lvl w:ilvl="0" w:tplc="CE80BA0A">
      <w:start w:val="1"/>
      <w:numFmt w:val="lowerLetter"/>
      <w:lvlText w:val="%1)"/>
      <w:lvlJc w:val="left"/>
      <w:pPr>
        <w:ind w:left="1069" w:hanging="360"/>
      </w:pPr>
      <w:rPr>
        <w:rFonts w:eastAsia="MS Mincho" w:cs="Times New Roman"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2">
    <w:nsid w:val="223746DC"/>
    <w:multiLevelType w:val="hybridMultilevel"/>
    <w:tmpl w:val="8BC6BD4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51A18E0"/>
    <w:multiLevelType w:val="hybridMultilevel"/>
    <w:tmpl w:val="23BE979C"/>
    <w:lvl w:ilvl="0" w:tplc="11066B4C">
      <w:start w:val="1"/>
      <w:numFmt w:val="lowerLetter"/>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hint="default"/>
        <w:b w:val="0"/>
      </w:rPr>
    </w:lvl>
    <w:lvl w:ilvl="2" w:tplc="0405001B">
      <w:start w:val="1"/>
      <w:numFmt w:val="bullet"/>
      <w:lvlText w:val=""/>
      <w:lvlJc w:val="left"/>
      <w:pPr>
        <w:tabs>
          <w:tab w:val="num" w:pos="2340"/>
        </w:tabs>
        <w:ind w:left="2340" w:hanging="360"/>
      </w:pPr>
      <w:rPr>
        <w:rFonts w:ascii="Symbol" w:hAnsi="Symbol" w:hint="default"/>
      </w:rPr>
    </w:lvl>
    <w:lvl w:ilvl="3" w:tplc="ED080FB0">
      <w:start w:val="1"/>
      <w:numFmt w:val="decimal"/>
      <w:lvlText w:val="%4)"/>
      <w:lvlJc w:val="left"/>
      <w:pPr>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CF3215C"/>
    <w:multiLevelType w:val="hybridMultilevel"/>
    <w:tmpl w:val="334A0B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38455E"/>
    <w:multiLevelType w:val="hybridMultilevel"/>
    <w:tmpl w:val="861074DE"/>
    <w:lvl w:ilvl="0" w:tplc="FB848B0E">
      <w:start w:val="1"/>
      <w:numFmt w:val="ordinal"/>
      <w:lvlText w:val="%1"/>
      <w:lvlJc w:val="left"/>
      <w:pPr>
        <w:tabs>
          <w:tab w:val="num" w:pos="397"/>
        </w:tabs>
        <w:ind w:left="397" w:hanging="397"/>
      </w:pPr>
      <w:rPr>
        <w:rFonts w:hint="default"/>
        <w:b/>
        <w:i w:val="0"/>
        <w:sz w:val="24"/>
      </w:rPr>
    </w:lvl>
    <w:lvl w:ilvl="1" w:tplc="04050019" w:tentative="1">
      <w:start w:val="1"/>
      <w:numFmt w:val="lowerLetter"/>
      <w:lvlText w:val="%2."/>
      <w:lvlJc w:val="left"/>
      <w:pPr>
        <w:tabs>
          <w:tab w:val="num" w:pos="1440"/>
        </w:tabs>
        <w:ind w:left="1440" w:hanging="360"/>
      </w:pPr>
    </w:lvl>
    <w:lvl w:ilvl="2" w:tplc="C888A15E">
      <w:start w:val="1"/>
      <w:numFmt w:val="lowerLetter"/>
      <w:lvlText w:val="%3)"/>
      <w:lvlJc w:val="left"/>
      <w:pPr>
        <w:tabs>
          <w:tab w:val="num" w:pos="1211"/>
        </w:tabs>
        <w:ind w:left="1211" w:hanging="360"/>
      </w:pPr>
      <w:rPr>
        <w:rFonts w:hint="default"/>
        <w:b w:val="0"/>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23C5EE4"/>
    <w:multiLevelType w:val="hybridMultilevel"/>
    <w:tmpl w:val="18A0207A"/>
    <w:lvl w:ilvl="0" w:tplc="8F88F122">
      <w:start w:val="1"/>
      <w:numFmt w:val="decimal"/>
      <w:lvlText w:val="%1)"/>
      <w:lvlJc w:val="left"/>
      <w:pPr>
        <w:tabs>
          <w:tab w:val="num" w:pos="360"/>
        </w:tabs>
        <w:ind w:left="360" w:hanging="360"/>
      </w:pPr>
      <w:rPr>
        <w:rFonts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8">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0">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21">
    <w:nsid w:val="4A252302"/>
    <w:multiLevelType w:val="hybridMultilevel"/>
    <w:tmpl w:val="9F9CA4C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3">
    <w:nsid w:val="4E3174AC"/>
    <w:multiLevelType w:val="hybridMultilevel"/>
    <w:tmpl w:val="62106AE0"/>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6">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27">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8">
    <w:nsid w:val="523909CD"/>
    <w:multiLevelType w:val="hybridMultilevel"/>
    <w:tmpl w:val="537E90BC"/>
    <w:lvl w:ilvl="0" w:tplc="BF2A54BE">
      <w:start w:val="1"/>
      <w:numFmt w:val="lowerLetter"/>
      <w:lvlText w:val="%1)"/>
      <w:lvlJc w:val="left"/>
      <w:pPr>
        <w:ind w:left="720" w:hanging="360"/>
      </w:pPr>
      <w:rPr>
        <w:rFonts w:eastAsia="Times New Roman" w:cs="LuxiMono"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3A0717F"/>
    <w:multiLevelType w:val="hybridMultilevel"/>
    <w:tmpl w:val="C6AE822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31">
    <w:nsid w:val="5A2910D3"/>
    <w:multiLevelType w:val="hybridMultilevel"/>
    <w:tmpl w:val="321E2BAA"/>
    <w:lvl w:ilvl="0" w:tplc="85BA9B56">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A704294"/>
    <w:multiLevelType w:val="hybridMultilevel"/>
    <w:tmpl w:val="BF36F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0060FC3"/>
    <w:multiLevelType w:val="hybridMultilevel"/>
    <w:tmpl w:val="9F6ED79A"/>
    <w:lvl w:ilvl="0" w:tplc="D7A8EED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4BA0496"/>
    <w:multiLevelType w:val="hybridMultilevel"/>
    <w:tmpl w:val="41502C0A"/>
    <w:lvl w:ilvl="0" w:tplc="0405001B">
      <w:start w:val="1"/>
      <w:numFmt w:val="bullet"/>
      <w:lvlText w:val=""/>
      <w:lvlJc w:val="left"/>
      <w:pPr>
        <w:ind w:left="4701" w:hanging="360"/>
      </w:pPr>
      <w:rPr>
        <w:rFonts w:ascii="Symbol" w:hAnsi="Symbol" w:hint="default"/>
      </w:rPr>
    </w:lvl>
    <w:lvl w:ilvl="1" w:tplc="04050003" w:tentative="1">
      <w:start w:val="1"/>
      <w:numFmt w:val="bullet"/>
      <w:lvlText w:val="o"/>
      <w:lvlJc w:val="left"/>
      <w:pPr>
        <w:ind w:left="5421" w:hanging="360"/>
      </w:pPr>
      <w:rPr>
        <w:rFonts w:ascii="Courier New" w:hAnsi="Courier New" w:cs="Courier New" w:hint="default"/>
      </w:rPr>
    </w:lvl>
    <w:lvl w:ilvl="2" w:tplc="04050005" w:tentative="1">
      <w:start w:val="1"/>
      <w:numFmt w:val="bullet"/>
      <w:lvlText w:val=""/>
      <w:lvlJc w:val="left"/>
      <w:pPr>
        <w:ind w:left="6141" w:hanging="360"/>
      </w:pPr>
      <w:rPr>
        <w:rFonts w:ascii="Wingdings" w:hAnsi="Wingdings" w:hint="default"/>
      </w:rPr>
    </w:lvl>
    <w:lvl w:ilvl="3" w:tplc="04050001" w:tentative="1">
      <w:start w:val="1"/>
      <w:numFmt w:val="bullet"/>
      <w:lvlText w:val=""/>
      <w:lvlJc w:val="left"/>
      <w:pPr>
        <w:ind w:left="6861" w:hanging="360"/>
      </w:pPr>
      <w:rPr>
        <w:rFonts w:ascii="Symbol" w:hAnsi="Symbol" w:hint="default"/>
      </w:rPr>
    </w:lvl>
    <w:lvl w:ilvl="4" w:tplc="04050003" w:tentative="1">
      <w:start w:val="1"/>
      <w:numFmt w:val="bullet"/>
      <w:lvlText w:val="o"/>
      <w:lvlJc w:val="left"/>
      <w:pPr>
        <w:ind w:left="7581" w:hanging="360"/>
      </w:pPr>
      <w:rPr>
        <w:rFonts w:ascii="Courier New" w:hAnsi="Courier New" w:cs="Courier New" w:hint="default"/>
      </w:rPr>
    </w:lvl>
    <w:lvl w:ilvl="5" w:tplc="04050005" w:tentative="1">
      <w:start w:val="1"/>
      <w:numFmt w:val="bullet"/>
      <w:lvlText w:val=""/>
      <w:lvlJc w:val="left"/>
      <w:pPr>
        <w:ind w:left="8301" w:hanging="360"/>
      </w:pPr>
      <w:rPr>
        <w:rFonts w:ascii="Wingdings" w:hAnsi="Wingdings" w:hint="default"/>
      </w:rPr>
    </w:lvl>
    <w:lvl w:ilvl="6" w:tplc="04050001" w:tentative="1">
      <w:start w:val="1"/>
      <w:numFmt w:val="bullet"/>
      <w:lvlText w:val=""/>
      <w:lvlJc w:val="left"/>
      <w:pPr>
        <w:ind w:left="9021" w:hanging="360"/>
      </w:pPr>
      <w:rPr>
        <w:rFonts w:ascii="Symbol" w:hAnsi="Symbol" w:hint="default"/>
      </w:rPr>
    </w:lvl>
    <w:lvl w:ilvl="7" w:tplc="04050003" w:tentative="1">
      <w:start w:val="1"/>
      <w:numFmt w:val="bullet"/>
      <w:lvlText w:val="o"/>
      <w:lvlJc w:val="left"/>
      <w:pPr>
        <w:ind w:left="9741" w:hanging="360"/>
      </w:pPr>
      <w:rPr>
        <w:rFonts w:ascii="Courier New" w:hAnsi="Courier New" w:cs="Courier New" w:hint="default"/>
      </w:rPr>
    </w:lvl>
    <w:lvl w:ilvl="8" w:tplc="04050005" w:tentative="1">
      <w:start w:val="1"/>
      <w:numFmt w:val="bullet"/>
      <w:lvlText w:val=""/>
      <w:lvlJc w:val="left"/>
      <w:pPr>
        <w:ind w:left="10461" w:hanging="360"/>
      </w:pPr>
      <w:rPr>
        <w:rFonts w:ascii="Wingdings" w:hAnsi="Wingdings" w:hint="default"/>
      </w:rPr>
    </w:lvl>
  </w:abstractNum>
  <w:abstractNum w:abstractNumId="36">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7">
    <w:nsid w:val="6C873EB3"/>
    <w:multiLevelType w:val="hybridMultilevel"/>
    <w:tmpl w:val="3F8AEE1E"/>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DB16794"/>
    <w:multiLevelType w:val="multilevel"/>
    <w:tmpl w:val="8EA254EE"/>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ascii="Garamond" w:hAnsi="Garamond" w:cs="Times New Roman" w:hint="default"/>
        <w:i w:val="0"/>
        <w:color w:val="984806" w:themeColor="accent6" w:themeShade="8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nsid w:val="71312320"/>
    <w:multiLevelType w:val="hybridMultilevel"/>
    <w:tmpl w:val="8CE0E9C2"/>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2EA48D0"/>
    <w:multiLevelType w:val="multilevel"/>
    <w:tmpl w:val="BF584D76"/>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ascii="Garamond" w:hAnsi="Garamond" w:hint="default"/>
        <w:sz w:val="22"/>
      </w:rPr>
    </w:lvl>
    <w:lvl w:ilvl="2">
      <w:start w:val="1"/>
      <w:numFmt w:val="decimal"/>
      <w:isLgl/>
      <w:lvlText w:val="%1.%2.%3"/>
      <w:lvlJc w:val="left"/>
      <w:pPr>
        <w:ind w:left="10008" w:hanging="720"/>
      </w:pPr>
      <w:rPr>
        <w:rFonts w:ascii="Garamond" w:hAnsi="Garamond" w:hint="default"/>
        <w:sz w:val="22"/>
      </w:rPr>
    </w:lvl>
    <w:lvl w:ilvl="3">
      <w:start w:val="1"/>
      <w:numFmt w:val="decimal"/>
      <w:isLgl/>
      <w:lvlText w:val="%1.%2.%3.%4"/>
      <w:lvlJc w:val="left"/>
      <w:pPr>
        <w:ind w:left="14472" w:hanging="720"/>
      </w:pPr>
      <w:rPr>
        <w:rFonts w:ascii="Garamond" w:hAnsi="Garamond" w:hint="default"/>
        <w:sz w:val="22"/>
      </w:rPr>
    </w:lvl>
    <w:lvl w:ilvl="4">
      <w:start w:val="1"/>
      <w:numFmt w:val="decimal"/>
      <w:isLgl/>
      <w:lvlText w:val="%1.%2.%3.%4.%5"/>
      <w:lvlJc w:val="left"/>
      <w:pPr>
        <w:ind w:left="19296" w:hanging="1080"/>
      </w:pPr>
      <w:rPr>
        <w:rFonts w:ascii="Garamond" w:hAnsi="Garamond" w:hint="default"/>
        <w:sz w:val="22"/>
      </w:rPr>
    </w:lvl>
    <w:lvl w:ilvl="5">
      <w:start w:val="1"/>
      <w:numFmt w:val="decimal"/>
      <w:isLgl/>
      <w:lvlText w:val="%1.%2.%3.%4.%5.%6"/>
      <w:lvlJc w:val="left"/>
      <w:pPr>
        <w:ind w:left="23760" w:hanging="1080"/>
      </w:pPr>
      <w:rPr>
        <w:rFonts w:ascii="Garamond" w:hAnsi="Garamond" w:hint="default"/>
        <w:sz w:val="22"/>
      </w:rPr>
    </w:lvl>
    <w:lvl w:ilvl="6">
      <w:start w:val="1"/>
      <w:numFmt w:val="decimal"/>
      <w:isLgl/>
      <w:lvlText w:val="%1.%2.%3.%4.%5.%6.%7"/>
      <w:lvlJc w:val="left"/>
      <w:pPr>
        <w:ind w:left="28584" w:hanging="1440"/>
      </w:pPr>
      <w:rPr>
        <w:rFonts w:ascii="Garamond" w:hAnsi="Garamond" w:hint="default"/>
        <w:sz w:val="22"/>
      </w:rPr>
    </w:lvl>
    <w:lvl w:ilvl="7">
      <w:start w:val="1"/>
      <w:numFmt w:val="decimal"/>
      <w:isLgl/>
      <w:lvlText w:val="%1.%2.%3.%4.%5.%6.%7.%8"/>
      <w:lvlJc w:val="left"/>
      <w:pPr>
        <w:ind w:left="-32488" w:hanging="1440"/>
      </w:pPr>
      <w:rPr>
        <w:rFonts w:ascii="Garamond" w:hAnsi="Garamond" w:hint="default"/>
        <w:sz w:val="22"/>
      </w:rPr>
    </w:lvl>
    <w:lvl w:ilvl="8">
      <w:start w:val="1"/>
      <w:numFmt w:val="decimal"/>
      <w:isLgl/>
      <w:lvlText w:val="%1.%2.%3.%4.%5.%6.%7.%8.%9"/>
      <w:lvlJc w:val="left"/>
      <w:pPr>
        <w:ind w:left="-27664" w:hanging="1800"/>
      </w:pPr>
      <w:rPr>
        <w:rFonts w:ascii="Garamond" w:hAnsi="Garamond" w:hint="default"/>
        <w:sz w:val="22"/>
      </w:rPr>
    </w:lvl>
  </w:abstractNum>
  <w:abstractNum w:abstractNumId="41">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2">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3">
    <w:nsid w:val="76EA3B77"/>
    <w:multiLevelType w:val="hybridMultilevel"/>
    <w:tmpl w:val="03F653BC"/>
    <w:lvl w:ilvl="0" w:tplc="04050005">
      <w:start w:val="1"/>
      <w:numFmt w:val="lowerRoman"/>
      <w:lvlText w:val="%1."/>
      <w:lvlJc w:val="right"/>
      <w:pPr>
        <w:ind w:left="1143" w:hanging="360"/>
      </w:pPr>
      <w:rPr>
        <w:rFonts w:cs="Times New Roman"/>
      </w:rPr>
    </w:lvl>
    <w:lvl w:ilvl="1" w:tplc="04050019">
      <w:start w:val="1"/>
      <w:numFmt w:val="lowerLetter"/>
      <w:lvlText w:val="%2."/>
      <w:lvlJc w:val="left"/>
      <w:pPr>
        <w:ind w:left="1863" w:hanging="360"/>
      </w:pPr>
    </w:lvl>
    <w:lvl w:ilvl="2" w:tplc="0405001B" w:tentative="1">
      <w:start w:val="1"/>
      <w:numFmt w:val="lowerRoman"/>
      <w:lvlText w:val="%3."/>
      <w:lvlJc w:val="right"/>
      <w:pPr>
        <w:ind w:left="2583" w:hanging="180"/>
      </w:pPr>
    </w:lvl>
    <w:lvl w:ilvl="3" w:tplc="0405000F" w:tentative="1">
      <w:start w:val="1"/>
      <w:numFmt w:val="decimal"/>
      <w:lvlText w:val="%4."/>
      <w:lvlJc w:val="left"/>
      <w:pPr>
        <w:ind w:left="3303" w:hanging="360"/>
      </w:pPr>
    </w:lvl>
    <w:lvl w:ilvl="4" w:tplc="04050019" w:tentative="1">
      <w:start w:val="1"/>
      <w:numFmt w:val="lowerLetter"/>
      <w:lvlText w:val="%5."/>
      <w:lvlJc w:val="left"/>
      <w:pPr>
        <w:ind w:left="4023" w:hanging="360"/>
      </w:pPr>
    </w:lvl>
    <w:lvl w:ilvl="5" w:tplc="0405001B" w:tentative="1">
      <w:start w:val="1"/>
      <w:numFmt w:val="lowerRoman"/>
      <w:lvlText w:val="%6."/>
      <w:lvlJc w:val="right"/>
      <w:pPr>
        <w:ind w:left="4743" w:hanging="180"/>
      </w:pPr>
    </w:lvl>
    <w:lvl w:ilvl="6" w:tplc="0405000F" w:tentative="1">
      <w:start w:val="1"/>
      <w:numFmt w:val="decimal"/>
      <w:lvlText w:val="%7."/>
      <w:lvlJc w:val="left"/>
      <w:pPr>
        <w:ind w:left="5463" w:hanging="360"/>
      </w:pPr>
    </w:lvl>
    <w:lvl w:ilvl="7" w:tplc="04050019" w:tentative="1">
      <w:start w:val="1"/>
      <w:numFmt w:val="lowerLetter"/>
      <w:lvlText w:val="%8."/>
      <w:lvlJc w:val="left"/>
      <w:pPr>
        <w:ind w:left="6183" w:hanging="360"/>
      </w:pPr>
    </w:lvl>
    <w:lvl w:ilvl="8" w:tplc="0405001B" w:tentative="1">
      <w:start w:val="1"/>
      <w:numFmt w:val="lowerRoman"/>
      <w:lvlText w:val="%9."/>
      <w:lvlJc w:val="right"/>
      <w:pPr>
        <w:ind w:left="6903" w:hanging="180"/>
      </w:pPr>
    </w:lvl>
  </w:abstractNum>
  <w:abstractNum w:abstractNumId="44">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45">
    <w:nsid w:val="79935500"/>
    <w:multiLevelType w:val="hybridMultilevel"/>
    <w:tmpl w:val="FB268AD4"/>
    <w:lvl w:ilvl="0" w:tplc="A9C21C2A">
      <w:start w:val="1"/>
      <w:numFmt w:val="decimal"/>
      <w:lvlText w:val="%1)"/>
      <w:lvlJc w:val="left"/>
      <w:pPr>
        <w:tabs>
          <w:tab w:val="num" w:pos="360"/>
        </w:tabs>
        <w:ind w:left="360" w:hanging="360"/>
      </w:pPr>
      <w:rPr>
        <w:rFonts w:hint="default"/>
        <w:b w:val="0"/>
        <w:i w:val="0"/>
        <w:sz w:val="24"/>
      </w:rPr>
    </w:lvl>
    <w:lvl w:ilvl="1" w:tplc="E0385DFA">
      <w:start w:val="1"/>
      <w:numFmt w:val="bullet"/>
      <w:lvlText w:val=""/>
      <w:lvlJc w:val="left"/>
      <w:pPr>
        <w:tabs>
          <w:tab w:val="num" w:pos="1476"/>
        </w:tabs>
        <w:ind w:left="1476" w:hanging="396"/>
      </w:pPr>
      <w:rPr>
        <w:rFonts w:ascii="Symbol" w:hAnsi="Symbol" w:hint="default"/>
        <w:b/>
        <w:i w:val="0"/>
        <w:sz w:val="24"/>
      </w:rPr>
    </w:lvl>
    <w:lvl w:ilvl="2" w:tplc="F44CBDFE">
      <w:start w:val="1"/>
      <w:numFmt w:val="bullet"/>
      <w:lvlText w:val=""/>
      <w:lvlJc w:val="left"/>
      <w:pPr>
        <w:tabs>
          <w:tab w:val="num" w:pos="1474"/>
        </w:tabs>
        <w:ind w:left="1531" w:hanging="397"/>
      </w:pPr>
      <w:rPr>
        <w:rFonts w:ascii="Symbol" w:hAnsi="Symbol" w:hint="default"/>
        <w:b/>
        <w:i w:val="0"/>
        <w:sz w:val="24"/>
      </w:rPr>
    </w:lvl>
    <w:lvl w:ilvl="3" w:tplc="95FE9D1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nsid w:val="7B0243C0"/>
    <w:multiLevelType w:val="hybridMultilevel"/>
    <w:tmpl w:val="5FAEF6CA"/>
    <w:lvl w:ilvl="0" w:tplc="D7A8EED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9">
    <w:nsid w:val="7F786583"/>
    <w:multiLevelType w:val="multilevel"/>
    <w:tmpl w:val="570868F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928"/>
        </w:tabs>
        <w:ind w:left="928" w:hanging="360"/>
      </w:pPr>
      <w:rPr>
        <w:rFonts w:cs="Times New Roman" w:hint="default"/>
        <w:b w:val="0"/>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0">
    <w:nsid w:val="7FCB75B0"/>
    <w:multiLevelType w:val="multilevel"/>
    <w:tmpl w:val="77321CC4"/>
    <w:lvl w:ilvl="0">
      <w:start w:val="1"/>
      <w:numFmt w:val="decimal"/>
      <w:lvlText w:val="%1."/>
      <w:lvlJc w:val="left"/>
      <w:pPr>
        <w:ind w:left="786" w:hanging="360"/>
      </w:pPr>
      <w:rPr>
        <w:rFonts w:cs="Times New Roman" w:hint="default"/>
      </w:rPr>
    </w:lvl>
    <w:lvl w:ilvl="1">
      <w:start w:val="3"/>
      <w:numFmt w:val="decimal"/>
      <w:isLgl/>
      <w:lvlText w:val="%1.%2"/>
      <w:lvlJc w:val="left"/>
      <w:pPr>
        <w:ind w:left="610" w:hanging="360"/>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1330" w:hanging="108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690" w:hanging="144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2050" w:hanging="1800"/>
      </w:pPr>
      <w:rPr>
        <w:rFonts w:hint="default"/>
      </w:rPr>
    </w:lvl>
    <w:lvl w:ilvl="8">
      <w:start w:val="1"/>
      <w:numFmt w:val="decimal"/>
      <w:isLgl/>
      <w:lvlText w:val="%1.%2.%3.%4.%5.%6.%7.%8.%9"/>
      <w:lvlJc w:val="left"/>
      <w:pPr>
        <w:ind w:left="2050" w:hanging="1800"/>
      </w:pPr>
      <w:rPr>
        <w:rFonts w:hint="default"/>
      </w:rPr>
    </w:lvl>
  </w:abstractNum>
  <w:num w:numId="1">
    <w:abstractNumId w:val="41"/>
  </w:num>
  <w:num w:numId="2">
    <w:abstractNumId w:val="22"/>
  </w:num>
  <w:num w:numId="3">
    <w:abstractNumId w:val="25"/>
  </w:num>
  <w:num w:numId="4">
    <w:abstractNumId w:val="19"/>
  </w:num>
  <w:num w:numId="5">
    <w:abstractNumId w:val="46"/>
  </w:num>
  <w:num w:numId="6">
    <w:abstractNumId w:val="18"/>
  </w:num>
  <w:num w:numId="7">
    <w:abstractNumId w:val="20"/>
  </w:num>
  <w:num w:numId="8">
    <w:abstractNumId w:val="36"/>
  </w:num>
  <w:num w:numId="9">
    <w:abstractNumId w:val="17"/>
  </w:num>
  <w:num w:numId="10">
    <w:abstractNumId w:val="44"/>
  </w:num>
  <w:num w:numId="11">
    <w:abstractNumId w:val="24"/>
  </w:num>
  <w:num w:numId="12">
    <w:abstractNumId w:val="48"/>
  </w:num>
  <w:num w:numId="13">
    <w:abstractNumId w:val="50"/>
  </w:num>
  <w:num w:numId="14">
    <w:abstractNumId w:val="38"/>
  </w:num>
  <w:num w:numId="15">
    <w:abstractNumId w:val="40"/>
  </w:num>
  <w:num w:numId="16">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2"/>
  </w:num>
  <w:num w:numId="19">
    <w:abstractNumId w:val="2"/>
  </w:num>
  <w:num w:numId="20">
    <w:abstractNumId w:val="23"/>
  </w:num>
  <w:num w:numId="21">
    <w:abstractNumId w:val="8"/>
  </w:num>
  <w:num w:numId="22">
    <w:abstractNumId w:val="39"/>
  </w:num>
  <w:num w:numId="23">
    <w:abstractNumId w:val="37"/>
  </w:num>
  <w:num w:numId="24">
    <w:abstractNumId w:val="13"/>
  </w:num>
  <w:num w:numId="25">
    <w:abstractNumId w:val="32"/>
  </w:num>
  <w:num w:numId="26">
    <w:abstractNumId w:val="21"/>
  </w:num>
  <w:num w:numId="27">
    <w:abstractNumId w:val="31"/>
  </w:num>
  <w:num w:numId="28">
    <w:abstractNumId w:val="43"/>
  </w:num>
  <w:num w:numId="29">
    <w:abstractNumId w:val="47"/>
  </w:num>
  <w:num w:numId="30">
    <w:abstractNumId w:val="33"/>
  </w:num>
  <w:num w:numId="31">
    <w:abstractNumId w:val="45"/>
  </w:num>
  <w:num w:numId="32">
    <w:abstractNumId w:val="15"/>
  </w:num>
  <w:num w:numId="33">
    <w:abstractNumId w:val="9"/>
  </w:num>
  <w:num w:numId="34">
    <w:abstractNumId w:val="6"/>
  </w:num>
  <w:num w:numId="35">
    <w:abstractNumId w:val="49"/>
  </w:num>
  <w:num w:numId="36">
    <w:abstractNumId w:val="16"/>
  </w:num>
  <w:num w:numId="37">
    <w:abstractNumId w:val="29"/>
  </w:num>
  <w:num w:numId="38">
    <w:abstractNumId w:val="28"/>
  </w:num>
  <w:num w:numId="39">
    <w:abstractNumId w:val="3"/>
  </w:num>
  <w:num w:numId="40">
    <w:abstractNumId w:val="35"/>
  </w:num>
  <w:num w:numId="41">
    <w:abstractNumId w:val="4"/>
  </w:num>
  <w:num w:numId="42">
    <w:abstractNumId w:val="10"/>
  </w:num>
  <w:num w:numId="43">
    <w:abstractNumId w:val="7"/>
  </w:num>
  <w:num w:numId="44">
    <w:abstractNumId w:val="5"/>
  </w:num>
  <w:num w:numId="45">
    <w:abstractNumId w:val="14"/>
  </w:num>
  <w:num w:numId="46">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885"/>
    <w:rsid w:val="000009C6"/>
    <w:rsid w:val="00000C70"/>
    <w:rsid w:val="00000E30"/>
    <w:rsid w:val="00001156"/>
    <w:rsid w:val="00001450"/>
    <w:rsid w:val="00001557"/>
    <w:rsid w:val="000022C7"/>
    <w:rsid w:val="000022C9"/>
    <w:rsid w:val="000023D0"/>
    <w:rsid w:val="00003639"/>
    <w:rsid w:val="00003755"/>
    <w:rsid w:val="00003895"/>
    <w:rsid w:val="0000431F"/>
    <w:rsid w:val="00004A2A"/>
    <w:rsid w:val="00005054"/>
    <w:rsid w:val="000056B2"/>
    <w:rsid w:val="00005842"/>
    <w:rsid w:val="00005F2F"/>
    <w:rsid w:val="00006322"/>
    <w:rsid w:val="00006464"/>
    <w:rsid w:val="00006766"/>
    <w:rsid w:val="00006868"/>
    <w:rsid w:val="00006BB8"/>
    <w:rsid w:val="0000785B"/>
    <w:rsid w:val="00007F75"/>
    <w:rsid w:val="0001017D"/>
    <w:rsid w:val="000102D4"/>
    <w:rsid w:val="000106A3"/>
    <w:rsid w:val="0001128B"/>
    <w:rsid w:val="00011E78"/>
    <w:rsid w:val="00012219"/>
    <w:rsid w:val="00012477"/>
    <w:rsid w:val="00012850"/>
    <w:rsid w:val="00012E7A"/>
    <w:rsid w:val="00012EC3"/>
    <w:rsid w:val="000133BB"/>
    <w:rsid w:val="000136C1"/>
    <w:rsid w:val="00014D85"/>
    <w:rsid w:val="00014F02"/>
    <w:rsid w:val="00015216"/>
    <w:rsid w:val="0001557F"/>
    <w:rsid w:val="00015FFF"/>
    <w:rsid w:val="00016185"/>
    <w:rsid w:val="000165F5"/>
    <w:rsid w:val="000169BB"/>
    <w:rsid w:val="00016FBB"/>
    <w:rsid w:val="000175D7"/>
    <w:rsid w:val="000176E8"/>
    <w:rsid w:val="0001785F"/>
    <w:rsid w:val="000208DC"/>
    <w:rsid w:val="00020F16"/>
    <w:rsid w:val="0002117C"/>
    <w:rsid w:val="000215BB"/>
    <w:rsid w:val="00021DC3"/>
    <w:rsid w:val="0002227F"/>
    <w:rsid w:val="0002280E"/>
    <w:rsid w:val="00023446"/>
    <w:rsid w:val="000234E1"/>
    <w:rsid w:val="00023839"/>
    <w:rsid w:val="0002557E"/>
    <w:rsid w:val="000258FF"/>
    <w:rsid w:val="00025E65"/>
    <w:rsid w:val="0002630D"/>
    <w:rsid w:val="00026637"/>
    <w:rsid w:val="000266FE"/>
    <w:rsid w:val="0002735F"/>
    <w:rsid w:val="00027A5D"/>
    <w:rsid w:val="00027AF3"/>
    <w:rsid w:val="00027C39"/>
    <w:rsid w:val="00027E12"/>
    <w:rsid w:val="00027E37"/>
    <w:rsid w:val="000301D1"/>
    <w:rsid w:val="00030227"/>
    <w:rsid w:val="00032374"/>
    <w:rsid w:val="00033644"/>
    <w:rsid w:val="00033838"/>
    <w:rsid w:val="00033FB7"/>
    <w:rsid w:val="00034015"/>
    <w:rsid w:val="00034102"/>
    <w:rsid w:val="00034199"/>
    <w:rsid w:val="00035F57"/>
    <w:rsid w:val="000367D9"/>
    <w:rsid w:val="00036C1D"/>
    <w:rsid w:val="00036EE6"/>
    <w:rsid w:val="000373B0"/>
    <w:rsid w:val="00040107"/>
    <w:rsid w:val="00040DCC"/>
    <w:rsid w:val="00041AC8"/>
    <w:rsid w:val="000424F9"/>
    <w:rsid w:val="00042C83"/>
    <w:rsid w:val="00043142"/>
    <w:rsid w:val="00043A95"/>
    <w:rsid w:val="000440E2"/>
    <w:rsid w:val="00044281"/>
    <w:rsid w:val="00045590"/>
    <w:rsid w:val="00045593"/>
    <w:rsid w:val="00045EBD"/>
    <w:rsid w:val="0004612C"/>
    <w:rsid w:val="00046177"/>
    <w:rsid w:val="000461A1"/>
    <w:rsid w:val="00046ABF"/>
    <w:rsid w:val="00046BE4"/>
    <w:rsid w:val="00051373"/>
    <w:rsid w:val="0005215A"/>
    <w:rsid w:val="00052D29"/>
    <w:rsid w:val="000537FE"/>
    <w:rsid w:val="0005384A"/>
    <w:rsid w:val="00053BC6"/>
    <w:rsid w:val="000546B5"/>
    <w:rsid w:val="000548CA"/>
    <w:rsid w:val="00054A54"/>
    <w:rsid w:val="00054D48"/>
    <w:rsid w:val="00054F2F"/>
    <w:rsid w:val="00055C32"/>
    <w:rsid w:val="000569B5"/>
    <w:rsid w:val="00057254"/>
    <w:rsid w:val="00057CB6"/>
    <w:rsid w:val="00057E94"/>
    <w:rsid w:val="00061645"/>
    <w:rsid w:val="00061684"/>
    <w:rsid w:val="0006195F"/>
    <w:rsid w:val="000622AB"/>
    <w:rsid w:val="00062924"/>
    <w:rsid w:val="00063437"/>
    <w:rsid w:val="0006369B"/>
    <w:rsid w:val="00063716"/>
    <w:rsid w:val="00063E9F"/>
    <w:rsid w:val="00064299"/>
    <w:rsid w:val="0006435A"/>
    <w:rsid w:val="00064D77"/>
    <w:rsid w:val="000655BE"/>
    <w:rsid w:val="00065FDA"/>
    <w:rsid w:val="000664D6"/>
    <w:rsid w:val="00066AF1"/>
    <w:rsid w:val="00066F39"/>
    <w:rsid w:val="00067BC9"/>
    <w:rsid w:val="00070084"/>
    <w:rsid w:val="00070908"/>
    <w:rsid w:val="00070D91"/>
    <w:rsid w:val="00071057"/>
    <w:rsid w:val="000714E6"/>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912"/>
    <w:rsid w:val="00077F25"/>
    <w:rsid w:val="00080736"/>
    <w:rsid w:val="00081A42"/>
    <w:rsid w:val="00081E80"/>
    <w:rsid w:val="00081F9E"/>
    <w:rsid w:val="00082473"/>
    <w:rsid w:val="00082B6E"/>
    <w:rsid w:val="00082C0A"/>
    <w:rsid w:val="0008319E"/>
    <w:rsid w:val="000836C6"/>
    <w:rsid w:val="0008393B"/>
    <w:rsid w:val="00083979"/>
    <w:rsid w:val="000839D1"/>
    <w:rsid w:val="00083DA6"/>
    <w:rsid w:val="00084295"/>
    <w:rsid w:val="00084424"/>
    <w:rsid w:val="0008455A"/>
    <w:rsid w:val="0008505F"/>
    <w:rsid w:val="00085C72"/>
    <w:rsid w:val="000861B0"/>
    <w:rsid w:val="000865A3"/>
    <w:rsid w:val="000865F9"/>
    <w:rsid w:val="00087270"/>
    <w:rsid w:val="00087644"/>
    <w:rsid w:val="00087EDC"/>
    <w:rsid w:val="00087F08"/>
    <w:rsid w:val="0009078D"/>
    <w:rsid w:val="00090F57"/>
    <w:rsid w:val="000911CD"/>
    <w:rsid w:val="0009155C"/>
    <w:rsid w:val="00091947"/>
    <w:rsid w:val="00091B96"/>
    <w:rsid w:val="0009256D"/>
    <w:rsid w:val="00092644"/>
    <w:rsid w:val="000930C1"/>
    <w:rsid w:val="000934D9"/>
    <w:rsid w:val="0009391B"/>
    <w:rsid w:val="00093C58"/>
    <w:rsid w:val="00093F07"/>
    <w:rsid w:val="00094A47"/>
    <w:rsid w:val="00094CAB"/>
    <w:rsid w:val="000950D6"/>
    <w:rsid w:val="000957FC"/>
    <w:rsid w:val="00095945"/>
    <w:rsid w:val="000961AC"/>
    <w:rsid w:val="000969C3"/>
    <w:rsid w:val="00097750"/>
    <w:rsid w:val="000979D0"/>
    <w:rsid w:val="00097C97"/>
    <w:rsid w:val="00097CB4"/>
    <w:rsid w:val="000A03F1"/>
    <w:rsid w:val="000A0F9A"/>
    <w:rsid w:val="000A12BB"/>
    <w:rsid w:val="000A1A95"/>
    <w:rsid w:val="000A2166"/>
    <w:rsid w:val="000A2275"/>
    <w:rsid w:val="000A2486"/>
    <w:rsid w:val="000A2FD8"/>
    <w:rsid w:val="000A394C"/>
    <w:rsid w:val="000A3AA4"/>
    <w:rsid w:val="000A3DB4"/>
    <w:rsid w:val="000A3F8B"/>
    <w:rsid w:val="000A4D15"/>
    <w:rsid w:val="000A5819"/>
    <w:rsid w:val="000A5865"/>
    <w:rsid w:val="000A5974"/>
    <w:rsid w:val="000A5A1D"/>
    <w:rsid w:val="000A6124"/>
    <w:rsid w:val="000A613D"/>
    <w:rsid w:val="000A637D"/>
    <w:rsid w:val="000A6629"/>
    <w:rsid w:val="000A6CE8"/>
    <w:rsid w:val="000A70AE"/>
    <w:rsid w:val="000A76B9"/>
    <w:rsid w:val="000A7996"/>
    <w:rsid w:val="000A7A84"/>
    <w:rsid w:val="000B09C3"/>
    <w:rsid w:val="000B1030"/>
    <w:rsid w:val="000B1495"/>
    <w:rsid w:val="000B14C9"/>
    <w:rsid w:val="000B2531"/>
    <w:rsid w:val="000B2673"/>
    <w:rsid w:val="000B2C61"/>
    <w:rsid w:val="000B2DD4"/>
    <w:rsid w:val="000B30F1"/>
    <w:rsid w:val="000B3145"/>
    <w:rsid w:val="000B3165"/>
    <w:rsid w:val="000B3762"/>
    <w:rsid w:val="000B3A0B"/>
    <w:rsid w:val="000B4192"/>
    <w:rsid w:val="000B447C"/>
    <w:rsid w:val="000B4C0E"/>
    <w:rsid w:val="000B4E41"/>
    <w:rsid w:val="000B5E30"/>
    <w:rsid w:val="000B6FE2"/>
    <w:rsid w:val="000B709D"/>
    <w:rsid w:val="000B7D04"/>
    <w:rsid w:val="000C016D"/>
    <w:rsid w:val="000C08B0"/>
    <w:rsid w:val="000C0EDE"/>
    <w:rsid w:val="000C10D5"/>
    <w:rsid w:val="000C12C2"/>
    <w:rsid w:val="000C1528"/>
    <w:rsid w:val="000C1AD7"/>
    <w:rsid w:val="000C2F74"/>
    <w:rsid w:val="000C3001"/>
    <w:rsid w:val="000C3559"/>
    <w:rsid w:val="000C4754"/>
    <w:rsid w:val="000C4E02"/>
    <w:rsid w:val="000C4FC3"/>
    <w:rsid w:val="000C510A"/>
    <w:rsid w:val="000C51B1"/>
    <w:rsid w:val="000C51B7"/>
    <w:rsid w:val="000C5A98"/>
    <w:rsid w:val="000C5B47"/>
    <w:rsid w:val="000C61E7"/>
    <w:rsid w:val="000C642E"/>
    <w:rsid w:val="000C64F2"/>
    <w:rsid w:val="000C65E4"/>
    <w:rsid w:val="000C6EAC"/>
    <w:rsid w:val="000C777F"/>
    <w:rsid w:val="000C7979"/>
    <w:rsid w:val="000D06F4"/>
    <w:rsid w:val="000D094F"/>
    <w:rsid w:val="000D0F1B"/>
    <w:rsid w:val="000D10D4"/>
    <w:rsid w:val="000D1304"/>
    <w:rsid w:val="000D25A5"/>
    <w:rsid w:val="000D2ACD"/>
    <w:rsid w:val="000D2C26"/>
    <w:rsid w:val="000D3749"/>
    <w:rsid w:val="000D37D1"/>
    <w:rsid w:val="000D3A0E"/>
    <w:rsid w:val="000D4307"/>
    <w:rsid w:val="000D45DC"/>
    <w:rsid w:val="000D4A93"/>
    <w:rsid w:val="000D6F04"/>
    <w:rsid w:val="000D6F13"/>
    <w:rsid w:val="000D79C0"/>
    <w:rsid w:val="000D7D1A"/>
    <w:rsid w:val="000E08FE"/>
    <w:rsid w:val="000E0A56"/>
    <w:rsid w:val="000E1470"/>
    <w:rsid w:val="000E1585"/>
    <w:rsid w:val="000E1BD0"/>
    <w:rsid w:val="000E1C2C"/>
    <w:rsid w:val="000E2B1E"/>
    <w:rsid w:val="000E3F04"/>
    <w:rsid w:val="000E4B7F"/>
    <w:rsid w:val="000E513F"/>
    <w:rsid w:val="000E52FE"/>
    <w:rsid w:val="000E539E"/>
    <w:rsid w:val="000E5968"/>
    <w:rsid w:val="000E59EA"/>
    <w:rsid w:val="000E65AA"/>
    <w:rsid w:val="000E66E6"/>
    <w:rsid w:val="000E6ACB"/>
    <w:rsid w:val="000E6E02"/>
    <w:rsid w:val="000E70A8"/>
    <w:rsid w:val="000E70D9"/>
    <w:rsid w:val="000E7363"/>
    <w:rsid w:val="000E7C55"/>
    <w:rsid w:val="000F15D0"/>
    <w:rsid w:val="000F1E98"/>
    <w:rsid w:val="000F1F0A"/>
    <w:rsid w:val="000F23E8"/>
    <w:rsid w:val="000F2513"/>
    <w:rsid w:val="000F27CA"/>
    <w:rsid w:val="000F2CF2"/>
    <w:rsid w:val="000F344E"/>
    <w:rsid w:val="000F3871"/>
    <w:rsid w:val="000F3A77"/>
    <w:rsid w:val="000F4134"/>
    <w:rsid w:val="000F49AF"/>
    <w:rsid w:val="000F4F48"/>
    <w:rsid w:val="000F537B"/>
    <w:rsid w:val="000F560D"/>
    <w:rsid w:val="000F5B0B"/>
    <w:rsid w:val="000F5BD6"/>
    <w:rsid w:val="000F6631"/>
    <w:rsid w:val="000F713E"/>
    <w:rsid w:val="000F7506"/>
    <w:rsid w:val="000F7739"/>
    <w:rsid w:val="000F7954"/>
    <w:rsid w:val="001009A9"/>
    <w:rsid w:val="00100A1F"/>
    <w:rsid w:val="00102411"/>
    <w:rsid w:val="001025B3"/>
    <w:rsid w:val="0010294D"/>
    <w:rsid w:val="00102CAB"/>
    <w:rsid w:val="001030D6"/>
    <w:rsid w:val="00103CB6"/>
    <w:rsid w:val="001041D0"/>
    <w:rsid w:val="00104209"/>
    <w:rsid w:val="00104405"/>
    <w:rsid w:val="0010504E"/>
    <w:rsid w:val="00105430"/>
    <w:rsid w:val="00105572"/>
    <w:rsid w:val="0010570C"/>
    <w:rsid w:val="00105740"/>
    <w:rsid w:val="00105847"/>
    <w:rsid w:val="00105E39"/>
    <w:rsid w:val="00106A85"/>
    <w:rsid w:val="00106B5A"/>
    <w:rsid w:val="001075E9"/>
    <w:rsid w:val="0010762A"/>
    <w:rsid w:val="00107666"/>
    <w:rsid w:val="00110119"/>
    <w:rsid w:val="0011050C"/>
    <w:rsid w:val="00110AB4"/>
    <w:rsid w:val="00110EE7"/>
    <w:rsid w:val="001121B9"/>
    <w:rsid w:val="0011242B"/>
    <w:rsid w:val="00112C62"/>
    <w:rsid w:val="0011351E"/>
    <w:rsid w:val="00113EA1"/>
    <w:rsid w:val="0011406B"/>
    <w:rsid w:val="0011429D"/>
    <w:rsid w:val="00114330"/>
    <w:rsid w:val="00114360"/>
    <w:rsid w:val="0011447D"/>
    <w:rsid w:val="00114653"/>
    <w:rsid w:val="00115395"/>
    <w:rsid w:val="00115ACB"/>
    <w:rsid w:val="00115C0A"/>
    <w:rsid w:val="001161A1"/>
    <w:rsid w:val="00116810"/>
    <w:rsid w:val="00116979"/>
    <w:rsid w:val="00116B4D"/>
    <w:rsid w:val="00116F81"/>
    <w:rsid w:val="001173BB"/>
    <w:rsid w:val="00117D07"/>
    <w:rsid w:val="00117D65"/>
    <w:rsid w:val="00120229"/>
    <w:rsid w:val="00120653"/>
    <w:rsid w:val="001208BB"/>
    <w:rsid w:val="00121DE5"/>
    <w:rsid w:val="0012233C"/>
    <w:rsid w:val="00122F15"/>
    <w:rsid w:val="001237EB"/>
    <w:rsid w:val="001240C8"/>
    <w:rsid w:val="00124407"/>
    <w:rsid w:val="0012447F"/>
    <w:rsid w:val="00124574"/>
    <w:rsid w:val="0012457D"/>
    <w:rsid w:val="0012492D"/>
    <w:rsid w:val="0012599E"/>
    <w:rsid w:val="001260EA"/>
    <w:rsid w:val="00126770"/>
    <w:rsid w:val="00126D5E"/>
    <w:rsid w:val="0012705A"/>
    <w:rsid w:val="00127938"/>
    <w:rsid w:val="00127CB2"/>
    <w:rsid w:val="0013011E"/>
    <w:rsid w:val="00130584"/>
    <w:rsid w:val="00130746"/>
    <w:rsid w:val="00130DAF"/>
    <w:rsid w:val="00131C2D"/>
    <w:rsid w:val="00131F54"/>
    <w:rsid w:val="0013212D"/>
    <w:rsid w:val="001327DB"/>
    <w:rsid w:val="00132C54"/>
    <w:rsid w:val="00132E25"/>
    <w:rsid w:val="00133419"/>
    <w:rsid w:val="00134406"/>
    <w:rsid w:val="0013455D"/>
    <w:rsid w:val="00134853"/>
    <w:rsid w:val="00134DCC"/>
    <w:rsid w:val="0013515A"/>
    <w:rsid w:val="0013534A"/>
    <w:rsid w:val="001353F6"/>
    <w:rsid w:val="0013587C"/>
    <w:rsid w:val="00136AE7"/>
    <w:rsid w:val="00136E1F"/>
    <w:rsid w:val="00137370"/>
    <w:rsid w:val="00137A74"/>
    <w:rsid w:val="0014020A"/>
    <w:rsid w:val="0014046D"/>
    <w:rsid w:val="0014048A"/>
    <w:rsid w:val="00140ABE"/>
    <w:rsid w:val="00141064"/>
    <w:rsid w:val="00141294"/>
    <w:rsid w:val="00141BCF"/>
    <w:rsid w:val="0014256D"/>
    <w:rsid w:val="00142AD8"/>
    <w:rsid w:val="00142EF2"/>
    <w:rsid w:val="0014314E"/>
    <w:rsid w:val="001435C5"/>
    <w:rsid w:val="0014364C"/>
    <w:rsid w:val="001438E9"/>
    <w:rsid w:val="00143A33"/>
    <w:rsid w:val="00143C7E"/>
    <w:rsid w:val="00144FC2"/>
    <w:rsid w:val="001450CA"/>
    <w:rsid w:val="00145121"/>
    <w:rsid w:val="00145344"/>
    <w:rsid w:val="00145BAB"/>
    <w:rsid w:val="00145E46"/>
    <w:rsid w:val="00145F75"/>
    <w:rsid w:val="00146192"/>
    <w:rsid w:val="0014670C"/>
    <w:rsid w:val="00146917"/>
    <w:rsid w:val="00146A31"/>
    <w:rsid w:val="00146F01"/>
    <w:rsid w:val="00147999"/>
    <w:rsid w:val="00147BB7"/>
    <w:rsid w:val="00150B73"/>
    <w:rsid w:val="00150E5E"/>
    <w:rsid w:val="00151B27"/>
    <w:rsid w:val="00151C0A"/>
    <w:rsid w:val="00152096"/>
    <w:rsid w:val="00152859"/>
    <w:rsid w:val="00152EFC"/>
    <w:rsid w:val="00153442"/>
    <w:rsid w:val="0015368D"/>
    <w:rsid w:val="00154BD3"/>
    <w:rsid w:val="00154CF9"/>
    <w:rsid w:val="00154E49"/>
    <w:rsid w:val="00156B46"/>
    <w:rsid w:val="00157257"/>
    <w:rsid w:val="0015761C"/>
    <w:rsid w:val="00157C39"/>
    <w:rsid w:val="00161747"/>
    <w:rsid w:val="0016175E"/>
    <w:rsid w:val="0016223C"/>
    <w:rsid w:val="0016243D"/>
    <w:rsid w:val="00162A25"/>
    <w:rsid w:val="00162A6D"/>
    <w:rsid w:val="00162ECF"/>
    <w:rsid w:val="001637C4"/>
    <w:rsid w:val="001639E3"/>
    <w:rsid w:val="00163FFB"/>
    <w:rsid w:val="00164712"/>
    <w:rsid w:val="001649E6"/>
    <w:rsid w:val="00165DEC"/>
    <w:rsid w:val="00166E69"/>
    <w:rsid w:val="00166EF7"/>
    <w:rsid w:val="00167085"/>
    <w:rsid w:val="0016794F"/>
    <w:rsid w:val="00170306"/>
    <w:rsid w:val="00170972"/>
    <w:rsid w:val="00171A16"/>
    <w:rsid w:val="00171F7D"/>
    <w:rsid w:val="0017237A"/>
    <w:rsid w:val="0017257B"/>
    <w:rsid w:val="001728AA"/>
    <w:rsid w:val="00172C2E"/>
    <w:rsid w:val="00172C5A"/>
    <w:rsid w:val="00173BF0"/>
    <w:rsid w:val="00173CF2"/>
    <w:rsid w:val="00174481"/>
    <w:rsid w:val="00175D35"/>
    <w:rsid w:val="00175E63"/>
    <w:rsid w:val="00175F21"/>
    <w:rsid w:val="001762BA"/>
    <w:rsid w:val="001764E9"/>
    <w:rsid w:val="00176C8C"/>
    <w:rsid w:val="00176CCE"/>
    <w:rsid w:val="0017720E"/>
    <w:rsid w:val="00177302"/>
    <w:rsid w:val="00177DA1"/>
    <w:rsid w:val="0018023E"/>
    <w:rsid w:val="0018024C"/>
    <w:rsid w:val="001803DF"/>
    <w:rsid w:val="00180D29"/>
    <w:rsid w:val="00180F52"/>
    <w:rsid w:val="001810A9"/>
    <w:rsid w:val="001813C0"/>
    <w:rsid w:val="00182132"/>
    <w:rsid w:val="00184667"/>
    <w:rsid w:val="00184E7E"/>
    <w:rsid w:val="00184FC1"/>
    <w:rsid w:val="00185237"/>
    <w:rsid w:val="00185A3B"/>
    <w:rsid w:val="0018664A"/>
    <w:rsid w:val="001868BC"/>
    <w:rsid w:val="00186DC9"/>
    <w:rsid w:val="001874FD"/>
    <w:rsid w:val="00187E49"/>
    <w:rsid w:val="00190802"/>
    <w:rsid w:val="00190A50"/>
    <w:rsid w:val="0019204F"/>
    <w:rsid w:val="0019282D"/>
    <w:rsid w:val="00192E11"/>
    <w:rsid w:val="001945D9"/>
    <w:rsid w:val="001949FA"/>
    <w:rsid w:val="00194C26"/>
    <w:rsid w:val="00194F74"/>
    <w:rsid w:val="001950B9"/>
    <w:rsid w:val="001957DA"/>
    <w:rsid w:val="0019642A"/>
    <w:rsid w:val="0019689D"/>
    <w:rsid w:val="00196D6A"/>
    <w:rsid w:val="00196E03"/>
    <w:rsid w:val="00196FCC"/>
    <w:rsid w:val="00197D20"/>
    <w:rsid w:val="00197F5B"/>
    <w:rsid w:val="001A100F"/>
    <w:rsid w:val="001A15D4"/>
    <w:rsid w:val="001A213A"/>
    <w:rsid w:val="001A2ED0"/>
    <w:rsid w:val="001A3B1F"/>
    <w:rsid w:val="001A48E7"/>
    <w:rsid w:val="001A4DD7"/>
    <w:rsid w:val="001A55F0"/>
    <w:rsid w:val="001A6295"/>
    <w:rsid w:val="001A6F7C"/>
    <w:rsid w:val="001A745B"/>
    <w:rsid w:val="001A79CD"/>
    <w:rsid w:val="001A7C98"/>
    <w:rsid w:val="001A7E12"/>
    <w:rsid w:val="001B0F6D"/>
    <w:rsid w:val="001B19B1"/>
    <w:rsid w:val="001B1A9A"/>
    <w:rsid w:val="001B202E"/>
    <w:rsid w:val="001B25E4"/>
    <w:rsid w:val="001B2A50"/>
    <w:rsid w:val="001B37E0"/>
    <w:rsid w:val="001B39B0"/>
    <w:rsid w:val="001B39BC"/>
    <w:rsid w:val="001B3BF0"/>
    <w:rsid w:val="001B442D"/>
    <w:rsid w:val="001B64EA"/>
    <w:rsid w:val="001B6D84"/>
    <w:rsid w:val="001B71A2"/>
    <w:rsid w:val="001B71C8"/>
    <w:rsid w:val="001C0846"/>
    <w:rsid w:val="001C08F1"/>
    <w:rsid w:val="001C0C74"/>
    <w:rsid w:val="001C19C8"/>
    <w:rsid w:val="001C1E2E"/>
    <w:rsid w:val="001C1EFB"/>
    <w:rsid w:val="001C2520"/>
    <w:rsid w:val="001C256B"/>
    <w:rsid w:val="001C28B3"/>
    <w:rsid w:val="001C2A56"/>
    <w:rsid w:val="001C2ABB"/>
    <w:rsid w:val="001C2D63"/>
    <w:rsid w:val="001C2E19"/>
    <w:rsid w:val="001C3305"/>
    <w:rsid w:val="001C3735"/>
    <w:rsid w:val="001C4498"/>
    <w:rsid w:val="001C4AC2"/>
    <w:rsid w:val="001C4CF8"/>
    <w:rsid w:val="001C4EF8"/>
    <w:rsid w:val="001C563F"/>
    <w:rsid w:val="001C5915"/>
    <w:rsid w:val="001C5DF1"/>
    <w:rsid w:val="001C5E7A"/>
    <w:rsid w:val="001C5F24"/>
    <w:rsid w:val="001C62B9"/>
    <w:rsid w:val="001C67FD"/>
    <w:rsid w:val="001C6861"/>
    <w:rsid w:val="001C6B0F"/>
    <w:rsid w:val="001C6B2E"/>
    <w:rsid w:val="001C6E7C"/>
    <w:rsid w:val="001C72A3"/>
    <w:rsid w:val="001C7814"/>
    <w:rsid w:val="001D00F8"/>
    <w:rsid w:val="001D03C7"/>
    <w:rsid w:val="001D1769"/>
    <w:rsid w:val="001D1828"/>
    <w:rsid w:val="001D1982"/>
    <w:rsid w:val="001D1A38"/>
    <w:rsid w:val="001D1AEA"/>
    <w:rsid w:val="001D1E4B"/>
    <w:rsid w:val="001D2785"/>
    <w:rsid w:val="001D285D"/>
    <w:rsid w:val="001D2F8F"/>
    <w:rsid w:val="001D4006"/>
    <w:rsid w:val="001D4105"/>
    <w:rsid w:val="001D42F7"/>
    <w:rsid w:val="001D44B5"/>
    <w:rsid w:val="001D4E08"/>
    <w:rsid w:val="001D5047"/>
    <w:rsid w:val="001D5E1C"/>
    <w:rsid w:val="001D6000"/>
    <w:rsid w:val="001D604F"/>
    <w:rsid w:val="001D672F"/>
    <w:rsid w:val="001D692C"/>
    <w:rsid w:val="001D6D05"/>
    <w:rsid w:val="001D72A2"/>
    <w:rsid w:val="001D72C9"/>
    <w:rsid w:val="001D7AE9"/>
    <w:rsid w:val="001D7BF9"/>
    <w:rsid w:val="001D7CD2"/>
    <w:rsid w:val="001E0053"/>
    <w:rsid w:val="001E03B3"/>
    <w:rsid w:val="001E082E"/>
    <w:rsid w:val="001E0D9D"/>
    <w:rsid w:val="001E1014"/>
    <w:rsid w:val="001E1890"/>
    <w:rsid w:val="001E2126"/>
    <w:rsid w:val="001E213A"/>
    <w:rsid w:val="001E2771"/>
    <w:rsid w:val="001E28FF"/>
    <w:rsid w:val="001E2FA6"/>
    <w:rsid w:val="001E394A"/>
    <w:rsid w:val="001E4504"/>
    <w:rsid w:val="001E4739"/>
    <w:rsid w:val="001E48ED"/>
    <w:rsid w:val="001E4CE4"/>
    <w:rsid w:val="001E4DC0"/>
    <w:rsid w:val="001E526C"/>
    <w:rsid w:val="001E5463"/>
    <w:rsid w:val="001E5D16"/>
    <w:rsid w:val="001E5D20"/>
    <w:rsid w:val="001E634D"/>
    <w:rsid w:val="001E6453"/>
    <w:rsid w:val="001E6C26"/>
    <w:rsid w:val="001E6E89"/>
    <w:rsid w:val="001F010A"/>
    <w:rsid w:val="001F09D2"/>
    <w:rsid w:val="001F0B17"/>
    <w:rsid w:val="001F1659"/>
    <w:rsid w:val="001F1DDB"/>
    <w:rsid w:val="001F43BB"/>
    <w:rsid w:val="001F452B"/>
    <w:rsid w:val="001F4779"/>
    <w:rsid w:val="001F4F78"/>
    <w:rsid w:val="001F51ED"/>
    <w:rsid w:val="001F6228"/>
    <w:rsid w:val="001F7213"/>
    <w:rsid w:val="001F79CF"/>
    <w:rsid w:val="001F7C9D"/>
    <w:rsid w:val="002000E4"/>
    <w:rsid w:val="00200426"/>
    <w:rsid w:val="002007D1"/>
    <w:rsid w:val="00201320"/>
    <w:rsid w:val="002017C9"/>
    <w:rsid w:val="00201879"/>
    <w:rsid w:val="00201AE6"/>
    <w:rsid w:val="0020286F"/>
    <w:rsid w:val="00202C8D"/>
    <w:rsid w:val="00203083"/>
    <w:rsid w:val="0020354B"/>
    <w:rsid w:val="00204C53"/>
    <w:rsid w:val="00204E1F"/>
    <w:rsid w:val="002058F1"/>
    <w:rsid w:val="00205AF8"/>
    <w:rsid w:val="00205E31"/>
    <w:rsid w:val="00205EA4"/>
    <w:rsid w:val="002067FD"/>
    <w:rsid w:val="00206C7D"/>
    <w:rsid w:val="00206CAF"/>
    <w:rsid w:val="002071EA"/>
    <w:rsid w:val="00207458"/>
    <w:rsid w:val="00207EBF"/>
    <w:rsid w:val="002100AF"/>
    <w:rsid w:val="00210D9E"/>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59"/>
    <w:rsid w:val="0022126C"/>
    <w:rsid w:val="0022164B"/>
    <w:rsid w:val="002217CD"/>
    <w:rsid w:val="002236B6"/>
    <w:rsid w:val="00223A69"/>
    <w:rsid w:val="00223BF8"/>
    <w:rsid w:val="002247B6"/>
    <w:rsid w:val="002247E4"/>
    <w:rsid w:val="00224F94"/>
    <w:rsid w:val="00225080"/>
    <w:rsid w:val="002252C1"/>
    <w:rsid w:val="002252CE"/>
    <w:rsid w:val="00225E25"/>
    <w:rsid w:val="002260BB"/>
    <w:rsid w:val="00226188"/>
    <w:rsid w:val="0022735C"/>
    <w:rsid w:val="00227547"/>
    <w:rsid w:val="00227A20"/>
    <w:rsid w:val="00227C9C"/>
    <w:rsid w:val="00230761"/>
    <w:rsid w:val="00230786"/>
    <w:rsid w:val="00231DEE"/>
    <w:rsid w:val="0023218E"/>
    <w:rsid w:val="00233AF0"/>
    <w:rsid w:val="002342E6"/>
    <w:rsid w:val="0023430C"/>
    <w:rsid w:val="002345BE"/>
    <w:rsid w:val="002347E8"/>
    <w:rsid w:val="0023489A"/>
    <w:rsid w:val="00234DA7"/>
    <w:rsid w:val="00234F74"/>
    <w:rsid w:val="002350E8"/>
    <w:rsid w:val="00235233"/>
    <w:rsid w:val="00236671"/>
    <w:rsid w:val="00236EE3"/>
    <w:rsid w:val="00237447"/>
    <w:rsid w:val="00237BE8"/>
    <w:rsid w:val="00237C19"/>
    <w:rsid w:val="00237F95"/>
    <w:rsid w:val="0024016D"/>
    <w:rsid w:val="00240485"/>
    <w:rsid w:val="00240756"/>
    <w:rsid w:val="00240F45"/>
    <w:rsid w:val="002411F5"/>
    <w:rsid w:val="0024197C"/>
    <w:rsid w:val="00242106"/>
    <w:rsid w:val="00242402"/>
    <w:rsid w:val="00244470"/>
    <w:rsid w:val="00245CD7"/>
    <w:rsid w:val="00245E6A"/>
    <w:rsid w:val="0024609A"/>
    <w:rsid w:val="00246416"/>
    <w:rsid w:val="00246DD4"/>
    <w:rsid w:val="0024719E"/>
    <w:rsid w:val="0024794D"/>
    <w:rsid w:val="00251824"/>
    <w:rsid w:val="0025211B"/>
    <w:rsid w:val="00252133"/>
    <w:rsid w:val="0025219E"/>
    <w:rsid w:val="002523FD"/>
    <w:rsid w:val="0025312B"/>
    <w:rsid w:val="0025330A"/>
    <w:rsid w:val="00253329"/>
    <w:rsid w:val="00253730"/>
    <w:rsid w:val="00253A76"/>
    <w:rsid w:val="00253AF6"/>
    <w:rsid w:val="00253D52"/>
    <w:rsid w:val="00253F30"/>
    <w:rsid w:val="002548C2"/>
    <w:rsid w:val="00254CAD"/>
    <w:rsid w:val="00254EC4"/>
    <w:rsid w:val="0025614D"/>
    <w:rsid w:val="0025631C"/>
    <w:rsid w:val="00256546"/>
    <w:rsid w:val="00256855"/>
    <w:rsid w:val="00260219"/>
    <w:rsid w:val="00260451"/>
    <w:rsid w:val="0026069B"/>
    <w:rsid w:val="002606B5"/>
    <w:rsid w:val="00260B20"/>
    <w:rsid w:val="00260DD0"/>
    <w:rsid w:val="0026135A"/>
    <w:rsid w:val="00261B1B"/>
    <w:rsid w:val="00261D86"/>
    <w:rsid w:val="002628DD"/>
    <w:rsid w:val="0026301E"/>
    <w:rsid w:val="002634F1"/>
    <w:rsid w:val="0026417F"/>
    <w:rsid w:val="00264185"/>
    <w:rsid w:val="0026488A"/>
    <w:rsid w:val="00264C38"/>
    <w:rsid w:val="002651D2"/>
    <w:rsid w:val="002653C9"/>
    <w:rsid w:val="00265D6E"/>
    <w:rsid w:val="002664B4"/>
    <w:rsid w:val="00267884"/>
    <w:rsid w:val="002679E2"/>
    <w:rsid w:val="00267AC4"/>
    <w:rsid w:val="00270748"/>
    <w:rsid w:val="00271C46"/>
    <w:rsid w:val="00271CE9"/>
    <w:rsid w:val="002721E8"/>
    <w:rsid w:val="00273539"/>
    <w:rsid w:val="00273862"/>
    <w:rsid w:val="00273B8A"/>
    <w:rsid w:val="00273E43"/>
    <w:rsid w:val="002741E3"/>
    <w:rsid w:val="002743A7"/>
    <w:rsid w:val="002749D2"/>
    <w:rsid w:val="0027520A"/>
    <w:rsid w:val="0027663D"/>
    <w:rsid w:val="00276743"/>
    <w:rsid w:val="00276D20"/>
    <w:rsid w:val="002771DC"/>
    <w:rsid w:val="00277A63"/>
    <w:rsid w:val="00277C6B"/>
    <w:rsid w:val="00277DB1"/>
    <w:rsid w:val="00277F3D"/>
    <w:rsid w:val="002809B3"/>
    <w:rsid w:val="00280D73"/>
    <w:rsid w:val="002810C9"/>
    <w:rsid w:val="0028113E"/>
    <w:rsid w:val="002819C4"/>
    <w:rsid w:val="00281DC7"/>
    <w:rsid w:val="0028208C"/>
    <w:rsid w:val="002820FD"/>
    <w:rsid w:val="0028239F"/>
    <w:rsid w:val="002824E5"/>
    <w:rsid w:val="002829FC"/>
    <w:rsid w:val="002830C9"/>
    <w:rsid w:val="002831D0"/>
    <w:rsid w:val="002831FF"/>
    <w:rsid w:val="00283685"/>
    <w:rsid w:val="00283840"/>
    <w:rsid w:val="00283A45"/>
    <w:rsid w:val="00283E24"/>
    <w:rsid w:val="00283F58"/>
    <w:rsid w:val="002849B1"/>
    <w:rsid w:val="00285102"/>
    <w:rsid w:val="002853CA"/>
    <w:rsid w:val="00285595"/>
    <w:rsid w:val="002860D7"/>
    <w:rsid w:val="00286286"/>
    <w:rsid w:val="002862CC"/>
    <w:rsid w:val="002865AC"/>
    <w:rsid w:val="002903C2"/>
    <w:rsid w:val="00290D37"/>
    <w:rsid w:val="002912C3"/>
    <w:rsid w:val="00292082"/>
    <w:rsid w:val="00292464"/>
    <w:rsid w:val="00292BC1"/>
    <w:rsid w:val="00293014"/>
    <w:rsid w:val="002931B5"/>
    <w:rsid w:val="002931F8"/>
    <w:rsid w:val="00293636"/>
    <w:rsid w:val="00293BFE"/>
    <w:rsid w:val="002941C2"/>
    <w:rsid w:val="002948B4"/>
    <w:rsid w:val="00294914"/>
    <w:rsid w:val="00294EA9"/>
    <w:rsid w:val="00295B51"/>
    <w:rsid w:val="00295D20"/>
    <w:rsid w:val="00295D82"/>
    <w:rsid w:val="002962CE"/>
    <w:rsid w:val="00296593"/>
    <w:rsid w:val="00296ECE"/>
    <w:rsid w:val="00296F7F"/>
    <w:rsid w:val="00296FE7"/>
    <w:rsid w:val="002971AA"/>
    <w:rsid w:val="002A05F3"/>
    <w:rsid w:val="002A0A90"/>
    <w:rsid w:val="002A0E69"/>
    <w:rsid w:val="002A119B"/>
    <w:rsid w:val="002A17A3"/>
    <w:rsid w:val="002A1E84"/>
    <w:rsid w:val="002A1F00"/>
    <w:rsid w:val="002A202C"/>
    <w:rsid w:val="002A2576"/>
    <w:rsid w:val="002A2642"/>
    <w:rsid w:val="002A27FE"/>
    <w:rsid w:val="002A2934"/>
    <w:rsid w:val="002A293E"/>
    <w:rsid w:val="002A2CE8"/>
    <w:rsid w:val="002A2FD2"/>
    <w:rsid w:val="002A2FEB"/>
    <w:rsid w:val="002A367F"/>
    <w:rsid w:val="002A3873"/>
    <w:rsid w:val="002A3B1F"/>
    <w:rsid w:val="002A5953"/>
    <w:rsid w:val="002A5FDE"/>
    <w:rsid w:val="002A6CF3"/>
    <w:rsid w:val="002A729A"/>
    <w:rsid w:val="002A799E"/>
    <w:rsid w:val="002B016D"/>
    <w:rsid w:val="002B0233"/>
    <w:rsid w:val="002B04CF"/>
    <w:rsid w:val="002B0B80"/>
    <w:rsid w:val="002B0C25"/>
    <w:rsid w:val="002B0DC5"/>
    <w:rsid w:val="002B10E4"/>
    <w:rsid w:val="002B226E"/>
    <w:rsid w:val="002B390F"/>
    <w:rsid w:val="002B3A0F"/>
    <w:rsid w:val="002B3A10"/>
    <w:rsid w:val="002B3E07"/>
    <w:rsid w:val="002B5576"/>
    <w:rsid w:val="002B577E"/>
    <w:rsid w:val="002B594E"/>
    <w:rsid w:val="002B647E"/>
    <w:rsid w:val="002C0609"/>
    <w:rsid w:val="002C09A1"/>
    <w:rsid w:val="002C151F"/>
    <w:rsid w:val="002C1A7E"/>
    <w:rsid w:val="002C2829"/>
    <w:rsid w:val="002C2BC3"/>
    <w:rsid w:val="002C2EA0"/>
    <w:rsid w:val="002C3082"/>
    <w:rsid w:val="002C33EE"/>
    <w:rsid w:val="002C349C"/>
    <w:rsid w:val="002C3A23"/>
    <w:rsid w:val="002C4D67"/>
    <w:rsid w:val="002C4E6F"/>
    <w:rsid w:val="002C57C7"/>
    <w:rsid w:val="002C599D"/>
    <w:rsid w:val="002C5D94"/>
    <w:rsid w:val="002C5E8B"/>
    <w:rsid w:val="002C646A"/>
    <w:rsid w:val="002C6743"/>
    <w:rsid w:val="002C6DAB"/>
    <w:rsid w:val="002C7010"/>
    <w:rsid w:val="002C7A26"/>
    <w:rsid w:val="002C7E56"/>
    <w:rsid w:val="002D0B58"/>
    <w:rsid w:val="002D1233"/>
    <w:rsid w:val="002D131A"/>
    <w:rsid w:val="002D2B2F"/>
    <w:rsid w:val="002D2BDD"/>
    <w:rsid w:val="002D2FA4"/>
    <w:rsid w:val="002D3942"/>
    <w:rsid w:val="002D4A86"/>
    <w:rsid w:val="002D51EC"/>
    <w:rsid w:val="002D5326"/>
    <w:rsid w:val="002D5806"/>
    <w:rsid w:val="002D5910"/>
    <w:rsid w:val="002D68CC"/>
    <w:rsid w:val="002D6A7A"/>
    <w:rsid w:val="002D7319"/>
    <w:rsid w:val="002D7415"/>
    <w:rsid w:val="002D79E6"/>
    <w:rsid w:val="002E06E0"/>
    <w:rsid w:val="002E0A0C"/>
    <w:rsid w:val="002E0AFD"/>
    <w:rsid w:val="002E13CA"/>
    <w:rsid w:val="002E204F"/>
    <w:rsid w:val="002E2C06"/>
    <w:rsid w:val="002E3321"/>
    <w:rsid w:val="002E39BD"/>
    <w:rsid w:val="002E48F3"/>
    <w:rsid w:val="002E4A77"/>
    <w:rsid w:val="002E4C37"/>
    <w:rsid w:val="002E4D79"/>
    <w:rsid w:val="002E508A"/>
    <w:rsid w:val="002E5AE4"/>
    <w:rsid w:val="002E5B05"/>
    <w:rsid w:val="002E5B6C"/>
    <w:rsid w:val="002E5C2A"/>
    <w:rsid w:val="002E5D3D"/>
    <w:rsid w:val="002E6055"/>
    <w:rsid w:val="002E63A6"/>
    <w:rsid w:val="002E6DBE"/>
    <w:rsid w:val="002E7A9B"/>
    <w:rsid w:val="002E7B71"/>
    <w:rsid w:val="002E7DA4"/>
    <w:rsid w:val="002F001C"/>
    <w:rsid w:val="002F0048"/>
    <w:rsid w:val="002F15B2"/>
    <w:rsid w:val="002F21F8"/>
    <w:rsid w:val="002F23FF"/>
    <w:rsid w:val="002F26A2"/>
    <w:rsid w:val="002F3069"/>
    <w:rsid w:val="002F36B3"/>
    <w:rsid w:val="002F36DF"/>
    <w:rsid w:val="002F3D41"/>
    <w:rsid w:val="002F5000"/>
    <w:rsid w:val="002F517D"/>
    <w:rsid w:val="002F5247"/>
    <w:rsid w:val="002F5768"/>
    <w:rsid w:val="002F5C5E"/>
    <w:rsid w:val="002F66AF"/>
    <w:rsid w:val="002F6C24"/>
    <w:rsid w:val="002F76C4"/>
    <w:rsid w:val="00300B72"/>
    <w:rsid w:val="0030172C"/>
    <w:rsid w:val="00301F51"/>
    <w:rsid w:val="003024C3"/>
    <w:rsid w:val="00302872"/>
    <w:rsid w:val="00302B4F"/>
    <w:rsid w:val="003032D6"/>
    <w:rsid w:val="003032FB"/>
    <w:rsid w:val="0030346B"/>
    <w:rsid w:val="003042CA"/>
    <w:rsid w:val="003046C3"/>
    <w:rsid w:val="00304899"/>
    <w:rsid w:val="00305C30"/>
    <w:rsid w:val="00306C21"/>
    <w:rsid w:val="003076A8"/>
    <w:rsid w:val="003077DF"/>
    <w:rsid w:val="00307C03"/>
    <w:rsid w:val="0031019D"/>
    <w:rsid w:val="00310453"/>
    <w:rsid w:val="003106AD"/>
    <w:rsid w:val="00310D7E"/>
    <w:rsid w:val="00310EDE"/>
    <w:rsid w:val="00311864"/>
    <w:rsid w:val="00311F4D"/>
    <w:rsid w:val="0031213B"/>
    <w:rsid w:val="0031218C"/>
    <w:rsid w:val="00312227"/>
    <w:rsid w:val="003123E4"/>
    <w:rsid w:val="003131E2"/>
    <w:rsid w:val="0031371B"/>
    <w:rsid w:val="003143A1"/>
    <w:rsid w:val="003144E1"/>
    <w:rsid w:val="003145B2"/>
    <w:rsid w:val="003145C1"/>
    <w:rsid w:val="00314BBA"/>
    <w:rsid w:val="0031571B"/>
    <w:rsid w:val="00316314"/>
    <w:rsid w:val="0031761D"/>
    <w:rsid w:val="00320136"/>
    <w:rsid w:val="00320298"/>
    <w:rsid w:val="00320561"/>
    <w:rsid w:val="00320585"/>
    <w:rsid w:val="00320F05"/>
    <w:rsid w:val="0032141B"/>
    <w:rsid w:val="00322E66"/>
    <w:rsid w:val="0032337C"/>
    <w:rsid w:val="0032338B"/>
    <w:rsid w:val="00323CD0"/>
    <w:rsid w:val="00323DFB"/>
    <w:rsid w:val="00323FC8"/>
    <w:rsid w:val="00323FFC"/>
    <w:rsid w:val="00324E3E"/>
    <w:rsid w:val="00326C53"/>
    <w:rsid w:val="00326CBC"/>
    <w:rsid w:val="00326D93"/>
    <w:rsid w:val="00330236"/>
    <w:rsid w:val="00330B20"/>
    <w:rsid w:val="00330C4B"/>
    <w:rsid w:val="00331151"/>
    <w:rsid w:val="003312F9"/>
    <w:rsid w:val="00331C31"/>
    <w:rsid w:val="003322E9"/>
    <w:rsid w:val="00333256"/>
    <w:rsid w:val="0033337C"/>
    <w:rsid w:val="00333E27"/>
    <w:rsid w:val="00334147"/>
    <w:rsid w:val="0033474C"/>
    <w:rsid w:val="00334960"/>
    <w:rsid w:val="00334B5B"/>
    <w:rsid w:val="00334FF9"/>
    <w:rsid w:val="00335884"/>
    <w:rsid w:val="00335D63"/>
    <w:rsid w:val="00336005"/>
    <w:rsid w:val="00336186"/>
    <w:rsid w:val="003363E2"/>
    <w:rsid w:val="0033718A"/>
    <w:rsid w:val="00337736"/>
    <w:rsid w:val="00337C65"/>
    <w:rsid w:val="00340DFC"/>
    <w:rsid w:val="00341C3C"/>
    <w:rsid w:val="00341F2B"/>
    <w:rsid w:val="0034235B"/>
    <w:rsid w:val="003426C0"/>
    <w:rsid w:val="00342AAE"/>
    <w:rsid w:val="00342E36"/>
    <w:rsid w:val="0034345F"/>
    <w:rsid w:val="00343C62"/>
    <w:rsid w:val="00344880"/>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828"/>
    <w:rsid w:val="00350E90"/>
    <w:rsid w:val="003516B9"/>
    <w:rsid w:val="00352694"/>
    <w:rsid w:val="00352B34"/>
    <w:rsid w:val="00352DA0"/>
    <w:rsid w:val="0035308B"/>
    <w:rsid w:val="00353947"/>
    <w:rsid w:val="0035457B"/>
    <w:rsid w:val="00354619"/>
    <w:rsid w:val="00354DAC"/>
    <w:rsid w:val="00354F7A"/>
    <w:rsid w:val="003558D1"/>
    <w:rsid w:val="0035617D"/>
    <w:rsid w:val="00357196"/>
    <w:rsid w:val="00360A39"/>
    <w:rsid w:val="003619C7"/>
    <w:rsid w:val="003622AB"/>
    <w:rsid w:val="003625A2"/>
    <w:rsid w:val="00364582"/>
    <w:rsid w:val="0036461A"/>
    <w:rsid w:val="00364654"/>
    <w:rsid w:val="00364DEC"/>
    <w:rsid w:val="00365648"/>
    <w:rsid w:val="003656AB"/>
    <w:rsid w:val="00365B6A"/>
    <w:rsid w:val="003662D3"/>
    <w:rsid w:val="003667FE"/>
    <w:rsid w:val="00367008"/>
    <w:rsid w:val="00367119"/>
    <w:rsid w:val="00367547"/>
    <w:rsid w:val="00367816"/>
    <w:rsid w:val="003701C0"/>
    <w:rsid w:val="00371515"/>
    <w:rsid w:val="00371A1B"/>
    <w:rsid w:val="00371ADB"/>
    <w:rsid w:val="00371DD6"/>
    <w:rsid w:val="00372000"/>
    <w:rsid w:val="003724E3"/>
    <w:rsid w:val="003732F0"/>
    <w:rsid w:val="003750D0"/>
    <w:rsid w:val="003755B5"/>
    <w:rsid w:val="00375A0C"/>
    <w:rsid w:val="00375FD2"/>
    <w:rsid w:val="0037662A"/>
    <w:rsid w:val="003768B5"/>
    <w:rsid w:val="00376E5E"/>
    <w:rsid w:val="0037740A"/>
    <w:rsid w:val="00377554"/>
    <w:rsid w:val="00381252"/>
    <w:rsid w:val="003815E5"/>
    <w:rsid w:val="00381A1D"/>
    <w:rsid w:val="00381DAB"/>
    <w:rsid w:val="00381ED5"/>
    <w:rsid w:val="003826D1"/>
    <w:rsid w:val="0038362F"/>
    <w:rsid w:val="00385E19"/>
    <w:rsid w:val="00386249"/>
    <w:rsid w:val="003866A4"/>
    <w:rsid w:val="00386C71"/>
    <w:rsid w:val="00386DA4"/>
    <w:rsid w:val="00387E8D"/>
    <w:rsid w:val="00387FB8"/>
    <w:rsid w:val="00390294"/>
    <w:rsid w:val="00390528"/>
    <w:rsid w:val="00390854"/>
    <w:rsid w:val="00390E98"/>
    <w:rsid w:val="00391479"/>
    <w:rsid w:val="003918F4"/>
    <w:rsid w:val="0039191E"/>
    <w:rsid w:val="00392479"/>
    <w:rsid w:val="00392699"/>
    <w:rsid w:val="003943C4"/>
    <w:rsid w:val="00394EA5"/>
    <w:rsid w:val="003961E1"/>
    <w:rsid w:val="00396CEC"/>
    <w:rsid w:val="0039718F"/>
    <w:rsid w:val="0039733E"/>
    <w:rsid w:val="0039742E"/>
    <w:rsid w:val="003974F1"/>
    <w:rsid w:val="00397D1C"/>
    <w:rsid w:val="00397F19"/>
    <w:rsid w:val="003A01BE"/>
    <w:rsid w:val="003A0D5F"/>
    <w:rsid w:val="003A16EF"/>
    <w:rsid w:val="003A31A9"/>
    <w:rsid w:val="003A398D"/>
    <w:rsid w:val="003A3ECF"/>
    <w:rsid w:val="003A43DE"/>
    <w:rsid w:val="003A4649"/>
    <w:rsid w:val="003A4F32"/>
    <w:rsid w:val="003A56E9"/>
    <w:rsid w:val="003A5C04"/>
    <w:rsid w:val="003A60A9"/>
    <w:rsid w:val="003A7738"/>
    <w:rsid w:val="003A774B"/>
    <w:rsid w:val="003A787E"/>
    <w:rsid w:val="003A7AAB"/>
    <w:rsid w:val="003A7E23"/>
    <w:rsid w:val="003A7F19"/>
    <w:rsid w:val="003A7F41"/>
    <w:rsid w:val="003B02B5"/>
    <w:rsid w:val="003B182B"/>
    <w:rsid w:val="003B1D3B"/>
    <w:rsid w:val="003B1E61"/>
    <w:rsid w:val="003B2537"/>
    <w:rsid w:val="003B2CC9"/>
    <w:rsid w:val="003B2DC7"/>
    <w:rsid w:val="003B330C"/>
    <w:rsid w:val="003B341B"/>
    <w:rsid w:val="003B39F0"/>
    <w:rsid w:val="003B3FA7"/>
    <w:rsid w:val="003B4523"/>
    <w:rsid w:val="003B47C2"/>
    <w:rsid w:val="003B4B39"/>
    <w:rsid w:val="003B4C21"/>
    <w:rsid w:val="003B4D63"/>
    <w:rsid w:val="003B50B7"/>
    <w:rsid w:val="003B50D9"/>
    <w:rsid w:val="003B5FFE"/>
    <w:rsid w:val="003B61AC"/>
    <w:rsid w:val="003B6234"/>
    <w:rsid w:val="003B6F4F"/>
    <w:rsid w:val="003B73EE"/>
    <w:rsid w:val="003B7819"/>
    <w:rsid w:val="003B7AAD"/>
    <w:rsid w:val="003C00EF"/>
    <w:rsid w:val="003C039E"/>
    <w:rsid w:val="003C1492"/>
    <w:rsid w:val="003C17C6"/>
    <w:rsid w:val="003C1BA1"/>
    <w:rsid w:val="003C22EB"/>
    <w:rsid w:val="003C23AF"/>
    <w:rsid w:val="003C28DB"/>
    <w:rsid w:val="003C29E0"/>
    <w:rsid w:val="003C2BF2"/>
    <w:rsid w:val="003C394D"/>
    <w:rsid w:val="003C4314"/>
    <w:rsid w:val="003C4D4C"/>
    <w:rsid w:val="003C5873"/>
    <w:rsid w:val="003C6112"/>
    <w:rsid w:val="003C6576"/>
    <w:rsid w:val="003C68E0"/>
    <w:rsid w:val="003C735B"/>
    <w:rsid w:val="003D02B7"/>
    <w:rsid w:val="003D03A5"/>
    <w:rsid w:val="003D13E7"/>
    <w:rsid w:val="003D1623"/>
    <w:rsid w:val="003D1C9D"/>
    <w:rsid w:val="003D24B2"/>
    <w:rsid w:val="003D2E56"/>
    <w:rsid w:val="003D2E79"/>
    <w:rsid w:val="003D31AE"/>
    <w:rsid w:val="003D3A96"/>
    <w:rsid w:val="003D3F52"/>
    <w:rsid w:val="003D466D"/>
    <w:rsid w:val="003D48C2"/>
    <w:rsid w:val="003D4B69"/>
    <w:rsid w:val="003D4E2D"/>
    <w:rsid w:val="003D5277"/>
    <w:rsid w:val="003D5359"/>
    <w:rsid w:val="003D5825"/>
    <w:rsid w:val="003D6437"/>
    <w:rsid w:val="003D6774"/>
    <w:rsid w:val="003D6813"/>
    <w:rsid w:val="003D6B03"/>
    <w:rsid w:val="003D700D"/>
    <w:rsid w:val="003D7DAC"/>
    <w:rsid w:val="003E05EF"/>
    <w:rsid w:val="003E08FA"/>
    <w:rsid w:val="003E0AB3"/>
    <w:rsid w:val="003E25C7"/>
    <w:rsid w:val="003E2DFF"/>
    <w:rsid w:val="003E36FB"/>
    <w:rsid w:val="003E40E2"/>
    <w:rsid w:val="003E4EB0"/>
    <w:rsid w:val="003E523C"/>
    <w:rsid w:val="003E52B0"/>
    <w:rsid w:val="003E57C4"/>
    <w:rsid w:val="003E609B"/>
    <w:rsid w:val="003E65F3"/>
    <w:rsid w:val="003E6616"/>
    <w:rsid w:val="003E66DF"/>
    <w:rsid w:val="003E689E"/>
    <w:rsid w:val="003E68D7"/>
    <w:rsid w:val="003E69DB"/>
    <w:rsid w:val="003E6DBA"/>
    <w:rsid w:val="003E6FF4"/>
    <w:rsid w:val="003E768A"/>
    <w:rsid w:val="003E77E9"/>
    <w:rsid w:val="003F2DC7"/>
    <w:rsid w:val="003F3531"/>
    <w:rsid w:val="003F415A"/>
    <w:rsid w:val="003F4284"/>
    <w:rsid w:val="003F432D"/>
    <w:rsid w:val="003F4E17"/>
    <w:rsid w:val="003F4E37"/>
    <w:rsid w:val="003F5701"/>
    <w:rsid w:val="003F5B4E"/>
    <w:rsid w:val="003F5BEC"/>
    <w:rsid w:val="003F5F00"/>
    <w:rsid w:val="003F645B"/>
    <w:rsid w:val="003F6C67"/>
    <w:rsid w:val="003F7336"/>
    <w:rsid w:val="003F7A89"/>
    <w:rsid w:val="003F7C78"/>
    <w:rsid w:val="0040050F"/>
    <w:rsid w:val="004006AB"/>
    <w:rsid w:val="00400A1F"/>
    <w:rsid w:val="00401890"/>
    <w:rsid w:val="00402881"/>
    <w:rsid w:val="00402D23"/>
    <w:rsid w:val="00403815"/>
    <w:rsid w:val="00403851"/>
    <w:rsid w:val="00404105"/>
    <w:rsid w:val="00404648"/>
    <w:rsid w:val="00404784"/>
    <w:rsid w:val="004054B7"/>
    <w:rsid w:val="004056CC"/>
    <w:rsid w:val="00405A35"/>
    <w:rsid w:val="00407509"/>
    <w:rsid w:val="004076FA"/>
    <w:rsid w:val="00407A66"/>
    <w:rsid w:val="00407E8A"/>
    <w:rsid w:val="004106E4"/>
    <w:rsid w:val="0041168B"/>
    <w:rsid w:val="00411D40"/>
    <w:rsid w:val="004122A9"/>
    <w:rsid w:val="0041231D"/>
    <w:rsid w:val="00412DE3"/>
    <w:rsid w:val="00412EA4"/>
    <w:rsid w:val="004134D8"/>
    <w:rsid w:val="004137E9"/>
    <w:rsid w:val="00414A62"/>
    <w:rsid w:val="00414F70"/>
    <w:rsid w:val="0041546B"/>
    <w:rsid w:val="00415C95"/>
    <w:rsid w:val="00415D7D"/>
    <w:rsid w:val="00415D89"/>
    <w:rsid w:val="00416625"/>
    <w:rsid w:val="004166AD"/>
    <w:rsid w:val="00416F61"/>
    <w:rsid w:val="0041718B"/>
    <w:rsid w:val="00420639"/>
    <w:rsid w:val="00420C62"/>
    <w:rsid w:val="00421A4B"/>
    <w:rsid w:val="00421AAA"/>
    <w:rsid w:val="00422176"/>
    <w:rsid w:val="00422425"/>
    <w:rsid w:val="004231CA"/>
    <w:rsid w:val="00423631"/>
    <w:rsid w:val="00424AF5"/>
    <w:rsid w:val="00424D08"/>
    <w:rsid w:val="00425374"/>
    <w:rsid w:val="0042607D"/>
    <w:rsid w:val="004264FB"/>
    <w:rsid w:val="004268C5"/>
    <w:rsid w:val="00427512"/>
    <w:rsid w:val="00427A15"/>
    <w:rsid w:val="004303DD"/>
    <w:rsid w:val="00430681"/>
    <w:rsid w:val="004313D8"/>
    <w:rsid w:val="00431B4C"/>
    <w:rsid w:val="004322A8"/>
    <w:rsid w:val="00432363"/>
    <w:rsid w:val="00432DFB"/>
    <w:rsid w:val="00433268"/>
    <w:rsid w:val="00433D8B"/>
    <w:rsid w:val="0043439A"/>
    <w:rsid w:val="0043441A"/>
    <w:rsid w:val="004349BC"/>
    <w:rsid w:val="00434A6F"/>
    <w:rsid w:val="004353FA"/>
    <w:rsid w:val="0043557F"/>
    <w:rsid w:val="00435B1D"/>
    <w:rsid w:val="004360F9"/>
    <w:rsid w:val="004369F8"/>
    <w:rsid w:val="00436A4C"/>
    <w:rsid w:val="00437B1C"/>
    <w:rsid w:val="00437D15"/>
    <w:rsid w:val="00441806"/>
    <w:rsid w:val="004419A0"/>
    <w:rsid w:val="00441F9C"/>
    <w:rsid w:val="00443343"/>
    <w:rsid w:val="00443A7B"/>
    <w:rsid w:val="00444C29"/>
    <w:rsid w:val="00444F46"/>
    <w:rsid w:val="00445589"/>
    <w:rsid w:val="00446333"/>
    <w:rsid w:val="00446B2B"/>
    <w:rsid w:val="00447185"/>
    <w:rsid w:val="00447477"/>
    <w:rsid w:val="00447D8A"/>
    <w:rsid w:val="004511EF"/>
    <w:rsid w:val="0045188C"/>
    <w:rsid w:val="004518AA"/>
    <w:rsid w:val="00451977"/>
    <w:rsid w:val="00451BE3"/>
    <w:rsid w:val="00452484"/>
    <w:rsid w:val="0045288A"/>
    <w:rsid w:val="00452EB2"/>
    <w:rsid w:val="00453275"/>
    <w:rsid w:val="00453341"/>
    <w:rsid w:val="004539A5"/>
    <w:rsid w:val="00453B50"/>
    <w:rsid w:val="00453EA2"/>
    <w:rsid w:val="0045454E"/>
    <w:rsid w:val="0045458F"/>
    <w:rsid w:val="00454690"/>
    <w:rsid w:val="00455843"/>
    <w:rsid w:val="00456BA4"/>
    <w:rsid w:val="00456F5B"/>
    <w:rsid w:val="00457027"/>
    <w:rsid w:val="0045714E"/>
    <w:rsid w:val="00457262"/>
    <w:rsid w:val="00457620"/>
    <w:rsid w:val="00460063"/>
    <w:rsid w:val="0046039C"/>
    <w:rsid w:val="00460F38"/>
    <w:rsid w:val="00461173"/>
    <w:rsid w:val="00461CAE"/>
    <w:rsid w:val="0046231A"/>
    <w:rsid w:val="00463209"/>
    <w:rsid w:val="00464071"/>
    <w:rsid w:val="004645B2"/>
    <w:rsid w:val="00464C04"/>
    <w:rsid w:val="00464D1C"/>
    <w:rsid w:val="00464EF5"/>
    <w:rsid w:val="0046553B"/>
    <w:rsid w:val="004656B4"/>
    <w:rsid w:val="00465CDF"/>
    <w:rsid w:val="00465D2B"/>
    <w:rsid w:val="004660D2"/>
    <w:rsid w:val="004660FC"/>
    <w:rsid w:val="00466CE0"/>
    <w:rsid w:val="00467060"/>
    <w:rsid w:val="00467872"/>
    <w:rsid w:val="004702FF"/>
    <w:rsid w:val="00470C28"/>
    <w:rsid w:val="00471D5C"/>
    <w:rsid w:val="0047228C"/>
    <w:rsid w:val="00472543"/>
    <w:rsid w:val="00472B2E"/>
    <w:rsid w:val="00472DF9"/>
    <w:rsid w:val="00473EB6"/>
    <w:rsid w:val="00474063"/>
    <w:rsid w:val="0047455D"/>
    <w:rsid w:val="00474F9E"/>
    <w:rsid w:val="004755E2"/>
    <w:rsid w:val="00475970"/>
    <w:rsid w:val="00475F27"/>
    <w:rsid w:val="00476038"/>
    <w:rsid w:val="0047664F"/>
    <w:rsid w:val="00476AAF"/>
    <w:rsid w:val="00477955"/>
    <w:rsid w:val="00477A7C"/>
    <w:rsid w:val="00477AC3"/>
    <w:rsid w:val="00477CF8"/>
    <w:rsid w:val="00477D08"/>
    <w:rsid w:val="00477E29"/>
    <w:rsid w:val="0048018F"/>
    <w:rsid w:val="00481788"/>
    <w:rsid w:val="00481B7B"/>
    <w:rsid w:val="00482099"/>
    <w:rsid w:val="004824FD"/>
    <w:rsid w:val="00482702"/>
    <w:rsid w:val="004833B2"/>
    <w:rsid w:val="00483BAF"/>
    <w:rsid w:val="00483FF6"/>
    <w:rsid w:val="00484665"/>
    <w:rsid w:val="00485644"/>
    <w:rsid w:val="00485787"/>
    <w:rsid w:val="00485BA4"/>
    <w:rsid w:val="00485D04"/>
    <w:rsid w:val="00486E6E"/>
    <w:rsid w:val="00487121"/>
    <w:rsid w:val="00490008"/>
    <w:rsid w:val="004906A4"/>
    <w:rsid w:val="00490A35"/>
    <w:rsid w:val="00490A38"/>
    <w:rsid w:val="00491368"/>
    <w:rsid w:val="00491B54"/>
    <w:rsid w:val="0049271D"/>
    <w:rsid w:val="0049282F"/>
    <w:rsid w:val="00492EFA"/>
    <w:rsid w:val="00493727"/>
    <w:rsid w:val="004942F9"/>
    <w:rsid w:val="004948E7"/>
    <w:rsid w:val="00494EBF"/>
    <w:rsid w:val="00495146"/>
    <w:rsid w:val="004951EF"/>
    <w:rsid w:val="00495630"/>
    <w:rsid w:val="00495F35"/>
    <w:rsid w:val="0049625D"/>
    <w:rsid w:val="004964DC"/>
    <w:rsid w:val="00496575"/>
    <w:rsid w:val="00496A96"/>
    <w:rsid w:val="00497334"/>
    <w:rsid w:val="00497456"/>
    <w:rsid w:val="004976D6"/>
    <w:rsid w:val="004A097D"/>
    <w:rsid w:val="004A0A4D"/>
    <w:rsid w:val="004A0BB9"/>
    <w:rsid w:val="004A0CA8"/>
    <w:rsid w:val="004A0EB1"/>
    <w:rsid w:val="004A129A"/>
    <w:rsid w:val="004A1380"/>
    <w:rsid w:val="004A13ED"/>
    <w:rsid w:val="004A14B7"/>
    <w:rsid w:val="004A1D81"/>
    <w:rsid w:val="004A229C"/>
    <w:rsid w:val="004A27F7"/>
    <w:rsid w:val="004A290C"/>
    <w:rsid w:val="004A2DCB"/>
    <w:rsid w:val="004A36F3"/>
    <w:rsid w:val="004A3AA9"/>
    <w:rsid w:val="004A3CFA"/>
    <w:rsid w:val="004A3FF5"/>
    <w:rsid w:val="004A49ED"/>
    <w:rsid w:val="004A4E51"/>
    <w:rsid w:val="004A5192"/>
    <w:rsid w:val="004A52DF"/>
    <w:rsid w:val="004A6173"/>
    <w:rsid w:val="004A67D4"/>
    <w:rsid w:val="004A6F85"/>
    <w:rsid w:val="004A73EC"/>
    <w:rsid w:val="004A78E9"/>
    <w:rsid w:val="004A7EE6"/>
    <w:rsid w:val="004A7F49"/>
    <w:rsid w:val="004B08F5"/>
    <w:rsid w:val="004B11FB"/>
    <w:rsid w:val="004B12C4"/>
    <w:rsid w:val="004B15B4"/>
    <w:rsid w:val="004B1A04"/>
    <w:rsid w:val="004B1BF1"/>
    <w:rsid w:val="004B1C4C"/>
    <w:rsid w:val="004B1E3A"/>
    <w:rsid w:val="004B1FA4"/>
    <w:rsid w:val="004B258E"/>
    <w:rsid w:val="004B281A"/>
    <w:rsid w:val="004B34C8"/>
    <w:rsid w:val="004B3552"/>
    <w:rsid w:val="004B37B2"/>
    <w:rsid w:val="004B4CFD"/>
    <w:rsid w:val="004B5058"/>
    <w:rsid w:val="004B5336"/>
    <w:rsid w:val="004B5A62"/>
    <w:rsid w:val="004B7A61"/>
    <w:rsid w:val="004B7E32"/>
    <w:rsid w:val="004B7F0D"/>
    <w:rsid w:val="004B7F1D"/>
    <w:rsid w:val="004C0BAC"/>
    <w:rsid w:val="004C1E04"/>
    <w:rsid w:val="004C1F75"/>
    <w:rsid w:val="004C2257"/>
    <w:rsid w:val="004C2542"/>
    <w:rsid w:val="004C2748"/>
    <w:rsid w:val="004C37BF"/>
    <w:rsid w:val="004C3964"/>
    <w:rsid w:val="004C401F"/>
    <w:rsid w:val="004C4443"/>
    <w:rsid w:val="004C456D"/>
    <w:rsid w:val="004C46DD"/>
    <w:rsid w:val="004C526B"/>
    <w:rsid w:val="004C5D67"/>
    <w:rsid w:val="004C657D"/>
    <w:rsid w:val="004C6D47"/>
    <w:rsid w:val="004C7769"/>
    <w:rsid w:val="004D0089"/>
    <w:rsid w:val="004D0496"/>
    <w:rsid w:val="004D05C4"/>
    <w:rsid w:val="004D085C"/>
    <w:rsid w:val="004D09AA"/>
    <w:rsid w:val="004D1311"/>
    <w:rsid w:val="004D17FD"/>
    <w:rsid w:val="004D183D"/>
    <w:rsid w:val="004D1C16"/>
    <w:rsid w:val="004D2127"/>
    <w:rsid w:val="004D2509"/>
    <w:rsid w:val="004D2717"/>
    <w:rsid w:val="004D3010"/>
    <w:rsid w:val="004D370D"/>
    <w:rsid w:val="004D40F2"/>
    <w:rsid w:val="004D471A"/>
    <w:rsid w:val="004D65CF"/>
    <w:rsid w:val="004D675A"/>
    <w:rsid w:val="004D6D24"/>
    <w:rsid w:val="004D7179"/>
    <w:rsid w:val="004D7477"/>
    <w:rsid w:val="004D75C8"/>
    <w:rsid w:val="004D7982"/>
    <w:rsid w:val="004E0447"/>
    <w:rsid w:val="004E063D"/>
    <w:rsid w:val="004E134C"/>
    <w:rsid w:val="004E144E"/>
    <w:rsid w:val="004E14CA"/>
    <w:rsid w:val="004E1A87"/>
    <w:rsid w:val="004E2314"/>
    <w:rsid w:val="004E2531"/>
    <w:rsid w:val="004E2A76"/>
    <w:rsid w:val="004E30D2"/>
    <w:rsid w:val="004E372D"/>
    <w:rsid w:val="004E4806"/>
    <w:rsid w:val="004E50BB"/>
    <w:rsid w:val="004E53D7"/>
    <w:rsid w:val="004E57F9"/>
    <w:rsid w:val="004E5B9E"/>
    <w:rsid w:val="004E5EC8"/>
    <w:rsid w:val="004E6859"/>
    <w:rsid w:val="004E6897"/>
    <w:rsid w:val="004E6910"/>
    <w:rsid w:val="004E6D24"/>
    <w:rsid w:val="004E71FE"/>
    <w:rsid w:val="004E7806"/>
    <w:rsid w:val="004E79DA"/>
    <w:rsid w:val="004E7D15"/>
    <w:rsid w:val="004F0443"/>
    <w:rsid w:val="004F05A8"/>
    <w:rsid w:val="004F0A16"/>
    <w:rsid w:val="004F1365"/>
    <w:rsid w:val="004F195A"/>
    <w:rsid w:val="004F2A1B"/>
    <w:rsid w:val="004F2D9C"/>
    <w:rsid w:val="004F3695"/>
    <w:rsid w:val="004F496F"/>
    <w:rsid w:val="004F5611"/>
    <w:rsid w:val="004F59A2"/>
    <w:rsid w:val="004F5ACF"/>
    <w:rsid w:val="004F611C"/>
    <w:rsid w:val="004F64E7"/>
    <w:rsid w:val="004F6718"/>
    <w:rsid w:val="004F67DA"/>
    <w:rsid w:val="004F6C48"/>
    <w:rsid w:val="004F7338"/>
    <w:rsid w:val="004F74CB"/>
    <w:rsid w:val="004F7B8C"/>
    <w:rsid w:val="004F7E5F"/>
    <w:rsid w:val="0050041F"/>
    <w:rsid w:val="00500D93"/>
    <w:rsid w:val="00500FC6"/>
    <w:rsid w:val="0050132C"/>
    <w:rsid w:val="00501DFD"/>
    <w:rsid w:val="00503152"/>
    <w:rsid w:val="00503289"/>
    <w:rsid w:val="00503878"/>
    <w:rsid w:val="00503A04"/>
    <w:rsid w:val="00503DF9"/>
    <w:rsid w:val="00503F47"/>
    <w:rsid w:val="0050531B"/>
    <w:rsid w:val="00506189"/>
    <w:rsid w:val="005071AD"/>
    <w:rsid w:val="00507B67"/>
    <w:rsid w:val="00507C27"/>
    <w:rsid w:val="005107A3"/>
    <w:rsid w:val="00510AB1"/>
    <w:rsid w:val="00510C29"/>
    <w:rsid w:val="005114B2"/>
    <w:rsid w:val="00511AD9"/>
    <w:rsid w:val="0051200A"/>
    <w:rsid w:val="0051250E"/>
    <w:rsid w:val="00512587"/>
    <w:rsid w:val="0051277E"/>
    <w:rsid w:val="00512A29"/>
    <w:rsid w:val="005130BE"/>
    <w:rsid w:val="00514653"/>
    <w:rsid w:val="0051649B"/>
    <w:rsid w:val="00517C87"/>
    <w:rsid w:val="00520B76"/>
    <w:rsid w:val="0052163D"/>
    <w:rsid w:val="00521B63"/>
    <w:rsid w:val="00522457"/>
    <w:rsid w:val="005225C4"/>
    <w:rsid w:val="00524241"/>
    <w:rsid w:val="005248C4"/>
    <w:rsid w:val="005268A9"/>
    <w:rsid w:val="00526FDB"/>
    <w:rsid w:val="00527852"/>
    <w:rsid w:val="00527D8B"/>
    <w:rsid w:val="00530DB8"/>
    <w:rsid w:val="00531006"/>
    <w:rsid w:val="00531918"/>
    <w:rsid w:val="00531DBC"/>
    <w:rsid w:val="00532705"/>
    <w:rsid w:val="0053287D"/>
    <w:rsid w:val="00532A6C"/>
    <w:rsid w:val="005340D4"/>
    <w:rsid w:val="005341B9"/>
    <w:rsid w:val="005341FF"/>
    <w:rsid w:val="00534CAF"/>
    <w:rsid w:val="005352B5"/>
    <w:rsid w:val="00535337"/>
    <w:rsid w:val="00535FC2"/>
    <w:rsid w:val="0053637F"/>
    <w:rsid w:val="005369FE"/>
    <w:rsid w:val="00536B99"/>
    <w:rsid w:val="00537A62"/>
    <w:rsid w:val="00537AEA"/>
    <w:rsid w:val="00537B3B"/>
    <w:rsid w:val="00537BFD"/>
    <w:rsid w:val="00537C14"/>
    <w:rsid w:val="00537FA3"/>
    <w:rsid w:val="00537FDD"/>
    <w:rsid w:val="0054009A"/>
    <w:rsid w:val="00540780"/>
    <w:rsid w:val="00540986"/>
    <w:rsid w:val="00540D6A"/>
    <w:rsid w:val="00541057"/>
    <w:rsid w:val="0054251C"/>
    <w:rsid w:val="00542A2F"/>
    <w:rsid w:val="00542DB3"/>
    <w:rsid w:val="00542E96"/>
    <w:rsid w:val="00543391"/>
    <w:rsid w:val="00543AF2"/>
    <w:rsid w:val="00543FEB"/>
    <w:rsid w:val="00544390"/>
    <w:rsid w:val="00544817"/>
    <w:rsid w:val="00544A60"/>
    <w:rsid w:val="00545792"/>
    <w:rsid w:val="0054584F"/>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AB5"/>
    <w:rsid w:val="00553D71"/>
    <w:rsid w:val="00554702"/>
    <w:rsid w:val="00554A78"/>
    <w:rsid w:val="00554CBD"/>
    <w:rsid w:val="0055515F"/>
    <w:rsid w:val="00555C42"/>
    <w:rsid w:val="00555CFB"/>
    <w:rsid w:val="00557540"/>
    <w:rsid w:val="00557A6E"/>
    <w:rsid w:val="00557CF5"/>
    <w:rsid w:val="0056048D"/>
    <w:rsid w:val="00560E12"/>
    <w:rsid w:val="0056119B"/>
    <w:rsid w:val="005611A1"/>
    <w:rsid w:val="00561429"/>
    <w:rsid w:val="005617C3"/>
    <w:rsid w:val="0056183F"/>
    <w:rsid w:val="005618C1"/>
    <w:rsid w:val="0056273F"/>
    <w:rsid w:val="00562A0F"/>
    <w:rsid w:val="00563799"/>
    <w:rsid w:val="00563812"/>
    <w:rsid w:val="00563AA3"/>
    <w:rsid w:val="00563F23"/>
    <w:rsid w:val="00564382"/>
    <w:rsid w:val="005645A0"/>
    <w:rsid w:val="00564A59"/>
    <w:rsid w:val="00564D49"/>
    <w:rsid w:val="0056510A"/>
    <w:rsid w:val="00565250"/>
    <w:rsid w:val="00565A61"/>
    <w:rsid w:val="00567A4B"/>
    <w:rsid w:val="00570421"/>
    <w:rsid w:val="00570CA5"/>
    <w:rsid w:val="00571446"/>
    <w:rsid w:val="00571E8B"/>
    <w:rsid w:val="0057228B"/>
    <w:rsid w:val="00573007"/>
    <w:rsid w:val="005733A3"/>
    <w:rsid w:val="00573766"/>
    <w:rsid w:val="0057380F"/>
    <w:rsid w:val="005738D1"/>
    <w:rsid w:val="00573F9E"/>
    <w:rsid w:val="00574277"/>
    <w:rsid w:val="00574D23"/>
    <w:rsid w:val="00574D71"/>
    <w:rsid w:val="005750AD"/>
    <w:rsid w:val="0057529B"/>
    <w:rsid w:val="00575709"/>
    <w:rsid w:val="00575806"/>
    <w:rsid w:val="00575A86"/>
    <w:rsid w:val="00576323"/>
    <w:rsid w:val="00576E09"/>
    <w:rsid w:val="00576ED6"/>
    <w:rsid w:val="00577C15"/>
    <w:rsid w:val="005806E9"/>
    <w:rsid w:val="00580CEF"/>
    <w:rsid w:val="0058105A"/>
    <w:rsid w:val="0058171D"/>
    <w:rsid w:val="00581A0B"/>
    <w:rsid w:val="00581DB5"/>
    <w:rsid w:val="005820EA"/>
    <w:rsid w:val="005825CA"/>
    <w:rsid w:val="0058285A"/>
    <w:rsid w:val="00582A76"/>
    <w:rsid w:val="00582AF7"/>
    <w:rsid w:val="00583598"/>
    <w:rsid w:val="00583AEC"/>
    <w:rsid w:val="00584091"/>
    <w:rsid w:val="005842FB"/>
    <w:rsid w:val="0058442D"/>
    <w:rsid w:val="005846E8"/>
    <w:rsid w:val="00584889"/>
    <w:rsid w:val="00584DD8"/>
    <w:rsid w:val="00585027"/>
    <w:rsid w:val="005850AF"/>
    <w:rsid w:val="00585AF2"/>
    <w:rsid w:val="005863EB"/>
    <w:rsid w:val="005867D8"/>
    <w:rsid w:val="00586B4A"/>
    <w:rsid w:val="00590CF6"/>
    <w:rsid w:val="005912F6"/>
    <w:rsid w:val="00591B09"/>
    <w:rsid w:val="00591C29"/>
    <w:rsid w:val="00591CFC"/>
    <w:rsid w:val="00591D43"/>
    <w:rsid w:val="0059360C"/>
    <w:rsid w:val="005937B6"/>
    <w:rsid w:val="005949BF"/>
    <w:rsid w:val="00596390"/>
    <w:rsid w:val="00597097"/>
    <w:rsid w:val="005978BB"/>
    <w:rsid w:val="005979D2"/>
    <w:rsid w:val="00597BDA"/>
    <w:rsid w:val="005A0790"/>
    <w:rsid w:val="005A1F38"/>
    <w:rsid w:val="005A24B0"/>
    <w:rsid w:val="005A29E9"/>
    <w:rsid w:val="005A2DC0"/>
    <w:rsid w:val="005A2EC2"/>
    <w:rsid w:val="005A3497"/>
    <w:rsid w:val="005A5023"/>
    <w:rsid w:val="005A50CB"/>
    <w:rsid w:val="005A54E2"/>
    <w:rsid w:val="005A5568"/>
    <w:rsid w:val="005A599D"/>
    <w:rsid w:val="005A5A9F"/>
    <w:rsid w:val="005A5BAB"/>
    <w:rsid w:val="005A70A7"/>
    <w:rsid w:val="005A722C"/>
    <w:rsid w:val="005A74E1"/>
    <w:rsid w:val="005A7754"/>
    <w:rsid w:val="005A79ED"/>
    <w:rsid w:val="005A7F04"/>
    <w:rsid w:val="005A7F60"/>
    <w:rsid w:val="005A7FE3"/>
    <w:rsid w:val="005B1289"/>
    <w:rsid w:val="005B15BE"/>
    <w:rsid w:val="005B2065"/>
    <w:rsid w:val="005B251D"/>
    <w:rsid w:val="005B26A9"/>
    <w:rsid w:val="005B3194"/>
    <w:rsid w:val="005B35B0"/>
    <w:rsid w:val="005B393A"/>
    <w:rsid w:val="005B42FF"/>
    <w:rsid w:val="005B5C34"/>
    <w:rsid w:val="005B63EA"/>
    <w:rsid w:val="005B6692"/>
    <w:rsid w:val="005B66DE"/>
    <w:rsid w:val="005B680C"/>
    <w:rsid w:val="005B74D6"/>
    <w:rsid w:val="005B7D54"/>
    <w:rsid w:val="005B7FF5"/>
    <w:rsid w:val="005C020F"/>
    <w:rsid w:val="005C0B74"/>
    <w:rsid w:val="005C0CF5"/>
    <w:rsid w:val="005C129C"/>
    <w:rsid w:val="005C1400"/>
    <w:rsid w:val="005C1550"/>
    <w:rsid w:val="005C2321"/>
    <w:rsid w:val="005C325A"/>
    <w:rsid w:val="005C32BD"/>
    <w:rsid w:val="005C3993"/>
    <w:rsid w:val="005C4AB0"/>
    <w:rsid w:val="005C5A7A"/>
    <w:rsid w:val="005C6213"/>
    <w:rsid w:val="005C7082"/>
    <w:rsid w:val="005C7890"/>
    <w:rsid w:val="005C78B4"/>
    <w:rsid w:val="005D05C5"/>
    <w:rsid w:val="005D103D"/>
    <w:rsid w:val="005D11BA"/>
    <w:rsid w:val="005D1964"/>
    <w:rsid w:val="005D1C5B"/>
    <w:rsid w:val="005D2465"/>
    <w:rsid w:val="005D2B3E"/>
    <w:rsid w:val="005D3150"/>
    <w:rsid w:val="005D3179"/>
    <w:rsid w:val="005D32B2"/>
    <w:rsid w:val="005D3334"/>
    <w:rsid w:val="005D41CD"/>
    <w:rsid w:val="005D427C"/>
    <w:rsid w:val="005D53DC"/>
    <w:rsid w:val="005D5AD8"/>
    <w:rsid w:val="005D67B0"/>
    <w:rsid w:val="005D6889"/>
    <w:rsid w:val="005D6981"/>
    <w:rsid w:val="005D6D8F"/>
    <w:rsid w:val="005D6FEA"/>
    <w:rsid w:val="005D7570"/>
    <w:rsid w:val="005D7A11"/>
    <w:rsid w:val="005D7C64"/>
    <w:rsid w:val="005D7D67"/>
    <w:rsid w:val="005D7F0F"/>
    <w:rsid w:val="005E0336"/>
    <w:rsid w:val="005E04A4"/>
    <w:rsid w:val="005E0CEA"/>
    <w:rsid w:val="005E0E3F"/>
    <w:rsid w:val="005E164C"/>
    <w:rsid w:val="005E18BE"/>
    <w:rsid w:val="005E20EC"/>
    <w:rsid w:val="005E2349"/>
    <w:rsid w:val="005E24B7"/>
    <w:rsid w:val="005E25CB"/>
    <w:rsid w:val="005E2D9F"/>
    <w:rsid w:val="005E2EBF"/>
    <w:rsid w:val="005E3230"/>
    <w:rsid w:val="005E37D2"/>
    <w:rsid w:val="005E3833"/>
    <w:rsid w:val="005E40DD"/>
    <w:rsid w:val="005E423B"/>
    <w:rsid w:val="005E4D5F"/>
    <w:rsid w:val="005E4ED4"/>
    <w:rsid w:val="005E4FE4"/>
    <w:rsid w:val="005E5161"/>
    <w:rsid w:val="005E5649"/>
    <w:rsid w:val="005E581E"/>
    <w:rsid w:val="005E5CBB"/>
    <w:rsid w:val="005E6654"/>
    <w:rsid w:val="005E6AA4"/>
    <w:rsid w:val="005E6C54"/>
    <w:rsid w:val="005E71F2"/>
    <w:rsid w:val="005E7ABE"/>
    <w:rsid w:val="005F0A4B"/>
    <w:rsid w:val="005F0DF2"/>
    <w:rsid w:val="005F0ED7"/>
    <w:rsid w:val="005F12F4"/>
    <w:rsid w:val="005F188B"/>
    <w:rsid w:val="005F18BF"/>
    <w:rsid w:val="005F1D65"/>
    <w:rsid w:val="005F2157"/>
    <w:rsid w:val="005F29A3"/>
    <w:rsid w:val="005F2DE1"/>
    <w:rsid w:val="005F2F4A"/>
    <w:rsid w:val="005F3562"/>
    <w:rsid w:val="005F4819"/>
    <w:rsid w:val="005F4B1F"/>
    <w:rsid w:val="005F4E95"/>
    <w:rsid w:val="005F4FB5"/>
    <w:rsid w:val="005F5333"/>
    <w:rsid w:val="005F5CE3"/>
    <w:rsid w:val="005F5EE5"/>
    <w:rsid w:val="005F5FC3"/>
    <w:rsid w:val="005F6EA7"/>
    <w:rsid w:val="005F6F87"/>
    <w:rsid w:val="005F760E"/>
    <w:rsid w:val="00600012"/>
    <w:rsid w:val="00600239"/>
    <w:rsid w:val="006002D6"/>
    <w:rsid w:val="00600818"/>
    <w:rsid w:val="006012AD"/>
    <w:rsid w:val="00601BE5"/>
    <w:rsid w:val="00601F57"/>
    <w:rsid w:val="00603324"/>
    <w:rsid w:val="006035A6"/>
    <w:rsid w:val="00603E00"/>
    <w:rsid w:val="00604E33"/>
    <w:rsid w:val="0060518D"/>
    <w:rsid w:val="00605CB7"/>
    <w:rsid w:val="00606133"/>
    <w:rsid w:val="006062C5"/>
    <w:rsid w:val="006065A8"/>
    <w:rsid w:val="00606AD5"/>
    <w:rsid w:val="00606B73"/>
    <w:rsid w:val="00606F21"/>
    <w:rsid w:val="0060700B"/>
    <w:rsid w:val="0060708F"/>
    <w:rsid w:val="006075FA"/>
    <w:rsid w:val="0060765A"/>
    <w:rsid w:val="00611156"/>
    <w:rsid w:val="00611703"/>
    <w:rsid w:val="00611B8C"/>
    <w:rsid w:val="00611EF1"/>
    <w:rsid w:val="00612810"/>
    <w:rsid w:val="00612890"/>
    <w:rsid w:val="00612B8A"/>
    <w:rsid w:val="00613042"/>
    <w:rsid w:val="00613134"/>
    <w:rsid w:val="00613147"/>
    <w:rsid w:val="006135EF"/>
    <w:rsid w:val="00613649"/>
    <w:rsid w:val="006136A4"/>
    <w:rsid w:val="00615FF4"/>
    <w:rsid w:val="00616C3A"/>
    <w:rsid w:val="00616DE4"/>
    <w:rsid w:val="00617854"/>
    <w:rsid w:val="006178CE"/>
    <w:rsid w:val="0061790D"/>
    <w:rsid w:val="00617C75"/>
    <w:rsid w:val="006210D5"/>
    <w:rsid w:val="0062239F"/>
    <w:rsid w:val="00622B97"/>
    <w:rsid w:val="00623EDA"/>
    <w:rsid w:val="00624080"/>
    <w:rsid w:val="006247DC"/>
    <w:rsid w:val="006247E7"/>
    <w:rsid w:val="00624A8D"/>
    <w:rsid w:val="006259A5"/>
    <w:rsid w:val="00625FE8"/>
    <w:rsid w:val="0062607E"/>
    <w:rsid w:val="006260A1"/>
    <w:rsid w:val="00626430"/>
    <w:rsid w:val="006266AE"/>
    <w:rsid w:val="00626939"/>
    <w:rsid w:val="00626CC8"/>
    <w:rsid w:val="00626E08"/>
    <w:rsid w:val="00627457"/>
    <w:rsid w:val="0062798F"/>
    <w:rsid w:val="00627A62"/>
    <w:rsid w:val="00627C90"/>
    <w:rsid w:val="00627CA4"/>
    <w:rsid w:val="00627CA6"/>
    <w:rsid w:val="00627DEE"/>
    <w:rsid w:val="006300A9"/>
    <w:rsid w:val="00630426"/>
    <w:rsid w:val="00630542"/>
    <w:rsid w:val="00630DD1"/>
    <w:rsid w:val="00631376"/>
    <w:rsid w:val="006313E0"/>
    <w:rsid w:val="006315C6"/>
    <w:rsid w:val="00631CEC"/>
    <w:rsid w:val="006321B0"/>
    <w:rsid w:val="00632807"/>
    <w:rsid w:val="0063355B"/>
    <w:rsid w:val="00633E73"/>
    <w:rsid w:val="006341D3"/>
    <w:rsid w:val="00635A26"/>
    <w:rsid w:val="00635D8D"/>
    <w:rsid w:val="00636960"/>
    <w:rsid w:val="00636AD6"/>
    <w:rsid w:val="00636CED"/>
    <w:rsid w:val="0063730D"/>
    <w:rsid w:val="00637727"/>
    <w:rsid w:val="00637C15"/>
    <w:rsid w:val="00640168"/>
    <w:rsid w:val="006401BC"/>
    <w:rsid w:val="00640393"/>
    <w:rsid w:val="00640D56"/>
    <w:rsid w:val="00640FB0"/>
    <w:rsid w:val="0064181D"/>
    <w:rsid w:val="00641DFF"/>
    <w:rsid w:val="00641ECD"/>
    <w:rsid w:val="0064200E"/>
    <w:rsid w:val="00642179"/>
    <w:rsid w:val="0064218A"/>
    <w:rsid w:val="0064319A"/>
    <w:rsid w:val="00643235"/>
    <w:rsid w:val="00643606"/>
    <w:rsid w:val="00643B2F"/>
    <w:rsid w:val="00643BF1"/>
    <w:rsid w:val="00643C0B"/>
    <w:rsid w:val="00643E83"/>
    <w:rsid w:val="00643E8E"/>
    <w:rsid w:val="006440CF"/>
    <w:rsid w:val="006442D1"/>
    <w:rsid w:val="006443D5"/>
    <w:rsid w:val="00644FFE"/>
    <w:rsid w:val="00645805"/>
    <w:rsid w:val="00645B9B"/>
    <w:rsid w:val="00645F73"/>
    <w:rsid w:val="00646684"/>
    <w:rsid w:val="00646C58"/>
    <w:rsid w:val="006470EC"/>
    <w:rsid w:val="00647128"/>
    <w:rsid w:val="0064723C"/>
    <w:rsid w:val="006473E4"/>
    <w:rsid w:val="0064740C"/>
    <w:rsid w:val="00647601"/>
    <w:rsid w:val="00650492"/>
    <w:rsid w:val="0065067C"/>
    <w:rsid w:val="006506B3"/>
    <w:rsid w:val="00651F88"/>
    <w:rsid w:val="0065271D"/>
    <w:rsid w:val="00652A7A"/>
    <w:rsid w:val="00652B3D"/>
    <w:rsid w:val="00653113"/>
    <w:rsid w:val="00653347"/>
    <w:rsid w:val="00654268"/>
    <w:rsid w:val="00654602"/>
    <w:rsid w:val="0065548F"/>
    <w:rsid w:val="00655920"/>
    <w:rsid w:val="00655EAB"/>
    <w:rsid w:val="00656D10"/>
    <w:rsid w:val="00656FC6"/>
    <w:rsid w:val="00657001"/>
    <w:rsid w:val="00657052"/>
    <w:rsid w:val="0065718C"/>
    <w:rsid w:val="006571A5"/>
    <w:rsid w:val="0065720B"/>
    <w:rsid w:val="00657D61"/>
    <w:rsid w:val="006604D4"/>
    <w:rsid w:val="00661012"/>
    <w:rsid w:val="0066135E"/>
    <w:rsid w:val="0066148E"/>
    <w:rsid w:val="0066189D"/>
    <w:rsid w:val="00661E20"/>
    <w:rsid w:val="00662382"/>
    <w:rsid w:val="00662D2A"/>
    <w:rsid w:val="0066305E"/>
    <w:rsid w:val="006631D1"/>
    <w:rsid w:val="00663529"/>
    <w:rsid w:val="00665ACF"/>
    <w:rsid w:val="00665C73"/>
    <w:rsid w:val="00666423"/>
    <w:rsid w:val="0066648F"/>
    <w:rsid w:val="00666671"/>
    <w:rsid w:val="006667FB"/>
    <w:rsid w:val="006670BD"/>
    <w:rsid w:val="0066713A"/>
    <w:rsid w:val="0066796C"/>
    <w:rsid w:val="00667CE4"/>
    <w:rsid w:val="00671040"/>
    <w:rsid w:val="00671CAD"/>
    <w:rsid w:val="006721C2"/>
    <w:rsid w:val="00672F1C"/>
    <w:rsid w:val="00673C38"/>
    <w:rsid w:val="00673C65"/>
    <w:rsid w:val="00674202"/>
    <w:rsid w:val="006747C5"/>
    <w:rsid w:val="0067570B"/>
    <w:rsid w:val="0067572F"/>
    <w:rsid w:val="00675AEA"/>
    <w:rsid w:val="00675BDA"/>
    <w:rsid w:val="00675C5C"/>
    <w:rsid w:val="006763E7"/>
    <w:rsid w:val="006768F0"/>
    <w:rsid w:val="00677505"/>
    <w:rsid w:val="0068072F"/>
    <w:rsid w:val="00680AE9"/>
    <w:rsid w:val="00680B40"/>
    <w:rsid w:val="00680BF8"/>
    <w:rsid w:val="00680D96"/>
    <w:rsid w:val="006818DF"/>
    <w:rsid w:val="00681B79"/>
    <w:rsid w:val="0068205C"/>
    <w:rsid w:val="006821CE"/>
    <w:rsid w:val="00682983"/>
    <w:rsid w:val="00682A6F"/>
    <w:rsid w:val="00682B2F"/>
    <w:rsid w:val="00683535"/>
    <w:rsid w:val="00683571"/>
    <w:rsid w:val="006844EE"/>
    <w:rsid w:val="00684C25"/>
    <w:rsid w:val="00685068"/>
    <w:rsid w:val="006855F6"/>
    <w:rsid w:val="006856D8"/>
    <w:rsid w:val="00686ED6"/>
    <w:rsid w:val="00687F10"/>
    <w:rsid w:val="00691971"/>
    <w:rsid w:val="00692700"/>
    <w:rsid w:val="0069275C"/>
    <w:rsid w:val="006927EF"/>
    <w:rsid w:val="00692CEC"/>
    <w:rsid w:val="00692DBD"/>
    <w:rsid w:val="00692F23"/>
    <w:rsid w:val="006933F5"/>
    <w:rsid w:val="006942D9"/>
    <w:rsid w:val="00694CC3"/>
    <w:rsid w:val="006950AE"/>
    <w:rsid w:val="00695209"/>
    <w:rsid w:val="0069526C"/>
    <w:rsid w:val="006959A8"/>
    <w:rsid w:val="00695D7E"/>
    <w:rsid w:val="0069627D"/>
    <w:rsid w:val="006962C7"/>
    <w:rsid w:val="0069652C"/>
    <w:rsid w:val="00696794"/>
    <w:rsid w:val="006968BC"/>
    <w:rsid w:val="00696F62"/>
    <w:rsid w:val="006972D9"/>
    <w:rsid w:val="00697695"/>
    <w:rsid w:val="00697EAA"/>
    <w:rsid w:val="006A019C"/>
    <w:rsid w:val="006A058A"/>
    <w:rsid w:val="006A0721"/>
    <w:rsid w:val="006A0BFC"/>
    <w:rsid w:val="006A0C1E"/>
    <w:rsid w:val="006A0D12"/>
    <w:rsid w:val="006A0D9F"/>
    <w:rsid w:val="006A0E5B"/>
    <w:rsid w:val="006A1702"/>
    <w:rsid w:val="006A26E1"/>
    <w:rsid w:val="006A2793"/>
    <w:rsid w:val="006A2D7D"/>
    <w:rsid w:val="006A3A43"/>
    <w:rsid w:val="006A3ACE"/>
    <w:rsid w:val="006A3B8B"/>
    <w:rsid w:val="006A3E4A"/>
    <w:rsid w:val="006A4DCC"/>
    <w:rsid w:val="006A4E8C"/>
    <w:rsid w:val="006A50E4"/>
    <w:rsid w:val="006A5D5F"/>
    <w:rsid w:val="006A73B3"/>
    <w:rsid w:val="006A7AE4"/>
    <w:rsid w:val="006B07F3"/>
    <w:rsid w:val="006B179C"/>
    <w:rsid w:val="006B1E59"/>
    <w:rsid w:val="006B3250"/>
    <w:rsid w:val="006B376E"/>
    <w:rsid w:val="006B42E1"/>
    <w:rsid w:val="006B55BF"/>
    <w:rsid w:val="006B562B"/>
    <w:rsid w:val="006B5687"/>
    <w:rsid w:val="006B5714"/>
    <w:rsid w:val="006B5B30"/>
    <w:rsid w:val="006B5CA2"/>
    <w:rsid w:val="006B6349"/>
    <w:rsid w:val="006B678E"/>
    <w:rsid w:val="006B6A24"/>
    <w:rsid w:val="006B6BE7"/>
    <w:rsid w:val="006B7261"/>
    <w:rsid w:val="006B793F"/>
    <w:rsid w:val="006B7EFE"/>
    <w:rsid w:val="006C005C"/>
    <w:rsid w:val="006C04CD"/>
    <w:rsid w:val="006C2BC0"/>
    <w:rsid w:val="006C35DC"/>
    <w:rsid w:val="006C446B"/>
    <w:rsid w:val="006C45A4"/>
    <w:rsid w:val="006C4613"/>
    <w:rsid w:val="006C49EE"/>
    <w:rsid w:val="006C5CFD"/>
    <w:rsid w:val="006C5E0C"/>
    <w:rsid w:val="006C6626"/>
    <w:rsid w:val="006C66B1"/>
    <w:rsid w:val="006C66FC"/>
    <w:rsid w:val="006C6BE3"/>
    <w:rsid w:val="006C7223"/>
    <w:rsid w:val="006C74E8"/>
    <w:rsid w:val="006D032A"/>
    <w:rsid w:val="006D0F5F"/>
    <w:rsid w:val="006D153F"/>
    <w:rsid w:val="006D155C"/>
    <w:rsid w:val="006D1FD8"/>
    <w:rsid w:val="006D20B7"/>
    <w:rsid w:val="006D34BB"/>
    <w:rsid w:val="006D4C49"/>
    <w:rsid w:val="006D4F2D"/>
    <w:rsid w:val="006D5215"/>
    <w:rsid w:val="006D6885"/>
    <w:rsid w:val="006D69BA"/>
    <w:rsid w:val="006D72E7"/>
    <w:rsid w:val="006D7F33"/>
    <w:rsid w:val="006E0110"/>
    <w:rsid w:val="006E0114"/>
    <w:rsid w:val="006E0253"/>
    <w:rsid w:val="006E041A"/>
    <w:rsid w:val="006E055C"/>
    <w:rsid w:val="006E181A"/>
    <w:rsid w:val="006E309B"/>
    <w:rsid w:val="006E33B7"/>
    <w:rsid w:val="006E3984"/>
    <w:rsid w:val="006E3DD2"/>
    <w:rsid w:val="006E407B"/>
    <w:rsid w:val="006E4491"/>
    <w:rsid w:val="006E5060"/>
    <w:rsid w:val="006E51A9"/>
    <w:rsid w:val="006E53B9"/>
    <w:rsid w:val="006E572C"/>
    <w:rsid w:val="006E667B"/>
    <w:rsid w:val="006E76AF"/>
    <w:rsid w:val="006E7E98"/>
    <w:rsid w:val="006F073C"/>
    <w:rsid w:val="006F095D"/>
    <w:rsid w:val="006F0A11"/>
    <w:rsid w:val="006F0E16"/>
    <w:rsid w:val="006F162C"/>
    <w:rsid w:val="006F172D"/>
    <w:rsid w:val="006F18D4"/>
    <w:rsid w:val="006F1BB1"/>
    <w:rsid w:val="006F1BE5"/>
    <w:rsid w:val="006F1D35"/>
    <w:rsid w:val="006F2CB2"/>
    <w:rsid w:val="006F2E3A"/>
    <w:rsid w:val="006F3027"/>
    <w:rsid w:val="006F3364"/>
    <w:rsid w:val="006F3635"/>
    <w:rsid w:val="006F3C44"/>
    <w:rsid w:val="006F456C"/>
    <w:rsid w:val="006F4777"/>
    <w:rsid w:val="006F49B0"/>
    <w:rsid w:val="006F532D"/>
    <w:rsid w:val="006F53F0"/>
    <w:rsid w:val="006F5CA2"/>
    <w:rsid w:val="006F65F6"/>
    <w:rsid w:val="006F7969"/>
    <w:rsid w:val="007001B7"/>
    <w:rsid w:val="00700718"/>
    <w:rsid w:val="007007D4"/>
    <w:rsid w:val="007014C8"/>
    <w:rsid w:val="007020A1"/>
    <w:rsid w:val="0070223B"/>
    <w:rsid w:val="00702D15"/>
    <w:rsid w:val="00702D8D"/>
    <w:rsid w:val="00702FC3"/>
    <w:rsid w:val="00703045"/>
    <w:rsid w:val="00703C4E"/>
    <w:rsid w:val="00703EE5"/>
    <w:rsid w:val="00705666"/>
    <w:rsid w:val="007069EE"/>
    <w:rsid w:val="00706A27"/>
    <w:rsid w:val="00706AE2"/>
    <w:rsid w:val="00707329"/>
    <w:rsid w:val="007078D1"/>
    <w:rsid w:val="00707DB9"/>
    <w:rsid w:val="0071141A"/>
    <w:rsid w:val="00711AF8"/>
    <w:rsid w:val="00711CA1"/>
    <w:rsid w:val="00712665"/>
    <w:rsid w:val="00712C28"/>
    <w:rsid w:val="00712DCC"/>
    <w:rsid w:val="00713471"/>
    <w:rsid w:val="007136AF"/>
    <w:rsid w:val="0071424D"/>
    <w:rsid w:val="0071469C"/>
    <w:rsid w:val="00714939"/>
    <w:rsid w:val="00715FA4"/>
    <w:rsid w:val="00716C6E"/>
    <w:rsid w:val="007173F3"/>
    <w:rsid w:val="00717D5A"/>
    <w:rsid w:val="00717D76"/>
    <w:rsid w:val="00717EE2"/>
    <w:rsid w:val="007200B0"/>
    <w:rsid w:val="0072056C"/>
    <w:rsid w:val="0072073D"/>
    <w:rsid w:val="00720FB8"/>
    <w:rsid w:val="0072171C"/>
    <w:rsid w:val="0072304A"/>
    <w:rsid w:val="00723464"/>
    <w:rsid w:val="0072379F"/>
    <w:rsid w:val="00723D07"/>
    <w:rsid w:val="00723ED1"/>
    <w:rsid w:val="00724169"/>
    <w:rsid w:val="007242B0"/>
    <w:rsid w:val="00724659"/>
    <w:rsid w:val="00724B32"/>
    <w:rsid w:val="00724D48"/>
    <w:rsid w:val="007254A3"/>
    <w:rsid w:val="00725B8E"/>
    <w:rsid w:val="00726BC1"/>
    <w:rsid w:val="00726D45"/>
    <w:rsid w:val="00726EA6"/>
    <w:rsid w:val="007302CA"/>
    <w:rsid w:val="00730914"/>
    <w:rsid w:val="00730CEB"/>
    <w:rsid w:val="00731997"/>
    <w:rsid w:val="007320D0"/>
    <w:rsid w:val="007322E8"/>
    <w:rsid w:val="00732D49"/>
    <w:rsid w:val="00734212"/>
    <w:rsid w:val="00734C05"/>
    <w:rsid w:val="00735D89"/>
    <w:rsid w:val="00736251"/>
    <w:rsid w:val="0073631D"/>
    <w:rsid w:val="0073641D"/>
    <w:rsid w:val="00736864"/>
    <w:rsid w:val="00736B0B"/>
    <w:rsid w:val="00736D50"/>
    <w:rsid w:val="007408C7"/>
    <w:rsid w:val="00740F03"/>
    <w:rsid w:val="00741742"/>
    <w:rsid w:val="0074177B"/>
    <w:rsid w:val="00741F25"/>
    <w:rsid w:val="00741F74"/>
    <w:rsid w:val="00743258"/>
    <w:rsid w:val="007433EB"/>
    <w:rsid w:val="00743690"/>
    <w:rsid w:val="00743E11"/>
    <w:rsid w:val="00744196"/>
    <w:rsid w:val="0074484D"/>
    <w:rsid w:val="00744C36"/>
    <w:rsid w:val="0074511D"/>
    <w:rsid w:val="007451DD"/>
    <w:rsid w:val="0074523D"/>
    <w:rsid w:val="0074572A"/>
    <w:rsid w:val="00745BBF"/>
    <w:rsid w:val="00745E04"/>
    <w:rsid w:val="00746666"/>
    <w:rsid w:val="007468AB"/>
    <w:rsid w:val="00746AF3"/>
    <w:rsid w:val="00746D1A"/>
    <w:rsid w:val="00747095"/>
    <w:rsid w:val="00747709"/>
    <w:rsid w:val="00750637"/>
    <w:rsid w:val="0075083C"/>
    <w:rsid w:val="00750908"/>
    <w:rsid w:val="00750F80"/>
    <w:rsid w:val="00751694"/>
    <w:rsid w:val="00751D73"/>
    <w:rsid w:val="00752161"/>
    <w:rsid w:val="00752F90"/>
    <w:rsid w:val="0075301F"/>
    <w:rsid w:val="00755138"/>
    <w:rsid w:val="00755380"/>
    <w:rsid w:val="0075587F"/>
    <w:rsid w:val="00755D35"/>
    <w:rsid w:val="00755F59"/>
    <w:rsid w:val="007565BB"/>
    <w:rsid w:val="00756648"/>
    <w:rsid w:val="00760C41"/>
    <w:rsid w:val="007611AA"/>
    <w:rsid w:val="00761685"/>
    <w:rsid w:val="00761C0A"/>
    <w:rsid w:val="00761F59"/>
    <w:rsid w:val="00761FB6"/>
    <w:rsid w:val="00762688"/>
    <w:rsid w:val="00762FE9"/>
    <w:rsid w:val="007633CA"/>
    <w:rsid w:val="007637C6"/>
    <w:rsid w:val="00763CBD"/>
    <w:rsid w:val="00763F8E"/>
    <w:rsid w:val="0076489D"/>
    <w:rsid w:val="007648E6"/>
    <w:rsid w:val="007649F7"/>
    <w:rsid w:val="00765135"/>
    <w:rsid w:val="0076585B"/>
    <w:rsid w:val="007658DC"/>
    <w:rsid w:val="0076616C"/>
    <w:rsid w:val="00766414"/>
    <w:rsid w:val="0076666A"/>
    <w:rsid w:val="007667EB"/>
    <w:rsid w:val="00766AF4"/>
    <w:rsid w:val="00766C5E"/>
    <w:rsid w:val="0076745D"/>
    <w:rsid w:val="007676BA"/>
    <w:rsid w:val="007678B8"/>
    <w:rsid w:val="007706CB"/>
    <w:rsid w:val="00770811"/>
    <w:rsid w:val="00770E8F"/>
    <w:rsid w:val="00771238"/>
    <w:rsid w:val="00771685"/>
    <w:rsid w:val="00771998"/>
    <w:rsid w:val="00772312"/>
    <w:rsid w:val="007728A5"/>
    <w:rsid w:val="007735DF"/>
    <w:rsid w:val="0077368D"/>
    <w:rsid w:val="00773963"/>
    <w:rsid w:val="00773B6B"/>
    <w:rsid w:val="00773D6E"/>
    <w:rsid w:val="007741C4"/>
    <w:rsid w:val="00774BDF"/>
    <w:rsid w:val="007750B0"/>
    <w:rsid w:val="007750D0"/>
    <w:rsid w:val="007751B2"/>
    <w:rsid w:val="00775253"/>
    <w:rsid w:val="00775884"/>
    <w:rsid w:val="00776215"/>
    <w:rsid w:val="0077624D"/>
    <w:rsid w:val="007765BA"/>
    <w:rsid w:val="00776F49"/>
    <w:rsid w:val="00776F7D"/>
    <w:rsid w:val="00777049"/>
    <w:rsid w:val="007770B8"/>
    <w:rsid w:val="007779E7"/>
    <w:rsid w:val="00777AC5"/>
    <w:rsid w:val="00777E20"/>
    <w:rsid w:val="00780143"/>
    <w:rsid w:val="00781A99"/>
    <w:rsid w:val="00781E65"/>
    <w:rsid w:val="0078266B"/>
    <w:rsid w:val="0078288D"/>
    <w:rsid w:val="00782B19"/>
    <w:rsid w:val="00782E83"/>
    <w:rsid w:val="0078413F"/>
    <w:rsid w:val="00784F65"/>
    <w:rsid w:val="00785345"/>
    <w:rsid w:val="00785468"/>
    <w:rsid w:val="007856E4"/>
    <w:rsid w:val="00785B59"/>
    <w:rsid w:val="00785D2A"/>
    <w:rsid w:val="007872BC"/>
    <w:rsid w:val="007874DE"/>
    <w:rsid w:val="007879B1"/>
    <w:rsid w:val="00787C05"/>
    <w:rsid w:val="007918B9"/>
    <w:rsid w:val="00791FB7"/>
    <w:rsid w:val="0079227D"/>
    <w:rsid w:val="0079232D"/>
    <w:rsid w:val="00792B82"/>
    <w:rsid w:val="00792C37"/>
    <w:rsid w:val="007931BD"/>
    <w:rsid w:val="00793464"/>
    <w:rsid w:val="00793583"/>
    <w:rsid w:val="00793942"/>
    <w:rsid w:val="00793A89"/>
    <w:rsid w:val="0079464E"/>
    <w:rsid w:val="00794ECD"/>
    <w:rsid w:val="00795403"/>
    <w:rsid w:val="007954E4"/>
    <w:rsid w:val="007957FF"/>
    <w:rsid w:val="00795DB4"/>
    <w:rsid w:val="00796C5F"/>
    <w:rsid w:val="00797656"/>
    <w:rsid w:val="007A1187"/>
    <w:rsid w:val="007A16FE"/>
    <w:rsid w:val="007A1E96"/>
    <w:rsid w:val="007A1EB4"/>
    <w:rsid w:val="007A215D"/>
    <w:rsid w:val="007A23AC"/>
    <w:rsid w:val="007A2D0A"/>
    <w:rsid w:val="007A2F60"/>
    <w:rsid w:val="007A3005"/>
    <w:rsid w:val="007A3484"/>
    <w:rsid w:val="007A3779"/>
    <w:rsid w:val="007A3837"/>
    <w:rsid w:val="007A3E24"/>
    <w:rsid w:val="007A40BD"/>
    <w:rsid w:val="007A41C0"/>
    <w:rsid w:val="007A4794"/>
    <w:rsid w:val="007A481B"/>
    <w:rsid w:val="007A4B82"/>
    <w:rsid w:val="007A4DA9"/>
    <w:rsid w:val="007A4E2C"/>
    <w:rsid w:val="007A4F08"/>
    <w:rsid w:val="007A5481"/>
    <w:rsid w:val="007A5D1A"/>
    <w:rsid w:val="007A60BC"/>
    <w:rsid w:val="007A6717"/>
    <w:rsid w:val="007A70A1"/>
    <w:rsid w:val="007A7B3A"/>
    <w:rsid w:val="007A7DD4"/>
    <w:rsid w:val="007A7DD8"/>
    <w:rsid w:val="007B0001"/>
    <w:rsid w:val="007B1163"/>
    <w:rsid w:val="007B1450"/>
    <w:rsid w:val="007B282C"/>
    <w:rsid w:val="007B38B8"/>
    <w:rsid w:val="007B45FD"/>
    <w:rsid w:val="007B4701"/>
    <w:rsid w:val="007B515E"/>
    <w:rsid w:val="007B5173"/>
    <w:rsid w:val="007B52CB"/>
    <w:rsid w:val="007B5756"/>
    <w:rsid w:val="007B5929"/>
    <w:rsid w:val="007B71C4"/>
    <w:rsid w:val="007B75D9"/>
    <w:rsid w:val="007B7F07"/>
    <w:rsid w:val="007C0345"/>
    <w:rsid w:val="007C0E22"/>
    <w:rsid w:val="007C1752"/>
    <w:rsid w:val="007C1941"/>
    <w:rsid w:val="007C1AC0"/>
    <w:rsid w:val="007C296E"/>
    <w:rsid w:val="007C2D4A"/>
    <w:rsid w:val="007C3002"/>
    <w:rsid w:val="007C3D66"/>
    <w:rsid w:val="007C40C9"/>
    <w:rsid w:val="007C48B5"/>
    <w:rsid w:val="007C49A8"/>
    <w:rsid w:val="007C52FE"/>
    <w:rsid w:val="007C54C9"/>
    <w:rsid w:val="007C64FB"/>
    <w:rsid w:val="007C6F5D"/>
    <w:rsid w:val="007C763C"/>
    <w:rsid w:val="007D020B"/>
    <w:rsid w:val="007D1DC3"/>
    <w:rsid w:val="007D200F"/>
    <w:rsid w:val="007D295D"/>
    <w:rsid w:val="007D3DB5"/>
    <w:rsid w:val="007D3E34"/>
    <w:rsid w:val="007D3EA1"/>
    <w:rsid w:val="007D431D"/>
    <w:rsid w:val="007D4660"/>
    <w:rsid w:val="007D481A"/>
    <w:rsid w:val="007D49DF"/>
    <w:rsid w:val="007D555C"/>
    <w:rsid w:val="007D6B6E"/>
    <w:rsid w:val="007D6E84"/>
    <w:rsid w:val="007D6E9C"/>
    <w:rsid w:val="007D77D1"/>
    <w:rsid w:val="007D7ECD"/>
    <w:rsid w:val="007E002E"/>
    <w:rsid w:val="007E0473"/>
    <w:rsid w:val="007E1440"/>
    <w:rsid w:val="007E2554"/>
    <w:rsid w:val="007E2D4A"/>
    <w:rsid w:val="007E2F62"/>
    <w:rsid w:val="007E30EB"/>
    <w:rsid w:val="007E3EFB"/>
    <w:rsid w:val="007E4058"/>
    <w:rsid w:val="007E43B4"/>
    <w:rsid w:val="007E496C"/>
    <w:rsid w:val="007E4A57"/>
    <w:rsid w:val="007E4E98"/>
    <w:rsid w:val="007E5505"/>
    <w:rsid w:val="007E5CBF"/>
    <w:rsid w:val="007E6109"/>
    <w:rsid w:val="007E6590"/>
    <w:rsid w:val="007E7AC1"/>
    <w:rsid w:val="007F01D9"/>
    <w:rsid w:val="007F0432"/>
    <w:rsid w:val="007F0889"/>
    <w:rsid w:val="007F1062"/>
    <w:rsid w:val="007F11E4"/>
    <w:rsid w:val="007F1605"/>
    <w:rsid w:val="007F19AF"/>
    <w:rsid w:val="007F237F"/>
    <w:rsid w:val="007F2408"/>
    <w:rsid w:val="007F3EF2"/>
    <w:rsid w:val="007F47D8"/>
    <w:rsid w:val="007F4AF9"/>
    <w:rsid w:val="007F4D37"/>
    <w:rsid w:val="007F5E05"/>
    <w:rsid w:val="007F5EF3"/>
    <w:rsid w:val="007F5F46"/>
    <w:rsid w:val="007F6CED"/>
    <w:rsid w:val="007F79F6"/>
    <w:rsid w:val="00800244"/>
    <w:rsid w:val="008004F4"/>
    <w:rsid w:val="008006DB"/>
    <w:rsid w:val="00800F94"/>
    <w:rsid w:val="0080104D"/>
    <w:rsid w:val="008012F0"/>
    <w:rsid w:val="00801341"/>
    <w:rsid w:val="0080189D"/>
    <w:rsid w:val="00801C24"/>
    <w:rsid w:val="0080419E"/>
    <w:rsid w:val="0080440B"/>
    <w:rsid w:val="0080490B"/>
    <w:rsid w:val="00806C53"/>
    <w:rsid w:val="00806F5B"/>
    <w:rsid w:val="00807D8B"/>
    <w:rsid w:val="008109DC"/>
    <w:rsid w:val="00811DC2"/>
    <w:rsid w:val="008121A1"/>
    <w:rsid w:val="008125F5"/>
    <w:rsid w:val="0081338E"/>
    <w:rsid w:val="008139F7"/>
    <w:rsid w:val="00814209"/>
    <w:rsid w:val="00814525"/>
    <w:rsid w:val="00814F8D"/>
    <w:rsid w:val="00815575"/>
    <w:rsid w:val="008156F0"/>
    <w:rsid w:val="0081591A"/>
    <w:rsid w:val="00815A04"/>
    <w:rsid w:val="00815BD4"/>
    <w:rsid w:val="0081698F"/>
    <w:rsid w:val="00820313"/>
    <w:rsid w:val="00821683"/>
    <w:rsid w:val="008217BC"/>
    <w:rsid w:val="008217DF"/>
    <w:rsid w:val="008225FE"/>
    <w:rsid w:val="0082270C"/>
    <w:rsid w:val="00822DB0"/>
    <w:rsid w:val="00823268"/>
    <w:rsid w:val="008239EC"/>
    <w:rsid w:val="00824033"/>
    <w:rsid w:val="00824065"/>
    <w:rsid w:val="0082460C"/>
    <w:rsid w:val="00824748"/>
    <w:rsid w:val="008248E2"/>
    <w:rsid w:val="0082490D"/>
    <w:rsid w:val="00825024"/>
    <w:rsid w:val="008257FE"/>
    <w:rsid w:val="0082598E"/>
    <w:rsid w:val="00825AE2"/>
    <w:rsid w:val="00826A01"/>
    <w:rsid w:val="0082729B"/>
    <w:rsid w:val="008305A9"/>
    <w:rsid w:val="008316EF"/>
    <w:rsid w:val="00831751"/>
    <w:rsid w:val="00831A7A"/>
    <w:rsid w:val="00831CC5"/>
    <w:rsid w:val="0083306B"/>
    <w:rsid w:val="00833C24"/>
    <w:rsid w:val="0083497F"/>
    <w:rsid w:val="008349A2"/>
    <w:rsid w:val="00834AAD"/>
    <w:rsid w:val="00834BF7"/>
    <w:rsid w:val="00834EEB"/>
    <w:rsid w:val="00837DDA"/>
    <w:rsid w:val="00840465"/>
    <w:rsid w:val="0084054D"/>
    <w:rsid w:val="0084062B"/>
    <w:rsid w:val="00840639"/>
    <w:rsid w:val="00840AD3"/>
    <w:rsid w:val="00841259"/>
    <w:rsid w:val="008414A1"/>
    <w:rsid w:val="00841A90"/>
    <w:rsid w:val="00841AD8"/>
    <w:rsid w:val="0084262F"/>
    <w:rsid w:val="0084265F"/>
    <w:rsid w:val="008431BE"/>
    <w:rsid w:val="0084337C"/>
    <w:rsid w:val="00843588"/>
    <w:rsid w:val="00843E3D"/>
    <w:rsid w:val="00844440"/>
    <w:rsid w:val="00845402"/>
    <w:rsid w:val="00845563"/>
    <w:rsid w:val="008458D0"/>
    <w:rsid w:val="00845EC8"/>
    <w:rsid w:val="00846B6C"/>
    <w:rsid w:val="008470CF"/>
    <w:rsid w:val="008478C5"/>
    <w:rsid w:val="00847A7B"/>
    <w:rsid w:val="008501C3"/>
    <w:rsid w:val="00850415"/>
    <w:rsid w:val="0085071D"/>
    <w:rsid w:val="00850A35"/>
    <w:rsid w:val="00850C19"/>
    <w:rsid w:val="008513D1"/>
    <w:rsid w:val="008516C0"/>
    <w:rsid w:val="00851913"/>
    <w:rsid w:val="008519B9"/>
    <w:rsid w:val="0085244F"/>
    <w:rsid w:val="00853906"/>
    <w:rsid w:val="0085390B"/>
    <w:rsid w:val="00853D38"/>
    <w:rsid w:val="00853E3E"/>
    <w:rsid w:val="008541D9"/>
    <w:rsid w:val="008545A0"/>
    <w:rsid w:val="00854AF1"/>
    <w:rsid w:val="00855294"/>
    <w:rsid w:val="00855334"/>
    <w:rsid w:val="00855E6E"/>
    <w:rsid w:val="008562A2"/>
    <w:rsid w:val="008564D2"/>
    <w:rsid w:val="008569EC"/>
    <w:rsid w:val="00856D7D"/>
    <w:rsid w:val="00856FCF"/>
    <w:rsid w:val="00857ABE"/>
    <w:rsid w:val="00860CF4"/>
    <w:rsid w:val="00861053"/>
    <w:rsid w:val="008619B1"/>
    <w:rsid w:val="008619BE"/>
    <w:rsid w:val="008622CF"/>
    <w:rsid w:val="00863222"/>
    <w:rsid w:val="00863247"/>
    <w:rsid w:val="00863A1B"/>
    <w:rsid w:val="00863DEA"/>
    <w:rsid w:val="0086481B"/>
    <w:rsid w:val="00864BD4"/>
    <w:rsid w:val="00864F63"/>
    <w:rsid w:val="008651F0"/>
    <w:rsid w:val="008655C7"/>
    <w:rsid w:val="00865886"/>
    <w:rsid w:val="00865F7C"/>
    <w:rsid w:val="00865FB9"/>
    <w:rsid w:val="008670C0"/>
    <w:rsid w:val="008702C2"/>
    <w:rsid w:val="00870D22"/>
    <w:rsid w:val="00872119"/>
    <w:rsid w:val="00872167"/>
    <w:rsid w:val="00872BC7"/>
    <w:rsid w:val="008734AA"/>
    <w:rsid w:val="00874089"/>
    <w:rsid w:val="008740A2"/>
    <w:rsid w:val="00874183"/>
    <w:rsid w:val="00875701"/>
    <w:rsid w:val="00876684"/>
    <w:rsid w:val="00876897"/>
    <w:rsid w:val="008774CB"/>
    <w:rsid w:val="00877AE2"/>
    <w:rsid w:val="00877CD3"/>
    <w:rsid w:val="00880225"/>
    <w:rsid w:val="008803BC"/>
    <w:rsid w:val="00881B91"/>
    <w:rsid w:val="00881CF4"/>
    <w:rsid w:val="008826A3"/>
    <w:rsid w:val="00882CEF"/>
    <w:rsid w:val="00882DCD"/>
    <w:rsid w:val="0088338A"/>
    <w:rsid w:val="0088426C"/>
    <w:rsid w:val="008842A4"/>
    <w:rsid w:val="0088430B"/>
    <w:rsid w:val="008844ED"/>
    <w:rsid w:val="00884659"/>
    <w:rsid w:val="00884AD3"/>
    <w:rsid w:val="0088506D"/>
    <w:rsid w:val="00885205"/>
    <w:rsid w:val="00885303"/>
    <w:rsid w:val="00885A3B"/>
    <w:rsid w:val="00885BAB"/>
    <w:rsid w:val="00885C6C"/>
    <w:rsid w:val="00885EF2"/>
    <w:rsid w:val="00887321"/>
    <w:rsid w:val="00887371"/>
    <w:rsid w:val="0088754E"/>
    <w:rsid w:val="00887AC8"/>
    <w:rsid w:val="00887C2F"/>
    <w:rsid w:val="008903E4"/>
    <w:rsid w:val="00890AD9"/>
    <w:rsid w:val="00890D8B"/>
    <w:rsid w:val="0089132C"/>
    <w:rsid w:val="008917FC"/>
    <w:rsid w:val="0089188F"/>
    <w:rsid w:val="0089256F"/>
    <w:rsid w:val="008925B6"/>
    <w:rsid w:val="0089274A"/>
    <w:rsid w:val="00892FF6"/>
    <w:rsid w:val="0089327E"/>
    <w:rsid w:val="008936C3"/>
    <w:rsid w:val="008939C5"/>
    <w:rsid w:val="008939D8"/>
    <w:rsid w:val="00893EFC"/>
    <w:rsid w:val="00894CA2"/>
    <w:rsid w:val="00894D45"/>
    <w:rsid w:val="0089526E"/>
    <w:rsid w:val="008955B3"/>
    <w:rsid w:val="00895A9A"/>
    <w:rsid w:val="008968C6"/>
    <w:rsid w:val="008969AE"/>
    <w:rsid w:val="00896ADF"/>
    <w:rsid w:val="008972E8"/>
    <w:rsid w:val="0089774C"/>
    <w:rsid w:val="008A02FA"/>
    <w:rsid w:val="008A0B1C"/>
    <w:rsid w:val="008A0B9A"/>
    <w:rsid w:val="008A0F86"/>
    <w:rsid w:val="008A111F"/>
    <w:rsid w:val="008A1614"/>
    <w:rsid w:val="008A1763"/>
    <w:rsid w:val="008A176F"/>
    <w:rsid w:val="008A1E8C"/>
    <w:rsid w:val="008A2585"/>
    <w:rsid w:val="008A2721"/>
    <w:rsid w:val="008A31DF"/>
    <w:rsid w:val="008A3C51"/>
    <w:rsid w:val="008A3E6E"/>
    <w:rsid w:val="008A3F83"/>
    <w:rsid w:val="008A4281"/>
    <w:rsid w:val="008A47AD"/>
    <w:rsid w:val="008A52D2"/>
    <w:rsid w:val="008A5C15"/>
    <w:rsid w:val="008A5EAE"/>
    <w:rsid w:val="008A676C"/>
    <w:rsid w:val="008A7A38"/>
    <w:rsid w:val="008A7AFE"/>
    <w:rsid w:val="008A7D9D"/>
    <w:rsid w:val="008B01B0"/>
    <w:rsid w:val="008B02D1"/>
    <w:rsid w:val="008B04FB"/>
    <w:rsid w:val="008B0502"/>
    <w:rsid w:val="008B065D"/>
    <w:rsid w:val="008B12A6"/>
    <w:rsid w:val="008B14AE"/>
    <w:rsid w:val="008B18A1"/>
    <w:rsid w:val="008B1B36"/>
    <w:rsid w:val="008B1BEB"/>
    <w:rsid w:val="008B1E16"/>
    <w:rsid w:val="008B2BDD"/>
    <w:rsid w:val="008B2DC2"/>
    <w:rsid w:val="008B3105"/>
    <w:rsid w:val="008B371D"/>
    <w:rsid w:val="008B3954"/>
    <w:rsid w:val="008B39F1"/>
    <w:rsid w:val="008B4B07"/>
    <w:rsid w:val="008B59BD"/>
    <w:rsid w:val="008B60C2"/>
    <w:rsid w:val="008B6594"/>
    <w:rsid w:val="008B7118"/>
    <w:rsid w:val="008B7376"/>
    <w:rsid w:val="008C00A6"/>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56BF"/>
    <w:rsid w:val="008C5750"/>
    <w:rsid w:val="008C5E3A"/>
    <w:rsid w:val="008C5E89"/>
    <w:rsid w:val="008C7A39"/>
    <w:rsid w:val="008D03E1"/>
    <w:rsid w:val="008D045B"/>
    <w:rsid w:val="008D0627"/>
    <w:rsid w:val="008D0720"/>
    <w:rsid w:val="008D097F"/>
    <w:rsid w:val="008D13CC"/>
    <w:rsid w:val="008D1752"/>
    <w:rsid w:val="008D1AE1"/>
    <w:rsid w:val="008D2CA9"/>
    <w:rsid w:val="008D2D6E"/>
    <w:rsid w:val="008D2E12"/>
    <w:rsid w:val="008D4A4D"/>
    <w:rsid w:val="008D4A9A"/>
    <w:rsid w:val="008D4F8F"/>
    <w:rsid w:val="008D561F"/>
    <w:rsid w:val="008D5C1C"/>
    <w:rsid w:val="008D5D79"/>
    <w:rsid w:val="008D63D6"/>
    <w:rsid w:val="008D6B2B"/>
    <w:rsid w:val="008D7562"/>
    <w:rsid w:val="008D7D01"/>
    <w:rsid w:val="008E0A81"/>
    <w:rsid w:val="008E118D"/>
    <w:rsid w:val="008E12C2"/>
    <w:rsid w:val="008E1A82"/>
    <w:rsid w:val="008E1A9A"/>
    <w:rsid w:val="008E38A1"/>
    <w:rsid w:val="008E3E4D"/>
    <w:rsid w:val="008E4622"/>
    <w:rsid w:val="008E502F"/>
    <w:rsid w:val="008E5226"/>
    <w:rsid w:val="008E543B"/>
    <w:rsid w:val="008E558B"/>
    <w:rsid w:val="008E55C1"/>
    <w:rsid w:val="008E5610"/>
    <w:rsid w:val="008E57D8"/>
    <w:rsid w:val="008E5B49"/>
    <w:rsid w:val="008E5C93"/>
    <w:rsid w:val="008E6032"/>
    <w:rsid w:val="008E6481"/>
    <w:rsid w:val="008E6EDC"/>
    <w:rsid w:val="008E7160"/>
    <w:rsid w:val="008E7292"/>
    <w:rsid w:val="008E781F"/>
    <w:rsid w:val="008E7A35"/>
    <w:rsid w:val="008E7F62"/>
    <w:rsid w:val="008F0CB8"/>
    <w:rsid w:val="008F196B"/>
    <w:rsid w:val="008F3851"/>
    <w:rsid w:val="008F3DB3"/>
    <w:rsid w:val="008F4040"/>
    <w:rsid w:val="008F40E2"/>
    <w:rsid w:val="008F472E"/>
    <w:rsid w:val="008F4C99"/>
    <w:rsid w:val="008F51AF"/>
    <w:rsid w:val="008F6B5E"/>
    <w:rsid w:val="008F72AD"/>
    <w:rsid w:val="008F7553"/>
    <w:rsid w:val="008F75E8"/>
    <w:rsid w:val="008F7B44"/>
    <w:rsid w:val="0090007A"/>
    <w:rsid w:val="009007BF"/>
    <w:rsid w:val="00900A16"/>
    <w:rsid w:val="00900CC7"/>
    <w:rsid w:val="00901704"/>
    <w:rsid w:val="00901EE2"/>
    <w:rsid w:val="00902AD4"/>
    <w:rsid w:val="00902CC5"/>
    <w:rsid w:val="00903085"/>
    <w:rsid w:val="009030F6"/>
    <w:rsid w:val="0090392B"/>
    <w:rsid w:val="00903E8C"/>
    <w:rsid w:val="00904315"/>
    <w:rsid w:val="00904448"/>
    <w:rsid w:val="00904765"/>
    <w:rsid w:val="00905723"/>
    <w:rsid w:val="0090754B"/>
    <w:rsid w:val="00911D57"/>
    <w:rsid w:val="00912422"/>
    <w:rsid w:val="009130AE"/>
    <w:rsid w:val="00913279"/>
    <w:rsid w:val="0091337B"/>
    <w:rsid w:val="0091368F"/>
    <w:rsid w:val="00913A18"/>
    <w:rsid w:val="00913FAB"/>
    <w:rsid w:val="00914284"/>
    <w:rsid w:val="00914EDB"/>
    <w:rsid w:val="009154E7"/>
    <w:rsid w:val="0091554B"/>
    <w:rsid w:val="00916187"/>
    <w:rsid w:val="00916536"/>
    <w:rsid w:val="00916B99"/>
    <w:rsid w:val="009202E6"/>
    <w:rsid w:val="00920BCA"/>
    <w:rsid w:val="00920D90"/>
    <w:rsid w:val="00921446"/>
    <w:rsid w:val="00921D61"/>
    <w:rsid w:val="009228A3"/>
    <w:rsid w:val="009228F8"/>
    <w:rsid w:val="009236BC"/>
    <w:rsid w:val="009238A8"/>
    <w:rsid w:val="00923B53"/>
    <w:rsid w:val="009241E4"/>
    <w:rsid w:val="0092485A"/>
    <w:rsid w:val="00924C59"/>
    <w:rsid w:val="0092530D"/>
    <w:rsid w:val="00925B27"/>
    <w:rsid w:val="00926201"/>
    <w:rsid w:val="0092682D"/>
    <w:rsid w:val="00927EDC"/>
    <w:rsid w:val="00930895"/>
    <w:rsid w:val="00930F07"/>
    <w:rsid w:val="00932430"/>
    <w:rsid w:val="00932573"/>
    <w:rsid w:val="009325ED"/>
    <w:rsid w:val="00932952"/>
    <w:rsid w:val="00932B33"/>
    <w:rsid w:val="00933416"/>
    <w:rsid w:val="00933763"/>
    <w:rsid w:val="009337AF"/>
    <w:rsid w:val="00933BE6"/>
    <w:rsid w:val="00933C73"/>
    <w:rsid w:val="009343CA"/>
    <w:rsid w:val="00934963"/>
    <w:rsid w:val="00934A28"/>
    <w:rsid w:val="009351B4"/>
    <w:rsid w:val="009355BF"/>
    <w:rsid w:val="00935D69"/>
    <w:rsid w:val="00935E3F"/>
    <w:rsid w:val="0093633C"/>
    <w:rsid w:val="0093739A"/>
    <w:rsid w:val="00937D4C"/>
    <w:rsid w:val="009403EF"/>
    <w:rsid w:val="00940A3B"/>
    <w:rsid w:val="00941943"/>
    <w:rsid w:val="00941E52"/>
    <w:rsid w:val="00942134"/>
    <w:rsid w:val="0094258F"/>
    <w:rsid w:val="0094297D"/>
    <w:rsid w:val="00942CE6"/>
    <w:rsid w:val="00943637"/>
    <w:rsid w:val="0094376E"/>
    <w:rsid w:val="00943BB1"/>
    <w:rsid w:val="00943BB5"/>
    <w:rsid w:val="00943C1E"/>
    <w:rsid w:val="00943F58"/>
    <w:rsid w:val="00944330"/>
    <w:rsid w:val="0094437C"/>
    <w:rsid w:val="0094497B"/>
    <w:rsid w:val="00945CEF"/>
    <w:rsid w:val="00946AB3"/>
    <w:rsid w:val="00946C30"/>
    <w:rsid w:val="00947EF2"/>
    <w:rsid w:val="00950583"/>
    <w:rsid w:val="009507D1"/>
    <w:rsid w:val="009509E8"/>
    <w:rsid w:val="00951922"/>
    <w:rsid w:val="00951BEB"/>
    <w:rsid w:val="00951E3A"/>
    <w:rsid w:val="00952BCF"/>
    <w:rsid w:val="009533DD"/>
    <w:rsid w:val="00953FDD"/>
    <w:rsid w:val="0095402A"/>
    <w:rsid w:val="0095498D"/>
    <w:rsid w:val="00954C8C"/>
    <w:rsid w:val="00955663"/>
    <w:rsid w:val="00955877"/>
    <w:rsid w:val="00955FA0"/>
    <w:rsid w:val="009562E2"/>
    <w:rsid w:val="00956AB2"/>
    <w:rsid w:val="00956BD5"/>
    <w:rsid w:val="00956CF5"/>
    <w:rsid w:val="00957944"/>
    <w:rsid w:val="00960200"/>
    <w:rsid w:val="00960772"/>
    <w:rsid w:val="00960C9A"/>
    <w:rsid w:val="00961CCA"/>
    <w:rsid w:val="00962287"/>
    <w:rsid w:val="009625C4"/>
    <w:rsid w:val="0096312B"/>
    <w:rsid w:val="009637DA"/>
    <w:rsid w:val="0096435D"/>
    <w:rsid w:val="009643D2"/>
    <w:rsid w:val="00964527"/>
    <w:rsid w:val="009646DC"/>
    <w:rsid w:val="00964EC7"/>
    <w:rsid w:val="00965DD0"/>
    <w:rsid w:val="009670FB"/>
    <w:rsid w:val="009672DC"/>
    <w:rsid w:val="009677FE"/>
    <w:rsid w:val="00967A2E"/>
    <w:rsid w:val="00967D1B"/>
    <w:rsid w:val="00971D23"/>
    <w:rsid w:val="009721ED"/>
    <w:rsid w:val="009725C6"/>
    <w:rsid w:val="00972E31"/>
    <w:rsid w:val="00972E45"/>
    <w:rsid w:val="00972F16"/>
    <w:rsid w:val="009745E8"/>
    <w:rsid w:val="00975014"/>
    <w:rsid w:val="0097558B"/>
    <w:rsid w:val="009755E9"/>
    <w:rsid w:val="00975E36"/>
    <w:rsid w:val="00976603"/>
    <w:rsid w:val="00980756"/>
    <w:rsid w:val="009807B2"/>
    <w:rsid w:val="00980A5A"/>
    <w:rsid w:val="009821E2"/>
    <w:rsid w:val="00982EF0"/>
    <w:rsid w:val="00983110"/>
    <w:rsid w:val="00983553"/>
    <w:rsid w:val="00983A0A"/>
    <w:rsid w:val="00983E8D"/>
    <w:rsid w:val="00984217"/>
    <w:rsid w:val="00984D42"/>
    <w:rsid w:val="00985AC3"/>
    <w:rsid w:val="00985B90"/>
    <w:rsid w:val="00985DC1"/>
    <w:rsid w:val="00985DC2"/>
    <w:rsid w:val="00985E96"/>
    <w:rsid w:val="0098646A"/>
    <w:rsid w:val="00986A3F"/>
    <w:rsid w:val="00986EDF"/>
    <w:rsid w:val="00987AC2"/>
    <w:rsid w:val="00987FC5"/>
    <w:rsid w:val="009909F5"/>
    <w:rsid w:val="00990D19"/>
    <w:rsid w:val="009912DD"/>
    <w:rsid w:val="00991796"/>
    <w:rsid w:val="00991B71"/>
    <w:rsid w:val="0099235F"/>
    <w:rsid w:val="0099295A"/>
    <w:rsid w:val="009929B4"/>
    <w:rsid w:val="00992B0E"/>
    <w:rsid w:val="0099300B"/>
    <w:rsid w:val="00994196"/>
    <w:rsid w:val="00994716"/>
    <w:rsid w:val="00994A3E"/>
    <w:rsid w:val="00994D9B"/>
    <w:rsid w:val="00994EED"/>
    <w:rsid w:val="00995302"/>
    <w:rsid w:val="009954BC"/>
    <w:rsid w:val="009956C3"/>
    <w:rsid w:val="00995703"/>
    <w:rsid w:val="00995D9F"/>
    <w:rsid w:val="00995E07"/>
    <w:rsid w:val="009960A9"/>
    <w:rsid w:val="0099672A"/>
    <w:rsid w:val="00996A53"/>
    <w:rsid w:val="00996EE2"/>
    <w:rsid w:val="00996FEF"/>
    <w:rsid w:val="0099796B"/>
    <w:rsid w:val="00997B20"/>
    <w:rsid w:val="00997CAF"/>
    <w:rsid w:val="009A0224"/>
    <w:rsid w:val="009A023F"/>
    <w:rsid w:val="009A0B8E"/>
    <w:rsid w:val="009A1647"/>
    <w:rsid w:val="009A2ED8"/>
    <w:rsid w:val="009A301B"/>
    <w:rsid w:val="009A33A1"/>
    <w:rsid w:val="009A34FC"/>
    <w:rsid w:val="009A4397"/>
    <w:rsid w:val="009A485E"/>
    <w:rsid w:val="009A5036"/>
    <w:rsid w:val="009A5388"/>
    <w:rsid w:val="009A6161"/>
    <w:rsid w:val="009A7663"/>
    <w:rsid w:val="009A7C95"/>
    <w:rsid w:val="009B030B"/>
    <w:rsid w:val="009B0E10"/>
    <w:rsid w:val="009B2123"/>
    <w:rsid w:val="009B2743"/>
    <w:rsid w:val="009B27F2"/>
    <w:rsid w:val="009B282E"/>
    <w:rsid w:val="009B2E72"/>
    <w:rsid w:val="009B319E"/>
    <w:rsid w:val="009B3D02"/>
    <w:rsid w:val="009B4FB7"/>
    <w:rsid w:val="009B50EB"/>
    <w:rsid w:val="009B5240"/>
    <w:rsid w:val="009B55BB"/>
    <w:rsid w:val="009B5F48"/>
    <w:rsid w:val="009B6276"/>
    <w:rsid w:val="009B64A9"/>
    <w:rsid w:val="009B69F4"/>
    <w:rsid w:val="009B70ED"/>
    <w:rsid w:val="009B75BA"/>
    <w:rsid w:val="009C0F19"/>
    <w:rsid w:val="009C14E1"/>
    <w:rsid w:val="009C1660"/>
    <w:rsid w:val="009C17C0"/>
    <w:rsid w:val="009C1A64"/>
    <w:rsid w:val="009C1A8B"/>
    <w:rsid w:val="009C1D35"/>
    <w:rsid w:val="009C20D2"/>
    <w:rsid w:val="009C2595"/>
    <w:rsid w:val="009C3B5C"/>
    <w:rsid w:val="009C47D2"/>
    <w:rsid w:val="009C487B"/>
    <w:rsid w:val="009C5279"/>
    <w:rsid w:val="009C5AF1"/>
    <w:rsid w:val="009C5D11"/>
    <w:rsid w:val="009C606C"/>
    <w:rsid w:val="009C68A9"/>
    <w:rsid w:val="009C742F"/>
    <w:rsid w:val="009C753F"/>
    <w:rsid w:val="009C773E"/>
    <w:rsid w:val="009C7769"/>
    <w:rsid w:val="009C7AC3"/>
    <w:rsid w:val="009C7AC6"/>
    <w:rsid w:val="009D0D7A"/>
    <w:rsid w:val="009D11CA"/>
    <w:rsid w:val="009D170E"/>
    <w:rsid w:val="009D1916"/>
    <w:rsid w:val="009D2A8B"/>
    <w:rsid w:val="009D2CC7"/>
    <w:rsid w:val="009D2E68"/>
    <w:rsid w:val="009D2FC0"/>
    <w:rsid w:val="009D3AA1"/>
    <w:rsid w:val="009D3E03"/>
    <w:rsid w:val="009D40D6"/>
    <w:rsid w:val="009D418E"/>
    <w:rsid w:val="009D4240"/>
    <w:rsid w:val="009D42C0"/>
    <w:rsid w:val="009D4A81"/>
    <w:rsid w:val="009D4B9E"/>
    <w:rsid w:val="009D5077"/>
    <w:rsid w:val="009D527F"/>
    <w:rsid w:val="009D5496"/>
    <w:rsid w:val="009D5DD7"/>
    <w:rsid w:val="009D611D"/>
    <w:rsid w:val="009D6F68"/>
    <w:rsid w:val="009D7B2F"/>
    <w:rsid w:val="009D7D88"/>
    <w:rsid w:val="009E0DDC"/>
    <w:rsid w:val="009E1349"/>
    <w:rsid w:val="009E1FC9"/>
    <w:rsid w:val="009E243C"/>
    <w:rsid w:val="009E25FE"/>
    <w:rsid w:val="009E267B"/>
    <w:rsid w:val="009E277C"/>
    <w:rsid w:val="009E2DE8"/>
    <w:rsid w:val="009E31F2"/>
    <w:rsid w:val="009E3E3C"/>
    <w:rsid w:val="009E48F9"/>
    <w:rsid w:val="009E4AE8"/>
    <w:rsid w:val="009E4D3B"/>
    <w:rsid w:val="009E4E4E"/>
    <w:rsid w:val="009E4F17"/>
    <w:rsid w:val="009E535E"/>
    <w:rsid w:val="009E5660"/>
    <w:rsid w:val="009E5789"/>
    <w:rsid w:val="009E57B6"/>
    <w:rsid w:val="009E5B04"/>
    <w:rsid w:val="009E604D"/>
    <w:rsid w:val="009F071E"/>
    <w:rsid w:val="009F0992"/>
    <w:rsid w:val="009F0A5D"/>
    <w:rsid w:val="009F0D3B"/>
    <w:rsid w:val="009F0F3F"/>
    <w:rsid w:val="009F14B1"/>
    <w:rsid w:val="009F2BA2"/>
    <w:rsid w:val="009F320E"/>
    <w:rsid w:val="009F33DF"/>
    <w:rsid w:val="009F3434"/>
    <w:rsid w:val="009F3D9F"/>
    <w:rsid w:val="009F3F3F"/>
    <w:rsid w:val="009F439D"/>
    <w:rsid w:val="009F46FB"/>
    <w:rsid w:val="009F49C1"/>
    <w:rsid w:val="009F4EBA"/>
    <w:rsid w:val="009F569B"/>
    <w:rsid w:val="009F685F"/>
    <w:rsid w:val="009F692F"/>
    <w:rsid w:val="009F6D3D"/>
    <w:rsid w:val="00A00B6B"/>
    <w:rsid w:val="00A00F6A"/>
    <w:rsid w:val="00A0150E"/>
    <w:rsid w:val="00A01B94"/>
    <w:rsid w:val="00A0268F"/>
    <w:rsid w:val="00A033FF"/>
    <w:rsid w:val="00A03647"/>
    <w:rsid w:val="00A0387A"/>
    <w:rsid w:val="00A03BD7"/>
    <w:rsid w:val="00A04481"/>
    <w:rsid w:val="00A04AD7"/>
    <w:rsid w:val="00A0569D"/>
    <w:rsid w:val="00A05C70"/>
    <w:rsid w:val="00A06159"/>
    <w:rsid w:val="00A0668C"/>
    <w:rsid w:val="00A066BE"/>
    <w:rsid w:val="00A06A88"/>
    <w:rsid w:val="00A06B82"/>
    <w:rsid w:val="00A072E0"/>
    <w:rsid w:val="00A079BF"/>
    <w:rsid w:val="00A079D1"/>
    <w:rsid w:val="00A07DD3"/>
    <w:rsid w:val="00A100C5"/>
    <w:rsid w:val="00A1032B"/>
    <w:rsid w:val="00A10424"/>
    <w:rsid w:val="00A1095B"/>
    <w:rsid w:val="00A1112B"/>
    <w:rsid w:val="00A11F7B"/>
    <w:rsid w:val="00A121D2"/>
    <w:rsid w:val="00A1262C"/>
    <w:rsid w:val="00A12AAD"/>
    <w:rsid w:val="00A12BD1"/>
    <w:rsid w:val="00A12C9C"/>
    <w:rsid w:val="00A12EF1"/>
    <w:rsid w:val="00A1388E"/>
    <w:rsid w:val="00A13916"/>
    <w:rsid w:val="00A14061"/>
    <w:rsid w:val="00A15B14"/>
    <w:rsid w:val="00A15CF2"/>
    <w:rsid w:val="00A15F1A"/>
    <w:rsid w:val="00A17471"/>
    <w:rsid w:val="00A2024A"/>
    <w:rsid w:val="00A2051B"/>
    <w:rsid w:val="00A206D5"/>
    <w:rsid w:val="00A20E11"/>
    <w:rsid w:val="00A2162A"/>
    <w:rsid w:val="00A2179C"/>
    <w:rsid w:val="00A219A4"/>
    <w:rsid w:val="00A21D52"/>
    <w:rsid w:val="00A22249"/>
    <w:rsid w:val="00A2234D"/>
    <w:rsid w:val="00A22615"/>
    <w:rsid w:val="00A23C7B"/>
    <w:rsid w:val="00A2457D"/>
    <w:rsid w:val="00A249F8"/>
    <w:rsid w:val="00A25E20"/>
    <w:rsid w:val="00A25E53"/>
    <w:rsid w:val="00A266F8"/>
    <w:rsid w:val="00A26F63"/>
    <w:rsid w:val="00A27044"/>
    <w:rsid w:val="00A27268"/>
    <w:rsid w:val="00A273D7"/>
    <w:rsid w:val="00A276FF"/>
    <w:rsid w:val="00A27BD8"/>
    <w:rsid w:val="00A27E3C"/>
    <w:rsid w:val="00A30315"/>
    <w:rsid w:val="00A3069F"/>
    <w:rsid w:val="00A30925"/>
    <w:rsid w:val="00A319C0"/>
    <w:rsid w:val="00A3235A"/>
    <w:rsid w:val="00A32487"/>
    <w:rsid w:val="00A327F7"/>
    <w:rsid w:val="00A32C7D"/>
    <w:rsid w:val="00A33058"/>
    <w:rsid w:val="00A33323"/>
    <w:rsid w:val="00A3351E"/>
    <w:rsid w:val="00A33560"/>
    <w:rsid w:val="00A3458B"/>
    <w:rsid w:val="00A36057"/>
    <w:rsid w:val="00A36243"/>
    <w:rsid w:val="00A3634D"/>
    <w:rsid w:val="00A365FE"/>
    <w:rsid w:val="00A36712"/>
    <w:rsid w:val="00A36770"/>
    <w:rsid w:val="00A36923"/>
    <w:rsid w:val="00A37720"/>
    <w:rsid w:val="00A37C57"/>
    <w:rsid w:val="00A40530"/>
    <w:rsid w:val="00A406EB"/>
    <w:rsid w:val="00A40845"/>
    <w:rsid w:val="00A4116C"/>
    <w:rsid w:val="00A413CE"/>
    <w:rsid w:val="00A41761"/>
    <w:rsid w:val="00A41CF3"/>
    <w:rsid w:val="00A42A33"/>
    <w:rsid w:val="00A42DF4"/>
    <w:rsid w:val="00A43042"/>
    <w:rsid w:val="00A43769"/>
    <w:rsid w:val="00A4485B"/>
    <w:rsid w:val="00A44AE5"/>
    <w:rsid w:val="00A4513E"/>
    <w:rsid w:val="00A452C8"/>
    <w:rsid w:val="00A45444"/>
    <w:rsid w:val="00A45629"/>
    <w:rsid w:val="00A456EA"/>
    <w:rsid w:val="00A46002"/>
    <w:rsid w:val="00A46656"/>
    <w:rsid w:val="00A47340"/>
    <w:rsid w:val="00A47862"/>
    <w:rsid w:val="00A4794E"/>
    <w:rsid w:val="00A50022"/>
    <w:rsid w:val="00A50547"/>
    <w:rsid w:val="00A5074A"/>
    <w:rsid w:val="00A5077B"/>
    <w:rsid w:val="00A5312D"/>
    <w:rsid w:val="00A53809"/>
    <w:rsid w:val="00A53859"/>
    <w:rsid w:val="00A53A75"/>
    <w:rsid w:val="00A54394"/>
    <w:rsid w:val="00A548D4"/>
    <w:rsid w:val="00A54CCB"/>
    <w:rsid w:val="00A55B49"/>
    <w:rsid w:val="00A55D1D"/>
    <w:rsid w:val="00A568F4"/>
    <w:rsid w:val="00A56F39"/>
    <w:rsid w:val="00A575A3"/>
    <w:rsid w:val="00A57686"/>
    <w:rsid w:val="00A57CA9"/>
    <w:rsid w:val="00A57FD6"/>
    <w:rsid w:val="00A6044F"/>
    <w:rsid w:val="00A605BD"/>
    <w:rsid w:val="00A61181"/>
    <w:rsid w:val="00A61852"/>
    <w:rsid w:val="00A619CF"/>
    <w:rsid w:val="00A62168"/>
    <w:rsid w:val="00A6226E"/>
    <w:rsid w:val="00A62858"/>
    <w:rsid w:val="00A636F0"/>
    <w:rsid w:val="00A63826"/>
    <w:rsid w:val="00A63AF5"/>
    <w:rsid w:val="00A63CD4"/>
    <w:rsid w:val="00A640FD"/>
    <w:rsid w:val="00A64321"/>
    <w:rsid w:val="00A64875"/>
    <w:rsid w:val="00A64957"/>
    <w:rsid w:val="00A654A3"/>
    <w:rsid w:val="00A657FA"/>
    <w:rsid w:val="00A65D2D"/>
    <w:rsid w:val="00A65D7D"/>
    <w:rsid w:val="00A65DA0"/>
    <w:rsid w:val="00A65DBE"/>
    <w:rsid w:val="00A662C1"/>
    <w:rsid w:val="00A664F2"/>
    <w:rsid w:val="00A66537"/>
    <w:rsid w:val="00A67216"/>
    <w:rsid w:val="00A674B3"/>
    <w:rsid w:val="00A678AF"/>
    <w:rsid w:val="00A7027E"/>
    <w:rsid w:val="00A70515"/>
    <w:rsid w:val="00A70AC6"/>
    <w:rsid w:val="00A712BD"/>
    <w:rsid w:val="00A720C2"/>
    <w:rsid w:val="00A727BB"/>
    <w:rsid w:val="00A731D6"/>
    <w:rsid w:val="00A731E3"/>
    <w:rsid w:val="00A74552"/>
    <w:rsid w:val="00A74BEE"/>
    <w:rsid w:val="00A75361"/>
    <w:rsid w:val="00A75E61"/>
    <w:rsid w:val="00A765C4"/>
    <w:rsid w:val="00A76718"/>
    <w:rsid w:val="00A76752"/>
    <w:rsid w:val="00A76E46"/>
    <w:rsid w:val="00A7713D"/>
    <w:rsid w:val="00A775FC"/>
    <w:rsid w:val="00A77C27"/>
    <w:rsid w:val="00A77E50"/>
    <w:rsid w:val="00A802B7"/>
    <w:rsid w:val="00A80CE3"/>
    <w:rsid w:val="00A80F22"/>
    <w:rsid w:val="00A81330"/>
    <w:rsid w:val="00A823F9"/>
    <w:rsid w:val="00A825C9"/>
    <w:rsid w:val="00A82D58"/>
    <w:rsid w:val="00A84514"/>
    <w:rsid w:val="00A85650"/>
    <w:rsid w:val="00A85AC3"/>
    <w:rsid w:val="00A85B33"/>
    <w:rsid w:val="00A85D2F"/>
    <w:rsid w:val="00A86312"/>
    <w:rsid w:val="00A8656B"/>
    <w:rsid w:val="00A86590"/>
    <w:rsid w:val="00A86CAA"/>
    <w:rsid w:val="00A877D7"/>
    <w:rsid w:val="00A87960"/>
    <w:rsid w:val="00A87D17"/>
    <w:rsid w:val="00A87DE7"/>
    <w:rsid w:val="00A912D9"/>
    <w:rsid w:val="00A920D9"/>
    <w:rsid w:val="00A92BA0"/>
    <w:rsid w:val="00A93031"/>
    <w:rsid w:val="00A93799"/>
    <w:rsid w:val="00A93FE5"/>
    <w:rsid w:val="00A943D6"/>
    <w:rsid w:val="00A94B41"/>
    <w:rsid w:val="00A95590"/>
    <w:rsid w:val="00A9615C"/>
    <w:rsid w:val="00A9640D"/>
    <w:rsid w:val="00A96B94"/>
    <w:rsid w:val="00A971C3"/>
    <w:rsid w:val="00A9787F"/>
    <w:rsid w:val="00A97986"/>
    <w:rsid w:val="00A979AA"/>
    <w:rsid w:val="00A97C7B"/>
    <w:rsid w:val="00A97C7E"/>
    <w:rsid w:val="00A97ED2"/>
    <w:rsid w:val="00AA0DFD"/>
    <w:rsid w:val="00AA1956"/>
    <w:rsid w:val="00AA1980"/>
    <w:rsid w:val="00AA2561"/>
    <w:rsid w:val="00AA309D"/>
    <w:rsid w:val="00AA30E8"/>
    <w:rsid w:val="00AA3E86"/>
    <w:rsid w:val="00AA44BF"/>
    <w:rsid w:val="00AA4684"/>
    <w:rsid w:val="00AA579A"/>
    <w:rsid w:val="00AA5B3D"/>
    <w:rsid w:val="00AA5D96"/>
    <w:rsid w:val="00AA5DA0"/>
    <w:rsid w:val="00AA6F43"/>
    <w:rsid w:val="00AA7388"/>
    <w:rsid w:val="00AA7555"/>
    <w:rsid w:val="00AA7DA2"/>
    <w:rsid w:val="00AB0413"/>
    <w:rsid w:val="00AB1400"/>
    <w:rsid w:val="00AB206B"/>
    <w:rsid w:val="00AB22DE"/>
    <w:rsid w:val="00AB29A4"/>
    <w:rsid w:val="00AB3476"/>
    <w:rsid w:val="00AB3635"/>
    <w:rsid w:val="00AB370F"/>
    <w:rsid w:val="00AB3881"/>
    <w:rsid w:val="00AB3C7A"/>
    <w:rsid w:val="00AB4277"/>
    <w:rsid w:val="00AB5733"/>
    <w:rsid w:val="00AB5934"/>
    <w:rsid w:val="00AB61F4"/>
    <w:rsid w:val="00AB6BB9"/>
    <w:rsid w:val="00AB743A"/>
    <w:rsid w:val="00AB74A1"/>
    <w:rsid w:val="00AB7C78"/>
    <w:rsid w:val="00AB7E6A"/>
    <w:rsid w:val="00AB7EA7"/>
    <w:rsid w:val="00AC046C"/>
    <w:rsid w:val="00AC0AC8"/>
    <w:rsid w:val="00AC0C31"/>
    <w:rsid w:val="00AC0E92"/>
    <w:rsid w:val="00AC182D"/>
    <w:rsid w:val="00AC1CD2"/>
    <w:rsid w:val="00AC1FA8"/>
    <w:rsid w:val="00AC2163"/>
    <w:rsid w:val="00AC2568"/>
    <w:rsid w:val="00AC273C"/>
    <w:rsid w:val="00AC2774"/>
    <w:rsid w:val="00AC29B5"/>
    <w:rsid w:val="00AC2A49"/>
    <w:rsid w:val="00AC2B5B"/>
    <w:rsid w:val="00AC2E3B"/>
    <w:rsid w:val="00AC3854"/>
    <w:rsid w:val="00AC3CF0"/>
    <w:rsid w:val="00AC4088"/>
    <w:rsid w:val="00AC47AD"/>
    <w:rsid w:val="00AC4BA9"/>
    <w:rsid w:val="00AC50C7"/>
    <w:rsid w:val="00AC633B"/>
    <w:rsid w:val="00AC6A10"/>
    <w:rsid w:val="00AC708C"/>
    <w:rsid w:val="00AC71E9"/>
    <w:rsid w:val="00AC7343"/>
    <w:rsid w:val="00AC7472"/>
    <w:rsid w:val="00AD04DA"/>
    <w:rsid w:val="00AD0677"/>
    <w:rsid w:val="00AD06AD"/>
    <w:rsid w:val="00AD0B55"/>
    <w:rsid w:val="00AD0FAB"/>
    <w:rsid w:val="00AD203C"/>
    <w:rsid w:val="00AD24A3"/>
    <w:rsid w:val="00AD26D6"/>
    <w:rsid w:val="00AD2938"/>
    <w:rsid w:val="00AD2A7B"/>
    <w:rsid w:val="00AD30A1"/>
    <w:rsid w:val="00AD317B"/>
    <w:rsid w:val="00AD3531"/>
    <w:rsid w:val="00AD3CA1"/>
    <w:rsid w:val="00AD3CC2"/>
    <w:rsid w:val="00AD3D0B"/>
    <w:rsid w:val="00AD4354"/>
    <w:rsid w:val="00AD4C36"/>
    <w:rsid w:val="00AD567F"/>
    <w:rsid w:val="00AD57DF"/>
    <w:rsid w:val="00AD664A"/>
    <w:rsid w:val="00AD66B0"/>
    <w:rsid w:val="00AD6D3B"/>
    <w:rsid w:val="00AD7BFB"/>
    <w:rsid w:val="00AE05E2"/>
    <w:rsid w:val="00AE20E5"/>
    <w:rsid w:val="00AE2269"/>
    <w:rsid w:val="00AE26B6"/>
    <w:rsid w:val="00AE2B94"/>
    <w:rsid w:val="00AE2DE6"/>
    <w:rsid w:val="00AE318A"/>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4454"/>
    <w:rsid w:val="00AF48B5"/>
    <w:rsid w:val="00AF4CEC"/>
    <w:rsid w:val="00AF5172"/>
    <w:rsid w:val="00AF532F"/>
    <w:rsid w:val="00AF54AF"/>
    <w:rsid w:val="00AF6078"/>
    <w:rsid w:val="00AF6BE5"/>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B14"/>
    <w:rsid w:val="00B04B8A"/>
    <w:rsid w:val="00B04FAD"/>
    <w:rsid w:val="00B05381"/>
    <w:rsid w:val="00B05B0B"/>
    <w:rsid w:val="00B05F89"/>
    <w:rsid w:val="00B060AE"/>
    <w:rsid w:val="00B06438"/>
    <w:rsid w:val="00B06B70"/>
    <w:rsid w:val="00B06D3B"/>
    <w:rsid w:val="00B06D6C"/>
    <w:rsid w:val="00B07355"/>
    <w:rsid w:val="00B0756D"/>
    <w:rsid w:val="00B0769D"/>
    <w:rsid w:val="00B076DB"/>
    <w:rsid w:val="00B07888"/>
    <w:rsid w:val="00B079D5"/>
    <w:rsid w:val="00B1049C"/>
    <w:rsid w:val="00B1086F"/>
    <w:rsid w:val="00B10C2A"/>
    <w:rsid w:val="00B10DC0"/>
    <w:rsid w:val="00B11173"/>
    <w:rsid w:val="00B116C2"/>
    <w:rsid w:val="00B118F0"/>
    <w:rsid w:val="00B11FC9"/>
    <w:rsid w:val="00B139C7"/>
    <w:rsid w:val="00B148B7"/>
    <w:rsid w:val="00B15301"/>
    <w:rsid w:val="00B15A73"/>
    <w:rsid w:val="00B16186"/>
    <w:rsid w:val="00B16B9B"/>
    <w:rsid w:val="00B16F8D"/>
    <w:rsid w:val="00B1710A"/>
    <w:rsid w:val="00B171D4"/>
    <w:rsid w:val="00B17779"/>
    <w:rsid w:val="00B17FDD"/>
    <w:rsid w:val="00B202F8"/>
    <w:rsid w:val="00B21715"/>
    <w:rsid w:val="00B21AD8"/>
    <w:rsid w:val="00B2223D"/>
    <w:rsid w:val="00B2253A"/>
    <w:rsid w:val="00B22716"/>
    <w:rsid w:val="00B2274B"/>
    <w:rsid w:val="00B228E4"/>
    <w:rsid w:val="00B22E22"/>
    <w:rsid w:val="00B231A4"/>
    <w:rsid w:val="00B2381E"/>
    <w:rsid w:val="00B24B36"/>
    <w:rsid w:val="00B24D5B"/>
    <w:rsid w:val="00B250B7"/>
    <w:rsid w:val="00B251A9"/>
    <w:rsid w:val="00B252D7"/>
    <w:rsid w:val="00B25B21"/>
    <w:rsid w:val="00B25BF0"/>
    <w:rsid w:val="00B261EF"/>
    <w:rsid w:val="00B2675C"/>
    <w:rsid w:val="00B270CD"/>
    <w:rsid w:val="00B279DB"/>
    <w:rsid w:val="00B27E2C"/>
    <w:rsid w:val="00B27F5A"/>
    <w:rsid w:val="00B30548"/>
    <w:rsid w:val="00B305A4"/>
    <w:rsid w:val="00B3113D"/>
    <w:rsid w:val="00B32029"/>
    <w:rsid w:val="00B323BB"/>
    <w:rsid w:val="00B32789"/>
    <w:rsid w:val="00B33939"/>
    <w:rsid w:val="00B33D0D"/>
    <w:rsid w:val="00B34F40"/>
    <w:rsid w:val="00B3595B"/>
    <w:rsid w:val="00B35C38"/>
    <w:rsid w:val="00B364D9"/>
    <w:rsid w:val="00B36548"/>
    <w:rsid w:val="00B3705E"/>
    <w:rsid w:val="00B371E9"/>
    <w:rsid w:val="00B374DE"/>
    <w:rsid w:val="00B3752D"/>
    <w:rsid w:val="00B4007B"/>
    <w:rsid w:val="00B401F3"/>
    <w:rsid w:val="00B406E4"/>
    <w:rsid w:val="00B41841"/>
    <w:rsid w:val="00B426B2"/>
    <w:rsid w:val="00B42B9A"/>
    <w:rsid w:val="00B42FA6"/>
    <w:rsid w:val="00B4303A"/>
    <w:rsid w:val="00B43533"/>
    <w:rsid w:val="00B43B10"/>
    <w:rsid w:val="00B43E7E"/>
    <w:rsid w:val="00B440F0"/>
    <w:rsid w:val="00B458B1"/>
    <w:rsid w:val="00B45936"/>
    <w:rsid w:val="00B45C3C"/>
    <w:rsid w:val="00B463C9"/>
    <w:rsid w:val="00B467F6"/>
    <w:rsid w:val="00B474C0"/>
    <w:rsid w:val="00B4787D"/>
    <w:rsid w:val="00B50473"/>
    <w:rsid w:val="00B5051C"/>
    <w:rsid w:val="00B50700"/>
    <w:rsid w:val="00B50807"/>
    <w:rsid w:val="00B50A78"/>
    <w:rsid w:val="00B50D5B"/>
    <w:rsid w:val="00B50E2D"/>
    <w:rsid w:val="00B50E6A"/>
    <w:rsid w:val="00B51741"/>
    <w:rsid w:val="00B517D0"/>
    <w:rsid w:val="00B5190B"/>
    <w:rsid w:val="00B51B56"/>
    <w:rsid w:val="00B51F9E"/>
    <w:rsid w:val="00B52FAC"/>
    <w:rsid w:val="00B531CC"/>
    <w:rsid w:val="00B53394"/>
    <w:rsid w:val="00B53FB5"/>
    <w:rsid w:val="00B5436A"/>
    <w:rsid w:val="00B554A0"/>
    <w:rsid w:val="00B55D05"/>
    <w:rsid w:val="00B5625E"/>
    <w:rsid w:val="00B563EB"/>
    <w:rsid w:val="00B56730"/>
    <w:rsid w:val="00B57992"/>
    <w:rsid w:val="00B6003C"/>
    <w:rsid w:val="00B60D8D"/>
    <w:rsid w:val="00B61466"/>
    <w:rsid w:val="00B61875"/>
    <w:rsid w:val="00B61AA2"/>
    <w:rsid w:val="00B61AD5"/>
    <w:rsid w:val="00B61EA4"/>
    <w:rsid w:val="00B61F7F"/>
    <w:rsid w:val="00B62D3F"/>
    <w:rsid w:val="00B63F5D"/>
    <w:rsid w:val="00B64674"/>
    <w:rsid w:val="00B6484A"/>
    <w:rsid w:val="00B64A11"/>
    <w:rsid w:val="00B6535A"/>
    <w:rsid w:val="00B659BD"/>
    <w:rsid w:val="00B65DAF"/>
    <w:rsid w:val="00B6632B"/>
    <w:rsid w:val="00B66ACB"/>
    <w:rsid w:val="00B66B3E"/>
    <w:rsid w:val="00B66F8D"/>
    <w:rsid w:val="00B678F7"/>
    <w:rsid w:val="00B70534"/>
    <w:rsid w:val="00B70785"/>
    <w:rsid w:val="00B707C4"/>
    <w:rsid w:val="00B7199D"/>
    <w:rsid w:val="00B71AD3"/>
    <w:rsid w:val="00B7277D"/>
    <w:rsid w:val="00B72F33"/>
    <w:rsid w:val="00B73577"/>
    <w:rsid w:val="00B73739"/>
    <w:rsid w:val="00B73894"/>
    <w:rsid w:val="00B73EE0"/>
    <w:rsid w:val="00B745A1"/>
    <w:rsid w:val="00B747E9"/>
    <w:rsid w:val="00B748DD"/>
    <w:rsid w:val="00B75047"/>
    <w:rsid w:val="00B752EE"/>
    <w:rsid w:val="00B75391"/>
    <w:rsid w:val="00B753ED"/>
    <w:rsid w:val="00B75455"/>
    <w:rsid w:val="00B759F9"/>
    <w:rsid w:val="00B7650A"/>
    <w:rsid w:val="00B7677F"/>
    <w:rsid w:val="00B76FDD"/>
    <w:rsid w:val="00B806D2"/>
    <w:rsid w:val="00B8111A"/>
    <w:rsid w:val="00B828DC"/>
    <w:rsid w:val="00B82E83"/>
    <w:rsid w:val="00B83705"/>
    <w:rsid w:val="00B83DBD"/>
    <w:rsid w:val="00B847E0"/>
    <w:rsid w:val="00B8508C"/>
    <w:rsid w:val="00B85168"/>
    <w:rsid w:val="00B856B3"/>
    <w:rsid w:val="00B85C11"/>
    <w:rsid w:val="00B87447"/>
    <w:rsid w:val="00B877ED"/>
    <w:rsid w:val="00B87B58"/>
    <w:rsid w:val="00B90F1E"/>
    <w:rsid w:val="00B9106B"/>
    <w:rsid w:val="00B917A4"/>
    <w:rsid w:val="00B91EC8"/>
    <w:rsid w:val="00B925BE"/>
    <w:rsid w:val="00B927B9"/>
    <w:rsid w:val="00B927FF"/>
    <w:rsid w:val="00B92947"/>
    <w:rsid w:val="00B92E1D"/>
    <w:rsid w:val="00B93696"/>
    <w:rsid w:val="00B93F9F"/>
    <w:rsid w:val="00B940BB"/>
    <w:rsid w:val="00B9418D"/>
    <w:rsid w:val="00B94328"/>
    <w:rsid w:val="00B947BB"/>
    <w:rsid w:val="00B94E78"/>
    <w:rsid w:val="00B955BF"/>
    <w:rsid w:val="00B95761"/>
    <w:rsid w:val="00B95B7F"/>
    <w:rsid w:val="00B96410"/>
    <w:rsid w:val="00B96783"/>
    <w:rsid w:val="00B9695C"/>
    <w:rsid w:val="00B976F5"/>
    <w:rsid w:val="00BA0005"/>
    <w:rsid w:val="00BA03D9"/>
    <w:rsid w:val="00BA0B4A"/>
    <w:rsid w:val="00BA1084"/>
    <w:rsid w:val="00BA10C4"/>
    <w:rsid w:val="00BA130D"/>
    <w:rsid w:val="00BA13D2"/>
    <w:rsid w:val="00BA2510"/>
    <w:rsid w:val="00BA25F6"/>
    <w:rsid w:val="00BA2A7C"/>
    <w:rsid w:val="00BA2C36"/>
    <w:rsid w:val="00BA3560"/>
    <w:rsid w:val="00BA3755"/>
    <w:rsid w:val="00BA3D10"/>
    <w:rsid w:val="00BA3DBB"/>
    <w:rsid w:val="00BA4198"/>
    <w:rsid w:val="00BA5419"/>
    <w:rsid w:val="00BA5B7F"/>
    <w:rsid w:val="00BA6CB7"/>
    <w:rsid w:val="00BA7B6C"/>
    <w:rsid w:val="00BB00FB"/>
    <w:rsid w:val="00BB01D1"/>
    <w:rsid w:val="00BB08B2"/>
    <w:rsid w:val="00BB101F"/>
    <w:rsid w:val="00BB1163"/>
    <w:rsid w:val="00BB14EF"/>
    <w:rsid w:val="00BB1F11"/>
    <w:rsid w:val="00BB2498"/>
    <w:rsid w:val="00BB252B"/>
    <w:rsid w:val="00BB2D81"/>
    <w:rsid w:val="00BB3252"/>
    <w:rsid w:val="00BB371B"/>
    <w:rsid w:val="00BB40C2"/>
    <w:rsid w:val="00BB4357"/>
    <w:rsid w:val="00BB4CC9"/>
    <w:rsid w:val="00BB4D0B"/>
    <w:rsid w:val="00BB4D2B"/>
    <w:rsid w:val="00BB4DF9"/>
    <w:rsid w:val="00BB56FF"/>
    <w:rsid w:val="00BB6600"/>
    <w:rsid w:val="00BB6D04"/>
    <w:rsid w:val="00BB6D8F"/>
    <w:rsid w:val="00BB73C2"/>
    <w:rsid w:val="00BB74E6"/>
    <w:rsid w:val="00BB78D8"/>
    <w:rsid w:val="00BC0009"/>
    <w:rsid w:val="00BC1506"/>
    <w:rsid w:val="00BC19D4"/>
    <w:rsid w:val="00BC1AB3"/>
    <w:rsid w:val="00BC1EB9"/>
    <w:rsid w:val="00BC3C04"/>
    <w:rsid w:val="00BC3E56"/>
    <w:rsid w:val="00BC46AD"/>
    <w:rsid w:val="00BC4CAD"/>
    <w:rsid w:val="00BC4DAE"/>
    <w:rsid w:val="00BC529F"/>
    <w:rsid w:val="00BC634C"/>
    <w:rsid w:val="00BC63B2"/>
    <w:rsid w:val="00BC6461"/>
    <w:rsid w:val="00BC6C85"/>
    <w:rsid w:val="00BC6D54"/>
    <w:rsid w:val="00BC6F75"/>
    <w:rsid w:val="00BC7688"/>
    <w:rsid w:val="00BC7CC0"/>
    <w:rsid w:val="00BC7E39"/>
    <w:rsid w:val="00BD003E"/>
    <w:rsid w:val="00BD028B"/>
    <w:rsid w:val="00BD0348"/>
    <w:rsid w:val="00BD0CB5"/>
    <w:rsid w:val="00BD2790"/>
    <w:rsid w:val="00BD2860"/>
    <w:rsid w:val="00BD3E44"/>
    <w:rsid w:val="00BD42B8"/>
    <w:rsid w:val="00BD42E1"/>
    <w:rsid w:val="00BD4A04"/>
    <w:rsid w:val="00BD508B"/>
    <w:rsid w:val="00BD555B"/>
    <w:rsid w:val="00BD5BFD"/>
    <w:rsid w:val="00BD6642"/>
    <w:rsid w:val="00BD6727"/>
    <w:rsid w:val="00BD6D55"/>
    <w:rsid w:val="00BD6EFD"/>
    <w:rsid w:val="00BD6FA7"/>
    <w:rsid w:val="00BD75D9"/>
    <w:rsid w:val="00BD793B"/>
    <w:rsid w:val="00BD7EF1"/>
    <w:rsid w:val="00BE00A3"/>
    <w:rsid w:val="00BE0C53"/>
    <w:rsid w:val="00BE12AA"/>
    <w:rsid w:val="00BE1A0F"/>
    <w:rsid w:val="00BE1B2C"/>
    <w:rsid w:val="00BE1EA5"/>
    <w:rsid w:val="00BE236E"/>
    <w:rsid w:val="00BE2416"/>
    <w:rsid w:val="00BE33CA"/>
    <w:rsid w:val="00BE4412"/>
    <w:rsid w:val="00BE4552"/>
    <w:rsid w:val="00BE5A54"/>
    <w:rsid w:val="00BE636E"/>
    <w:rsid w:val="00BE6583"/>
    <w:rsid w:val="00BE6A73"/>
    <w:rsid w:val="00BE7375"/>
    <w:rsid w:val="00BE78D5"/>
    <w:rsid w:val="00BE7CD4"/>
    <w:rsid w:val="00BF0715"/>
    <w:rsid w:val="00BF14AE"/>
    <w:rsid w:val="00BF153C"/>
    <w:rsid w:val="00BF1BC8"/>
    <w:rsid w:val="00BF2594"/>
    <w:rsid w:val="00BF3171"/>
    <w:rsid w:val="00BF324A"/>
    <w:rsid w:val="00BF3779"/>
    <w:rsid w:val="00BF419F"/>
    <w:rsid w:val="00BF46C6"/>
    <w:rsid w:val="00BF48DE"/>
    <w:rsid w:val="00BF491F"/>
    <w:rsid w:val="00BF4CD5"/>
    <w:rsid w:val="00BF5023"/>
    <w:rsid w:val="00BF502D"/>
    <w:rsid w:val="00BF5475"/>
    <w:rsid w:val="00BF588B"/>
    <w:rsid w:val="00BF5B90"/>
    <w:rsid w:val="00BF6102"/>
    <w:rsid w:val="00BF68F1"/>
    <w:rsid w:val="00BF74BD"/>
    <w:rsid w:val="00C002BB"/>
    <w:rsid w:val="00C011A0"/>
    <w:rsid w:val="00C0175F"/>
    <w:rsid w:val="00C01B29"/>
    <w:rsid w:val="00C01D47"/>
    <w:rsid w:val="00C01FD8"/>
    <w:rsid w:val="00C024EC"/>
    <w:rsid w:val="00C02611"/>
    <w:rsid w:val="00C02C9C"/>
    <w:rsid w:val="00C034EE"/>
    <w:rsid w:val="00C03756"/>
    <w:rsid w:val="00C04FCE"/>
    <w:rsid w:val="00C0540D"/>
    <w:rsid w:val="00C0582B"/>
    <w:rsid w:val="00C06C58"/>
    <w:rsid w:val="00C071D5"/>
    <w:rsid w:val="00C077A8"/>
    <w:rsid w:val="00C078B2"/>
    <w:rsid w:val="00C07B52"/>
    <w:rsid w:val="00C100F8"/>
    <w:rsid w:val="00C10319"/>
    <w:rsid w:val="00C104F5"/>
    <w:rsid w:val="00C10683"/>
    <w:rsid w:val="00C10896"/>
    <w:rsid w:val="00C11615"/>
    <w:rsid w:val="00C11DD1"/>
    <w:rsid w:val="00C12575"/>
    <w:rsid w:val="00C12968"/>
    <w:rsid w:val="00C12A74"/>
    <w:rsid w:val="00C133FD"/>
    <w:rsid w:val="00C1367F"/>
    <w:rsid w:val="00C136EB"/>
    <w:rsid w:val="00C1382D"/>
    <w:rsid w:val="00C13F4C"/>
    <w:rsid w:val="00C14156"/>
    <w:rsid w:val="00C142C6"/>
    <w:rsid w:val="00C1458A"/>
    <w:rsid w:val="00C14977"/>
    <w:rsid w:val="00C14BE0"/>
    <w:rsid w:val="00C15744"/>
    <w:rsid w:val="00C158C2"/>
    <w:rsid w:val="00C1743F"/>
    <w:rsid w:val="00C177B0"/>
    <w:rsid w:val="00C178D7"/>
    <w:rsid w:val="00C17A42"/>
    <w:rsid w:val="00C17BA8"/>
    <w:rsid w:val="00C17E29"/>
    <w:rsid w:val="00C209B5"/>
    <w:rsid w:val="00C20C16"/>
    <w:rsid w:val="00C20E46"/>
    <w:rsid w:val="00C21014"/>
    <w:rsid w:val="00C21032"/>
    <w:rsid w:val="00C21124"/>
    <w:rsid w:val="00C211A8"/>
    <w:rsid w:val="00C21C54"/>
    <w:rsid w:val="00C2253F"/>
    <w:rsid w:val="00C22866"/>
    <w:rsid w:val="00C22D01"/>
    <w:rsid w:val="00C22EBC"/>
    <w:rsid w:val="00C2308D"/>
    <w:rsid w:val="00C2333C"/>
    <w:rsid w:val="00C2407C"/>
    <w:rsid w:val="00C24A2D"/>
    <w:rsid w:val="00C25C7A"/>
    <w:rsid w:val="00C260BE"/>
    <w:rsid w:val="00C260E7"/>
    <w:rsid w:val="00C264C4"/>
    <w:rsid w:val="00C2692B"/>
    <w:rsid w:val="00C272FD"/>
    <w:rsid w:val="00C275F8"/>
    <w:rsid w:val="00C27ABE"/>
    <w:rsid w:val="00C30142"/>
    <w:rsid w:val="00C306B8"/>
    <w:rsid w:val="00C32151"/>
    <w:rsid w:val="00C32920"/>
    <w:rsid w:val="00C33C29"/>
    <w:rsid w:val="00C33D81"/>
    <w:rsid w:val="00C3406C"/>
    <w:rsid w:val="00C34664"/>
    <w:rsid w:val="00C3466D"/>
    <w:rsid w:val="00C3483D"/>
    <w:rsid w:val="00C34A8E"/>
    <w:rsid w:val="00C34DC9"/>
    <w:rsid w:val="00C352E5"/>
    <w:rsid w:val="00C35327"/>
    <w:rsid w:val="00C357DC"/>
    <w:rsid w:val="00C35900"/>
    <w:rsid w:val="00C35A82"/>
    <w:rsid w:val="00C35B0D"/>
    <w:rsid w:val="00C35FC7"/>
    <w:rsid w:val="00C3662E"/>
    <w:rsid w:val="00C3704E"/>
    <w:rsid w:val="00C37219"/>
    <w:rsid w:val="00C3747C"/>
    <w:rsid w:val="00C37D10"/>
    <w:rsid w:val="00C40729"/>
    <w:rsid w:val="00C410E7"/>
    <w:rsid w:val="00C42766"/>
    <w:rsid w:val="00C42B4C"/>
    <w:rsid w:val="00C42F6A"/>
    <w:rsid w:val="00C43019"/>
    <w:rsid w:val="00C4303B"/>
    <w:rsid w:val="00C441BD"/>
    <w:rsid w:val="00C44CCA"/>
    <w:rsid w:val="00C4657B"/>
    <w:rsid w:val="00C46B77"/>
    <w:rsid w:val="00C46DAD"/>
    <w:rsid w:val="00C47997"/>
    <w:rsid w:val="00C479A4"/>
    <w:rsid w:val="00C47BCE"/>
    <w:rsid w:val="00C50434"/>
    <w:rsid w:val="00C50CE9"/>
    <w:rsid w:val="00C510E4"/>
    <w:rsid w:val="00C51115"/>
    <w:rsid w:val="00C5183E"/>
    <w:rsid w:val="00C528DA"/>
    <w:rsid w:val="00C53091"/>
    <w:rsid w:val="00C537E0"/>
    <w:rsid w:val="00C53C18"/>
    <w:rsid w:val="00C53F4F"/>
    <w:rsid w:val="00C5407E"/>
    <w:rsid w:val="00C5433A"/>
    <w:rsid w:val="00C5483F"/>
    <w:rsid w:val="00C54F00"/>
    <w:rsid w:val="00C5567A"/>
    <w:rsid w:val="00C56AC0"/>
    <w:rsid w:val="00C56C45"/>
    <w:rsid w:val="00C56EC5"/>
    <w:rsid w:val="00C57687"/>
    <w:rsid w:val="00C5787D"/>
    <w:rsid w:val="00C60090"/>
    <w:rsid w:val="00C6012D"/>
    <w:rsid w:val="00C60471"/>
    <w:rsid w:val="00C604D0"/>
    <w:rsid w:val="00C60D3B"/>
    <w:rsid w:val="00C61DAB"/>
    <w:rsid w:val="00C621D6"/>
    <w:rsid w:val="00C62337"/>
    <w:rsid w:val="00C62828"/>
    <w:rsid w:val="00C6290F"/>
    <w:rsid w:val="00C62917"/>
    <w:rsid w:val="00C62C72"/>
    <w:rsid w:val="00C633DC"/>
    <w:rsid w:val="00C6466D"/>
    <w:rsid w:val="00C6529B"/>
    <w:rsid w:val="00C656AF"/>
    <w:rsid w:val="00C6594A"/>
    <w:rsid w:val="00C65F1B"/>
    <w:rsid w:val="00C66BBF"/>
    <w:rsid w:val="00C66C69"/>
    <w:rsid w:val="00C67499"/>
    <w:rsid w:val="00C675A4"/>
    <w:rsid w:val="00C67FFA"/>
    <w:rsid w:val="00C70D2E"/>
    <w:rsid w:val="00C711C4"/>
    <w:rsid w:val="00C711D5"/>
    <w:rsid w:val="00C71215"/>
    <w:rsid w:val="00C7134A"/>
    <w:rsid w:val="00C7293E"/>
    <w:rsid w:val="00C734BD"/>
    <w:rsid w:val="00C738DA"/>
    <w:rsid w:val="00C73B05"/>
    <w:rsid w:val="00C73E91"/>
    <w:rsid w:val="00C747F6"/>
    <w:rsid w:val="00C74D5F"/>
    <w:rsid w:val="00C75747"/>
    <w:rsid w:val="00C75884"/>
    <w:rsid w:val="00C75F89"/>
    <w:rsid w:val="00C7658A"/>
    <w:rsid w:val="00C767B5"/>
    <w:rsid w:val="00C76909"/>
    <w:rsid w:val="00C76EA2"/>
    <w:rsid w:val="00C76ECC"/>
    <w:rsid w:val="00C7734F"/>
    <w:rsid w:val="00C808D9"/>
    <w:rsid w:val="00C81430"/>
    <w:rsid w:val="00C81CE2"/>
    <w:rsid w:val="00C8238F"/>
    <w:rsid w:val="00C8249A"/>
    <w:rsid w:val="00C83597"/>
    <w:rsid w:val="00C839CA"/>
    <w:rsid w:val="00C83B4D"/>
    <w:rsid w:val="00C83E2A"/>
    <w:rsid w:val="00C8417D"/>
    <w:rsid w:val="00C84337"/>
    <w:rsid w:val="00C84AA6"/>
    <w:rsid w:val="00C84BB2"/>
    <w:rsid w:val="00C84C6E"/>
    <w:rsid w:val="00C84C7C"/>
    <w:rsid w:val="00C8501E"/>
    <w:rsid w:val="00C85800"/>
    <w:rsid w:val="00C86668"/>
    <w:rsid w:val="00C8690E"/>
    <w:rsid w:val="00C8749C"/>
    <w:rsid w:val="00C8761D"/>
    <w:rsid w:val="00C8768B"/>
    <w:rsid w:val="00C87AD9"/>
    <w:rsid w:val="00C903FD"/>
    <w:rsid w:val="00C90792"/>
    <w:rsid w:val="00C90940"/>
    <w:rsid w:val="00C909DA"/>
    <w:rsid w:val="00C90A8D"/>
    <w:rsid w:val="00C90BB1"/>
    <w:rsid w:val="00C9197B"/>
    <w:rsid w:val="00C923E8"/>
    <w:rsid w:val="00C92896"/>
    <w:rsid w:val="00C92C1E"/>
    <w:rsid w:val="00C92C29"/>
    <w:rsid w:val="00C92F17"/>
    <w:rsid w:val="00C93184"/>
    <w:rsid w:val="00C93748"/>
    <w:rsid w:val="00C93A93"/>
    <w:rsid w:val="00C93E5E"/>
    <w:rsid w:val="00C94008"/>
    <w:rsid w:val="00C94142"/>
    <w:rsid w:val="00C94A38"/>
    <w:rsid w:val="00C950CD"/>
    <w:rsid w:val="00C951C8"/>
    <w:rsid w:val="00C95B44"/>
    <w:rsid w:val="00C96C97"/>
    <w:rsid w:val="00C96CA7"/>
    <w:rsid w:val="00C97451"/>
    <w:rsid w:val="00CA1122"/>
    <w:rsid w:val="00CA15B6"/>
    <w:rsid w:val="00CA275E"/>
    <w:rsid w:val="00CA29D6"/>
    <w:rsid w:val="00CA2A55"/>
    <w:rsid w:val="00CA2F22"/>
    <w:rsid w:val="00CA2F53"/>
    <w:rsid w:val="00CA388A"/>
    <w:rsid w:val="00CA4405"/>
    <w:rsid w:val="00CA45DD"/>
    <w:rsid w:val="00CA4BC9"/>
    <w:rsid w:val="00CA5236"/>
    <w:rsid w:val="00CA54F5"/>
    <w:rsid w:val="00CA5F2E"/>
    <w:rsid w:val="00CA6151"/>
    <w:rsid w:val="00CA7DA2"/>
    <w:rsid w:val="00CB073B"/>
    <w:rsid w:val="00CB0CC0"/>
    <w:rsid w:val="00CB1562"/>
    <w:rsid w:val="00CB172C"/>
    <w:rsid w:val="00CB1B00"/>
    <w:rsid w:val="00CB1F65"/>
    <w:rsid w:val="00CB2303"/>
    <w:rsid w:val="00CB2693"/>
    <w:rsid w:val="00CB287C"/>
    <w:rsid w:val="00CB29BB"/>
    <w:rsid w:val="00CB2FDB"/>
    <w:rsid w:val="00CB3076"/>
    <w:rsid w:val="00CB3627"/>
    <w:rsid w:val="00CB3C2C"/>
    <w:rsid w:val="00CB430E"/>
    <w:rsid w:val="00CB4D0A"/>
    <w:rsid w:val="00CB5164"/>
    <w:rsid w:val="00CB55AF"/>
    <w:rsid w:val="00CB5B7B"/>
    <w:rsid w:val="00CB78C9"/>
    <w:rsid w:val="00CB7994"/>
    <w:rsid w:val="00CC0105"/>
    <w:rsid w:val="00CC037E"/>
    <w:rsid w:val="00CC06AD"/>
    <w:rsid w:val="00CC1A8A"/>
    <w:rsid w:val="00CC1D37"/>
    <w:rsid w:val="00CC2FB3"/>
    <w:rsid w:val="00CC31ED"/>
    <w:rsid w:val="00CC3E9D"/>
    <w:rsid w:val="00CC47CB"/>
    <w:rsid w:val="00CC48AB"/>
    <w:rsid w:val="00CC4E6E"/>
    <w:rsid w:val="00CC53D8"/>
    <w:rsid w:val="00CC5DB5"/>
    <w:rsid w:val="00CC6240"/>
    <w:rsid w:val="00CC6A6D"/>
    <w:rsid w:val="00CC6BF4"/>
    <w:rsid w:val="00CC73F8"/>
    <w:rsid w:val="00CC75E4"/>
    <w:rsid w:val="00CD0B20"/>
    <w:rsid w:val="00CD0B7A"/>
    <w:rsid w:val="00CD1B02"/>
    <w:rsid w:val="00CD2279"/>
    <w:rsid w:val="00CD382E"/>
    <w:rsid w:val="00CD3AB7"/>
    <w:rsid w:val="00CD3E38"/>
    <w:rsid w:val="00CD4CF7"/>
    <w:rsid w:val="00CD50EB"/>
    <w:rsid w:val="00CD5476"/>
    <w:rsid w:val="00CD5A70"/>
    <w:rsid w:val="00CD5D08"/>
    <w:rsid w:val="00CD5E5C"/>
    <w:rsid w:val="00CD684C"/>
    <w:rsid w:val="00CD6BB2"/>
    <w:rsid w:val="00CD6BC3"/>
    <w:rsid w:val="00CD7101"/>
    <w:rsid w:val="00CD766A"/>
    <w:rsid w:val="00CD769B"/>
    <w:rsid w:val="00CD7C30"/>
    <w:rsid w:val="00CD7FDA"/>
    <w:rsid w:val="00CE0650"/>
    <w:rsid w:val="00CE0A0F"/>
    <w:rsid w:val="00CE0B97"/>
    <w:rsid w:val="00CE1B7C"/>
    <w:rsid w:val="00CE2C71"/>
    <w:rsid w:val="00CE2D6A"/>
    <w:rsid w:val="00CE2DC4"/>
    <w:rsid w:val="00CE2E80"/>
    <w:rsid w:val="00CE30DE"/>
    <w:rsid w:val="00CE326F"/>
    <w:rsid w:val="00CE35CD"/>
    <w:rsid w:val="00CE3838"/>
    <w:rsid w:val="00CE3E92"/>
    <w:rsid w:val="00CE5CD7"/>
    <w:rsid w:val="00CE6887"/>
    <w:rsid w:val="00CE750D"/>
    <w:rsid w:val="00CE7B44"/>
    <w:rsid w:val="00CE7F21"/>
    <w:rsid w:val="00CF0603"/>
    <w:rsid w:val="00CF0840"/>
    <w:rsid w:val="00CF1BBF"/>
    <w:rsid w:val="00CF1C3D"/>
    <w:rsid w:val="00CF1D01"/>
    <w:rsid w:val="00CF2136"/>
    <w:rsid w:val="00CF278E"/>
    <w:rsid w:val="00CF279A"/>
    <w:rsid w:val="00CF2E49"/>
    <w:rsid w:val="00CF3237"/>
    <w:rsid w:val="00CF3409"/>
    <w:rsid w:val="00CF3D8A"/>
    <w:rsid w:val="00CF4264"/>
    <w:rsid w:val="00CF4978"/>
    <w:rsid w:val="00CF49F1"/>
    <w:rsid w:val="00CF4E31"/>
    <w:rsid w:val="00CF5432"/>
    <w:rsid w:val="00CF54FE"/>
    <w:rsid w:val="00CF5506"/>
    <w:rsid w:val="00CF5AAB"/>
    <w:rsid w:val="00CF5BD0"/>
    <w:rsid w:val="00CF5FAF"/>
    <w:rsid w:val="00CF6043"/>
    <w:rsid w:val="00CF688C"/>
    <w:rsid w:val="00CF7359"/>
    <w:rsid w:val="00D00262"/>
    <w:rsid w:val="00D00301"/>
    <w:rsid w:val="00D00651"/>
    <w:rsid w:val="00D00B07"/>
    <w:rsid w:val="00D01047"/>
    <w:rsid w:val="00D0152C"/>
    <w:rsid w:val="00D016C2"/>
    <w:rsid w:val="00D02F52"/>
    <w:rsid w:val="00D03AE7"/>
    <w:rsid w:val="00D03D3D"/>
    <w:rsid w:val="00D03EE3"/>
    <w:rsid w:val="00D03F2F"/>
    <w:rsid w:val="00D042AC"/>
    <w:rsid w:val="00D059A7"/>
    <w:rsid w:val="00D06F24"/>
    <w:rsid w:val="00D07411"/>
    <w:rsid w:val="00D07510"/>
    <w:rsid w:val="00D0752B"/>
    <w:rsid w:val="00D0791B"/>
    <w:rsid w:val="00D0798A"/>
    <w:rsid w:val="00D07E79"/>
    <w:rsid w:val="00D102E8"/>
    <w:rsid w:val="00D11112"/>
    <w:rsid w:val="00D11575"/>
    <w:rsid w:val="00D12CFC"/>
    <w:rsid w:val="00D12E9F"/>
    <w:rsid w:val="00D1372B"/>
    <w:rsid w:val="00D13B8B"/>
    <w:rsid w:val="00D14735"/>
    <w:rsid w:val="00D14C41"/>
    <w:rsid w:val="00D152F3"/>
    <w:rsid w:val="00D15973"/>
    <w:rsid w:val="00D165EC"/>
    <w:rsid w:val="00D178A3"/>
    <w:rsid w:val="00D178AD"/>
    <w:rsid w:val="00D17A0F"/>
    <w:rsid w:val="00D17BB5"/>
    <w:rsid w:val="00D20092"/>
    <w:rsid w:val="00D202B1"/>
    <w:rsid w:val="00D20349"/>
    <w:rsid w:val="00D21A56"/>
    <w:rsid w:val="00D22305"/>
    <w:rsid w:val="00D225DD"/>
    <w:rsid w:val="00D229EE"/>
    <w:rsid w:val="00D22AB7"/>
    <w:rsid w:val="00D22E83"/>
    <w:rsid w:val="00D23143"/>
    <w:rsid w:val="00D2416A"/>
    <w:rsid w:val="00D25560"/>
    <w:rsid w:val="00D25728"/>
    <w:rsid w:val="00D25801"/>
    <w:rsid w:val="00D259B6"/>
    <w:rsid w:val="00D25B27"/>
    <w:rsid w:val="00D25F3E"/>
    <w:rsid w:val="00D264E3"/>
    <w:rsid w:val="00D26977"/>
    <w:rsid w:val="00D2745B"/>
    <w:rsid w:val="00D27820"/>
    <w:rsid w:val="00D27C4D"/>
    <w:rsid w:val="00D27E65"/>
    <w:rsid w:val="00D320A2"/>
    <w:rsid w:val="00D32848"/>
    <w:rsid w:val="00D32A35"/>
    <w:rsid w:val="00D32B1E"/>
    <w:rsid w:val="00D338A2"/>
    <w:rsid w:val="00D338B2"/>
    <w:rsid w:val="00D3394A"/>
    <w:rsid w:val="00D347D2"/>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9F6"/>
    <w:rsid w:val="00D41D1A"/>
    <w:rsid w:val="00D44C84"/>
    <w:rsid w:val="00D45CEC"/>
    <w:rsid w:val="00D4787D"/>
    <w:rsid w:val="00D47BC9"/>
    <w:rsid w:val="00D500E7"/>
    <w:rsid w:val="00D50147"/>
    <w:rsid w:val="00D503BF"/>
    <w:rsid w:val="00D51140"/>
    <w:rsid w:val="00D51C41"/>
    <w:rsid w:val="00D51FB4"/>
    <w:rsid w:val="00D520E8"/>
    <w:rsid w:val="00D5235C"/>
    <w:rsid w:val="00D523CC"/>
    <w:rsid w:val="00D5290D"/>
    <w:rsid w:val="00D53356"/>
    <w:rsid w:val="00D54216"/>
    <w:rsid w:val="00D54DC1"/>
    <w:rsid w:val="00D556DB"/>
    <w:rsid w:val="00D557DB"/>
    <w:rsid w:val="00D55961"/>
    <w:rsid w:val="00D5603C"/>
    <w:rsid w:val="00D563BF"/>
    <w:rsid w:val="00D56865"/>
    <w:rsid w:val="00D56D85"/>
    <w:rsid w:val="00D56FCE"/>
    <w:rsid w:val="00D571E1"/>
    <w:rsid w:val="00D57297"/>
    <w:rsid w:val="00D57581"/>
    <w:rsid w:val="00D579E8"/>
    <w:rsid w:val="00D57DF2"/>
    <w:rsid w:val="00D601D9"/>
    <w:rsid w:val="00D60542"/>
    <w:rsid w:val="00D60F30"/>
    <w:rsid w:val="00D6134B"/>
    <w:rsid w:val="00D61375"/>
    <w:rsid w:val="00D620A4"/>
    <w:rsid w:val="00D6236D"/>
    <w:rsid w:val="00D625C8"/>
    <w:rsid w:val="00D625DE"/>
    <w:rsid w:val="00D628F0"/>
    <w:rsid w:val="00D62B67"/>
    <w:rsid w:val="00D62C4D"/>
    <w:rsid w:val="00D647D1"/>
    <w:rsid w:val="00D64B4C"/>
    <w:rsid w:val="00D65C36"/>
    <w:rsid w:val="00D65E28"/>
    <w:rsid w:val="00D670F8"/>
    <w:rsid w:val="00D67212"/>
    <w:rsid w:val="00D70725"/>
    <w:rsid w:val="00D719B2"/>
    <w:rsid w:val="00D7289B"/>
    <w:rsid w:val="00D730FD"/>
    <w:rsid w:val="00D731C6"/>
    <w:rsid w:val="00D7358C"/>
    <w:rsid w:val="00D7401C"/>
    <w:rsid w:val="00D7439F"/>
    <w:rsid w:val="00D743BB"/>
    <w:rsid w:val="00D74C63"/>
    <w:rsid w:val="00D74E53"/>
    <w:rsid w:val="00D74EE8"/>
    <w:rsid w:val="00D74F14"/>
    <w:rsid w:val="00D753DA"/>
    <w:rsid w:val="00D7542F"/>
    <w:rsid w:val="00D75AC0"/>
    <w:rsid w:val="00D760C9"/>
    <w:rsid w:val="00D763E4"/>
    <w:rsid w:val="00D7769C"/>
    <w:rsid w:val="00D80063"/>
    <w:rsid w:val="00D81ADF"/>
    <w:rsid w:val="00D81BB3"/>
    <w:rsid w:val="00D81EA8"/>
    <w:rsid w:val="00D82A86"/>
    <w:rsid w:val="00D83BAC"/>
    <w:rsid w:val="00D84ACC"/>
    <w:rsid w:val="00D84B33"/>
    <w:rsid w:val="00D8509E"/>
    <w:rsid w:val="00D851EB"/>
    <w:rsid w:val="00D85698"/>
    <w:rsid w:val="00D85A53"/>
    <w:rsid w:val="00D8600A"/>
    <w:rsid w:val="00D863D2"/>
    <w:rsid w:val="00D87206"/>
    <w:rsid w:val="00D872F6"/>
    <w:rsid w:val="00D8753D"/>
    <w:rsid w:val="00D91D4D"/>
    <w:rsid w:val="00D92073"/>
    <w:rsid w:val="00D92100"/>
    <w:rsid w:val="00D92153"/>
    <w:rsid w:val="00D93040"/>
    <w:rsid w:val="00D93198"/>
    <w:rsid w:val="00D93944"/>
    <w:rsid w:val="00D939C0"/>
    <w:rsid w:val="00D93D11"/>
    <w:rsid w:val="00D9421F"/>
    <w:rsid w:val="00D946CF"/>
    <w:rsid w:val="00D9480E"/>
    <w:rsid w:val="00D948EB"/>
    <w:rsid w:val="00D949A6"/>
    <w:rsid w:val="00D94AAD"/>
    <w:rsid w:val="00D94C52"/>
    <w:rsid w:val="00D95054"/>
    <w:rsid w:val="00D96A5B"/>
    <w:rsid w:val="00D96BC0"/>
    <w:rsid w:val="00D97A30"/>
    <w:rsid w:val="00D97A3E"/>
    <w:rsid w:val="00D97A4A"/>
    <w:rsid w:val="00D97C2D"/>
    <w:rsid w:val="00D97F4A"/>
    <w:rsid w:val="00DA0541"/>
    <w:rsid w:val="00DA0FCA"/>
    <w:rsid w:val="00DA1CD2"/>
    <w:rsid w:val="00DA1F27"/>
    <w:rsid w:val="00DA203B"/>
    <w:rsid w:val="00DA2C19"/>
    <w:rsid w:val="00DA375C"/>
    <w:rsid w:val="00DA421B"/>
    <w:rsid w:val="00DA43BC"/>
    <w:rsid w:val="00DA46C3"/>
    <w:rsid w:val="00DA4C99"/>
    <w:rsid w:val="00DA5B28"/>
    <w:rsid w:val="00DA5D7D"/>
    <w:rsid w:val="00DA5D86"/>
    <w:rsid w:val="00DA671F"/>
    <w:rsid w:val="00DA6C74"/>
    <w:rsid w:val="00DA6E4C"/>
    <w:rsid w:val="00DA7056"/>
    <w:rsid w:val="00DA708E"/>
    <w:rsid w:val="00DB04F2"/>
    <w:rsid w:val="00DB0BC3"/>
    <w:rsid w:val="00DB14A3"/>
    <w:rsid w:val="00DB1BE3"/>
    <w:rsid w:val="00DB1CF7"/>
    <w:rsid w:val="00DB1DB0"/>
    <w:rsid w:val="00DB2F40"/>
    <w:rsid w:val="00DB325B"/>
    <w:rsid w:val="00DB4978"/>
    <w:rsid w:val="00DB5008"/>
    <w:rsid w:val="00DB5804"/>
    <w:rsid w:val="00DB5C8B"/>
    <w:rsid w:val="00DB6432"/>
    <w:rsid w:val="00DB65C8"/>
    <w:rsid w:val="00DB72D9"/>
    <w:rsid w:val="00DB7715"/>
    <w:rsid w:val="00DB7761"/>
    <w:rsid w:val="00DB78B9"/>
    <w:rsid w:val="00DB7BA4"/>
    <w:rsid w:val="00DC14F8"/>
    <w:rsid w:val="00DC1A40"/>
    <w:rsid w:val="00DC3D7B"/>
    <w:rsid w:val="00DC3F42"/>
    <w:rsid w:val="00DC3FA6"/>
    <w:rsid w:val="00DC5674"/>
    <w:rsid w:val="00DC5984"/>
    <w:rsid w:val="00DC5F37"/>
    <w:rsid w:val="00DC62AB"/>
    <w:rsid w:val="00DC6459"/>
    <w:rsid w:val="00DC64EC"/>
    <w:rsid w:val="00DC6C45"/>
    <w:rsid w:val="00DC73A4"/>
    <w:rsid w:val="00DC744F"/>
    <w:rsid w:val="00DC7B42"/>
    <w:rsid w:val="00DC7DB7"/>
    <w:rsid w:val="00DC7F95"/>
    <w:rsid w:val="00DD096C"/>
    <w:rsid w:val="00DD0F2D"/>
    <w:rsid w:val="00DD11BB"/>
    <w:rsid w:val="00DD1321"/>
    <w:rsid w:val="00DD15F5"/>
    <w:rsid w:val="00DD20DA"/>
    <w:rsid w:val="00DD27AD"/>
    <w:rsid w:val="00DD2E72"/>
    <w:rsid w:val="00DD3803"/>
    <w:rsid w:val="00DD3991"/>
    <w:rsid w:val="00DD4C86"/>
    <w:rsid w:val="00DD51F3"/>
    <w:rsid w:val="00DD551B"/>
    <w:rsid w:val="00DD55F4"/>
    <w:rsid w:val="00DD5D3A"/>
    <w:rsid w:val="00DD6267"/>
    <w:rsid w:val="00DD62E5"/>
    <w:rsid w:val="00DD639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3D12"/>
    <w:rsid w:val="00DE42E6"/>
    <w:rsid w:val="00DE4341"/>
    <w:rsid w:val="00DE4E0A"/>
    <w:rsid w:val="00DE5171"/>
    <w:rsid w:val="00DE5486"/>
    <w:rsid w:val="00DE54D9"/>
    <w:rsid w:val="00DE5856"/>
    <w:rsid w:val="00DE59E5"/>
    <w:rsid w:val="00DE5A49"/>
    <w:rsid w:val="00DE5B29"/>
    <w:rsid w:val="00DE5B5F"/>
    <w:rsid w:val="00DE5D55"/>
    <w:rsid w:val="00DE5EBD"/>
    <w:rsid w:val="00DE6AFE"/>
    <w:rsid w:val="00DE7045"/>
    <w:rsid w:val="00DE7263"/>
    <w:rsid w:val="00DF004D"/>
    <w:rsid w:val="00DF1048"/>
    <w:rsid w:val="00DF1642"/>
    <w:rsid w:val="00DF1AEE"/>
    <w:rsid w:val="00DF2D67"/>
    <w:rsid w:val="00DF38DE"/>
    <w:rsid w:val="00DF3D25"/>
    <w:rsid w:val="00DF4D0F"/>
    <w:rsid w:val="00DF62BF"/>
    <w:rsid w:val="00DF68C2"/>
    <w:rsid w:val="00DF6C5D"/>
    <w:rsid w:val="00DF70E7"/>
    <w:rsid w:val="00DF719A"/>
    <w:rsid w:val="00DF7273"/>
    <w:rsid w:val="00DF7654"/>
    <w:rsid w:val="00DF79EB"/>
    <w:rsid w:val="00DF7C57"/>
    <w:rsid w:val="00E01276"/>
    <w:rsid w:val="00E0134E"/>
    <w:rsid w:val="00E014EA"/>
    <w:rsid w:val="00E01A05"/>
    <w:rsid w:val="00E01B31"/>
    <w:rsid w:val="00E01C5A"/>
    <w:rsid w:val="00E02B45"/>
    <w:rsid w:val="00E03009"/>
    <w:rsid w:val="00E033A3"/>
    <w:rsid w:val="00E039DA"/>
    <w:rsid w:val="00E03B27"/>
    <w:rsid w:val="00E04B63"/>
    <w:rsid w:val="00E04C42"/>
    <w:rsid w:val="00E06337"/>
    <w:rsid w:val="00E063C4"/>
    <w:rsid w:val="00E0653D"/>
    <w:rsid w:val="00E06703"/>
    <w:rsid w:val="00E06891"/>
    <w:rsid w:val="00E06A6E"/>
    <w:rsid w:val="00E06FF5"/>
    <w:rsid w:val="00E075B8"/>
    <w:rsid w:val="00E07EC6"/>
    <w:rsid w:val="00E10498"/>
    <w:rsid w:val="00E10524"/>
    <w:rsid w:val="00E1056C"/>
    <w:rsid w:val="00E10628"/>
    <w:rsid w:val="00E106CA"/>
    <w:rsid w:val="00E11160"/>
    <w:rsid w:val="00E113CF"/>
    <w:rsid w:val="00E1159B"/>
    <w:rsid w:val="00E11610"/>
    <w:rsid w:val="00E12117"/>
    <w:rsid w:val="00E12896"/>
    <w:rsid w:val="00E12D67"/>
    <w:rsid w:val="00E13200"/>
    <w:rsid w:val="00E13330"/>
    <w:rsid w:val="00E1379A"/>
    <w:rsid w:val="00E1382C"/>
    <w:rsid w:val="00E140A5"/>
    <w:rsid w:val="00E14496"/>
    <w:rsid w:val="00E14BAA"/>
    <w:rsid w:val="00E15228"/>
    <w:rsid w:val="00E16982"/>
    <w:rsid w:val="00E16CF4"/>
    <w:rsid w:val="00E16D28"/>
    <w:rsid w:val="00E17535"/>
    <w:rsid w:val="00E1770A"/>
    <w:rsid w:val="00E17E96"/>
    <w:rsid w:val="00E2044C"/>
    <w:rsid w:val="00E20ECA"/>
    <w:rsid w:val="00E21455"/>
    <w:rsid w:val="00E2194D"/>
    <w:rsid w:val="00E21A3B"/>
    <w:rsid w:val="00E21D40"/>
    <w:rsid w:val="00E233B1"/>
    <w:rsid w:val="00E23AA2"/>
    <w:rsid w:val="00E23C52"/>
    <w:rsid w:val="00E24231"/>
    <w:rsid w:val="00E24DF9"/>
    <w:rsid w:val="00E24FB3"/>
    <w:rsid w:val="00E251C5"/>
    <w:rsid w:val="00E26372"/>
    <w:rsid w:val="00E275D1"/>
    <w:rsid w:val="00E276B5"/>
    <w:rsid w:val="00E27B8E"/>
    <w:rsid w:val="00E27C37"/>
    <w:rsid w:val="00E301DA"/>
    <w:rsid w:val="00E310C6"/>
    <w:rsid w:val="00E314C7"/>
    <w:rsid w:val="00E31A17"/>
    <w:rsid w:val="00E31CB8"/>
    <w:rsid w:val="00E322B8"/>
    <w:rsid w:val="00E329CF"/>
    <w:rsid w:val="00E32CEF"/>
    <w:rsid w:val="00E3315E"/>
    <w:rsid w:val="00E3327D"/>
    <w:rsid w:val="00E33674"/>
    <w:rsid w:val="00E33C07"/>
    <w:rsid w:val="00E34021"/>
    <w:rsid w:val="00E3573D"/>
    <w:rsid w:val="00E35E7E"/>
    <w:rsid w:val="00E369F3"/>
    <w:rsid w:val="00E372F8"/>
    <w:rsid w:val="00E373F5"/>
    <w:rsid w:val="00E37439"/>
    <w:rsid w:val="00E376E0"/>
    <w:rsid w:val="00E3791F"/>
    <w:rsid w:val="00E37EB7"/>
    <w:rsid w:val="00E4148A"/>
    <w:rsid w:val="00E419F4"/>
    <w:rsid w:val="00E41A1C"/>
    <w:rsid w:val="00E41C84"/>
    <w:rsid w:val="00E41E49"/>
    <w:rsid w:val="00E41EC8"/>
    <w:rsid w:val="00E42318"/>
    <w:rsid w:val="00E42CC9"/>
    <w:rsid w:val="00E43D57"/>
    <w:rsid w:val="00E44375"/>
    <w:rsid w:val="00E450E7"/>
    <w:rsid w:val="00E455D3"/>
    <w:rsid w:val="00E46788"/>
    <w:rsid w:val="00E4692C"/>
    <w:rsid w:val="00E46EB3"/>
    <w:rsid w:val="00E473E0"/>
    <w:rsid w:val="00E477C1"/>
    <w:rsid w:val="00E47A33"/>
    <w:rsid w:val="00E47BC5"/>
    <w:rsid w:val="00E47DD4"/>
    <w:rsid w:val="00E50693"/>
    <w:rsid w:val="00E5090A"/>
    <w:rsid w:val="00E50B16"/>
    <w:rsid w:val="00E50C28"/>
    <w:rsid w:val="00E50EAD"/>
    <w:rsid w:val="00E5102A"/>
    <w:rsid w:val="00E512E1"/>
    <w:rsid w:val="00E515D5"/>
    <w:rsid w:val="00E516D9"/>
    <w:rsid w:val="00E51ED6"/>
    <w:rsid w:val="00E523E3"/>
    <w:rsid w:val="00E54515"/>
    <w:rsid w:val="00E545B8"/>
    <w:rsid w:val="00E54788"/>
    <w:rsid w:val="00E5492B"/>
    <w:rsid w:val="00E553BA"/>
    <w:rsid w:val="00E5566E"/>
    <w:rsid w:val="00E55CAB"/>
    <w:rsid w:val="00E55EFC"/>
    <w:rsid w:val="00E5637C"/>
    <w:rsid w:val="00E56520"/>
    <w:rsid w:val="00E57D7F"/>
    <w:rsid w:val="00E57EF3"/>
    <w:rsid w:val="00E61007"/>
    <w:rsid w:val="00E61823"/>
    <w:rsid w:val="00E61F13"/>
    <w:rsid w:val="00E62DCC"/>
    <w:rsid w:val="00E632F2"/>
    <w:rsid w:val="00E63A20"/>
    <w:rsid w:val="00E640BB"/>
    <w:rsid w:val="00E647DE"/>
    <w:rsid w:val="00E65171"/>
    <w:rsid w:val="00E65564"/>
    <w:rsid w:val="00E656C3"/>
    <w:rsid w:val="00E658A7"/>
    <w:rsid w:val="00E660F4"/>
    <w:rsid w:val="00E662F2"/>
    <w:rsid w:val="00E672A4"/>
    <w:rsid w:val="00E70291"/>
    <w:rsid w:val="00E7069E"/>
    <w:rsid w:val="00E70799"/>
    <w:rsid w:val="00E70969"/>
    <w:rsid w:val="00E70A6F"/>
    <w:rsid w:val="00E70F2A"/>
    <w:rsid w:val="00E71929"/>
    <w:rsid w:val="00E71E13"/>
    <w:rsid w:val="00E722BB"/>
    <w:rsid w:val="00E72C58"/>
    <w:rsid w:val="00E73202"/>
    <w:rsid w:val="00E741B2"/>
    <w:rsid w:val="00E74534"/>
    <w:rsid w:val="00E74CA7"/>
    <w:rsid w:val="00E75E32"/>
    <w:rsid w:val="00E75FE8"/>
    <w:rsid w:val="00E76226"/>
    <w:rsid w:val="00E7723B"/>
    <w:rsid w:val="00E773D6"/>
    <w:rsid w:val="00E777D3"/>
    <w:rsid w:val="00E779C0"/>
    <w:rsid w:val="00E77ACA"/>
    <w:rsid w:val="00E80515"/>
    <w:rsid w:val="00E80A51"/>
    <w:rsid w:val="00E80D1C"/>
    <w:rsid w:val="00E81193"/>
    <w:rsid w:val="00E816E9"/>
    <w:rsid w:val="00E81AF1"/>
    <w:rsid w:val="00E81BC3"/>
    <w:rsid w:val="00E81BCB"/>
    <w:rsid w:val="00E81ECC"/>
    <w:rsid w:val="00E820EF"/>
    <w:rsid w:val="00E82EB0"/>
    <w:rsid w:val="00E83C45"/>
    <w:rsid w:val="00E84D05"/>
    <w:rsid w:val="00E84D2E"/>
    <w:rsid w:val="00E84D75"/>
    <w:rsid w:val="00E85770"/>
    <w:rsid w:val="00E86C42"/>
    <w:rsid w:val="00E87D02"/>
    <w:rsid w:val="00E90DC8"/>
    <w:rsid w:val="00E91BCF"/>
    <w:rsid w:val="00E921D3"/>
    <w:rsid w:val="00E9279A"/>
    <w:rsid w:val="00E92B5F"/>
    <w:rsid w:val="00E92DA0"/>
    <w:rsid w:val="00E92E96"/>
    <w:rsid w:val="00E9303A"/>
    <w:rsid w:val="00E939D2"/>
    <w:rsid w:val="00E93DFD"/>
    <w:rsid w:val="00E943FD"/>
    <w:rsid w:val="00E94784"/>
    <w:rsid w:val="00E95A46"/>
    <w:rsid w:val="00E95B1E"/>
    <w:rsid w:val="00E95BD9"/>
    <w:rsid w:val="00E95EE5"/>
    <w:rsid w:val="00E96AFA"/>
    <w:rsid w:val="00E97D7D"/>
    <w:rsid w:val="00EA0947"/>
    <w:rsid w:val="00EA0C61"/>
    <w:rsid w:val="00EA11A2"/>
    <w:rsid w:val="00EA190A"/>
    <w:rsid w:val="00EA1F10"/>
    <w:rsid w:val="00EA2211"/>
    <w:rsid w:val="00EA2653"/>
    <w:rsid w:val="00EA2983"/>
    <w:rsid w:val="00EA2E7B"/>
    <w:rsid w:val="00EA395C"/>
    <w:rsid w:val="00EA3B4F"/>
    <w:rsid w:val="00EA49C8"/>
    <w:rsid w:val="00EA56A8"/>
    <w:rsid w:val="00EA6529"/>
    <w:rsid w:val="00EA7BF1"/>
    <w:rsid w:val="00EA7CFD"/>
    <w:rsid w:val="00EB0252"/>
    <w:rsid w:val="00EB069E"/>
    <w:rsid w:val="00EB0BDF"/>
    <w:rsid w:val="00EB0ED5"/>
    <w:rsid w:val="00EB1103"/>
    <w:rsid w:val="00EB1159"/>
    <w:rsid w:val="00EB1BF6"/>
    <w:rsid w:val="00EB261D"/>
    <w:rsid w:val="00EB27CE"/>
    <w:rsid w:val="00EB284A"/>
    <w:rsid w:val="00EB2E8E"/>
    <w:rsid w:val="00EB397E"/>
    <w:rsid w:val="00EB3D2A"/>
    <w:rsid w:val="00EB3EEF"/>
    <w:rsid w:val="00EB4000"/>
    <w:rsid w:val="00EB40D5"/>
    <w:rsid w:val="00EB44FC"/>
    <w:rsid w:val="00EB47CD"/>
    <w:rsid w:val="00EB5419"/>
    <w:rsid w:val="00EB5A3B"/>
    <w:rsid w:val="00EB62A3"/>
    <w:rsid w:val="00EB64FF"/>
    <w:rsid w:val="00EB6980"/>
    <w:rsid w:val="00EB72C3"/>
    <w:rsid w:val="00EB735D"/>
    <w:rsid w:val="00EB79EB"/>
    <w:rsid w:val="00EB7AC7"/>
    <w:rsid w:val="00EB7BC0"/>
    <w:rsid w:val="00EB7D6E"/>
    <w:rsid w:val="00EC001F"/>
    <w:rsid w:val="00EC0AC1"/>
    <w:rsid w:val="00EC11CA"/>
    <w:rsid w:val="00EC12F7"/>
    <w:rsid w:val="00EC18E3"/>
    <w:rsid w:val="00EC2D44"/>
    <w:rsid w:val="00EC3017"/>
    <w:rsid w:val="00EC31DD"/>
    <w:rsid w:val="00EC3537"/>
    <w:rsid w:val="00EC3553"/>
    <w:rsid w:val="00EC3B11"/>
    <w:rsid w:val="00EC3C4A"/>
    <w:rsid w:val="00EC3D1A"/>
    <w:rsid w:val="00EC5181"/>
    <w:rsid w:val="00EC59E3"/>
    <w:rsid w:val="00EC5C9D"/>
    <w:rsid w:val="00EC5ECD"/>
    <w:rsid w:val="00EC668A"/>
    <w:rsid w:val="00EC6B77"/>
    <w:rsid w:val="00EC6D28"/>
    <w:rsid w:val="00EC758F"/>
    <w:rsid w:val="00EC76D5"/>
    <w:rsid w:val="00EC7AD4"/>
    <w:rsid w:val="00EC7EC0"/>
    <w:rsid w:val="00ED022E"/>
    <w:rsid w:val="00ED0698"/>
    <w:rsid w:val="00ED07B5"/>
    <w:rsid w:val="00ED1013"/>
    <w:rsid w:val="00ED18AC"/>
    <w:rsid w:val="00ED2178"/>
    <w:rsid w:val="00ED28A2"/>
    <w:rsid w:val="00ED2F71"/>
    <w:rsid w:val="00ED3293"/>
    <w:rsid w:val="00ED3F9C"/>
    <w:rsid w:val="00ED51B6"/>
    <w:rsid w:val="00ED576B"/>
    <w:rsid w:val="00ED67F9"/>
    <w:rsid w:val="00ED7AE5"/>
    <w:rsid w:val="00EE01BC"/>
    <w:rsid w:val="00EE04FE"/>
    <w:rsid w:val="00EE0DEE"/>
    <w:rsid w:val="00EE1DC5"/>
    <w:rsid w:val="00EE25CA"/>
    <w:rsid w:val="00EE3033"/>
    <w:rsid w:val="00EE3438"/>
    <w:rsid w:val="00EE47DA"/>
    <w:rsid w:val="00EE4974"/>
    <w:rsid w:val="00EE4FBE"/>
    <w:rsid w:val="00EE533E"/>
    <w:rsid w:val="00EE5EED"/>
    <w:rsid w:val="00EE60F1"/>
    <w:rsid w:val="00EE6531"/>
    <w:rsid w:val="00EF033B"/>
    <w:rsid w:val="00EF0F7A"/>
    <w:rsid w:val="00EF14C8"/>
    <w:rsid w:val="00EF254D"/>
    <w:rsid w:val="00EF28A3"/>
    <w:rsid w:val="00EF2BC4"/>
    <w:rsid w:val="00EF2D50"/>
    <w:rsid w:val="00EF30DC"/>
    <w:rsid w:val="00EF3E97"/>
    <w:rsid w:val="00EF4FAA"/>
    <w:rsid w:val="00EF557D"/>
    <w:rsid w:val="00EF58FA"/>
    <w:rsid w:val="00EF64F5"/>
    <w:rsid w:val="00EF6E8D"/>
    <w:rsid w:val="00EF73E7"/>
    <w:rsid w:val="00EF749E"/>
    <w:rsid w:val="00F00BAF"/>
    <w:rsid w:val="00F017E8"/>
    <w:rsid w:val="00F018AA"/>
    <w:rsid w:val="00F01992"/>
    <w:rsid w:val="00F02BE1"/>
    <w:rsid w:val="00F03DFA"/>
    <w:rsid w:val="00F04B13"/>
    <w:rsid w:val="00F05415"/>
    <w:rsid w:val="00F06909"/>
    <w:rsid w:val="00F06CCE"/>
    <w:rsid w:val="00F06EC1"/>
    <w:rsid w:val="00F07187"/>
    <w:rsid w:val="00F074F1"/>
    <w:rsid w:val="00F0780F"/>
    <w:rsid w:val="00F07B17"/>
    <w:rsid w:val="00F07BB2"/>
    <w:rsid w:val="00F07C7A"/>
    <w:rsid w:val="00F106CA"/>
    <w:rsid w:val="00F11CD4"/>
    <w:rsid w:val="00F12647"/>
    <w:rsid w:val="00F12884"/>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75C"/>
    <w:rsid w:val="00F210EF"/>
    <w:rsid w:val="00F21928"/>
    <w:rsid w:val="00F223B5"/>
    <w:rsid w:val="00F225B8"/>
    <w:rsid w:val="00F226FD"/>
    <w:rsid w:val="00F2316F"/>
    <w:rsid w:val="00F23E68"/>
    <w:rsid w:val="00F23EE7"/>
    <w:rsid w:val="00F240CE"/>
    <w:rsid w:val="00F24B81"/>
    <w:rsid w:val="00F24CA5"/>
    <w:rsid w:val="00F24FC0"/>
    <w:rsid w:val="00F2579D"/>
    <w:rsid w:val="00F25C9F"/>
    <w:rsid w:val="00F275F3"/>
    <w:rsid w:val="00F3029B"/>
    <w:rsid w:val="00F307D6"/>
    <w:rsid w:val="00F30FC3"/>
    <w:rsid w:val="00F31375"/>
    <w:rsid w:val="00F31DBA"/>
    <w:rsid w:val="00F320F1"/>
    <w:rsid w:val="00F323B5"/>
    <w:rsid w:val="00F324C8"/>
    <w:rsid w:val="00F3307A"/>
    <w:rsid w:val="00F3343D"/>
    <w:rsid w:val="00F3378A"/>
    <w:rsid w:val="00F33C0B"/>
    <w:rsid w:val="00F33F8B"/>
    <w:rsid w:val="00F3436A"/>
    <w:rsid w:val="00F346CC"/>
    <w:rsid w:val="00F34F29"/>
    <w:rsid w:val="00F356CB"/>
    <w:rsid w:val="00F35FD3"/>
    <w:rsid w:val="00F360DB"/>
    <w:rsid w:val="00F37CCF"/>
    <w:rsid w:val="00F4096D"/>
    <w:rsid w:val="00F4097C"/>
    <w:rsid w:val="00F41582"/>
    <w:rsid w:val="00F41681"/>
    <w:rsid w:val="00F41EF2"/>
    <w:rsid w:val="00F42008"/>
    <w:rsid w:val="00F4330D"/>
    <w:rsid w:val="00F4428C"/>
    <w:rsid w:val="00F446F9"/>
    <w:rsid w:val="00F44883"/>
    <w:rsid w:val="00F44996"/>
    <w:rsid w:val="00F44A06"/>
    <w:rsid w:val="00F44A0C"/>
    <w:rsid w:val="00F44A3F"/>
    <w:rsid w:val="00F45D37"/>
    <w:rsid w:val="00F46701"/>
    <w:rsid w:val="00F46CCE"/>
    <w:rsid w:val="00F47C59"/>
    <w:rsid w:val="00F50E9F"/>
    <w:rsid w:val="00F51428"/>
    <w:rsid w:val="00F51B0F"/>
    <w:rsid w:val="00F524C7"/>
    <w:rsid w:val="00F529E7"/>
    <w:rsid w:val="00F53504"/>
    <w:rsid w:val="00F538BC"/>
    <w:rsid w:val="00F53DB9"/>
    <w:rsid w:val="00F54044"/>
    <w:rsid w:val="00F540C2"/>
    <w:rsid w:val="00F5434A"/>
    <w:rsid w:val="00F5443B"/>
    <w:rsid w:val="00F546E7"/>
    <w:rsid w:val="00F54C50"/>
    <w:rsid w:val="00F55351"/>
    <w:rsid w:val="00F55396"/>
    <w:rsid w:val="00F5581E"/>
    <w:rsid w:val="00F55829"/>
    <w:rsid w:val="00F55910"/>
    <w:rsid w:val="00F560D4"/>
    <w:rsid w:val="00F563FC"/>
    <w:rsid w:val="00F56AE0"/>
    <w:rsid w:val="00F60C18"/>
    <w:rsid w:val="00F60F99"/>
    <w:rsid w:val="00F6200F"/>
    <w:rsid w:val="00F620F3"/>
    <w:rsid w:val="00F6253B"/>
    <w:rsid w:val="00F63964"/>
    <w:rsid w:val="00F6443D"/>
    <w:rsid w:val="00F64B0A"/>
    <w:rsid w:val="00F65AEC"/>
    <w:rsid w:val="00F668F5"/>
    <w:rsid w:val="00F668FC"/>
    <w:rsid w:val="00F66C10"/>
    <w:rsid w:val="00F66DB4"/>
    <w:rsid w:val="00F67115"/>
    <w:rsid w:val="00F674C6"/>
    <w:rsid w:val="00F67747"/>
    <w:rsid w:val="00F703B1"/>
    <w:rsid w:val="00F7072F"/>
    <w:rsid w:val="00F70DA7"/>
    <w:rsid w:val="00F7125D"/>
    <w:rsid w:val="00F71937"/>
    <w:rsid w:val="00F71AA5"/>
    <w:rsid w:val="00F71EDE"/>
    <w:rsid w:val="00F71FF6"/>
    <w:rsid w:val="00F72C3E"/>
    <w:rsid w:val="00F73934"/>
    <w:rsid w:val="00F74171"/>
    <w:rsid w:val="00F747AE"/>
    <w:rsid w:val="00F74B30"/>
    <w:rsid w:val="00F7509E"/>
    <w:rsid w:val="00F75B88"/>
    <w:rsid w:val="00F75D29"/>
    <w:rsid w:val="00F75EF3"/>
    <w:rsid w:val="00F7631C"/>
    <w:rsid w:val="00F769D6"/>
    <w:rsid w:val="00F77A95"/>
    <w:rsid w:val="00F80A71"/>
    <w:rsid w:val="00F81269"/>
    <w:rsid w:val="00F815D0"/>
    <w:rsid w:val="00F81635"/>
    <w:rsid w:val="00F820ED"/>
    <w:rsid w:val="00F82BE0"/>
    <w:rsid w:val="00F837F5"/>
    <w:rsid w:val="00F83889"/>
    <w:rsid w:val="00F83BBF"/>
    <w:rsid w:val="00F83D17"/>
    <w:rsid w:val="00F83D95"/>
    <w:rsid w:val="00F842B4"/>
    <w:rsid w:val="00F84720"/>
    <w:rsid w:val="00F84927"/>
    <w:rsid w:val="00F84D01"/>
    <w:rsid w:val="00F84DCC"/>
    <w:rsid w:val="00F854D2"/>
    <w:rsid w:val="00F85CA1"/>
    <w:rsid w:val="00F86277"/>
    <w:rsid w:val="00F877E7"/>
    <w:rsid w:val="00F87868"/>
    <w:rsid w:val="00F91174"/>
    <w:rsid w:val="00F91D03"/>
    <w:rsid w:val="00F91DB6"/>
    <w:rsid w:val="00F9286F"/>
    <w:rsid w:val="00F92F40"/>
    <w:rsid w:val="00F93324"/>
    <w:rsid w:val="00F9389A"/>
    <w:rsid w:val="00F941F0"/>
    <w:rsid w:val="00F94485"/>
    <w:rsid w:val="00F952C9"/>
    <w:rsid w:val="00F9583D"/>
    <w:rsid w:val="00F95BB5"/>
    <w:rsid w:val="00F95C18"/>
    <w:rsid w:val="00F95E4A"/>
    <w:rsid w:val="00F9634C"/>
    <w:rsid w:val="00F963D8"/>
    <w:rsid w:val="00F9648A"/>
    <w:rsid w:val="00F9676D"/>
    <w:rsid w:val="00F9705D"/>
    <w:rsid w:val="00F97569"/>
    <w:rsid w:val="00F97861"/>
    <w:rsid w:val="00F97B57"/>
    <w:rsid w:val="00F97FED"/>
    <w:rsid w:val="00FA0000"/>
    <w:rsid w:val="00FA0143"/>
    <w:rsid w:val="00FA0638"/>
    <w:rsid w:val="00FA0A0D"/>
    <w:rsid w:val="00FA0CD8"/>
    <w:rsid w:val="00FA189B"/>
    <w:rsid w:val="00FA1BB4"/>
    <w:rsid w:val="00FA1F3A"/>
    <w:rsid w:val="00FA2038"/>
    <w:rsid w:val="00FA2FAB"/>
    <w:rsid w:val="00FA3099"/>
    <w:rsid w:val="00FA3531"/>
    <w:rsid w:val="00FA3541"/>
    <w:rsid w:val="00FA35FB"/>
    <w:rsid w:val="00FA3D19"/>
    <w:rsid w:val="00FA3FE5"/>
    <w:rsid w:val="00FA4111"/>
    <w:rsid w:val="00FA4C56"/>
    <w:rsid w:val="00FA59DE"/>
    <w:rsid w:val="00FA7259"/>
    <w:rsid w:val="00FA7825"/>
    <w:rsid w:val="00FA7F96"/>
    <w:rsid w:val="00FB1C37"/>
    <w:rsid w:val="00FB1CF9"/>
    <w:rsid w:val="00FB1EFB"/>
    <w:rsid w:val="00FB2BB5"/>
    <w:rsid w:val="00FB2D6D"/>
    <w:rsid w:val="00FB2E07"/>
    <w:rsid w:val="00FB2F5B"/>
    <w:rsid w:val="00FB3810"/>
    <w:rsid w:val="00FB3E7B"/>
    <w:rsid w:val="00FB4AD1"/>
    <w:rsid w:val="00FB6001"/>
    <w:rsid w:val="00FB7220"/>
    <w:rsid w:val="00FB7B98"/>
    <w:rsid w:val="00FB7EDD"/>
    <w:rsid w:val="00FC00FA"/>
    <w:rsid w:val="00FC01FF"/>
    <w:rsid w:val="00FC03C8"/>
    <w:rsid w:val="00FC067A"/>
    <w:rsid w:val="00FC070D"/>
    <w:rsid w:val="00FC0BE8"/>
    <w:rsid w:val="00FC102F"/>
    <w:rsid w:val="00FC13A4"/>
    <w:rsid w:val="00FC1CCC"/>
    <w:rsid w:val="00FC221B"/>
    <w:rsid w:val="00FC2472"/>
    <w:rsid w:val="00FC2AB1"/>
    <w:rsid w:val="00FC2F68"/>
    <w:rsid w:val="00FC32E7"/>
    <w:rsid w:val="00FC3EED"/>
    <w:rsid w:val="00FC4D9E"/>
    <w:rsid w:val="00FC5252"/>
    <w:rsid w:val="00FC631D"/>
    <w:rsid w:val="00FC65EC"/>
    <w:rsid w:val="00FC6972"/>
    <w:rsid w:val="00FC6E32"/>
    <w:rsid w:val="00FD0A2E"/>
    <w:rsid w:val="00FD157F"/>
    <w:rsid w:val="00FD1ECC"/>
    <w:rsid w:val="00FD267B"/>
    <w:rsid w:val="00FD28DD"/>
    <w:rsid w:val="00FD2929"/>
    <w:rsid w:val="00FD2D96"/>
    <w:rsid w:val="00FD2F9A"/>
    <w:rsid w:val="00FD38AC"/>
    <w:rsid w:val="00FD39A4"/>
    <w:rsid w:val="00FD3E8F"/>
    <w:rsid w:val="00FD4315"/>
    <w:rsid w:val="00FD4ACD"/>
    <w:rsid w:val="00FD4B76"/>
    <w:rsid w:val="00FD52FF"/>
    <w:rsid w:val="00FD5867"/>
    <w:rsid w:val="00FD7057"/>
    <w:rsid w:val="00FD7264"/>
    <w:rsid w:val="00FD74B8"/>
    <w:rsid w:val="00FD783E"/>
    <w:rsid w:val="00FE025F"/>
    <w:rsid w:val="00FE031E"/>
    <w:rsid w:val="00FE07F4"/>
    <w:rsid w:val="00FE2256"/>
    <w:rsid w:val="00FE2D80"/>
    <w:rsid w:val="00FE2E68"/>
    <w:rsid w:val="00FE33CC"/>
    <w:rsid w:val="00FE3721"/>
    <w:rsid w:val="00FE3B0C"/>
    <w:rsid w:val="00FE3EB2"/>
    <w:rsid w:val="00FE422C"/>
    <w:rsid w:val="00FE466F"/>
    <w:rsid w:val="00FE581B"/>
    <w:rsid w:val="00FE5A27"/>
    <w:rsid w:val="00FE5A56"/>
    <w:rsid w:val="00FE6C93"/>
    <w:rsid w:val="00FE6F0D"/>
    <w:rsid w:val="00FE6F91"/>
    <w:rsid w:val="00FE7494"/>
    <w:rsid w:val="00FF0533"/>
    <w:rsid w:val="00FF0626"/>
    <w:rsid w:val="00FF0731"/>
    <w:rsid w:val="00FF0FB2"/>
    <w:rsid w:val="00FF1603"/>
    <w:rsid w:val="00FF1935"/>
    <w:rsid w:val="00FF19C1"/>
    <w:rsid w:val="00FF1D45"/>
    <w:rsid w:val="00FF2132"/>
    <w:rsid w:val="00FF2370"/>
    <w:rsid w:val="00FF2422"/>
    <w:rsid w:val="00FF292F"/>
    <w:rsid w:val="00FF3898"/>
    <w:rsid w:val="00FF38D7"/>
    <w:rsid w:val="00FF3B00"/>
    <w:rsid w:val="00FF3C42"/>
    <w:rsid w:val="00FF4284"/>
    <w:rsid w:val="00FF59E1"/>
    <w:rsid w:val="00FF6084"/>
    <w:rsid w:val="00FF60B8"/>
    <w:rsid w:val="00FF6200"/>
    <w:rsid w:val="00FF6BD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6DF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0"/>
    <w:lsdException w:name="footer" w:locked="1"/>
    <w:lsdException w:name="caption" w:locked="1" w:uiPriority="0" w:qFormat="1"/>
    <w:lsdException w:name="annotation reference" w:locked="1"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9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9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9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rsid w:val="00937D4C"/>
    <w:pPr>
      <w:spacing w:after="120"/>
    </w:pPr>
  </w:style>
  <w:style w:type="character" w:customStyle="1" w:styleId="ZkladntextChar">
    <w:name w:val="Základní text Char"/>
    <w:basedOn w:val="Standardnpsmoodstavce"/>
    <w:link w:val="Zkladntext"/>
    <w:locked/>
    <w:rsid w:val="008C3271"/>
    <w:rPr>
      <w:rFonts w:eastAsia="MS Mincho" w:cs="Times New Roman"/>
      <w:sz w:val="24"/>
      <w:szCs w:val="24"/>
    </w:rPr>
  </w:style>
  <w:style w:type="paragraph" w:styleId="Zkladntext2">
    <w:name w:val="Body Text 2"/>
    <w:basedOn w:val="Normln"/>
    <w:link w:val="Zkladntext2Char"/>
    <w:uiPriority w:val="99"/>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uiPriority w:val="99"/>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6"/>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7"/>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basedOn w:val="Standardnpsmoodstavce"/>
    <w:link w:val="Nzev"/>
    <w:uiPriority w:val="10"/>
    <w:rsid w:val="00AD664A"/>
    <w:rPr>
      <w:b/>
      <w:sz w:val="30"/>
      <w:szCs w:val="30"/>
    </w:rPr>
  </w:style>
  <w:style w:type="paragraph" w:customStyle="1" w:styleId="Nadpis">
    <w:name w:val="Nadpis"/>
    <w:next w:val="Zkladntext"/>
    <w:rsid w:val="006F3635"/>
    <w:pPr>
      <w:widowControl w:val="0"/>
      <w:suppressAutoHyphens/>
      <w:overflowPunct w:val="0"/>
      <w:autoSpaceDE w:val="0"/>
      <w:jc w:val="center"/>
    </w:pPr>
    <w:rPr>
      <w:rFonts w:ascii="Arial" w:hAnsi="Arial" w:cs="Arial"/>
      <w:b/>
      <w:color w:val="000000"/>
      <w:sz w:val="36"/>
      <w:szCs w:val="20"/>
      <w:lang w:eastAsia="zh-CN"/>
    </w:rPr>
  </w:style>
  <w:style w:type="paragraph" w:customStyle="1" w:styleId="Odka1">
    <w:name w:val="Oádka1"/>
    <w:rsid w:val="006F3635"/>
    <w:pPr>
      <w:widowControl w:val="0"/>
      <w:suppressAutoHyphens/>
      <w:overflowPunct w:val="0"/>
      <w:autoSpaceDE w:val="0"/>
      <w:ind w:left="-227"/>
      <w:jc w:val="both"/>
    </w:pPr>
    <w:rPr>
      <w:color w:val="000000"/>
      <w:sz w:val="24"/>
      <w:szCs w:val="20"/>
      <w:lang w:eastAsia="zh-CN"/>
    </w:rPr>
  </w:style>
  <w:style w:type="character" w:customStyle="1" w:styleId="cpvselected">
    <w:name w:val="cpvselected"/>
    <w:rsid w:val="006C74E8"/>
  </w:style>
  <w:style w:type="paragraph" w:customStyle="1" w:styleId="Normal2">
    <w:name w:val="Normal 2"/>
    <w:basedOn w:val="Normln"/>
    <w:rsid w:val="006C74E8"/>
    <w:pPr>
      <w:spacing w:after="120"/>
      <w:ind w:left="851"/>
      <w:jc w:val="both"/>
    </w:pPr>
    <w:rPr>
      <w:rFonts w:eastAsia="Times New Roman"/>
      <w:sz w:val="22"/>
      <w:szCs w:val="20"/>
      <w:lang w:eastAsia="en-US"/>
    </w:rPr>
  </w:style>
  <w:style w:type="paragraph" w:styleId="Prosttext">
    <w:name w:val="Plain Text"/>
    <w:basedOn w:val="Normln"/>
    <w:link w:val="ProsttextChar"/>
    <w:uiPriority w:val="99"/>
    <w:rsid w:val="006C74E8"/>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6C74E8"/>
    <w:rPr>
      <w:rFonts w:ascii="Courier New" w:hAnsi="Courier New" w:cs="Courier New"/>
      <w:sz w:val="20"/>
      <w:szCs w:val="20"/>
    </w:rPr>
  </w:style>
  <w:style w:type="paragraph" w:styleId="Bezmezer">
    <w:name w:val="No Spacing"/>
    <w:link w:val="BezmezerChar"/>
    <w:uiPriority w:val="1"/>
    <w:qFormat/>
    <w:rsid w:val="006C74E8"/>
    <w:rPr>
      <w:rFonts w:ascii="Calibri" w:eastAsia="Calibri" w:hAnsi="Calibri"/>
      <w:lang w:eastAsia="en-US"/>
    </w:rPr>
  </w:style>
  <w:style w:type="character" w:customStyle="1" w:styleId="BezmezerChar">
    <w:name w:val="Bez mezer Char"/>
    <w:basedOn w:val="Standardnpsmoodstavce"/>
    <w:link w:val="Bezmezer"/>
    <w:uiPriority w:val="1"/>
    <w:rsid w:val="006C74E8"/>
    <w:rPr>
      <w:rFonts w:ascii="Calibri" w:eastAsia="Calibri" w:hAnsi="Calibri"/>
      <w:lang w:eastAsia="en-US"/>
    </w:rPr>
  </w:style>
  <w:style w:type="paragraph" w:styleId="Vrazncitt">
    <w:name w:val="Intense Quote"/>
    <w:basedOn w:val="Normln"/>
    <w:next w:val="Normln"/>
    <w:link w:val="VrazncittChar"/>
    <w:uiPriority w:val="30"/>
    <w:qFormat/>
    <w:rsid w:val="006A1702"/>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VrazncittChar">
    <w:name w:val="Výrazný citát Char"/>
    <w:basedOn w:val="Standardnpsmoodstavce"/>
    <w:link w:val="Vrazncitt"/>
    <w:uiPriority w:val="30"/>
    <w:rsid w:val="006A1702"/>
    <w:rPr>
      <w:rFonts w:asciiTheme="minorHAnsi" w:eastAsiaTheme="minorHAnsi" w:hAnsiTheme="minorHAnsi" w:cstheme="minorBidi"/>
      <w:b/>
      <w:bCs/>
      <w:i/>
      <w:iCs/>
      <w:lang w:eastAsia="en-US"/>
    </w:rPr>
  </w:style>
  <w:style w:type="character" w:customStyle="1" w:styleId="UnresolvedMention">
    <w:name w:val="Unresolved Mention"/>
    <w:basedOn w:val="Standardnpsmoodstavce"/>
    <w:uiPriority w:val="99"/>
    <w:semiHidden/>
    <w:unhideWhenUsed/>
    <w:rsid w:val="004B7F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0"/>
    <w:lsdException w:name="footer" w:locked="1"/>
    <w:lsdException w:name="caption" w:locked="1" w:uiPriority="0" w:qFormat="1"/>
    <w:lsdException w:name="annotation reference" w:locked="1" w:uiPriority="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lsdException w:name="Table Grid"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9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9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9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basedOn w:val="Standardnpsmoodstavce"/>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rsid w:val="00937D4C"/>
    <w:pPr>
      <w:spacing w:after="120"/>
    </w:pPr>
  </w:style>
  <w:style w:type="character" w:customStyle="1" w:styleId="ZkladntextChar">
    <w:name w:val="Základní text Char"/>
    <w:basedOn w:val="Standardnpsmoodstavce"/>
    <w:link w:val="Zkladntext"/>
    <w:locked/>
    <w:rsid w:val="008C3271"/>
    <w:rPr>
      <w:rFonts w:eastAsia="MS Mincho" w:cs="Times New Roman"/>
      <w:sz w:val="24"/>
      <w:szCs w:val="24"/>
    </w:rPr>
  </w:style>
  <w:style w:type="paragraph" w:styleId="Zkladntext2">
    <w:name w:val="Body Text 2"/>
    <w:basedOn w:val="Normln"/>
    <w:link w:val="Zkladntext2Char"/>
    <w:uiPriority w:val="99"/>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uiPriority w:val="99"/>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uiPriority w:val="99"/>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uiPriority w:val="99"/>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6"/>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7"/>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basedOn w:val="Standardnpsmoodstavce"/>
    <w:link w:val="Nzev"/>
    <w:uiPriority w:val="10"/>
    <w:rsid w:val="00AD664A"/>
    <w:rPr>
      <w:b/>
      <w:sz w:val="30"/>
      <w:szCs w:val="30"/>
    </w:rPr>
  </w:style>
  <w:style w:type="paragraph" w:customStyle="1" w:styleId="Nadpis">
    <w:name w:val="Nadpis"/>
    <w:next w:val="Zkladntext"/>
    <w:rsid w:val="006F3635"/>
    <w:pPr>
      <w:widowControl w:val="0"/>
      <w:suppressAutoHyphens/>
      <w:overflowPunct w:val="0"/>
      <w:autoSpaceDE w:val="0"/>
      <w:jc w:val="center"/>
    </w:pPr>
    <w:rPr>
      <w:rFonts w:ascii="Arial" w:hAnsi="Arial" w:cs="Arial"/>
      <w:b/>
      <w:color w:val="000000"/>
      <w:sz w:val="36"/>
      <w:szCs w:val="20"/>
      <w:lang w:eastAsia="zh-CN"/>
    </w:rPr>
  </w:style>
  <w:style w:type="paragraph" w:customStyle="1" w:styleId="Odka1">
    <w:name w:val="Oádka1"/>
    <w:rsid w:val="006F3635"/>
    <w:pPr>
      <w:widowControl w:val="0"/>
      <w:suppressAutoHyphens/>
      <w:overflowPunct w:val="0"/>
      <w:autoSpaceDE w:val="0"/>
      <w:ind w:left="-227"/>
      <w:jc w:val="both"/>
    </w:pPr>
    <w:rPr>
      <w:color w:val="000000"/>
      <w:sz w:val="24"/>
      <w:szCs w:val="20"/>
      <w:lang w:eastAsia="zh-CN"/>
    </w:rPr>
  </w:style>
  <w:style w:type="character" w:customStyle="1" w:styleId="cpvselected">
    <w:name w:val="cpvselected"/>
    <w:rsid w:val="006C74E8"/>
  </w:style>
  <w:style w:type="paragraph" w:customStyle="1" w:styleId="Normal2">
    <w:name w:val="Normal 2"/>
    <w:basedOn w:val="Normln"/>
    <w:rsid w:val="006C74E8"/>
    <w:pPr>
      <w:spacing w:after="120"/>
      <w:ind w:left="851"/>
      <w:jc w:val="both"/>
    </w:pPr>
    <w:rPr>
      <w:rFonts w:eastAsia="Times New Roman"/>
      <w:sz w:val="22"/>
      <w:szCs w:val="20"/>
      <w:lang w:eastAsia="en-US"/>
    </w:rPr>
  </w:style>
  <w:style w:type="paragraph" w:styleId="Prosttext">
    <w:name w:val="Plain Text"/>
    <w:basedOn w:val="Normln"/>
    <w:link w:val="ProsttextChar"/>
    <w:uiPriority w:val="99"/>
    <w:rsid w:val="006C74E8"/>
    <w:rPr>
      <w:rFonts w:ascii="Courier New" w:eastAsia="Times New Roman" w:hAnsi="Courier New" w:cs="Courier New"/>
      <w:sz w:val="20"/>
      <w:szCs w:val="20"/>
    </w:rPr>
  </w:style>
  <w:style w:type="character" w:customStyle="1" w:styleId="ProsttextChar">
    <w:name w:val="Prostý text Char"/>
    <w:basedOn w:val="Standardnpsmoodstavce"/>
    <w:link w:val="Prosttext"/>
    <w:uiPriority w:val="99"/>
    <w:rsid w:val="006C74E8"/>
    <w:rPr>
      <w:rFonts w:ascii="Courier New" w:hAnsi="Courier New" w:cs="Courier New"/>
      <w:sz w:val="20"/>
      <w:szCs w:val="20"/>
    </w:rPr>
  </w:style>
  <w:style w:type="paragraph" w:styleId="Bezmezer">
    <w:name w:val="No Spacing"/>
    <w:link w:val="BezmezerChar"/>
    <w:uiPriority w:val="1"/>
    <w:qFormat/>
    <w:rsid w:val="006C74E8"/>
    <w:rPr>
      <w:rFonts w:ascii="Calibri" w:eastAsia="Calibri" w:hAnsi="Calibri"/>
      <w:lang w:eastAsia="en-US"/>
    </w:rPr>
  </w:style>
  <w:style w:type="character" w:customStyle="1" w:styleId="BezmezerChar">
    <w:name w:val="Bez mezer Char"/>
    <w:basedOn w:val="Standardnpsmoodstavce"/>
    <w:link w:val="Bezmezer"/>
    <w:uiPriority w:val="1"/>
    <w:rsid w:val="006C74E8"/>
    <w:rPr>
      <w:rFonts w:ascii="Calibri" w:eastAsia="Calibri" w:hAnsi="Calibri"/>
      <w:lang w:eastAsia="en-US"/>
    </w:rPr>
  </w:style>
  <w:style w:type="paragraph" w:styleId="Vrazncitt">
    <w:name w:val="Intense Quote"/>
    <w:basedOn w:val="Normln"/>
    <w:next w:val="Normln"/>
    <w:link w:val="VrazncittChar"/>
    <w:uiPriority w:val="30"/>
    <w:qFormat/>
    <w:rsid w:val="006A1702"/>
    <w:pPr>
      <w:pBdr>
        <w:bottom w:val="single" w:sz="4" w:space="1" w:color="auto"/>
      </w:pBdr>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VrazncittChar">
    <w:name w:val="Výrazný citát Char"/>
    <w:basedOn w:val="Standardnpsmoodstavce"/>
    <w:link w:val="Vrazncitt"/>
    <w:uiPriority w:val="30"/>
    <w:rsid w:val="006A1702"/>
    <w:rPr>
      <w:rFonts w:asciiTheme="minorHAnsi" w:eastAsiaTheme="minorHAnsi" w:hAnsiTheme="minorHAnsi" w:cstheme="minorBidi"/>
      <w:b/>
      <w:bCs/>
      <w:i/>
      <w:iCs/>
      <w:lang w:eastAsia="en-US"/>
    </w:rPr>
  </w:style>
  <w:style w:type="character" w:customStyle="1" w:styleId="UnresolvedMention">
    <w:name w:val="Unresolved Mention"/>
    <w:basedOn w:val="Standardnpsmoodstavce"/>
    <w:uiPriority w:val="99"/>
    <w:semiHidden/>
    <w:unhideWhenUsed/>
    <w:rsid w:val="004B7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97789203">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718672332">
      <w:bodyDiv w:val="1"/>
      <w:marLeft w:val="0"/>
      <w:marRight w:val="0"/>
      <w:marTop w:val="0"/>
      <w:marBottom w:val="0"/>
      <w:divBdr>
        <w:top w:val="none" w:sz="0" w:space="0" w:color="auto"/>
        <w:left w:val="none" w:sz="0" w:space="0" w:color="auto"/>
        <w:bottom w:val="none" w:sz="0" w:space="0" w:color="auto"/>
        <w:right w:val="none" w:sz="0" w:space="0" w:color="auto"/>
      </w:divBdr>
    </w:div>
    <w:div w:id="874318834">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285237574">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 w:id="1940749265">
      <w:bodyDiv w:val="1"/>
      <w:marLeft w:val="0"/>
      <w:marRight w:val="0"/>
      <w:marTop w:val="0"/>
      <w:marBottom w:val="0"/>
      <w:divBdr>
        <w:top w:val="none" w:sz="0" w:space="0" w:color="auto"/>
        <w:left w:val="none" w:sz="0" w:space="0" w:color="auto"/>
        <w:bottom w:val="none" w:sz="0" w:space="0" w:color="auto"/>
        <w:right w:val="none" w:sz="0" w:space="0" w:color="auto"/>
      </w:divBdr>
    </w:div>
    <w:div w:id="2013098863">
      <w:bodyDiv w:val="1"/>
      <w:marLeft w:val="0"/>
      <w:marRight w:val="0"/>
      <w:marTop w:val="0"/>
      <w:marBottom w:val="0"/>
      <w:divBdr>
        <w:top w:val="none" w:sz="0" w:space="0" w:color="auto"/>
        <w:left w:val="none" w:sz="0" w:space="0" w:color="auto"/>
        <w:bottom w:val="none" w:sz="0" w:space="0" w:color="auto"/>
        <w:right w:val="none" w:sz="0" w:space="0" w:color="auto"/>
      </w:divBdr>
    </w:div>
    <w:div w:id="20654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xx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xx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D2CA8-6C83-48B8-A9B1-453E46B8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3924</Words>
  <Characters>23155</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27025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Zdeněk ŘEŽÁBEK;Mgr. Martin ŠLAPÁK</dc:creator>
  <cp:lastModifiedBy>Blanka GREBEŇOVÁ</cp:lastModifiedBy>
  <cp:revision>3</cp:revision>
  <cp:lastPrinted>2021-03-16T08:03:00Z</cp:lastPrinted>
  <dcterms:created xsi:type="dcterms:W3CDTF">2021-03-24T10:50:00Z</dcterms:created>
  <dcterms:modified xsi:type="dcterms:W3CDTF">2021-03-24T10:50:00Z</dcterms:modified>
</cp:coreProperties>
</file>