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2B" w:rsidRPr="00B72911" w:rsidRDefault="00B04E2B" w:rsidP="00B04E2B">
      <w:pPr>
        <w:pStyle w:val="Nzev"/>
        <w:rPr>
          <w:b w:val="0"/>
        </w:rPr>
      </w:pPr>
      <w:r w:rsidRPr="00B72911">
        <w:rPr>
          <w:b w:val="0"/>
        </w:rPr>
        <w:t>SMLOUVA</w:t>
      </w:r>
    </w:p>
    <w:p w:rsidR="00B04E2B" w:rsidRPr="00B72911" w:rsidRDefault="00B04E2B" w:rsidP="00B04E2B">
      <w:pPr>
        <w:jc w:val="center"/>
        <w:rPr>
          <w:szCs w:val="24"/>
        </w:rPr>
      </w:pPr>
      <w:r w:rsidRPr="00B72911">
        <w:rPr>
          <w:b/>
          <w:bCs/>
          <w:sz w:val="28"/>
        </w:rPr>
        <w:t>o nájmu reklamní plochy</w:t>
      </w:r>
    </w:p>
    <w:p w:rsidR="00B04E2B" w:rsidRPr="00B72911" w:rsidRDefault="00B04E2B" w:rsidP="00B04E2B">
      <w:pPr>
        <w:jc w:val="both"/>
      </w:pPr>
    </w:p>
    <w:p w:rsidR="00B04E2B" w:rsidRPr="00697A00" w:rsidRDefault="00B04E2B" w:rsidP="00B04E2B">
      <w:pPr>
        <w:jc w:val="both"/>
        <w:rPr>
          <w:b/>
          <w:sz w:val="22"/>
          <w:szCs w:val="22"/>
        </w:rPr>
      </w:pPr>
      <w:r w:rsidRPr="001E0348">
        <w:rPr>
          <w:b/>
          <w:i/>
          <w:sz w:val="22"/>
          <w:szCs w:val="22"/>
        </w:rPr>
        <w:t>Pronajímatel:</w:t>
      </w:r>
      <w:r w:rsidRPr="00697A00">
        <w:rPr>
          <w:sz w:val="22"/>
          <w:szCs w:val="22"/>
        </w:rPr>
        <w:t xml:space="preserve"> </w:t>
      </w:r>
      <w:r w:rsidRPr="00697A00">
        <w:rPr>
          <w:b/>
          <w:sz w:val="22"/>
          <w:szCs w:val="22"/>
        </w:rPr>
        <w:tab/>
        <w:t>Volejbalový klub České Budějovice, z.s.</w:t>
      </w:r>
    </w:p>
    <w:p w:rsidR="00B04E2B" w:rsidRPr="00697A00" w:rsidRDefault="00B04E2B" w:rsidP="00B04E2B">
      <w:pPr>
        <w:ind w:left="1418"/>
        <w:rPr>
          <w:i/>
          <w:sz w:val="22"/>
          <w:szCs w:val="22"/>
        </w:rPr>
      </w:pPr>
      <w:r w:rsidRPr="00697A00">
        <w:rPr>
          <w:i/>
          <w:sz w:val="22"/>
          <w:szCs w:val="22"/>
        </w:rPr>
        <w:t>zapsaný ve spolkovém rejstříku u Krajského soudu Č. Budějovice, spis. Zn. L 1679</w:t>
      </w:r>
    </w:p>
    <w:p w:rsidR="00B04E2B" w:rsidRPr="00697A00" w:rsidRDefault="00B04E2B" w:rsidP="00B04E2B">
      <w:pPr>
        <w:ind w:left="1418"/>
        <w:rPr>
          <w:sz w:val="22"/>
          <w:szCs w:val="22"/>
        </w:rPr>
      </w:pPr>
      <w:r w:rsidRPr="00697A00">
        <w:rPr>
          <w:sz w:val="22"/>
          <w:szCs w:val="22"/>
        </w:rPr>
        <w:t>Stromovka 12, 370 01 České Budějovice</w:t>
      </w:r>
    </w:p>
    <w:p w:rsidR="00B04E2B" w:rsidRPr="00697A00" w:rsidRDefault="00B04E2B" w:rsidP="00B04E2B">
      <w:pPr>
        <w:ind w:left="1418"/>
        <w:rPr>
          <w:sz w:val="22"/>
          <w:szCs w:val="22"/>
        </w:rPr>
      </w:pPr>
      <w:r w:rsidRPr="00697A00">
        <w:rPr>
          <w:sz w:val="22"/>
          <w:szCs w:val="22"/>
        </w:rPr>
        <w:t>IČ: 60074205</w:t>
      </w:r>
      <w:r w:rsidRPr="00697A00">
        <w:rPr>
          <w:sz w:val="22"/>
          <w:szCs w:val="22"/>
        </w:rPr>
        <w:tab/>
      </w:r>
      <w:r w:rsidRPr="00697A00">
        <w:rPr>
          <w:sz w:val="22"/>
          <w:szCs w:val="22"/>
        </w:rPr>
        <w:tab/>
        <w:t>DIČ: CZ60074205</w:t>
      </w:r>
    </w:p>
    <w:p w:rsidR="00B04E2B" w:rsidRPr="00697A00" w:rsidRDefault="00B04E2B" w:rsidP="00B04E2B">
      <w:pPr>
        <w:ind w:left="1418"/>
        <w:rPr>
          <w:sz w:val="22"/>
          <w:szCs w:val="22"/>
        </w:rPr>
      </w:pPr>
      <w:r w:rsidRPr="00697A00">
        <w:rPr>
          <w:sz w:val="22"/>
          <w:szCs w:val="22"/>
        </w:rPr>
        <w:t>bankovní spojení: ČSOB Č. Budějovice</w:t>
      </w:r>
      <w:r w:rsidRPr="00697A00">
        <w:rPr>
          <w:sz w:val="22"/>
          <w:szCs w:val="22"/>
        </w:rPr>
        <w:tab/>
        <w:t>č. účtu: 124899708/0300</w:t>
      </w:r>
    </w:p>
    <w:p w:rsidR="00B04E2B" w:rsidRPr="00697A00" w:rsidRDefault="00B04E2B" w:rsidP="00B04E2B">
      <w:pPr>
        <w:ind w:left="1418"/>
        <w:rPr>
          <w:b/>
          <w:sz w:val="22"/>
          <w:szCs w:val="22"/>
        </w:rPr>
      </w:pPr>
      <w:r w:rsidRPr="00697A00">
        <w:rPr>
          <w:sz w:val="22"/>
          <w:szCs w:val="22"/>
        </w:rPr>
        <w:t xml:space="preserve">zastoupená na základě plné moci manažerem klubu, p. Robertem </w:t>
      </w:r>
      <w:r w:rsidRPr="000C4485">
        <w:rPr>
          <w:sz w:val="22"/>
          <w:szCs w:val="22"/>
        </w:rPr>
        <w:t>M</w:t>
      </w:r>
      <w:r>
        <w:rPr>
          <w:sz w:val="22"/>
          <w:szCs w:val="22"/>
        </w:rPr>
        <w:t>ifkou</w:t>
      </w:r>
      <w:r w:rsidRPr="000C4485">
        <w:rPr>
          <w:sz w:val="22"/>
          <w:szCs w:val="22"/>
        </w:rPr>
        <w:t xml:space="preserve"> </w:t>
      </w:r>
    </w:p>
    <w:p w:rsidR="00B04E2B" w:rsidRPr="00697A00" w:rsidRDefault="00B04E2B" w:rsidP="00B04E2B">
      <w:pPr>
        <w:rPr>
          <w:sz w:val="22"/>
          <w:szCs w:val="22"/>
        </w:rPr>
      </w:pPr>
    </w:p>
    <w:p w:rsidR="00B04E2B" w:rsidRPr="00697A00" w:rsidRDefault="00B04E2B" w:rsidP="00B04E2B">
      <w:pPr>
        <w:rPr>
          <w:sz w:val="22"/>
          <w:szCs w:val="22"/>
        </w:rPr>
      </w:pPr>
      <w:r w:rsidRPr="00697A00">
        <w:rPr>
          <w:sz w:val="22"/>
          <w:szCs w:val="22"/>
        </w:rPr>
        <w:t xml:space="preserve">                                                                  a</w:t>
      </w:r>
    </w:p>
    <w:p w:rsidR="00B04E2B" w:rsidRPr="00697A00" w:rsidRDefault="00B04E2B" w:rsidP="00B04E2B">
      <w:pPr>
        <w:jc w:val="center"/>
        <w:rPr>
          <w:sz w:val="22"/>
          <w:szCs w:val="22"/>
        </w:rPr>
      </w:pPr>
    </w:p>
    <w:p w:rsidR="00B04E2B" w:rsidRPr="00697A00" w:rsidRDefault="00B04E2B" w:rsidP="00B04E2B">
      <w:pPr>
        <w:rPr>
          <w:b/>
          <w:bCs/>
          <w:i/>
          <w:iCs/>
          <w:sz w:val="22"/>
          <w:szCs w:val="22"/>
        </w:rPr>
      </w:pPr>
      <w:r w:rsidRPr="00697A00">
        <w:rPr>
          <w:b/>
          <w:i/>
          <w:iCs/>
          <w:sz w:val="22"/>
          <w:szCs w:val="22"/>
        </w:rPr>
        <w:t>Nájemce:</w:t>
      </w:r>
      <w:r w:rsidRPr="00697A00">
        <w:rPr>
          <w:i/>
          <w:iCs/>
          <w:sz w:val="22"/>
          <w:szCs w:val="22"/>
        </w:rPr>
        <w:tab/>
      </w:r>
      <w:r w:rsidRPr="00697A00">
        <w:rPr>
          <w:b/>
          <w:bCs/>
          <w:i/>
          <w:iCs/>
          <w:sz w:val="22"/>
          <w:szCs w:val="22"/>
        </w:rPr>
        <w:t xml:space="preserve">Teplárna České Budějovice, a. s. </w:t>
      </w:r>
    </w:p>
    <w:p w:rsidR="00B04E2B" w:rsidRPr="00697A00" w:rsidRDefault="00B04E2B" w:rsidP="00B04E2B">
      <w:pPr>
        <w:ind w:left="708" w:firstLine="708"/>
        <w:rPr>
          <w:i/>
          <w:iCs/>
          <w:sz w:val="22"/>
          <w:szCs w:val="22"/>
        </w:rPr>
      </w:pPr>
      <w:r w:rsidRPr="00697A00">
        <w:rPr>
          <w:i/>
          <w:iCs/>
          <w:sz w:val="22"/>
          <w:szCs w:val="22"/>
        </w:rPr>
        <w:t>zapsaná u Krajského soudu v Českých Budějovicích, oddíl B, vložka 637</w:t>
      </w:r>
    </w:p>
    <w:p w:rsidR="00B04E2B" w:rsidRPr="00697A00" w:rsidRDefault="00B04E2B" w:rsidP="00B04E2B">
      <w:pPr>
        <w:ind w:left="708" w:firstLine="708"/>
        <w:rPr>
          <w:sz w:val="22"/>
          <w:szCs w:val="22"/>
        </w:rPr>
      </w:pPr>
      <w:r w:rsidRPr="00697A00">
        <w:rPr>
          <w:sz w:val="22"/>
          <w:szCs w:val="22"/>
        </w:rPr>
        <w:t>Novohradská 32, 370 01 České Budějovice</w:t>
      </w:r>
    </w:p>
    <w:p w:rsidR="00B04E2B" w:rsidRPr="00697A00" w:rsidRDefault="00B04E2B" w:rsidP="00B04E2B">
      <w:pPr>
        <w:rPr>
          <w:sz w:val="22"/>
          <w:szCs w:val="22"/>
        </w:rPr>
      </w:pPr>
      <w:r w:rsidRPr="00697A00">
        <w:rPr>
          <w:sz w:val="22"/>
          <w:szCs w:val="22"/>
        </w:rPr>
        <w:tab/>
      </w:r>
      <w:r w:rsidRPr="00697A00">
        <w:rPr>
          <w:sz w:val="22"/>
          <w:szCs w:val="22"/>
        </w:rPr>
        <w:tab/>
        <w:t>IČO: 60826835      DIČ: CZ60826835</w:t>
      </w:r>
    </w:p>
    <w:p w:rsidR="00B04E2B" w:rsidRPr="00697A00" w:rsidRDefault="00B04E2B" w:rsidP="00B04E2B">
      <w:pPr>
        <w:pStyle w:val="Zpat"/>
        <w:tabs>
          <w:tab w:val="left" w:pos="708"/>
        </w:tabs>
        <w:ind w:left="708" w:firstLine="708"/>
        <w:rPr>
          <w:sz w:val="22"/>
          <w:szCs w:val="22"/>
        </w:rPr>
      </w:pPr>
      <w:r w:rsidRPr="00697A00">
        <w:rPr>
          <w:sz w:val="22"/>
          <w:szCs w:val="22"/>
        </w:rPr>
        <w:t>Bankovní spojení: 91605231/0100</w:t>
      </w:r>
    </w:p>
    <w:p w:rsidR="00B04E2B" w:rsidRPr="00697A00" w:rsidRDefault="00B04E2B" w:rsidP="00B04E2B">
      <w:pPr>
        <w:ind w:left="1418" w:hanging="1418"/>
        <w:rPr>
          <w:sz w:val="22"/>
          <w:szCs w:val="22"/>
        </w:rPr>
      </w:pPr>
      <w:r w:rsidRPr="00697A00">
        <w:rPr>
          <w:sz w:val="22"/>
          <w:szCs w:val="22"/>
        </w:rPr>
        <w:tab/>
        <w:t xml:space="preserve">Zast.: </w:t>
      </w:r>
      <w:r w:rsidRPr="00697A00">
        <w:rPr>
          <w:sz w:val="22"/>
          <w:szCs w:val="22"/>
        </w:rPr>
        <w:tab/>
        <w:t>Ing. Václavem Králem, předsedou představenstva</w:t>
      </w:r>
    </w:p>
    <w:p w:rsidR="00B04E2B" w:rsidRPr="00697A00" w:rsidRDefault="00B04E2B" w:rsidP="00B04E2B">
      <w:pPr>
        <w:ind w:left="1418" w:hanging="1418"/>
        <w:rPr>
          <w:sz w:val="22"/>
          <w:szCs w:val="22"/>
        </w:rPr>
      </w:pPr>
      <w:r w:rsidRPr="00697A00">
        <w:rPr>
          <w:sz w:val="22"/>
          <w:szCs w:val="22"/>
        </w:rPr>
        <w:tab/>
      </w:r>
      <w:r w:rsidRPr="00697A00">
        <w:rPr>
          <w:sz w:val="22"/>
          <w:szCs w:val="22"/>
        </w:rPr>
        <w:tab/>
        <w:t>Ing. Tomášem Kollarczykem, MBA, místopředsedou představenstva</w:t>
      </w:r>
    </w:p>
    <w:p w:rsidR="00B04E2B" w:rsidRPr="00697A00" w:rsidRDefault="00B04E2B" w:rsidP="00B04E2B">
      <w:pPr>
        <w:ind w:left="1418" w:hanging="1418"/>
        <w:rPr>
          <w:sz w:val="22"/>
          <w:szCs w:val="22"/>
        </w:rPr>
      </w:pPr>
    </w:p>
    <w:p w:rsidR="00B04E2B" w:rsidRPr="00697A00" w:rsidRDefault="00B04E2B" w:rsidP="00B04E2B">
      <w:pPr>
        <w:spacing w:before="120"/>
        <w:jc w:val="center"/>
        <w:rPr>
          <w:snapToGrid w:val="0"/>
          <w:sz w:val="22"/>
          <w:szCs w:val="22"/>
        </w:rPr>
      </w:pPr>
      <w:r w:rsidRPr="00697A00">
        <w:rPr>
          <w:snapToGrid w:val="0"/>
          <w:sz w:val="22"/>
          <w:szCs w:val="22"/>
        </w:rPr>
        <w:t xml:space="preserve">uzavírají níže uvedeného dne, měsíce a roku </w:t>
      </w:r>
      <w:r w:rsidRPr="00697A00">
        <w:rPr>
          <w:snapToGrid w:val="0"/>
          <w:sz w:val="22"/>
          <w:szCs w:val="22"/>
        </w:rPr>
        <w:br/>
        <w:t xml:space="preserve">dle ustanovení § 2201 a násl. zákona č. 89/2012 Sb., občanský zákoník, v platném znění </w:t>
      </w:r>
      <w:r w:rsidRPr="00697A00">
        <w:rPr>
          <w:snapToGrid w:val="0"/>
          <w:sz w:val="22"/>
          <w:szCs w:val="22"/>
        </w:rPr>
        <w:br/>
        <w:t>(dále jen občanský zákoník)</w:t>
      </w:r>
    </w:p>
    <w:p w:rsidR="00B04E2B" w:rsidRPr="00697A00" w:rsidRDefault="00B04E2B" w:rsidP="00B04E2B">
      <w:pPr>
        <w:pStyle w:val="Nadpis2"/>
        <w:spacing w:before="0"/>
        <w:rPr>
          <w:sz w:val="22"/>
          <w:szCs w:val="22"/>
        </w:rPr>
      </w:pPr>
    </w:p>
    <w:p w:rsidR="00B04E2B" w:rsidRPr="00697A00" w:rsidRDefault="00B04E2B" w:rsidP="00B04E2B">
      <w:pPr>
        <w:rPr>
          <w:sz w:val="22"/>
          <w:szCs w:val="22"/>
        </w:rPr>
      </w:pPr>
    </w:p>
    <w:p w:rsidR="00B04E2B" w:rsidRPr="00697A00" w:rsidRDefault="00B04E2B" w:rsidP="00B04E2B">
      <w:pPr>
        <w:pStyle w:val="Nadpis2"/>
        <w:spacing w:before="0"/>
        <w:rPr>
          <w:sz w:val="22"/>
          <w:szCs w:val="22"/>
        </w:rPr>
      </w:pPr>
      <w:r w:rsidRPr="00697A00">
        <w:rPr>
          <w:sz w:val="22"/>
          <w:szCs w:val="22"/>
        </w:rPr>
        <w:t>S M L O U V U</w:t>
      </w:r>
    </w:p>
    <w:p w:rsidR="00B04E2B" w:rsidRPr="00697A00" w:rsidRDefault="00B04E2B" w:rsidP="00B04E2B">
      <w:pPr>
        <w:spacing w:before="120"/>
        <w:jc w:val="center"/>
        <w:rPr>
          <w:b/>
          <w:bCs/>
          <w:snapToGrid w:val="0"/>
          <w:sz w:val="22"/>
          <w:szCs w:val="22"/>
        </w:rPr>
      </w:pPr>
      <w:r w:rsidRPr="00697A00">
        <w:rPr>
          <w:b/>
          <w:bCs/>
          <w:snapToGrid w:val="0"/>
          <w:sz w:val="22"/>
          <w:szCs w:val="22"/>
        </w:rPr>
        <w:t>o nájmu reklamní plochy</w:t>
      </w:r>
    </w:p>
    <w:p w:rsidR="00B04E2B" w:rsidRPr="00697A00" w:rsidRDefault="00B04E2B" w:rsidP="00B04E2B">
      <w:pPr>
        <w:jc w:val="both"/>
        <w:rPr>
          <w:bCs/>
          <w:snapToGrid w:val="0"/>
          <w:sz w:val="22"/>
          <w:szCs w:val="22"/>
        </w:rPr>
      </w:pPr>
    </w:p>
    <w:p w:rsidR="00B04E2B" w:rsidRPr="00697A00" w:rsidRDefault="00B04E2B" w:rsidP="00B04E2B">
      <w:pPr>
        <w:jc w:val="center"/>
        <w:rPr>
          <w:snapToGrid w:val="0"/>
          <w:sz w:val="22"/>
          <w:szCs w:val="22"/>
        </w:rPr>
      </w:pPr>
      <w:r w:rsidRPr="00697A00">
        <w:rPr>
          <w:b/>
          <w:bCs/>
          <w:snapToGrid w:val="0"/>
          <w:sz w:val="22"/>
          <w:szCs w:val="22"/>
        </w:rPr>
        <w:t>I.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Pronajímatel se zavazuje umístit reklamu ve prospěch nájemce v rozsahu a za podmínek dále uvedených.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Nájemce se zavazuje předat pronajímateli předmětný reklamní panel + logo a zaplatit pronajímateli za umístění reklamy sjednané nájemné.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</w:p>
    <w:p w:rsidR="00B04E2B" w:rsidRPr="00CC6AFF" w:rsidRDefault="00B04E2B" w:rsidP="00B04E2B">
      <w:pPr>
        <w:jc w:val="center"/>
        <w:rPr>
          <w:b/>
          <w:snapToGrid w:val="0"/>
          <w:sz w:val="22"/>
          <w:szCs w:val="22"/>
        </w:rPr>
      </w:pPr>
      <w:r w:rsidRPr="00CC6AFF">
        <w:rPr>
          <w:b/>
          <w:snapToGrid w:val="0"/>
          <w:sz w:val="22"/>
          <w:szCs w:val="22"/>
        </w:rPr>
        <w:t>II.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Umístění reklamy nájemce bude provedeno pronajímatelem v následujícím rozsahu:</w:t>
      </w:r>
    </w:p>
    <w:p w:rsidR="00B04E2B" w:rsidRPr="00CC6AFF" w:rsidRDefault="00B04E2B" w:rsidP="00B04E2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reklamní tabule s logem nájemce (2 x 1 m) ve Sportovní hale České Budějovice, Stromovka 12, a to na viditelném místě,</w:t>
      </w:r>
    </w:p>
    <w:p w:rsidR="00B04E2B" w:rsidRPr="00CC6AFF" w:rsidRDefault="00B04E2B" w:rsidP="00B04E2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logo nájemce na trenýrkách hráčů extraligového družstva mužů, potištěných na náklady pronajímatele,</w:t>
      </w:r>
    </w:p>
    <w:p w:rsidR="00B04E2B" w:rsidRPr="00CC6AFF" w:rsidRDefault="00B04E2B" w:rsidP="00B04E2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na webových stránkách pronajímatele (www.volejbalcb.cz),</w:t>
      </w:r>
    </w:p>
    <w:p w:rsidR="00B04E2B" w:rsidRPr="00CC6AFF" w:rsidRDefault="00B04E2B" w:rsidP="00B04E2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propagace nájemce v oficiálních tiskovinách vydávaných pronajímatelem (např. Ročenka).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Pronajímatel se zavazuje umístit reklamu nejpozději do 30 dnů po podepsání této smlouvy.</w:t>
      </w:r>
    </w:p>
    <w:p w:rsidR="00B04E2B" w:rsidRDefault="00B04E2B" w:rsidP="00384F83">
      <w:pPr>
        <w:pStyle w:val="Zkladntext"/>
        <w:spacing w:before="0"/>
        <w:rPr>
          <w:rFonts w:ascii="Times New Roman" w:hAnsi="Times New Roman"/>
          <w:b/>
          <w:bCs/>
          <w:sz w:val="22"/>
          <w:szCs w:val="22"/>
        </w:rPr>
      </w:pPr>
    </w:p>
    <w:p w:rsidR="00B04E2B" w:rsidRPr="00CC6AFF" w:rsidRDefault="00B04E2B" w:rsidP="00B04E2B">
      <w:pPr>
        <w:pStyle w:val="Zkladntext"/>
        <w:spacing w:befor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CC6AFF">
        <w:rPr>
          <w:rFonts w:ascii="Times New Roman" w:hAnsi="Times New Roman"/>
          <w:b/>
          <w:bCs/>
          <w:sz w:val="22"/>
          <w:szCs w:val="22"/>
        </w:rPr>
        <w:t>III.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 xml:space="preserve">Za dočasné užívání reklamní plochy a umístění reklamy podle čl. II. této smlouvy zaplatí nájemce pronajímateli jednorázově nájemné ve smluvené výši </w:t>
      </w:r>
      <w:r w:rsidR="00384F83">
        <w:rPr>
          <w:b/>
          <w:snapToGrid w:val="0"/>
          <w:sz w:val="22"/>
          <w:szCs w:val="22"/>
        </w:rPr>
        <w:t>xxxxx</w:t>
      </w:r>
      <w:r w:rsidRPr="00CC6AFF">
        <w:rPr>
          <w:b/>
          <w:bCs/>
          <w:snapToGrid w:val="0"/>
          <w:sz w:val="22"/>
          <w:szCs w:val="22"/>
        </w:rPr>
        <w:t xml:space="preserve"> Kč </w:t>
      </w:r>
      <w:r w:rsidRPr="00CC6AFF">
        <w:rPr>
          <w:snapToGrid w:val="0"/>
          <w:sz w:val="22"/>
          <w:szCs w:val="22"/>
        </w:rPr>
        <w:t>(</w:t>
      </w:r>
      <w:r w:rsidR="00384F83">
        <w:rPr>
          <w:snapToGrid w:val="0"/>
          <w:sz w:val="22"/>
          <w:szCs w:val="22"/>
        </w:rPr>
        <w:t>xxxxx</w:t>
      </w:r>
      <w:r w:rsidRPr="00CC6AFF">
        <w:rPr>
          <w:snapToGrid w:val="0"/>
          <w:sz w:val="22"/>
          <w:szCs w:val="22"/>
        </w:rPr>
        <w:t>) +</w:t>
      </w:r>
      <w:r w:rsidRPr="00CC6AFF">
        <w:rPr>
          <w:b/>
          <w:bCs/>
          <w:snapToGrid w:val="0"/>
          <w:sz w:val="22"/>
          <w:szCs w:val="22"/>
        </w:rPr>
        <w:t xml:space="preserve"> </w:t>
      </w:r>
      <w:r w:rsidRPr="00CC6AFF">
        <w:rPr>
          <w:snapToGrid w:val="0"/>
          <w:sz w:val="22"/>
          <w:szCs w:val="22"/>
        </w:rPr>
        <w:t xml:space="preserve">DPH 21 %, splatné bezhotovostním převodem do 30 dnů po doručení faktury. Faktura bude doručena po podpisu smlouvy na elektronickou adresu </w:t>
      </w:r>
      <w:hyperlink r:id="rId7" w:history="1">
        <w:r w:rsidRPr="00CC6AFF">
          <w:rPr>
            <w:rStyle w:val="Hypertextovodkaz"/>
            <w:snapToGrid w:val="0"/>
            <w:sz w:val="22"/>
            <w:szCs w:val="22"/>
          </w:rPr>
          <w:t>podatelna@teplarna-cb.cz</w:t>
        </w:r>
      </w:hyperlink>
      <w:r w:rsidRPr="00CC6AFF">
        <w:rPr>
          <w:snapToGrid w:val="0"/>
          <w:sz w:val="22"/>
          <w:szCs w:val="22"/>
        </w:rPr>
        <w:t xml:space="preserve">, </w:t>
      </w:r>
      <w:r w:rsidRPr="00CC6AFF">
        <w:rPr>
          <w:color w:val="000000"/>
          <w:sz w:val="22"/>
          <w:szCs w:val="22"/>
        </w:rPr>
        <w:t>bude mít náležitosti daňového dokladu, obchodní listiny podle § 435 ObčZ a bude v ní uvedeno číslo této smlouvy nájemce.</w:t>
      </w:r>
    </w:p>
    <w:p w:rsidR="00B04E2B" w:rsidRDefault="00B04E2B" w:rsidP="00384F83">
      <w:pPr>
        <w:tabs>
          <w:tab w:val="center" w:pos="4749"/>
          <w:tab w:val="left" w:pos="8760"/>
        </w:tabs>
        <w:rPr>
          <w:b/>
          <w:bCs/>
          <w:snapToGrid w:val="0"/>
          <w:sz w:val="22"/>
          <w:szCs w:val="22"/>
        </w:rPr>
      </w:pPr>
    </w:p>
    <w:p w:rsidR="00B04E2B" w:rsidRPr="00CC6AFF" w:rsidRDefault="00B04E2B" w:rsidP="00B04E2B">
      <w:pPr>
        <w:tabs>
          <w:tab w:val="center" w:pos="4749"/>
          <w:tab w:val="left" w:pos="8760"/>
        </w:tabs>
        <w:jc w:val="center"/>
        <w:rPr>
          <w:b/>
          <w:bCs/>
          <w:snapToGrid w:val="0"/>
          <w:sz w:val="22"/>
          <w:szCs w:val="22"/>
        </w:rPr>
      </w:pPr>
      <w:r w:rsidRPr="00CC6AFF">
        <w:rPr>
          <w:b/>
          <w:bCs/>
          <w:snapToGrid w:val="0"/>
          <w:sz w:val="22"/>
          <w:szCs w:val="22"/>
        </w:rPr>
        <w:t>IV.</w:t>
      </w:r>
    </w:p>
    <w:p w:rsidR="00B04E2B" w:rsidRPr="00CC6AFF" w:rsidRDefault="00B04E2B" w:rsidP="00B04E2B">
      <w:pPr>
        <w:pStyle w:val="Zkladntext"/>
        <w:spacing w:before="0"/>
        <w:rPr>
          <w:rFonts w:ascii="Times New Roman" w:hAnsi="Times New Roman"/>
          <w:sz w:val="22"/>
          <w:szCs w:val="22"/>
        </w:rPr>
      </w:pPr>
      <w:r w:rsidRPr="00CC6AFF">
        <w:rPr>
          <w:rFonts w:ascii="Times New Roman" w:hAnsi="Times New Roman"/>
          <w:sz w:val="22"/>
          <w:szCs w:val="22"/>
        </w:rPr>
        <w:t xml:space="preserve">Pronajímatel se zavazuje, že v zájmu průkaznosti uzavřeného závazku poskytne nájemci nejpozději do jednoho měsíce od podpisu této smlouvy doklady (fotodokumentaci umístěné reklamy, písemnosti či jiné důkazní </w:t>
      </w:r>
      <w:r w:rsidRPr="00CC6AFF">
        <w:rPr>
          <w:rFonts w:ascii="Times New Roman" w:hAnsi="Times New Roman"/>
          <w:sz w:val="22"/>
          <w:szCs w:val="22"/>
        </w:rPr>
        <w:lastRenderedPageBreak/>
        <w:t>informace) k dosažení cílů auditorské činnosti dle ustanovení zákona č. 563/1991 Sb., o účetnictví a ustanovení vyhlášky č. 500/2002 Sb., v platném znění.</w:t>
      </w:r>
    </w:p>
    <w:p w:rsidR="00B04E2B" w:rsidRPr="00CC6AFF" w:rsidRDefault="00B04E2B" w:rsidP="00B04E2B">
      <w:pPr>
        <w:pStyle w:val="Zkladntext"/>
        <w:spacing w:before="0"/>
        <w:rPr>
          <w:rFonts w:ascii="Times New Roman" w:hAnsi="Times New Roman"/>
          <w:sz w:val="22"/>
          <w:szCs w:val="22"/>
        </w:rPr>
      </w:pPr>
      <w:r w:rsidRPr="00CC6AFF">
        <w:rPr>
          <w:rFonts w:ascii="Times New Roman" w:hAnsi="Times New Roman"/>
          <w:sz w:val="22"/>
          <w:szCs w:val="22"/>
        </w:rPr>
        <w:t>Tato smlouva nabývá platnosti dnem jejího podpisu oběma stranami, účinnosti dnem umístění reklamy, ne však dříve než bude uveřejněna v registru smluv způsobem popsaným v čl. VII. této smlouvy, a je uzavřena na dobu určitou do 31.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6AFF">
        <w:rPr>
          <w:rFonts w:ascii="Times New Roman" w:hAnsi="Times New Roman"/>
          <w:sz w:val="22"/>
          <w:szCs w:val="22"/>
        </w:rPr>
        <w:t>12.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6AFF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1</w:t>
      </w:r>
      <w:r w:rsidRPr="00CC6AFF">
        <w:rPr>
          <w:rFonts w:ascii="Times New Roman" w:hAnsi="Times New Roman"/>
          <w:sz w:val="22"/>
          <w:szCs w:val="22"/>
        </w:rPr>
        <w:t>.</w:t>
      </w:r>
    </w:p>
    <w:p w:rsidR="00B04E2B" w:rsidRPr="00CC6AFF" w:rsidRDefault="00B04E2B" w:rsidP="00B04E2B">
      <w:pPr>
        <w:pStyle w:val="Zkladntext"/>
        <w:spacing w:before="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B04E2B" w:rsidRPr="00CC6AFF" w:rsidRDefault="00B04E2B" w:rsidP="00B04E2B">
      <w:pPr>
        <w:pStyle w:val="Zkladntext"/>
        <w:spacing w:before="0"/>
        <w:jc w:val="center"/>
        <w:rPr>
          <w:rFonts w:ascii="Times New Roman" w:hAnsi="Times New Roman"/>
          <w:sz w:val="22"/>
          <w:szCs w:val="22"/>
        </w:rPr>
      </w:pPr>
      <w:r w:rsidRPr="00CC6AFF">
        <w:rPr>
          <w:rFonts w:ascii="Times New Roman" w:hAnsi="Times New Roman"/>
          <w:b/>
          <w:bCs/>
          <w:snapToGrid w:val="0"/>
          <w:sz w:val="22"/>
          <w:szCs w:val="22"/>
        </w:rPr>
        <w:t>V.</w:t>
      </w:r>
    </w:p>
    <w:p w:rsidR="00B04E2B" w:rsidRPr="00CC6AFF" w:rsidRDefault="00B04E2B" w:rsidP="00B04E2B">
      <w:pPr>
        <w:jc w:val="both"/>
        <w:rPr>
          <w:sz w:val="22"/>
          <w:szCs w:val="22"/>
        </w:rPr>
      </w:pPr>
      <w:r w:rsidRPr="00CC6AFF">
        <w:rPr>
          <w:sz w:val="22"/>
          <w:szCs w:val="22"/>
        </w:rPr>
        <w:t>Teplárna České Budějovice, a.s.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http://www.teplarna-cb.cz/o-spolecnosti/ochrana-osobnich-udaju/.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:rsidR="00B04E2B" w:rsidRDefault="00B04E2B" w:rsidP="00384F83">
      <w:pPr>
        <w:pStyle w:val="Zkladntext"/>
        <w:spacing w:before="0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B04E2B" w:rsidRPr="00CC6AFF" w:rsidRDefault="00B04E2B" w:rsidP="00B04E2B">
      <w:pPr>
        <w:pStyle w:val="Zkladntext"/>
        <w:spacing w:before="0"/>
        <w:jc w:val="center"/>
        <w:rPr>
          <w:rFonts w:ascii="Times New Roman" w:hAnsi="Times New Roman"/>
          <w:sz w:val="22"/>
          <w:szCs w:val="22"/>
        </w:rPr>
      </w:pPr>
      <w:r w:rsidRPr="00CC6AFF">
        <w:rPr>
          <w:rFonts w:ascii="Times New Roman" w:hAnsi="Times New Roman"/>
          <w:b/>
          <w:bCs/>
          <w:snapToGrid w:val="0"/>
          <w:sz w:val="22"/>
          <w:szCs w:val="22"/>
        </w:rPr>
        <w:t>VI.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Každá ze stran je oprávněna od této smlouvy odstoupit pouze za podmínek uvedených v ustanovení § 2001 a následujících občanského zákoníku.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Každá ze stran je oprávněna smlouvu vypovědět před uplynutím doby, na kterou byla uzavřena, toliko však z důvodů dále uvedených: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Nájemce je k výpovědi smlouvy oprávněn pouze tehdy, pokud pronajímatel podstatným způsobem poruší své povinnosti z této smlouvy vyplývající (§2002 odst. 1 občanského zákoníku), zejména pokud pronajímatel poruší svou povinnost k umístění reklamy v termínu a způsobem dle této smlouvy.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Pronajímatel je oprávněn smlouvu vypovědět, jestliže nájemce ve smluveném termínu neuhradí sjednané nájemné.</w:t>
      </w:r>
    </w:p>
    <w:p w:rsidR="00B04E2B" w:rsidRPr="00CC6AFF" w:rsidRDefault="00B04E2B" w:rsidP="00B04E2B">
      <w:pPr>
        <w:pStyle w:val="Zkladntext2"/>
        <w:spacing w:before="0"/>
        <w:jc w:val="both"/>
        <w:rPr>
          <w:sz w:val="22"/>
          <w:szCs w:val="22"/>
        </w:rPr>
      </w:pPr>
      <w:r w:rsidRPr="00CC6AFF">
        <w:rPr>
          <w:sz w:val="22"/>
          <w:szCs w:val="22"/>
        </w:rPr>
        <w:t>Výpovědní doba pro každý takový případ činí jeden měsíc a počne běžet od prvního dne měsíce následujícího po dojití písemné výpovědi druhé straně.</w:t>
      </w:r>
    </w:p>
    <w:p w:rsidR="00B04E2B" w:rsidRDefault="00B04E2B" w:rsidP="00384F83">
      <w:pPr>
        <w:rPr>
          <w:b/>
          <w:bCs/>
          <w:snapToGrid w:val="0"/>
          <w:sz w:val="22"/>
          <w:szCs w:val="22"/>
        </w:rPr>
      </w:pPr>
    </w:p>
    <w:p w:rsidR="00B04E2B" w:rsidRPr="00CC6AFF" w:rsidRDefault="00B04E2B" w:rsidP="00B04E2B">
      <w:pPr>
        <w:jc w:val="center"/>
        <w:rPr>
          <w:b/>
          <w:bCs/>
          <w:snapToGrid w:val="0"/>
          <w:sz w:val="22"/>
          <w:szCs w:val="22"/>
        </w:rPr>
      </w:pPr>
      <w:r w:rsidRPr="00CC6AFF">
        <w:rPr>
          <w:b/>
          <w:bCs/>
          <w:snapToGrid w:val="0"/>
          <w:sz w:val="22"/>
          <w:szCs w:val="22"/>
        </w:rPr>
        <w:t>VII.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Skončí-li plnění pronajímatele nájemci před uplynutím doby, na kterou byla smlouva sjednána, je pronajímatel povinen vrátit nájemci poměrnou část nájemného.</w:t>
      </w:r>
    </w:p>
    <w:p w:rsidR="00B04E2B" w:rsidRDefault="00B04E2B" w:rsidP="00384F83">
      <w:pPr>
        <w:rPr>
          <w:b/>
          <w:snapToGrid w:val="0"/>
          <w:sz w:val="22"/>
          <w:szCs w:val="22"/>
        </w:rPr>
      </w:pPr>
    </w:p>
    <w:p w:rsidR="00B04E2B" w:rsidRPr="00CC6AFF" w:rsidRDefault="00B04E2B" w:rsidP="00B04E2B">
      <w:pPr>
        <w:jc w:val="center"/>
        <w:rPr>
          <w:b/>
          <w:snapToGrid w:val="0"/>
          <w:sz w:val="22"/>
          <w:szCs w:val="22"/>
        </w:rPr>
      </w:pPr>
      <w:r w:rsidRPr="00CC6AFF">
        <w:rPr>
          <w:b/>
          <w:snapToGrid w:val="0"/>
          <w:sz w:val="22"/>
          <w:szCs w:val="22"/>
        </w:rPr>
        <w:t>VIII.</w:t>
      </w:r>
    </w:p>
    <w:p w:rsidR="00B04E2B" w:rsidRPr="00CC6AFF" w:rsidRDefault="00B04E2B" w:rsidP="00B04E2B">
      <w:pPr>
        <w:jc w:val="both"/>
        <w:rPr>
          <w:sz w:val="22"/>
          <w:szCs w:val="22"/>
        </w:rPr>
      </w:pPr>
      <w:r w:rsidRPr="00CC6AFF">
        <w:rPr>
          <w:sz w:val="22"/>
          <w:szCs w:val="22"/>
        </w:rPr>
        <w:t>Pronajímatel bere na vědomí, že nájemce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v určitých případech povinnost uveřejnění prostřednictvím registru smluv (dále také jen „Registr“).</w:t>
      </w:r>
    </w:p>
    <w:p w:rsidR="00B04E2B" w:rsidRPr="00CC6AFF" w:rsidRDefault="00B04E2B" w:rsidP="00B04E2B">
      <w:pPr>
        <w:jc w:val="both"/>
        <w:rPr>
          <w:sz w:val="22"/>
          <w:szCs w:val="22"/>
        </w:rPr>
      </w:pPr>
      <w:r w:rsidRPr="00CC6AFF">
        <w:rPr>
          <w:sz w:val="22"/>
          <w:szCs w:val="22"/>
        </w:rPr>
        <w:t>Smluvní strany se dohodly, že tuto smlouvu uveřejní v Registru nájemce, a to ve verzi pro uveřejnění, tj. po znečitelnění informací o výši nájemného ve smlouvě i v metadatech smlouvy, a to do 30 dnů po podpisu této smlouvy.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</w:p>
    <w:p w:rsidR="00B04E2B" w:rsidRPr="00CC6AFF" w:rsidRDefault="00B04E2B" w:rsidP="00B04E2B">
      <w:pPr>
        <w:jc w:val="both"/>
        <w:rPr>
          <w:b/>
          <w:bCs/>
          <w:snapToGrid w:val="0"/>
          <w:sz w:val="22"/>
          <w:szCs w:val="22"/>
        </w:rPr>
      </w:pPr>
      <w:r w:rsidRPr="00CC6AFF">
        <w:rPr>
          <w:b/>
          <w:bCs/>
          <w:snapToGrid w:val="0"/>
          <w:sz w:val="22"/>
          <w:szCs w:val="22"/>
        </w:rPr>
        <w:t xml:space="preserve">                                                                                   </w:t>
      </w:r>
      <w:r>
        <w:rPr>
          <w:b/>
          <w:bCs/>
          <w:snapToGrid w:val="0"/>
          <w:sz w:val="22"/>
          <w:szCs w:val="22"/>
        </w:rPr>
        <w:t xml:space="preserve">  </w:t>
      </w:r>
      <w:r w:rsidRPr="00CC6AFF">
        <w:rPr>
          <w:b/>
          <w:bCs/>
          <w:snapToGrid w:val="0"/>
          <w:sz w:val="22"/>
          <w:szCs w:val="22"/>
        </w:rPr>
        <w:t>IX.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 xml:space="preserve">Tuto smlouvu lze měnit nebo doplňovat pouze písemnou formou. Práva a povinnosti touto smlouvou výslovně neupravené se řídí ustanoveními o nájmu obsaženými v § </w:t>
      </w:r>
      <w:smartTag w:uri="urn:schemas-microsoft-com:office:smarttags" w:element="metricconverter">
        <w:smartTagPr>
          <w:attr w:name="ProductID" w:val="2201 a"/>
        </w:smartTagPr>
        <w:r w:rsidRPr="00CC6AFF">
          <w:rPr>
            <w:snapToGrid w:val="0"/>
            <w:sz w:val="22"/>
            <w:szCs w:val="22"/>
          </w:rPr>
          <w:t>2</w:t>
        </w:r>
      </w:smartTag>
      <w:r w:rsidRPr="00CC6AFF">
        <w:rPr>
          <w:snapToGrid w:val="0"/>
          <w:sz w:val="22"/>
          <w:szCs w:val="22"/>
        </w:rPr>
        <w:t>201 a násl. občanského zákoníku.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Tato smlouva je sepsána ve dvou vyhotoveních, z nichž každé má právní platnost originálu.</w:t>
      </w:r>
    </w:p>
    <w:p w:rsidR="00B04E2B" w:rsidRPr="00CC6AFF" w:rsidRDefault="00B04E2B" w:rsidP="00B04E2B">
      <w:pPr>
        <w:jc w:val="both"/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Každé ze stran se předává jedno vyhotovení.</w:t>
      </w:r>
    </w:p>
    <w:p w:rsidR="00B04E2B" w:rsidRDefault="00B04E2B" w:rsidP="00B04E2B">
      <w:pPr>
        <w:rPr>
          <w:snapToGrid w:val="0"/>
          <w:sz w:val="22"/>
          <w:szCs w:val="22"/>
        </w:rPr>
      </w:pPr>
      <w:bookmarkStart w:id="0" w:name="_GoBack"/>
      <w:bookmarkEnd w:id="0"/>
    </w:p>
    <w:p w:rsidR="00B04E2B" w:rsidRDefault="00B04E2B" w:rsidP="00B04E2B">
      <w:pPr>
        <w:rPr>
          <w:snapToGrid w:val="0"/>
          <w:sz w:val="22"/>
          <w:szCs w:val="22"/>
        </w:rPr>
      </w:pPr>
    </w:p>
    <w:p w:rsidR="00B04E2B" w:rsidRDefault="00B04E2B" w:rsidP="00B04E2B">
      <w:pPr>
        <w:rPr>
          <w:snapToGrid w:val="0"/>
          <w:sz w:val="22"/>
          <w:szCs w:val="22"/>
        </w:rPr>
      </w:pPr>
    </w:p>
    <w:p w:rsidR="00B04E2B" w:rsidRPr="00CC6AFF" w:rsidRDefault="00B04E2B" w:rsidP="00B04E2B">
      <w:pPr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lastRenderedPageBreak/>
        <w:t>V Českých Budějovicích dne ……………</w:t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  <w:t>V Českých Budějovicích dne ……………</w:t>
      </w:r>
    </w:p>
    <w:p w:rsidR="00B04E2B" w:rsidRPr="00CC6AFF" w:rsidRDefault="00B04E2B" w:rsidP="00B04E2B">
      <w:pPr>
        <w:rPr>
          <w:snapToGrid w:val="0"/>
          <w:sz w:val="22"/>
          <w:szCs w:val="22"/>
        </w:rPr>
      </w:pPr>
    </w:p>
    <w:p w:rsidR="00B04E2B" w:rsidRPr="00CC6AFF" w:rsidRDefault="00B04E2B" w:rsidP="00B04E2B">
      <w:pPr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 xml:space="preserve">Nájemce:            </w:t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  <w:t>Pronajímatel:</w:t>
      </w:r>
    </w:p>
    <w:p w:rsidR="00B04E2B" w:rsidRPr="00CC6AFF" w:rsidRDefault="00B04E2B" w:rsidP="00B04E2B">
      <w:pPr>
        <w:rPr>
          <w:snapToGrid w:val="0"/>
          <w:sz w:val="22"/>
          <w:szCs w:val="22"/>
        </w:rPr>
      </w:pPr>
    </w:p>
    <w:p w:rsidR="00B04E2B" w:rsidRPr="00CC6AFF" w:rsidRDefault="00B04E2B" w:rsidP="00B04E2B">
      <w:pPr>
        <w:rPr>
          <w:snapToGrid w:val="0"/>
          <w:sz w:val="22"/>
          <w:szCs w:val="22"/>
        </w:rPr>
      </w:pPr>
      <w:r w:rsidRPr="00CC6AFF">
        <w:rPr>
          <w:b/>
          <w:snapToGrid w:val="0"/>
          <w:sz w:val="22"/>
          <w:szCs w:val="22"/>
        </w:rPr>
        <w:t>Teplárna České Budějovice, a.s.</w:t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</w:r>
      <w:r w:rsidRPr="00CC6AFF">
        <w:rPr>
          <w:b/>
          <w:snapToGrid w:val="0"/>
          <w:sz w:val="22"/>
          <w:szCs w:val="22"/>
        </w:rPr>
        <w:t>Volejbalový klub České Budějovice, z.s.</w:t>
      </w:r>
    </w:p>
    <w:p w:rsidR="00B04E2B" w:rsidRPr="00CC6AFF" w:rsidRDefault="00B04E2B" w:rsidP="00B04E2B">
      <w:pPr>
        <w:rPr>
          <w:snapToGrid w:val="0"/>
          <w:sz w:val="22"/>
          <w:szCs w:val="22"/>
        </w:rPr>
      </w:pPr>
    </w:p>
    <w:p w:rsidR="00B04E2B" w:rsidRPr="00CC6AFF" w:rsidRDefault="00B04E2B" w:rsidP="00B04E2B">
      <w:pPr>
        <w:rPr>
          <w:snapToGrid w:val="0"/>
          <w:sz w:val="22"/>
          <w:szCs w:val="22"/>
        </w:rPr>
      </w:pPr>
    </w:p>
    <w:p w:rsidR="00B04E2B" w:rsidRPr="00CC6AFF" w:rsidRDefault="00B04E2B" w:rsidP="00B04E2B">
      <w:pPr>
        <w:rPr>
          <w:snapToGrid w:val="0"/>
          <w:sz w:val="22"/>
          <w:szCs w:val="22"/>
        </w:rPr>
      </w:pPr>
    </w:p>
    <w:p w:rsidR="00B04E2B" w:rsidRPr="00CC6AFF" w:rsidRDefault="00B04E2B" w:rsidP="00B04E2B">
      <w:pPr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Ing. Václav Král</w:t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  <w:t>Robert Mifka</w:t>
      </w:r>
    </w:p>
    <w:p w:rsidR="00B04E2B" w:rsidRPr="00CC6AFF" w:rsidRDefault="00B04E2B" w:rsidP="00B04E2B">
      <w:pPr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předseda představenstva</w:t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</w:r>
      <w:r w:rsidRPr="00CC6AFF">
        <w:rPr>
          <w:snapToGrid w:val="0"/>
          <w:sz w:val="22"/>
          <w:szCs w:val="22"/>
        </w:rPr>
        <w:tab/>
        <w:t>manažer klubu</w:t>
      </w:r>
    </w:p>
    <w:p w:rsidR="00B04E2B" w:rsidRPr="00CC6AFF" w:rsidRDefault="00B04E2B" w:rsidP="00B04E2B">
      <w:pPr>
        <w:rPr>
          <w:snapToGrid w:val="0"/>
          <w:sz w:val="22"/>
          <w:szCs w:val="22"/>
        </w:rPr>
      </w:pPr>
    </w:p>
    <w:p w:rsidR="00B04E2B" w:rsidRPr="00CC6AFF" w:rsidRDefault="00B04E2B" w:rsidP="00B04E2B">
      <w:pPr>
        <w:rPr>
          <w:snapToGrid w:val="0"/>
          <w:sz w:val="22"/>
          <w:szCs w:val="22"/>
        </w:rPr>
      </w:pPr>
    </w:p>
    <w:p w:rsidR="00B04E2B" w:rsidRPr="00CC6AFF" w:rsidRDefault="00B04E2B" w:rsidP="00B04E2B">
      <w:pPr>
        <w:rPr>
          <w:snapToGrid w:val="0"/>
          <w:sz w:val="22"/>
          <w:szCs w:val="22"/>
        </w:rPr>
      </w:pPr>
    </w:p>
    <w:p w:rsidR="00B04E2B" w:rsidRPr="00CC6AFF" w:rsidRDefault="00B04E2B" w:rsidP="00B04E2B">
      <w:pPr>
        <w:rPr>
          <w:snapToGrid w:val="0"/>
          <w:sz w:val="22"/>
          <w:szCs w:val="22"/>
        </w:rPr>
      </w:pPr>
      <w:r w:rsidRPr="00CC6AFF">
        <w:rPr>
          <w:snapToGrid w:val="0"/>
          <w:sz w:val="22"/>
          <w:szCs w:val="22"/>
        </w:rPr>
        <w:t>Ing. Tomáš  Kollarczyk, MBA</w:t>
      </w:r>
    </w:p>
    <w:p w:rsidR="00B04E2B" w:rsidRPr="00CC6AFF" w:rsidRDefault="00B04E2B" w:rsidP="00B04E2B">
      <w:pPr>
        <w:rPr>
          <w:sz w:val="22"/>
          <w:szCs w:val="22"/>
        </w:rPr>
      </w:pPr>
      <w:r w:rsidRPr="00CC6AFF">
        <w:rPr>
          <w:snapToGrid w:val="0"/>
          <w:sz w:val="22"/>
          <w:szCs w:val="22"/>
        </w:rPr>
        <w:t>místopředseda představenstva</w:t>
      </w:r>
    </w:p>
    <w:p w:rsidR="00D72F4A" w:rsidRDefault="00D72F4A"/>
    <w:sectPr w:rsidR="00D72F4A" w:rsidSect="00661FF4">
      <w:headerReference w:type="default" r:id="rId8"/>
      <w:footerReference w:type="even" r:id="rId9"/>
      <w:footerReference w:type="default" r:id="rId10"/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2B" w:rsidRDefault="00B04E2B" w:rsidP="00B04E2B">
      <w:r>
        <w:separator/>
      </w:r>
    </w:p>
  </w:endnote>
  <w:endnote w:type="continuationSeparator" w:id="0">
    <w:p w:rsidR="00B04E2B" w:rsidRDefault="00B04E2B" w:rsidP="00B0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9A" w:rsidRDefault="00B04E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FB069A" w:rsidRDefault="00384F83">
    <w:pPr>
      <w:pStyle w:val="Zpat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9A" w:rsidRDefault="00B04E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4F83">
      <w:rPr>
        <w:rStyle w:val="slostrnky"/>
        <w:noProof/>
      </w:rPr>
      <w:t>3</w:t>
    </w:r>
    <w:r>
      <w:rPr>
        <w:rStyle w:val="slostrnky"/>
      </w:rPr>
      <w:fldChar w:fldCharType="end"/>
    </w:r>
  </w:p>
  <w:p w:rsidR="00FB069A" w:rsidRDefault="00384F83">
    <w:pPr>
      <w:pStyle w:val="Zpa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2B" w:rsidRDefault="00B04E2B" w:rsidP="00B04E2B">
      <w:r>
        <w:separator/>
      </w:r>
    </w:p>
  </w:footnote>
  <w:footnote w:type="continuationSeparator" w:id="0">
    <w:p w:rsidR="00B04E2B" w:rsidRDefault="00B04E2B" w:rsidP="00B0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E2B" w:rsidRDefault="00B04E2B">
    <w:pPr>
      <w:pStyle w:val="Zhlav"/>
    </w:pPr>
    <w:r>
      <w:t>TČB č.: 2021/0044/1010</w:t>
    </w:r>
  </w:p>
  <w:p w:rsidR="00FB069A" w:rsidRPr="00D01CC0" w:rsidRDefault="00384F83" w:rsidP="00D01CC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555B"/>
    <w:multiLevelType w:val="hybridMultilevel"/>
    <w:tmpl w:val="B7F4ABBC"/>
    <w:lvl w:ilvl="0" w:tplc="4AEC8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2B"/>
    <w:rsid w:val="00384F83"/>
    <w:rsid w:val="008C71A7"/>
    <w:rsid w:val="00B04E2B"/>
    <w:rsid w:val="00BE7C63"/>
    <w:rsid w:val="00D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5689B-8929-4117-97E6-A7AFC58F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E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04E2B"/>
    <w:pPr>
      <w:keepNext/>
      <w:snapToGrid w:val="0"/>
      <w:spacing w:before="12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B04E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04E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E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B04E2B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B04E2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B04E2B"/>
    <w:pPr>
      <w:snapToGrid w:val="0"/>
      <w:spacing w:before="12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4E2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B04E2B"/>
    <w:pPr>
      <w:snapToGrid w:val="0"/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04E2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uiPriority w:val="99"/>
    <w:rsid w:val="00B04E2B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B04E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E2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4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teplarna-c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cp:keywords/>
  <dc:description/>
  <cp:lastModifiedBy>Langová Zuzana Mgr.</cp:lastModifiedBy>
  <cp:revision>2</cp:revision>
  <dcterms:created xsi:type="dcterms:W3CDTF">2021-03-24T10:14:00Z</dcterms:created>
  <dcterms:modified xsi:type="dcterms:W3CDTF">2021-03-24T10:14:00Z</dcterms:modified>
</cp:coreProperties>
</file>