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F78" w:rsidRDefault="00BC0F78" w:rsidP="00BC0F78">
      <w:pPr>
        <w:pStyle w:val="Default"/>
      </w:pPr>
    </w:p>
    <w:p w:rsidR="00BC0F78" w:rsidRDefault="00BC0F78" w:rsidP="00BC0F78">
      <w:pPr>
        <w:pStyle w:val="Default"/>
        <w:rPr>
          <w:sz w:val="23"/>
          <w:szCs w:val="23"/>
        </w:rPr>
      </w:pPr>
      <w:r>
        <w:t xml:space="preserve"> </w:t>
      </w:r>
      <w:r w:rsidR="00A442B6">
        <w:t xml:space="preserve">                                         </w:t>
      </w:r>
      <w:r>
        <w:rPr>
          <w:sz w:val="23"/>
          <w:szCs w:val="23"/>
        </w:rPr>
        <w:t xml:space="preserve">1 </w:t>
      </w:r>
    </w:p>
    <w:p w:rsidR="00BC0F78" w:rsidRDefault="00BC0F78" w:rsidP="00BC0F78">
      <w:pPr>
        <w:pStyle w:val="Default"/>
        <w:rPr>
          <w:rFonts w:cstheme="minorBidi"/>
          <w:color w:val="auto"/>
        </w:rPr>
      </w:pPr>
    </w:p>
    <w:p w:rsidR="00BC0F78" w:rsidRDefault="00BC0F78" w:rsidP="00BC0F78">
      <w:pPr>
        <w:pStyle w:val="Default"/>
        <w:rPr>
          <w:b/>
          <w:bCs/>
          <w:color w:val="auto"/>
          <w:sz w:val="32"/>
          <w:szCs w:val="32"/>
        </w:rPr>
      </w:pPr>
      <w:r>
        <w:rPr>
          <w:rFonts w:cstheme="minorBidi"/>
          <w:color w:val="auto"/>
        </w:rPr>
        <w:t xml:space="preserve"> </w:t>
      </w:r>
      <w:r>
        <w:rPr>
          <w:b/>
          <w:bCs/>
          <w:color w:val="auto"/>
          <w:sz w:val="32"/>
          <w:szCs w:val="32"/>
        </w:rPr>
        <w:t xml:space="preserve">RÁMCOVÁ KUPNÍ SMLOUVA </w:t>
      </w:r>
    </w:p>
    <w:p w:rsidR="003B1208" w:rsidRPr="003B1208" w:rsidRDefault="003B1208" w:rsidP="00BC0F78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32"/>
          <w:szCs w:val="32"/>
        </w:rPr>
        <w:t xml:space="preserve">     </w:t>
      </w:r>
      <w:r w:rsidRPr="003B1208">
        <w:rPr>
          <w:b/>
          <w:bCs/>
          <w:color w:val="auto"/>
          <w:sz w:val="28"/>
          <w:szCs w:val="28"/>
        </w:rPr>
        <w:t>032/14451026/2021</w:t>
      </w:r>
    </w:p>
    <w:p w:rsidR="0008648F" w:rsidRDefault="0008648F" w:rsidP="00BC0F78">
      <w:pPr>
        <w:pStyle w:val="Default"/>
        <w:rPr>
          <w:b/>
          <w:bCs/>
          <w:color w:val="auto"/>
          <w:sz w:val="32"/>
          <w:szCs w:val="32"/>
        </w:rPr>
      </w:pPr>
    </w:p>
    <w:p w:rsidR="0008648F" w:rsidRDefault="0008648F" w:rsidP="00BC0F78">
      <w:pPr>
        <w:pStyle w:val="Default"/>
        <w:rPr>
          <w:color w:val="auto"/>
          <w:sz w:val="32"/>
          <w:szCs w:val="32"/>
        </w:rPr>
      </w:pPr>
    </w:p>
    <w:p w:rsidR="00BC0F78" w:rsidRDefault="00BC0F78" w:rsidP="00BC0F78">
      <w:pPr>
        <w:pStyle w:val="Default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  <w:t xml:space="preserve">(VERZE 01/2009) </w:t>
      </w:r>
    </w:p>
    <w:p w:rsidR="00BC0F78" w:rsidRDefault="00BC0F78" w:rsidP="00BC0F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Smluvní strany </w:t>
      </w:r>
    </w:p>
    <w:p w:rsidR="00BC0F78" w:rsidRDefault="00BC0F78" w:rsidP="00BC0F7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Prodávající: </w:t>
      </w:r>
      <w:r>
        <w:rPr>
          <w:b/>
          <w:bCs/>
          <w:color w:val="auto"/>
          <w:sz w:val="23"/>
          <w:szCs w:val="23"/>
        </w:rPr>
        <w:t xml:space="preserve">ČESKÁ MASNA s.r.o. </w:t>
      </w:r>
    </w:p>
    <w:p w:rsidR="00BC0F78" w:rsidRDefault="00BC0F78" w:rsidP="00BC0F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zastoupený Pavlem MATYSEM, jednatelem </w:t>
      </w:r>
    </w:p>
    <w:p w:rsidR="00BC0F78" w:rsidRDefault="00BC0F78" w:rsidP="00BC0F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Mělnická 1, Líbeznice IČO: 25124382 </w:t>
      </w:r>
    </w:p>
    <w:p w:rsidR="00BC0F78" w:rsidRDefault="0008648F" w:rsidP="00BC0F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DIČ: </w:t>
      </w:r>
      <w:r w:rsidR="00BC0F78">
        <w:rPr>
          <w:color w:val="auto"/>
          <w:sz w:val="20"/>
          <w:szCs w:val="20"/>
        </w:rPr>
        <w:t xml:space="preserve">CZ25124382 (dále jen "prodávající") </w:t>
      </w:r>
    </w:p>
    <w:p w:rsidR="00BC0F78" w:rsidRDefault="00BC0F78" w:rsidP="00BC0F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 </w:t>
      </w:r>
    </w:p>
    <w:p w:rsidR="00BC0F78" w:rsidRDefault="0008648F" w:rsidP="00BC0F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Kupující: </w:t>
      </w:r>
      <w:r w:rsidR="00BC0F78">
        <w:rPr>
          <w:color w:val="auto"/>
          <w:sz w:val="20"/>
          <w:szCs w:val="20"/>
        </w:rPr>
        <w:t>Střední odborná škola a Střední odborné učiliště,</w:t>
      </w:r>
      <w:r>
        <w:rPr>
          <w:color w:val="auto"/>
          <w:sz w:val="20"/>
          <w:szCs w:val="20"/>
        </w:rPr>
        <w:t xml:space="preserve"> </w:t>
      </w:r>
      <w:r w:rsidR="00BC0F78">
        <w:rPr>
          <w:color w:val="auto"/>
          <w:sz w:val="20"/>
          <w:szCs w:val="20"/>
        </w:rPr>
        <w:t>Nymburk,</w:t>
      </w:r>
      <w:r w:rsidR="000342FB">
        <w:rPr>
          <w:color w:val="auto"/>
          <w:sz w:val="20"/>
          <w:szCs w:val="20"/>
        </w:rPr>
        <w:t xml:space="preserve"> </w:t>
      </w:r>
      <w:r w:rsidR="00BC0F78">
        <w:rPr>
          <w:color w:val="auto"/>
          <w:sz w:val="20"/>
          <w:szCs w:val="20"/>
        </w:rPr>
        <w:t xml:space="preserve">V Kolonii 1804 </w:t>
      </w:r>
    </w:p>
    <w:p w:rsidR="00BC0F78" w:rsidRDefault="00BC0F78" w:rsidP="00BC0F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Zastoupený</w:t>
      </w:r>
      <w:r w:rsidR="00647D9E">
        <w:rPr>
          <w:color w:val="auto"/>
          <w:sz w:val="20"/>
          <w:szCs w:val="20"/>
        </w:rPr>
        <w:t xml:space="preserve">: </w:t>
      </w:r>
      <w:r>
        <w:rPr>
          <w:color w:val="auto"/>
          <w:sz w:val="20"/>
          <w:szCs w:val="20"/>
        </w:rPr>
        <w:t>_</w:t>
      </w:r>
      <w:proofErr w:type="gramStart"/>
      <w:r w:rsidR="00647D9E">
        <w:rPr>
          <w:color w:val="auto"/>
          <w:sz w:val="20"/>
          <w:szCs w:val="20"/>
        </w:rPr>
        <w:t>Ing.</w:t>
      </w:r>
      <w:r>
        <w:rPr>
          <w:color w:val="auto"/>
          <w:sz w:val="20"/>
          <w:szCs w:val="20"/>
        </w:rPr>
        <w:t>_</w:t>
      </w:r>
      <w:r w:rsidR="00647D9E">
        <w:rPr>
          <w:color w:val="auto"/>
          <w:sz w:val="20"/>
          <w:szCs w:val="20"/>
        </w:rPr>
        <w:t xml:space="preserve"> Jiřím</w:t>
      </w:r>
      <w:proofErr w:type="gramEnd"/>
      <w:r w:rsidR="00647D9E">
        <w:rPr>
          <w:color w:val="auto"/>
          <w:sz w:val="20"/>
          <w:szCs w:val="20"/>
        </w:rPr>
        <w:t xml:space="preserve"> Hubálkem</w:t>
      </w:r>
      <w:r>
        <w:rPr>
          <w:color w:val="auto"/>
          <w:sz w:val="20"/>
          <w:szCs w:val="20"/>
        </w:rPr>
        <w:t xml:space="preserve">____________________________________ </w:t>
      </w:r>
    </w:p>
    <w:p w:rsidR="00BC0F78" w:rsidRDefault="0008648F" w:rsidP="00BC0F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Adresa: </w:t>
      </w:r>
      <w:r w:rsidR="00BC0F78">
        <w:rPr>
          <w:color w:val="auto"/>
          <w:sz w:val="20"/>
          <w:szCs w:val="20"/>
        </w:rPr>
        <w:t xml:space="preserve">V Kolonii 1804/20; 28802 Nymburk </w:t>
      </w:r>
    </w:p>
    <w:p w:rsidR="00BC0F78" w:rsidRDefault="00BC0F78" w:rsidP="00BC0F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IČO: 14451026 </w:t>
      </w:r>
    </w:p>
    <w:p w:rsidR="00BC0F78" w:rsidRDefault="00BC0F78" w:rsidP="00BC0F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DIČ: CZ144510026 (dále jen "kupující") </w:t>
      </w:r>
    </w:p>
    <w:p w:rsidR="0008648F" w:rsidRDefault="0008648F" w:rsidP="00BC0F78">
      <w:pPr>
        <w:pStyle w:val="Default"/>
        <w:rPr>
          <w:color w:val="auto"/>
          <w:sz w:val="20"/>
          <w:szCs w:val="20"/>
        </w:rPr>
      </w:pPr>
    </w:p>
    <w:p w:rsidR="00BC0F78" w:rsidRPr="0008648F" w:rsidRDefault="00BC0F78" w:rsidP="000342FB">
      <w:pPr>
        <w:pStyle w:val="Default"/>
        <w:numPr>
          <w:ilvl w:val="0"/>
          <w:numId w:val="5"/>
        </w:numPr>
        <w:rPr>
          <w:b/>
          <w:color w:val="auto"/>
          <w:sz w:val="20"/>
          <w:szCs w:val="20"/>
        </w:rPr>
      </w:pPr>
      <w:r w:rsidRPr="0008648F">
        <w:rPr>
          <w:b/>
          <w:color w:val="auto"/>
          <w:sz w:val="20"/>
          <w:szCs w:val="20"/>
        </w:rPr>
        <w:t xml:space="preserve">Předmět rámcové smlouvy </w:t>
      </w:r>
    </w:p>
    <w:p w:rsidR="00BC0F78" w:rsidRDefault="00BC0F78" w:rsidP="00BC0F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Touto rámcovou smlouvou se prodávající zavazuje dodávat kupujícímu zboží (maso, masné výrobky, drůbež, drůbeží výrobky, potravinářské a jiné zboží) podle jeho objednávek a kupující se zavazuje za zboží zaplatit sjednanou cenu. </w:t>
      </w:r>
    </w:p>
    <w:p w:rsidR="0008648F" w:rsidRDefault="0008648F" w:rsidP="00BC0F78">
      <w:pPr>
        <w:pStyle w:val="Default"/>
        <w:rPr>
          <w:color w:val="auto"/>
          <w:sz w:val="20"/>
          <w:szCs w:val="20"/>
        </w:rPr>
      </w:pPr>
    </w:p>
    <w:p w:rsidR="00BC0F78" w:rsidRDefault="00BC0F78" w:rsidP="00BC0F78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II.</w:t>
      </w:r>
      <w:r w:rsidR="000342FB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 xml:space="preserve">Objednávka zboží </w:t>
      </w:r>
    </w:p>
    <w:p w:rsidR="00BC0F78" w:rsidRDefault="00BC0F78" w:rsidP="00BC0F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Objednávka zboží se provádí: </w:t>
      </w:r>
    </w:p>
    <w:p w:rsidR="00BC0F78" w:rsidRDefault="00BC0F78" w:rsidP="00BC0F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písemnou formou zasláním objednávky </w:t>
      </w:r>
    </w:p>
    <w:p w:rsidR="00BC0F78" w:rsidRDefault="00BC0F78" w:rsidP="00BC0F78">
      <w:pPr>
        <w:pStyle w:val="Default"/>
        <w:numPr>
          <w:ilvl w:val="0"/>
          <w:numId w:val="1"/>
        </w:numPr>
        <w:spacing w:after="18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a) telefonicky na číslech </w:t>
      </w:r>
      <w:r w:rsidRPr="0072172E">
        <w:rPr>
          <w:color w:val="auto"/>
          <w:sz w:val="20"/>
          <w:szCs w:val="20"/>
          <w:highlight w:val="black"/>
        </w:rPr>
        <w:t>283 981 256, 283 980 256, 602 322 294, 739 005 359</w:t>
      </w:r>
      <w:r>
        <w:rPr>
          <w:color w:val="auto"/>
          <w:sz w:val="20"/>
          <w:szCs w:val="20"/>
        </w:rPr>
        <w:t xml:space="preserve"> </w:t>
      </w:r>
    </w:p>
    <w:p w:rsidR="00BC0F78" w:rsidRDefault="00BC0F78" w:rsidP="00BC0F78">
      <w:pPr>
        <w:pStyle w:val="Default"/>
        <w:numPr>
          <w:ilvl w:val="0"/>
          <w:numId w:val="1"/>
        </w:numPr>
        <w:spacing w:after="18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b) nikdy prosím SMS správou </w:t>
      </w:r>
    </w:p>
    <w:p w:rsidR="00BC0F78" w:rsidRDefault="00BC0F78" w:rsidP="00BC0F78">
      <w:pPr>
        <w:pStyle w:val="Default"/>
        <w:numPr>
          <w:ilvl w:val="0"/>
          <w:numId w:val="1"/>
        </w:numPr>
        <w:spacing w:after="18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c) faxem na číslo </w:t>
      </w:r>
      <w:r w:rsidRPr="0072172E">
        <w:rPr>
          <w:color w:val="auto"/>
          <w:sz w:val="20"/>
          <w:szCs w:val="20"/>
          <w:highlight w:val="black"/>
        </w:rPr>
        <w:t>283 981 846</w:t>
      </w:r>
      <w:r>
        <w:rPr>
          <w:color w:val="auto"/>
          <w:sz w:val="20"/>
          <w:szCs w:val="20"/>
        </w:rPr>
        <w:t xml:space="preserve"> </w:t>
      </w:r>
    </w:p>
    <w:p w:rsidR="00BC0F78" w:rsidRDefault="00BC0F78" w:rsidP="00BC0F78">
      <w:pPr>
        <w:pStyle w:val="Default"/>
        <w:numPr>
          <w:ilvl w:val="0"/>
          <w:numId w:val="1"/>
        </w:numPr>
        <w:spacing w:after="18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d) emailem na adresu </w:t>
      </w:r>
      <w:r w:rsidRPr="0072172E">
        <w:rPr>
          <w:color w:val="auto"/>
          <w:sz w:val="20"/>
          <w:szCs w:val="20"/>
          <w:highlight w:val="black"/>
        </w:rPr>
        <w:t>info@ceskamasna.cz; objednávky@ceskamasna.cz</w:t>
      </w:r>
      <w:r>
        <w:rPr>
          <w:color w:val="auto"/>
          <w:sz w:val="20"/>
          <w:szCs w:val="20"/>
        </w:rPr>
        <w:t xml:space="preserve"> </w:t>
      </w:r>
    </w:p>
    <w:p w:rsidR="00BC0F78" w:rsidRDefault="00BC0F78" w:rsidP="00BC0F78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e) online objednávkovým systémem přes webové stránky, a přihlášením </w:t>
      </w:r>
    </w:p>
    <w:p w:rsidR="00BC0F78" w:rsidRDefault="00BC0F78" w:rsidP="00BC0F78">
      <w:pPr>
        <w:pStyle w:val="Default"/>
        <w:rPr>
          <w:color w:val="auto"/>
          <w:sz w:val="20"/>
          <w:szCs w:val="20"/>
        </w:rPr>
      </w:pPr>
    </w:p>
    <w:p w:rsidR="00A442B6" w:rsidRDefault="00BC0F78" w:rsidP="00A442B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2. Pro dodávku, která má být uskutečněna příštího pracovního dne, přijímá prodávající objednávku do 13 hodin předcházejícího pracovního dne. Při objednávce po 13té hodině nezaručuje dodání celého objednaného množství a sortimentu, je oprávněn dodat pouze zboží momentálně dostupné. </w:t>
      </w:r>
    </w:p>
    <w:p w:rsidR="00A442B6" w:rsidRDefault="00A442B6" w:rsidP="00BC0F78">
      <w:pPr>
        <w:pStyle w:val="Default"/>
        <w:rPr>
          <w:color w:val="auto"/>
          <w:sz w:val="23"/>
          <w:szCs w:val="23"/>
        </w:rPr>
      </w:pPr>
    </w:p>
    <w:p w:rsidR="00A442B6" w:rsidRDefault="00A442B6" w:rsidP="00BC0F78">
      <w:pPr>
        <w:pStyle w:val="Default"/>
        <w:rPr>
          <w:color w:val="auto"/>
          <w:sz w:val="23"/>
          <w:szCs w:val="23"/>
        </w:rPr>
      </w:pPr>
    </w:p>
    <w:p w:rsidR="0008648F" w:rsidRDefault="0008648F" w:rsidP="00BC0F78">
      <w:pPr>
        <w:pStyle w:val="Default"/>
        <w:rPr>
          <w:color w:val="auto"/>
          <w:sz w:val="23"/>
          <w:szCs w:val="23"/>
        </w:rPr>
      </w:pPr>
    </w:p>
    <w:p w:rsidR="00BC0F78" w:rsidRDefault="00BC0F78" w:rsidP="00BC0F78">
      <w:pPr>
        <w:pStyle w:val="Default"/>
        <w:rPr>
          <w:rFonts w:cstheme="minorBidi"/>
          <w:color w:val="auto"/>
        </w:rPr>
      </w:pPr>
    </w:p>
    <w:p w:rsidR="00A442B6" w:rsidRDefault="00A442B6" w:rsidP="00A442B6">
      <w:pPr>
        <w:pStyle w:val="Default"/>
        <w:pageBreakBefore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lastRenderedPageBreak/>
        <w:t xml:space="preserve">                                              2</w:t>
      </w:r>
    </w:p>
    <w:p w:rsidR="00BC0F78" w:rsidRDefault="00A442B6" w:rsidP="00A442B6">
      <w:pPr>
        <w:pStyle w:val="Default"/>
        <w:pageBreakBefore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lastRenderedPageBreak/>
        <w:t xml:space="preserve">                               </w:t>
      </w:r>
      <w:r w:rsidR="00BC0F78">
        <w:rPr>
          <w:b/>
          <w:bCs/>
          <w:color w:val="auto"/>
          <w:sz w:val="20"/>
          <w:szCs w:val="20"/>
        </w:rPr>
        <w:t xml:space="preserve">Povinnosti prodávajícího </w:t>
      </w:r>
    </w:p>
    <w:p w:rsidR="00A442B6" w:rsidRPr="00A442B6" w:rsidRDefault="00A442B6" w:rsidP="00A442B6">
      <w:pPr>
        <w:pStyle w:val="Default"/>
        <w:pageBreakBefore/>
        <w:rPr>
          <w:color w:val="auto"/>
          <w:sz w:val="20"/>
          <w:szCs w:val="20"/>
        </w:rPr>
      </w:pPr>
    </w:p>
    <w:p w:rsidR="00BC0F78" w:rsidRDefault="00BC0F78" w:rsidP="00BC0F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Prodávající je povinen kupujícímu zboží dodat podle podmínek uvedených v objednávce </w:t>
      </w:r>
    </w:p>
    <w:p w:rsidR="00BC0F78" w:rsidRDefault="00BC0F78" w:rsidP="00BC0F78">
      <w:pPr>
        <w:pStyle w:val="Default"/>
        <w:numPr>
          <w:ilvl w:val="0"/>
          <w:numId w:val="2"/>
        </w:numPr>
        <w:spacing w:after="18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a) vozidlem prodávajícího </w:t>
      </w:r>
    </w:p>
    <w:p w:rsidR="00BC0F78" w:rsidRDefault="00BC0F78" w:rsidP="00BC0F78">
      <w:pPr>
        <w:pStyle w:val="Default"/>
        <w:numPr>
          <w:ilvl w:val="0"/>
          <w:numId w:val="2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b) kupující si odebere zboží ve skladě prodávajícího (dopravní prostředek musí odpovídat zákonu o potravinách č. 110/1997). </w:t>
      </w:r>
    </w:p>
    <w:p w:rsidR="00BC0F78" w:rsidRDefault="00BC0F78" w:rsidP="00BC0F78">
      <w:pPr>
        <w:pStyle w:val="Default"/>
        <w:rPr>
          <w:color w:val="auto"/>
          <w:sz w:val="20"/>
          <w:szCs w:val="20"/>
        </w:rPr>
      </w:pPr>
    </w:p>
    <w:p w:rsidR="00BC0F78" w:rsidRDefault="00BC0F78" w:rsidP="00BC0F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Kupující je v objednávce povinen uvést, který způsob odběru volí. </w:t>
      </w:r>
    </w:p>
    <w:p w:rsidR="0008648F" w:rsidRDefault="00BC0F78" w:rsidP="00BC0F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2. Prodávající je povinen předat kupujícímu dodací listy, jež jsou nutné k převzetí, dispozici a užívání zboží, popř. další doklady vymíněné v objednávce.</w:t>
      </w:r>
    </w:p>
    <w:p w:rsidR="00BC0F78" w:rsidRDefault="00BC0F78" w:rsidP="00BC0F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BC0F78" w:rsidRDefault="00BC0F78" w:rsidP="00BC0F78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IV.</w:t>
      </w:r>
      <w:r w:rsidR="000342FB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 xml:space="preserve">Povinnosti kupujícího </w:t>
      </w:r>
    </w:p>
    <w:p w:rsidR="00BC0F78" w:rsidRDefault="00BC0F78" w:rsidP="00BC0F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Kupující se zavazuje zaplatit za dodané zboží kupní cenu. </w:t>
      </w:r>
    </w:p>
    <w:p w:rsidR="00BC0F78" w:rsidRDefault="00BC0F78" w:rsidP="00BC0F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Kupní cena je určena dle platného ceníku prodávajícího, který je uveřejněn na internetové stránce prodávajícího a který je uložen v provozovně prodávajícího shora uvedené. Učiněním objednávky, která vymezuje množství objednaného zboží je akceptována cena v tomto ceníku uvedená. Pokud je v ceníku cena odlišná proti ceně, která je uvedena v dodacím listě, platí cena uvedená v dodacím listě, který je kupující povinen při dodání zboží podepsat. </w:t>
      </w:r>
    </w:p>
    <w:p w:rsidR="00BC0F78" w:rsidRDefault="00BC0F78" w:rsidP="00BC0F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Prodávající je oprávněn měnit svůj ceník aktuálně podle cen surovin, změnu je povinen uveřejnit v ceníku vždy jeden den předem. Pokud však kupující podepíše dodací list s uvedením ceny za jednotku zboží či celkové ceny dodávky platí, že cenu akceptoval </w:t>
      </w:r>
    </w:p>
    <w:p w:rsidR="00BC0F78" w:rsidRDefault="00BC0F78" w:rsidP="00BC0F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4. Právo na zaplacení kupní ceny vzniká prodávajícímu okamžikem splnění dodávky. Pokud však kupující odmítne dodávku převzít, vzniká nárok na zaplacení kupní ceny okamžikem, kdy je zboží připraveno k expedici podle objednávky. Kupující se stává vlastníkem zboží teprve úplným zaplacením kupní ceny. Odpovědnost za ztrátu a znehodnocení zboží nebo jeho zničení přechází na kupujícího okamžikem jeho převzetí. </w:t>
      </w:r>
    </w:p>
    <w:p w:rsidR="00BC0F78" w:rsidRDefault="00BC0F78" w:rsidP="00BC0F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5. Dodávky zboží budou hrazeny na základě účetního dokladu /faktury/ : </w:t>
      </w:r>
    </w:p>
    <w:p w:rsidR="00BC0F78" w:rsidRDefault="00BC0F78" w:rsidP="00BC0F78">
      <w:pPr>
        <w:pStyle w:val="Default"/>
        <w:numPr>
          <w:ilvl w:val="0"/>
          <w:numId w:val="3"/>
        </w:numPr>
        <w:spacing w:after="138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a) v hotovosti při převzetí zboží *) </w:t>
      </w:r>
    </w:p>
    <w:p w:rsidR="00BC0F78" w:rsidRDefault="00BC0F78" w:rsidP="00BC0F78">
      <w:pPr>
        <w:pStyle w:val="Default"/>
        <w:numPr>
          <w:ilvl w:val="0"/>
          <w:numId w:val="3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b) bankovním převodem na účet prodávajícího číslo </w:t>
      </w:r>
      <w:r w:rsidRPr="0072172E">
        <w:rPr>
          <w:color w:val="auto"/>
          <w:sz w:val="20"/>
          <w:szCs w:val="20"/>
          <w:highlight w:val="black"/>
        </w:rPr>
        <w:t>240613359/0800</w:t>
      </w:r>
      <w:bookmarkStart w:id="0" w:name="_GoBack"/>
      <w:bookmarkEnd w:id="0"/>
      <w:r>
        <w:rPr>
          <w:color w:val="auto"/>
          <w:sz w:val="20"/>
          <w:szCs w:val="20"/>
        </w:rPr>
        <w:t xml:space="preserve"> vedený u České Spořitelny a.s. ve lhůtě splatnosti </w:t>
      </w:r>
      <w:r>
        <w:rPr>
          <w:color w:val="auto"/>
          <w:sz w:val="23"/>
          <w:szCs w:val="23"/>
        </w:rPr>
        <w:t xml:space="preserve">__14__ </w:t>
      </w:r>
      <w:r>
        <w:rPr>
          <w:color w:val="auto"/>
          <w:sz w:val="20"/>
          <w:szCs w:val="20"/>
        </w:rPr>
        <w:t xml:space="preserve">dní od data předání zboží či okamžiku splnění dodávky ve smyslu shora uvedeného bodu č. 4. *) </w:t>
      </w:r>
    </w:p>
    <w:p w:rsidR="00BC0F78" w:rsidRDefault="00BC0F78" w:rsidP="00BC0F78">
      <w:pPr>
        <w:pStyle w:val="Default"/>
        <w:rPr>
          <w:color w:val="auto"/>
          <w:sz w:val="20"/>
          <w:szCs w:val="20"/>
        </w:rPr>
      </w:pPr>
    </w:p>
    <w:p w:rsidR="00BC0F78" w:rsidRDefault="00BC0F78" w:rsidP="00BC0F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6. Pro případ prodlení s placením kupní ceny se kupující zavazuje zaplatit za každý den smluvní úrok z prodlení 0,1 %. Při prodlení delším než 30 dní se kupující zavazuje zaplatit smluvní pokutu ve výši 1.000,- Kč za jednotlivou dodávku/fakturu. </w:t>
      </w:r>
    </w:p>
    <w:p w:rsidR="00BC0F78" w:rsidRDefault="00BC0F78" w:rsidP="00BC0F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7. Kupující bude provádět přejímku zboží při dodávce, potvrzením dodacího listu odběratel potvrzuje kompletnost dodávky. Zjevné závady bude reklamovat ihned a výrobky vrátí dodavateli. Skryté vady budou reklamovány v záruční lhůtě, nejpozději však do 5 dnů od dodávky při dodržení všech skladovacích podmínek a ostatních podmínek pro uchovávání a nakládání s potravinářským zbožím. </w:t>
      </w:r>
    </w:p>
    <w:p w:rsidR="00A42C72" w:rsidRDefault="00BC0F78" w:rsidP="00BC0F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8. Kupující na své riziko zajistí, že osoba přebírající zboží a podepisující dodací list je jeho zmocněncem a je oprávněna při naplňování obsahu této smlouvy jménem kupujícího jednat. Pokud osoba přebírající zboží jedná v provozovně kupujícího nebo na jiném místě jím určeném, má se vždy za to, že je oprávněna</w:t>
      </w:r>
      <w:r w:rsidR="00A42C72">
        <w:rPr>
          <w:color w:val="auto"/>
          <w:sz w:val="20"/>
          <w:szCs w:val="20"/>
        </w:rPr>
        <w:t xml:space="preserve"> převzít dodávku a potvrdit ji.</w:t>
      </w:r>
    </w:p>
    <w:p w:rsidR="00BC0F78" w:rsidRDefault="00A42C72" w:rsidP="00BC0F7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:rsidR="00BC0F78" w:rsidRDefault="00BC0F78" w:rsidP="00BC0F78">
      <w:pPr>
        <w:pStyle w:val="Default"/>
        <w:rPr>
          <w:rFonts w:cstheme="minorBidi"/>
          <w:color w:val="auto"/>
        </w:rPr>
      </w:pPr>
    </w:p>
    <w:p w:rsidR="00A42C72" w:rsidRDefault="00A42C72" w:rsidP="00BC0F78">
      <w:pPr>
        <w:pStyle w:val="Default"/>
        <w:pageBreakBefore/>
        <w:rPr>
          <w:rFonts w:cstheme="minorBidi"/>
          <w:color w:val="auto"/>
        </w:rPr>
      </w:pPr>
      <w:r>
        <w:rPr>
          <w:rFonts w:cstheme="minorBidi"/>
          <w:color w:val="auto"/>
        </w:rPr>
        <w:lastRenderedPageBreak/>
        <w:t xml:space="preserve">                                                3</w:t>
      </w:r>
    </w:p>
    <w:p w:rsidR="00BC0F78" w:rsidRDefault="00BC0F78" w:rsidP="00BC0F78">
      <w:pPr>
        <w:pStyle w:val="Default"/>
        <w:pageBreakBefore/>
        <w:rPr>
          <w:rFonts w:cstheme="minorBidi"/>
          <w:color w:val="auto"/>
        </w:rPr>
      </w:pPr>
      <w:r>
        <w:rPr>
          <w:rFonts w:cstheme="minorBidi"/>
          <w:color w:val="auto"/>
        </w:rPr>
        <w:lastRenderedPageBreak/>
        <w:t xml:space="preserve">V. Další ujednání </w:t>
      </w:r>
    </w:p>
    <w:p w:rsidR="00BC0F78" w:rsidRDefault="00BC0F78" w:rsidP="00BC0F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Přepravky z plastu jsou vratné a prodávající je běžně neúčtuje, pokud budou kupujícím převzaty s dodávkou zboží. Prodávající si vyhrazuje právo vratné přepravky účtovat a případně nevrácené přepravky zpětně doúčtovat bez dalšího upozornění. Prodávající je oprávněn vyúčtovat je kdykoliv pokud je kupující vrátí vadné, rozbité, příp. je na výzvu nevrátí. Cena přepravky je uvedena v ceníku prodávajícího. </w:t>
      </w:r>
    </w:p>
    <w:p w:rsidR="0008648F" w:rsidRDefault="0008648F" w:rsidP="00BC0F78">
      <w:pPr>
        <w:pStyle w:val="Default"/>
        <w:rPr>
          <w:color w:val="auto"/>
          <w:sz w:val="20"/>
          <w:szCs w:val="20"/>
        </w:rPr>
      </w:pPr>
    </w:p>
    <w:p w:rsidR="00BC0F78" w:rsidRDefault="00BC0F78" w:rsidP="00BC0F78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VI.</w:t>
      </w:r>
      <w:r w:rsidR="000342FB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 xml:space="preserve">Platnost smlouvy </w:t>
      </w:r>
    </w:p>
    <w:p w:rsidR="00BC0F78" w:rsidRDefault="005025E8" w:rsidP="00BC0F78">
      <w:pPr>
        <w:pStyle w:val="Default"/>
        <w:spacing w:after="138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Tato smlouva se uzavírá na dobu určitou od </w:t>
      </w:r>
      <w:proofErr w:type="gramStart"/>
      <w:r>
        <w:rPr>
          <w:color w:val="auto"/>
          <w:sz w:val="20"/>
          <w:szCs w:val="20"/>
        </w:rPr>
        <w:t>1.3.2021</w:t>
      </w:r>
      <w:proofErr w:type="gramEnd"/>
      <w:r>
        <w:rPr>
          <w:color w:val="auto"/>
          <w:sz w:val="20"/>
          <w:szCs w:val="20"/>
        </w:rPr>
        <w:t xml:space="preserve"> do 31.12.2024. </w:t>
      </w:r>
      <w:r w:rsidR="00BC0F78">
        <w:rPr>
          <w:color w:val="auto"/>
          <w:sz w:val="20"/>
          <w:szCs w:val="20"/>
        </w:rPr>
        <w:t xml:space="preserve"> </w:t>
      </w:r>
    </w:p>
    <w:p w:rsidR="00BC0F78" w:rsidRDefault="00BC0F78" w:rsidP="00BC0F78">
      <w:pPr>
        <w:pStyle w:val="Default"/>
        <w:spacing w:after="138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Smlouva vstupuje v platnost podpisem obou smluvních stran. </w:t>
      </w:r>
    </w:p>
    <w:p w:rsidR="00BC0F78" w:rsidRDefault="00BC0F78" w:rsidP="00BC0F78">
      <w:pPr>
        <w:pStyle w:val="Default"/>
        <w:spacing w:after="138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Smlouvu je možné vypovědět v měsíční výpovědní lhůtě, která započne běžet od doručení výpovědi druhé smluvní straně. V případě pochybností se </w:t>
      </w:r>
      <w:proofErr w:type="gramStart"/>
      <w:r>
        <w:rPr>
          <w:color w:val="auto"/>
          <w:sz w:val="20"/>
          <w:szCs w:val="20"/>
        </w:rPr>
        <w:t>má zato</w:t>
      </w:r>
      <w:proofErr w:type="gramEnd"/>
      <w:r>
        <w:rPr>
          <w:color w:val="auto"/>
          <w:sz w:val="20"/>
          <w:szCs w:val="20"/>
        </w:rPr>
        <w:t xml:space="preserve">, že výpověď byla doručena čtvrtý den po prokazatelném odeslání nebo předání druhé smluvní straně. </w:t>
      </w:r>
    </w:p>
    <w:p w:rsidR="00BC0F78" w:rsidRDefault="00BC0F78" w:rsidP="00BC0F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4. V případě prodlení zaplacení kupní ceny déle než 14 dnů je prodávající oprávněn smlouvu vypovědět s okamžitou účinností. V případě zániku smlouvy jakýmkoliv způsobem však zůstávají v platnosti ujednání o smluvním úroku a smluvní pokutě. </w:t>
      </w:r>
    </w:p>
    <w:p w:rsidR="00BC0F78" w:rsidRDefault="00BC0F78" w:rsidP="00BC0F78">
      <w:pPr>
        <w:pStyle w:val="Default"/>
        <w:rPr>
          <w:color w:val="auto"/>
          <w:sz w:val="20"/>
          <w:szCs w:val="20"/>
        </w:rPr>
      </w:pPr>
    </w:p>
    <w:p w:rsidR="00BC0F78" w:rsidRDefault="00BC0F78" w:rsidP="00BC0F78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VII.</w:t>
      </w:r>
      <w:r w:rsidR="000342FB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 xml:space="preserve">Závěrečná ustanovení </w:t>
      </w:r>
    </w:p>
    <w:p w:rsidR="00BC0F78" w:rsidRDefault="00BC0F78" w:rsidP="00BC0F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Smlouva byla vyhotovena ve dvou výtiscích, z nichž každá ze smluvních stran obdrží po jednom. </w:t>
      </w:r>
    </w:p>
    <w:p w:rsidR="00BC0F78" w:rsidRDefault="00BC0F78" w:rsidP="00BC0F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Změny smlouvy mohou být provedeny jen písemnými dodatky podepsanými oběma stranami. </w:t>
      </w:r>
    </w:p>
    <w:p w:rsidR="00BC0F78" w:rsidRDefault="00BC0F78" w:rsidP="00BC0F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Nezbytnou součástí této smlouvy jsou kopie listin opravňujících k podnikání a u plátců DPH kopie Registrace u příslušného FÚ. </w:t>
      </w:r>
    </w:p>
    <w:p w:rsidR="0008648F" w:rsidRDefault="0008648F" w:rsidP="00BC0F78">
      <w:pPr>
        <w:pStyle w:val="Default"/>
        <w:rPr>
          <w:color w:val="auto"/>
          <w:sz w:val="20"/>
          <w:szCs w:val="20"/>
        </w:rPr>
      </w:pPr>
    </w:p>
    <w:p w:rsidR="0008648F" w:rsidRDefault="0008648F" w:rsidP="00BC0F78">
      <w:pPr>
        <w:pStyle w:val="Default"/>
        <w:rPr>
          <w:color w:val="auto"/>
          <w:sz w:val="20"/>
          <w:szCs w:val="20"/>
        </w:rPr>
      </w:pPr>
    </w:p>
    <w:p w:rsidR="0008648F" w:rsidRDefault="0008648F" w:rsidP="00BC0F78">
      <w:pPr>
        <w:pStyle w:val="Default"/>
        <w:rPr>
          <w:color w:val="auto"/>
          <w:sz w:val="20"/>
          <w:szCs w:val="20"/>
        </w:rPr>
      </w:pPr>
    </w:p>
    <w:p w:rsidR="0008648F" w:rsidRDefault="0008648F" w:rsidP="00BC0F78">
      <w:pPr>
        <w:pStyle w:val="Default"/>
        <w:rPr>
          <w:color w:val="auto"/>
          <w:sz w:val="20"/>
          <w:szCs w:val="20"/>
        </w:rPr>
      </w:pPr>
    </w:p>
    <w:p w:rsidR="0008648F" w:rsidRDefault="0008648F" w:rsidP="00BC0F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V </w:t>
      </w:r>
      <w:proofErr w:type="gramStart"/>
      <w:r>
        <w:rPr>
          <w:color w:val="auto"/>
          <w:sz w:val="20"/>
          <w:szCs w:val="20"/>
        </w:rPr>
        <w:t>Nymburku                                                        V Líbeznících</w:t>
      </w:r>
      <w:proofErr w:type="gramEnd"/>
      <w:r>
        <w:rPr>
          <w:color w:val="auto"/>
          <w:sz w:val="20"/>
          <w:szCs w:val="20"/>
        </w:rPr>
        <w:t xml:space="preserve"> </w:t>
      </w:r>
    </w:p>
    <w:p w:rsidR="0008648F" w:rsidRDefault="0008648F" w:rsidP="00BC0F78">
      <w:pPr>
        <w:pStyle w:val="Default"/>
        <w:rPr>
          <w:color w:val="auto"/>
          <w:sz w:val="20"/>
          <w:szCs w:val="20"/>
        </w:rPr>
      </w:pPr>
    </w:p>
    <w:p w:rsidR="0008648F" w:rsidRDefault="0008648F" w:rsidP="00BC0F78">
      <w:pPr>
        <w:pStyle w:val="Default"/>
        <w:rPr>
          <w:color w:val="auto"/>
          <w:sz w:val="20"/>
          <w:szCs w:val="20"/>
        </w:rPr>
      </w:pPr>
    </w:p>
    <w:p w:rsidR="0008648F" w:rsidRDefault="0008648F" w:rsidP="00BC0F78">
      <w:pPr>
        <w:pStyle w:val="Default"/>
        <w:rPr>
          <w:color w:val="auto"/>
          <w:sz w:val="20"/>
          <w:szCs w:val="20"/>
        </w:rPr>
      </w:pPr>
    </w:p>
    <w:p w:rsidR="0008648F" w:rsidRDefault="0008648F" w:rsidP="00BC0F78">
      <w:pPr>
        <w:pStyle w:val="Default"/>
        <w:rPr>
          <w:color w:val="auto"/>
          <w:sz w:val="20"/>
          <w:szCs w:val="20"/>
        </w:rPr>
      </w:pPr>
    </w:p>
    <w:p w:rsidR="0008648F" w:rsidRDefault="0008648F" w:rsidP="00BC0F78">
      <w:pPr>
        <w:pStyle w:val="Default"/>
        <w:rPr>
          <w:color w:val="auto"/>
          <w:sz w:val="20"/>
          <w:szCs w:val="20"/>
        </w:rPr>
      </w:pPr>
    </w:p>
    <w:p w:rsidR="0008648F" w:rsidRDefault="0008648F" w:rsidP="00BC0F78">
      <w:pPr>
        <w:pStyle w:val="Default"/>
        <w:rPr>
          <w:color w:val="auto"/>
          <w:sz w:val="20"/>
          <w:szCs w:val="20"/>
        </w:rPr>
      </w:pPr>
    </w:p>
    <w:p w:rsidR="002E41B9" w:rsidRDefault="0008648F" w:rsidP="00BC0F78">
      <w:r>
        <w:rPr>
          <w:sz w:val="20"/>
          <w:szCs w:val="20"/>
        </w:rPr>
        <w:t xml:space="preserve">  </w:t>
      </w:r>
      <w:proofErr w:type="gramStart"/>
      <w:r w:rsidR="00BC0F78">
        <w:rPr>
          <w:sz w:val="20"/>
          <w:szCs w:val="20"/>
        </w:rPr>
        <w:t>Kupující</w:t>
      </w: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="00BC0F78">
        <w:rPr>
          <w:sz w:val="20"/>
          <w:szCs w:val="20"/>
        </w:rPr>
        <w:t xml:space="preserve"> Prodávající</w:t>
      </w:r>
      <w:proofErr w:type="gramEnd"/>
    </w:p>
    <w:sectPr w:rsidR="002E4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E48D20"/>
    <w:multiLevelType w:val="hybridMultilevel"/>
    <w:tmpl w:val="E61F210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FB666C"/>
    <w:multiLevelType w:val="hybridMultilevel"/>
    <w:tmpl w:val="1D1071D2"/>
    <w:lvl w:ilvl="0" w:tplc="C7FA5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90103"/>
    <w:multiLevelType w:val="hybridMultilevel"/>
    <w:tmpl w:val="4B1261E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4F5A4B6"/>
    <w:multiLevelType w:val="hybridMultilevel"/>
    <w:tmpl w:val="18CD94E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7B22138"/>
    <w:multiLevelType w:val="hybridMultilevel"/>
    <w:tmpl w:val="D130DACE"/>
    <w:lvl w:ilvl="0" w:tplc="D018A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78"/>
    <w:rsid w:val="000342FB"/>
    <w:rsid w:val="0008648F"/>
    <w:rsid w:val="002E41B9"/>
    <w:rsid w:val="003218B2"/>
    <w:rsid w:val="003B1208"/>
    <w:rsid w:val="005025E8"/>
    <w:rsid w:val="00647D9E"/>
    <w:rsid w:val="0072172E"/>
    <w:rsid w:val="00A42C72"/>
    <w:rsid w:val="00A442B6"/>
    <w:rsid w:val="00BC0F78"/>
    <w:rsid w:val="00D44BC4"/>
    <w:rsid w:val="00FA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B3FC3-3DA7-4D76-9D90-63D1A5E1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C0F7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1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923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Kroupová Markéta</dc:creator>
  <cp:lastModifiedBy>Lahodová Monika</cp:lastModifiedBy>
  <cp:revision>15</cp:revision>
  <cp:lastPrinted>2021-03-24T07:34:00Z</cp:lastPrinted>
  <dcterms:created xsi:type="dcterms:W3CDTF">2021-02-09T09:43:00Z</dcterms:created>
  <dcterms:modified xsi:type="dcterms:W3CDTF">2021-03-24T09:52:00Z</dcterms:modified>
</cp:coreProperties>
</file>