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2021-V40-107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1732787</wp:posOffset>
            </wp:positionH>
            <wp:positionV relativeFrom="paragraph">
              <wp:posOffset>2818502</wp:posOffset>
            </wp:positionV>
            <wp:extent cx="1277293" cy="23130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32787" y="3614280"/>
                      <a:ext cx="116299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sklad SZM Jilemnice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874"/>
        <w:gridCol w:w="3048"/>
        <w:gridCol w:w="998"/>
        <w:gridCol w:w="1129"/>
        <w:gridCol w:w="405"/>
        <w:gridCol w:w="2955"/>
      </w:tblGrid>
      <w:tr>
        <w:trPr>
          <w:trHeight w:val="748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3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PTON Europe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5"/>
              </w:tabs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514 01	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4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2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4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3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5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3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5460" w:type="dxa"/>
            <w:gridSpan w:val="4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88"/>
              </w:tabs>
              <w:spacing w:before="61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-1" dirty="0">
                <w:jc w:val="left"/>
                <w:rFonts w:ascii="Arial" w:hAnsi="Arial" w:cs="Arial"/>
                <w:color w:val="000000"/>
                <w:position w:val="-1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65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08.03.2021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paragraph">
              <wp:posOffset>251070</wp:posOffset>
            </wp:positionV>
            <wp:extent cx="770350" cy="208749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4224624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2 100,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100013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Overal s kapucí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vel. M 500ks, vel.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500ks, vel.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300ks, vel.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300ks, vel.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500ks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4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-187806</wp:posOffset>
            </wp:positionV>
            <wp:extent cx="46736" cy="168655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-187806</wp:posOffset>
            </wp:positionV>
            <wp:extent cx="46735" cy="1686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-46074</wp:posOffset>
            </wp:positionV>
            <wp:extent cx="46736" cy="1686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-46074</wp:posOffset>
            </wp:positionV>
            <wp:extent cx="46735" cy="16865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304.500,-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-70339</wp:posOffset>
            </wp:positionV>
            <wp:extent cx="6943343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-52051</wp:posOffset>
            </wp:positionV>
            <wp:extent cx="6934199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-75419</wp:posOffset>
            </wp:positionV>
            <wp:extent cx="46736" cy="2067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-75419</wp:posOffset>
            </wp:positionV>
            <wp:extent cx="48259" cy="2067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-23095</wp:posOffset>
            </wp:positionV>
            <wp:extent cx="152399" cy="13258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-8609</wp:posOffset>
            </wp:positionV>
            <wp:extent cx="6952487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757</wp:posOffset>
            </wp:positionV>
            <wp:extent cx="48768" cy="31801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757</wp:posOffset>
            </wp:positionV>
            <wp:extent cx="54355" cy="31801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3456429</wp:posOffset>
            </wp:positionH>
            <wp:positionV relativeFrom="paragraph">
              <wp:posOffset>28130</wp:posOffset>
            </wp:positionV>
            <wp:extent cx="1439471" cy="22898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9471" cy="228987"/>
                    </a:xfrm>
                    <a:custGeom>
                      <a:rect l="l" t="t" r="r" b="b"/>
                      <a:pathLst>
                        <a:path w="1439471" h="228987">
                          <a:moveTo>
                            <a:pt x="0" y="228987"/>
                          </a:moveTo>
                          <a:lnTo>
                            <a:pt x="1439471" y="228987"/>
                          </a:lnTo>
                          <a:lnTo>
                            <a:pt x="14394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7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1" Type="http://schemas.openxmlformats.org/officeDocument/2006/relationships/hyperlink" TargetMode="External" Target="http://www.nemjil.cz"/><Relationship Id="rId112" Type="http://schemas.openxmlformats.org/officeDocument/2006/relationships/hyperlink" TargetMode="External" Target="mailto:fakturace@nemjil.cz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7" Type="http://schemas.openxmlformats.org/officeDocument/2006/relationships/hyperlink" TargetMode="External" Target="http://www.saul-is.cz"/><Relationship Id="rId148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2021-03-24T07:47:45Z</dcterms:created>
  <dcterms:modified xsi:type="dcterms:W3CDTF">2021-03-24T07:47:45Z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