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C22582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AC27D1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AC27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UT-26684/2016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AC27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UT-14371/2016/02</w:t>
                            </w:r>
                          </w:p>
                          <w:p w:rsidR="00EA30CD" w:rsidRPr="00D523A3" w:rsidRDefault="00AC27D1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AC27D1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AC27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UT-26684/2016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zn.: </w:t>
                      </w:r>
                      <w:r w:rsidR="00AC27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UT-14371/2016/02</w:t>
                      </w:r>
                    </w:p>
                    <w:p w:rsidR="00EA30CD" w:rsidRPr="00D523A3" w:rsidRDefault="00AC27D1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2A5" w:rsidRDefault="00E03C0E" w:rsidP="00FC72A5">
      <w:pPr>
        <w:spacing w:after="0"/>
        <w:ind w:right="-284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:rsidR="00FC72A5" w:rsidRPr="0033628C" w:rsidRDefault="00FC72A5" w:rsidP="00FC72A5">
      <w:pPr>
        <w:spacing w:after="0"/>
        <w:ind w:right="-284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DODATEK č. 2</w:t>
      </w:r>
    </w:p>
    <w:p w:rsidR="00FC72A5" w:rsidRPr="00D1465B" w:rsidRDefault="00FC72A5" w:rsidP="00FC72A5">
      <w:pPr>
        <w:spacing w:after="0"/>
        <w:ind w:right="-284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1465B">
        <w:rPr>
          <w:rFonts w:ascii="Bookman Old Style" w:hAnsi="Bookman Old Style"/>
          <w:b/>
          <w:bCs/>
          <w:sz w:val="32"/>
          <w:szCs w:val="32"/>
        </w:rPr>
        <w:t>k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D1465B">
        <w:rPr>
          <w:rFonts w:ascii="Bookman Old Style" w:hAnsi="Bookman Old Style"/>
          <w:b/>
          <w:bCs/>
          <w:sz w:val="32"/>
          <w:szCs w:val="32"/>
        </w:rPr>
        <w:t xml:space="preserve"> NÁJEMNÍ SMLOUVĚ </w:t>
      </w:r>
    </w:p>
    <w:p w:rsidR="00FC72A5" w:rsidRPr="00580B54" w:rsidRDefault="00FC72A5" w:rsidP="00FC72A5">
      <w:pPr>
        <w:spacing w:after="0"/>
        <w:ind w:right="-284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FC72A5" w:rsidRPr="00A217E4" w:rsidRDefault="00FC72A5" w:rsidP="00FC72A5">
      <w:pPr>
        <w:spacing w:after="0"/>
        <w:ind w:right="-284"/>
        <w:jc w:val="center"/>
        <w:rPr>
          <w:rFonts w:ascii="Bookman Old Style" w:hAnsi="Bookman Old Style"/>
        </w:rPr>
      </w:pPr>
      <w:r w:rsidRPr="00A217E4">
        <w:rPr>
          <w:rFonts w:ascii="Bookman Old Style" w:hAnsi="Bookman Old Style"/>
        </w:rPr>
        <w:t>Smluvní strany:</w:t>
      </w:r>
    </w:p>
    <w:p w:rsidR="00FC72A5" w:rsidRPr="00A217E4" w:rsidRDefault="00FC72A5" w:rsidP="00FC72A5">
      <w:pPr>
        <w:spacing w:after="0"/>
        <w:ind w:right="-284"/>
        <w:rPr>
          <w:rFonts w:ascii="Bookman Old Style" w:hAnsi="Bookman Old Style"/>
        </w:rPr>
      </w:pPr>
    </w:p>
    <w:p w:rsidR="00FC72A5" w:rsidRPr="00FC72A5" w:rsidRDefault="00FC72A5" w:rsidP="00FC72A5">
      <w:pPr>
        <w:spacing w:after="0"/>
        <w:ind w:right="-284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C72A5">
        <w:rPr>
          <w:rFonts w:ascii="Bookman Old Style" w:hAnsi="Bookman Old Style"/>
          <w:b/>
          <w:bCs/>
          <w:sz w:val="24"/>
          <w:szCs w:val="24"/>
        </w:rPr>
        <w:t xml:space="preserve">Česká republika - Správa uprchlických zařízení Ministerstva vnitra  </w:t>
      </w:r>
    </w:p>
    <w:p w:rsidR="00FC72A5" w:rsidRPr="003E0D65" w:rsidRDefault="00FC72A5" w:rsidP="00FC72A5">
      <w:pPr>
        <w:spacing w:after="0"/>
        <w:ind w:right="-284"/>
        <w:jc w:val="center"/>
        <w:rPr>
          <w:rFonts w:ascii="Bookman Old Style" w:hAnsi="Bookman Old Style"/>
        </w:rPr>
      </w:pPr>
      <w:r w:rsidRPr="003E0D65">
        <w:rPr>
          <w:rFonts w:ascii="Bookman Old Style" w:hAnsi="Bookman Old Style"/>
        </w:rPr>
        <w:t>se sídlem Lhoteck</w:t>
      </w:r>
      <w:r>
        <w:rPr>
          <w:rFonts w:ascii="Bookman Old Style" w:hAnsi="Bookman Old Style"/>
        </w:rPr>
        <w:t>á 7, Praha 12,</w:t>
      </w:r>
      <w:r w:rsidRPr="003E0D65">
        <w:rPr>
          <w:rFonts w:ascii="Bookman Old Style" w:hAnsi="Bookman Old Style"/>
        </w:rPr>
        <w:t xml:space="preserve"> </w:t>
      </w:r>
      <w:proofErr w:type="gramStart"/>
      <w:r w:rsidRPr="003E0D65">
        <w:rPr>
          <w:rFonts w:ascii="Bookman Old Style" w:hAnsi="Bookman Old Style"/>
        </w:rPr>
        <w:t>P.O.</w:t>
      </w:r>
      <w:proofErr w:type="gramEnd"/>
      <w:r>
        <w:rPr>
          <w:rFonts w:ascii="Bookman Old Style" w:hAnsi="Bookman Old Style"/>
        </w:rPr>
        <w:t xml:space="preserve"> </w:t>
      </w:r>
      <w:r w:rsidRPr="003E0D65">
        <w:rPr>
          <w:rFonts w:ascii="Bookman Old Style" w:hAnsi="Bookman Old Style"/>
        </w:rPr>
        <w:t xml:space="preserve">BOX 110, 143 00 Praha 4, IČ: 604 98 021, </w:t>
      </w:r>
    </w:p>
    <w:p w:rsidR="00FC72A5" w:rsidRPr="008C4892" w:rsidRDefault="00FC72A5" w:rsidP="00FC72A5">
      <w:pPr>
        <w:spacing w:after="0"/>
        <w:ind w:right="-284"/>
        <w:jc w:val="center"/>
        <w:rPr>
          <w:rFonts w:ascii="Bookman Old Style" w:hAnsi="Bookman Old Style"/>
          <w:sz w:val="20"/>
          <w:szCs w:val="20"/>
        </w:rPr>
      </w:pPr>
      <w:r w:rsidRPr="003E0D65">
        <w:rPr>
          <w:rFonts w:ascii="Bookman Old Style" w:hAnsi="Bookman Old Style"/>
        </w:rPr>
        <w:t>zasto</w:t>
      </w:r>
      <w:r>
        <w:rPr>
          <w:rFonts w:ascii="Bookman Old Style" w:hAnsi="Bookman Old Style"/>
        </w:rPr>
        <w:t xml:space="preserve">upená ředitelem Mgr. et Mgr. Pavlem </w:t>
      </w:r>
      <w:proofErr w:type="spellStart"/>
      <w:r>
        <w:rPr>
          <w:rFonts w:ascii="Bookman Old Style" w:hAnsi="Bookman Old Style"/>
        </w:rPr>
        <w:t>Bacíkem</w:t>
      </w:r>
      <w:proofErr w:type="spellEnd"/>
    </w:p>
    <w:p w:rsidR="00FC72A5" w:rsidRPr="008C4892" w:rsidRDefault="00FC72A5" w:rsidP="00FC72A5">
      <w:pPr>
        <w:spacing w:after="0"/>
        <w:ind w:right="-284"/>
        <w:jc w:val="center"/>
        <w:rPr>
          <w:rFonts w:ascii="Bookman Old Style" w:hAnsi="Bookman Old Style"/>
          <w:sz w:val="20"/>
          <w:szCs w:val="20"/>
        </w:rPr>
      </w:pPr>
      <w:r w:rsidRPr="008C4892">
        <w:rPr>
          <w:rFonts w:ascii="Bookman Old Style" w:hAnsi="Bookman Old Style"/>
          <w:sz w:val="20"/>
          <w:szCs w:val="20"/>
        </w:rPr>
        <w:t>(</w:t>
      </w:r>
      <w:r w:rsidRPr="00475041">
        <w:rPr>
          <w:rFonts w:ascii="Bookman Old Style" w:hAnsi="Bookman Old Style"/>
        </w:rPr>
        <w:t>jako</w:t>
      </w:r>
      <w:r w:rsidRPr="008C4892">
        <w:rPr>
          <w:rFonts w:ascii="Bookman Old Style" w:hAnsi="Bookman Old Style"/>
          <w:sz w:val="20"/>
          <w:szCs w:val="20"/>
        </w:rPr>
        <w:t xml:space="preserve"> „</w:t>
      </w:r>
      <w:r w:rsidRPr="0033628C">
        <w:rPr>
          <w:rFonts w:ascii="Bookman Old Style" w:hAnsi="Bookman Old Style"/>
          <w:b/>
          <w:bCs/>
          <w:i/>
          <w:iCs/>
        </w:rPr>
        <w:t>nájemce</w:t>
      </w:r>
      <w:r w:rsidRPr="008C4892">
        <w:rPr>
          <w:rFonts w:ascii="Bookman Old Style" w:hAnsi="Bookman Old Style"/>
          <w:sz w:val="20"/>
          <w:szCs w:val="20"/>
        </w:rPr>
        <w:t>“)</w:t>
      </w:r>
    </w:p>
    <w:p w:rsidR="00FC72A5" w:rsidRPr="008C4892" w:rsidRDefault="00FC72A5" w:rsidP="00FC72A5">
      <w:pPr>
        <w:spacing w:after="0"/>
        <w:ind w:right="-284"/>
        <w:jc w:val="center"/>
        <w:rPr>
          <w:rFonts w:ascii="Bookman Old Style" w:hAnsi="Bookman Old Style"/>
          <w:sz w:val="20"/>
          <w:szCs w:val="20"/>
        </w:rPr>
      </w:pPr>
    </w:p>
    <w:p w:rsidR="00FC72A5" w:rsidRPr="00704E87" w:rsidRDefault="00FC72A5" w:rsidP="00FC72A5">
      <w:pPr>
        <w:spacing w:after="0"/>
        <w:ind w:right="-284"/>
        <w:jc w:val="center"/>
        <w:rPr>
          <w:rFonts w:ascii="Bookman Old Style" w:hAnsi="Bookman Old Style"/>
          <w:b/>
        </w:rPr>
      </w:pPr>
      <w:r w:rsidRPr="00704E87">
        <w:rPr>
          <w:rFonts w:ascii="Bookman Old Style" w:hAnsi="Bookman Old Style"/>
          <w:b/>
        </w:rPr>
        <w:t>a</w:t>
      </w:r>
    </w:p>
    <w:p w:rsidR="00FC72A5" w:rsidRPr="00EF5EDC" w:rsidRDefault="00FC72A5" w:rsidP="00FC72A5">
      <w:pPr>
        <w:spacing w:after="0"/>
        <w:ind w:right="-284"/>
        <w:jc w:val="center"/>
        <w:rPr>
          <w:rFonts w:ascii="Bookman Old Style" w:hAnsi="Bookman Old Style"/>
        </w:rPr>
      </w:pPr>
    </w:p>
    <w:p w:rsidR="00FC72A5" w:rsidRPr="00FC72A5" w:rsidRDefault="00FC72A5" w:rsidP="00FC72A5">
      <w:pPr>
        <w:spacing w:after="0"/>
        <w:ind w:right="-284"/>
        <w:jc w:val="center"/>
        <w:rPr>
          <w:rFonts w:ascii="Bookman Old Style" w:hAnsi="Bookman Old Style"/>
          <w:b/>
          <w:sz w:val="24"/>
          <w:szCs w:val="24"/>
        </w:rPr>
      </w:pPr>
      <w:r w:rsidRPr="00FC72A5">
        <w:rPr>
          <w:rFonts w:ascii="Bookman Old Style" w:hAnsi="Bookman Old Style"/>
          <w:b/>
          <w:sz w:val="24"/>
          <w:szCs w:val="24"/>
        </w:rPr>
        <w:t>AMÁDEUS REAL, a.s.</w:t>
      </w:r>
    </w:p>
    <w:p w:rsidR="00FC72A5" w:rsidRPr="002E440F" w:rsidRDefault="00FC72A5" w:rsidP="00FC72A5">
      <w:pPr>
        <w:spacing w:after="0"/>
        <w:ind w:right="-28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 sídlem Dlouhá 741/13, 110 00 Praha 1</w:t>
      </w:r>
      <w:r w:rsidRPr="002E440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 Staré Město, IČ: 272 41 131,</w:t>
      </w:r>
    </w:p>
    <w:p w:rsidR="00FC72A5" w:rsidRPr="002E440F" w:rsidRDefault="00FC72A5" w:rsidP="00FC72A5">
      <w:pPr>
        <w:spacing w:after="0"/>
        <w:ind w:right="-28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zastoupena Ing. Hanou </w:t>
      </w:r>
      <w:proofErr w:type="spellStart"/>
      <w:r>
        <w:rPr>
          <w:rFonts w:ascii="Bookman Old Style" w:hAnsi="Bookman Old Style"/>
        </w:rPr>
        <w:t>Lenderovou</w:t>
      </w:r>
      <w:proofErr w:type="spellEnd"/>
      <w:r w:rsidRPr="002E440F">
        <w:rPr>
          <w:rFonts w:ascii="Bookman Old Style" w:hAnsi="Bookman Old Style"/>
          <w:i/>
        </w:rPr>
        <w:t>,</w:t>
      </w:r>
      <w:r w:rsidRPr="002E440F">
        <w:rPr>
          <w:rFonts w:ascii="Bookman Old Style" w:hAnsi="Bookman Old Style"/>
          <w:b/>
          <w:i/>
        </w:rPr>
        <w:t xml:space="preserve"> </w:t>
      </w:r>
      <w:r w:rsidRPr="002E440F">
        <w:rPr>
          <w:rFonts w:ascii="Bookman Old Style" w:hAnsi="Bookman Old Style"/>
        </w:rPr>
        <w:t>na základě plné moci</w:t>
      </w:r>
    </w:p>
    <w:p w:rsidR="00FC72A5" w:rsidRDefault="00FC72A5" w:rsidP="00FC72A5">
      <w:pPr>
        <w:spacing w:after="0"/>
        <w:ind w:right="-284"/>
        <w:jc w:val="center"/>
        <w:rPr>
          <w:rFonts w:ascii="Bookman Old Style" w:hAnsi="Bookman Old Style"/>
          <w:sz w:val="20"/>
          <w:szCs w:val="20"/>
        </w:rPr>
      </w:pPr>
      <w:r w:rsidRPr="008C4892">
        <w:rPr>
          <w:rFonts w:ascii="Bookman Old Style" w:hAnsi="Bookman Old Style"/>
          <w:sz w:val="20"/>
          <w:szCs w:val="20"/>
        </w:rPr>
        <w:t>(</w:t>
      </w:r>
      <w:r w:rsidRPr="00475041">
        <w:rPr>
          <w:rFonts w:ascii="Bookman Old Style" w:hAnsi="Bookman Old Style"/>
        </w:rPr>
        <w:t>jako</w:t>
      </w:r>
      <w:r w:rsidRPr="008C4892">
        <w:rPr>
          <w:rFonts w:ascii="Bookman Old Style" w:hAnsi="Bookman Old Style"/>
          <w:sz w:val="20"/>
          <w:szCs w:val="20"/>
        </w:rPr>
        <w:t xml:space="preserve"> „</w:t>
      </w:r>
      <w:r w:rsidRPr="00E44630">
        <w:rPr>
          <w:rFonts w:ascii="Bookman Old Style" w:hAnsi="Bookman Old Style"/>
          <w:b/>
          <w:bCs/>
          <w:i/>
          <w:iCs/>
        </w:rPr>
        <w:t>pronajímatel</w:t>
      </w:r>
      <w:r w:rsidRPr="008C4892">
        <w:rPr>
          <w:rFonts w:ascii="Bookman Old Style" w:hAnsi="Bookman Old Style"/>
          <w:sz w:val="20"/>
          <w:szCs w:val="20"/>
        </w:rPr>
        <w:t>“)</w:t>
      </w:r>
    </w:p>
    <w:p w:rsidR="00FC72A5" w:rsidRDefault="00FC72A5" w:rsidP="00FC72A5">
      <w:pPr>
        <w:spacing w:after="0"/>
        <w:ind w:right="-284"/>
        <w:jc w:val="center"/>
        <w:rPr>
          <w:rFonts w:ascii="Bookman Old Style" w:hAnsi="Bookman Old Style"/>
          <w:sz w:val="20"/>
          <w:szCs w:val="20"/>
        </w:rPr>
      </w:pPr>
    </w:p>
    <w:p w:rsidR="00FC72A5" w:rsidRPr="008C4892" w:rsidRDefault="00FC72A5" w:rsidP="00FC72A5">
      <w:pPr>
        <w:spacing w:after="0"/>
        <w:ind w:right="-284"/>
        <w:jc w:val="center"/>
        <w:rPr>
          <w:rFonts w:ascii="Bookman Old Style" w:hAnsi="Bookman Old Style"/>
          <w:sz w:val="20"/>
          <w:szCs w:val="20"/>
        </w:rPr>
      </w:pPr>
    </w:p>
    <w:p w:rsidR="00FC72A5" w:rsidRDefault="00FC72A5" w:rsidP="00FC72A5">
      <w:pPr>
        <w:spacing w:after="0"/>
        <w:ind w:right="-28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u </w:t>
      </w:r>
      <w:r w:rsidRPr="003E0D65">
        <w:rPr>
          <w:rFonts w:ascii="Bookman Old Style" w:hAnsi="Bookman Old Style"/>
          <w:b/>
        </w:rPr>
        <w:t>z</w:t>
      </w:r>
      <w:r>
        <w:rPr>
          <w:rFonts w:ascii="Bookman Old Style" w:hAnsi="Bookman Old Style"/>
          <w:b/>
        </w:rPr>
        <w:t> </w:t>
      </w:r>
      <w:r w:rsidRPr="003E0D65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> </w:t>
      </w:r>
      <w:r w:rsidRPr="003E0D65">
        <w:rPr>
          <w:rFonts w:ascii="Bookman Old Style" w:hAnsi="Bookman Old Style"/>
          <w:b/>
        </w:rPr>
        <w:t>í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r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3E0D65">
        <w:rPr>
          <w:rFonts w:ascii="Bookman Old Style" w:hAnsi="Bookman Old Style"/>
          <w:b/>
        </w:rPr>
        <w:t>í</w:t>
      </w:r>
    </w:p>
    <w:p w:rsidR="00FC72A5" w:rsidRPr="003E0D65" w:rsidRDefault="00FC72A5" w:rsidP="00FC72A5">
      <w:pPr>
        <w:spacing w:after="0"/>
        <w:ind w:right="-284"/>
        <w:jc w:val="center"/>
        <w:rPr>
          <w:rFonts w:ascii="Bookman Old Style" w:hAnsi="Bookman Old Style"/>
          <w:b/>
        </w:rPr>
      </w:pPr>
    </w:p>
    <w:p w:rsidR="00FC72A5" w:rsidRPr="00494ACB" w:rsidRDefault="00FC72A5" w:rsidP="00FC72A5">
      <w:pPr>
        <w:spacing w:after="0"/>
        <w:ind w:right="-284"/>
        <w:jc w:val="center"/>
        <w:rPr>
          <w:rFonts w:ascii="Bookman Old Style" w:hAnsi="Bookman Old Style" w:cs="Arial"/>
          <w:i/>
        </w:rPr>
      </w:pPr>
      <w:r w:rsidRPr="005539A9">
        <w:rPr>
          <w:rFonts w:ascii="Bookman Old Style" w:hAnsi="Bookman Old Style"/>
          <w:i/>
        </w:rPr>
        <w:t>na základě oboustranné shody</w:t>
      </w:r>
      <w:r>
        <w:rPr>
          <w:rFonts w:ascii="Bookman Old Style" w:hAnsi="Bookman Old Style"/>
          <w:i/>
        </w:rPr>
        <w:t xml:space="preserve"> tento dodatek č. 2</w:t>
      </w:r>
      <w:r w:rsidRPr="005539A9">
        <w:rPr>
          <w:rFonts w:ascii="Bookman Old Style" w:hAnsi="Bookman Old Style"/>
          <w:i/>
        </w:rPr>
        <w:t>, kter</w:t>
      </w:r>
      <w:r>
        <w:rPr>
          <w:rFonts w:ascii="Bookman Old Style" w:hAnsi="Bookman Old Style"/>
          <w:i/>
        </w:rPr>
        <w:t xml:space="preserve">ým se mění č. p. předmětu nájmu. </w:t>
      </w:r>
      <w:r w:rsidRPr="00494ACB">
        <w:rPr>
          <w:rFonts w:ascii="Bookman Old Style" w:hAnsi="Bookman Old Style"/>
          <w:i/>
        </w:rPr>
        <w:t>(</w:t>
      </w:r>
      <w:r w:rsidRPr="00FC72A5">
        <w:rPr>
          <w:rFonts w:ascii="Cambria" w:hAnsi="Cambria"/>
          <w:i/>
        </w:rPr>
        <w:t xml:space="preserve">Nájemní smlouva ze dne 27.6.2016, </w:t>
      </w:r>
      <w:proofErr w:type="gramStart"/>
      <w:r w:rsidRPr="00FC72A5">
        <w:rPr>
          <w:rFonts w:ascii="Cambria" w:hAnsi="Cambria"/>
          <w:i/>
        </w:rPr>
        <w:t>č.j.</w:t>
      </w:r>
      <w:proofErr w:type="gramEnd"/>
      <w:r w:rsidRPr="00FC72A5">
        <w:rPr>
          <w:rFonts w:ascii="Cambria" w:hAnsi="Cambria"/>
          <w:i/>
        </w:rPr>
        <w:t xml:space="preserve"> nájemce UT-14371/2016, č.j. pronajímatele 272411131</w:t>
      </w:r>
      <w:r w:rsidRPr="00494ACB">
        <w:rPr>
          <w:rFonts w:ascii="Bookman Old Style" w:hAnsi="Bookman Old Style"/>
          <w:i/>
        </w:rPr>
        <w:t>).</w:t>
      </w:r>
    </w:p>
    <w:p w:rsidR="00FC72A5" w:rsidRPr="00494ACB" w:rsidRDefault="00FC72A5" w:rsidP="00FC72A5">
      <w:pPr>
        <w:spacing w:after="0"/>
        <w:ind w:right="-284"/>
        <w:jc w:val="center"/>
        <w:rPr>
          <w:rFonts w:ascii="Bookman Old Style" w:hAnsi="Bookman Old Style"/>
          <w:i/>
        </w:rPr>
      </w:pPr>
    </w:p>
    <w:p w:rsidR="00FC72A5" w:rsidRDefault="00FC72A5" w:rsidP="00FC72A5">
      <w:pPr>
        <w:spacing w:after="0"/>
        <w:ind w:right="-284"/>
        <w:rPr>
          <w:rFonts w:ascii="Bookman Old Style" w:hAnsi="Bookman Old Style"/>
          <w:b/>
          <w:bCs/>
        </w:rPr>
      </w:pPr>
    </w:p>
    <w:p w:rsidR="00FC72A5" w:rsidRPr="00FC72A5" w:rsidRDefault="00FC72A5" w:rsidP="00FC72A5">
      <w:pPr>
        <w:spacing w:after="0"/>
        <w:ind w:right="-284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C72A5">
        <w:rPr>
          <w:rFonts w:ascii="Bookman Old Style" w:hAnsi="Bookman Old Style"/>
          <w:b/>
          <w:bCs/>
          <w:sz w:val="24"/>
          <w:szCs w:val="24"/>
        </w:rPr>
        <w:t>Čl. I.</w:t>
      </w:r>
    </w:p>
    <w:p w:rsidR="00FC72A5" w:rsidRPr="00BB1A2B" w:rsidRDefault="00FC72A5" w:rsidP="00FC72A5">
      <w:pPr>
        <w:pStyle w:val="Odstavecseseznamem"/>
        <w:numPr>
          <w:ilvl w:val="0"/>
          <w:numId w:val="8"/>
        </w:numPr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BB1A2B">
        <w:rPr>
          <w:rFonts w:ascii="Bookman Old Style" w:hAnsi="Bookman Old Style"/>
          <w:b/>
          <w:bCs/>
          <w:sz w:val="22"/>
          <w:szCs w:val="22"/>
          <w:u w:val="single"/>
        </w:rPr>
        <w:t>Čl. I. odst. 1. Smlouvy nově zní:</w:t>
      </w:r>
    </w:p>
    <w:p w:rsidR="00FC72A5" w:rsidRPr="00827B64" w:rsidRDefault="00FC72A5" w:rsidP="00FC72A5">
      <w:pPr>
        <w:spacing w:after="0"/>
        <w:ind w:left="709"/>
        <w:jc w:val="both"/>
        <w:rPr>
          <w:rFonts w:ascii="Bookman Old Style" w:hAnsi="Bookman Old Style"/>
          <w:color w:val="1F497D"/>
        </w:rPr>
      </w:pPr>
      <w:r>
        <w:rPr>
          <w:rFonts w:ascii="Bookman Old Style" w:hAnsi="Bookman Old Style"/>
          <w:bCs/>
        </w:rPr>
        <w:t xml:space="preserve">„1. Pronajímatel je vlastníkem nemovitosti, tzn. </w:t>
      </w:r>
      <w:r w:rsidRPr="00827B64">
        <w:rPr>
          <w:rFonts w:ascii="Bookman Old Style" w:hAnsi="Bookman Old Style"/>
          <w:snapToGrid w:val="0"/>
        </w:rPr>
        <w:t xml:space="preserve">objektu </w:t>
      </w:r>
      <w:r w:rsidRPr="00827B64">
        <w:rPr>
          <w:rFonts w:ascii="Bookman Old Style" w:hAnsi="Bookman Old Style"/>
          <w:b/>
          <w:bCs/>
          <w:snapToGrid w:val="0"/>
        </w:rPr>
        <w:t>Delta A</w:t>
      </w:r>
      <w:r w:rsidRPr="00827B64">
        <w:rPr>
          <w:rFonts w:ascii="Bookman Old Style" w:hAnsi="Bookman Old Style"/>
          <w:snapToGrid w:val="0"/>
        </w:rPr>
        <w:t xml:space="preserve"> - budovy č. p. </w:t>
      </w:r>
      <w:r w:rsidRPr="00827B64">
        <w:rPr>
          <w:rFonts w:ascii="Bookman Old Style" w:hAnsi="Bookman Old Style"/>
          <w:b/>
          <w:snapToGrid w:val="0"/>
        </w:rPr>
        <w:t>888/2</w:t>
      </w:r>
      <w:r w:rsidRPr="00827B64">
        <w:rPr>
          <w:rFonts w:ascii="Bookman Old Style" w:hAnsi="Bookman Old Style"/>
          <w:snapToGrid w:val="0"/>
        </w:rPr>
        <w:t xml:space="preserve"> nacházející se na pozemku </w:t>
      </w:r>
      <w:proofErr w:type="spellStart"/>
      <w:r w:rsidRPr="00827B64">
        <w:rPr>
          <w:rFonts w:ascii="Bookman Old Style" w:hAnsi="Bookman Old Style"/>
          <w:snapToGrid w:val="0"/>
        </w:rPr>
        <w:t>parc</w:t>
      </w:r>
      <w:proofErr w:type="spellEnd"/>
      <w:r w:rsidRPr="00827B64">
        <w:rPr>
          <w:rFonts w:ascii="Bookman Old Style" w:hAnsi="Bookman Old Style"/>
          <w:snapToGrid w:val="0"/>
        </w:rPr>
        <w:t xml:space="preserve">. </w:t>
      </w:r>
      <w:proofErr w:type="gramStart"/>
      <w:r w:rsidRPr="00827B64">
        <w:rPr>
          <w:rFonts w:ascii="Bookman Old Style" w:hAnsi="Bookman Old Style"/>
          <w:snapToGrid w:val="0"/>
        </w:rPr>
        <w:t>č.</w:t>
      </w:r>
      <w:proofErr w:type="gramEnd"/>
      <w:r w:rsidRPr="00827B64">
        <w:rPr>
          <w:rFonts w:ascii="Bookman Old Style" w:hAnsi="Bookman Old Style"/>
          <w:snapToGrid w:val="0"/>
        </w:rPr>
        <w:t xml:space="preserve"> 1739/78, k. </w:t>
      </w:r>
      <w:proofErr w:type="spellStart"/>
      <w:r w:rsidRPr="00827B64">
        <w:rPr>
          <w:rFonts w:ascii="Bookman Old Style" w:hAnsi="Bookman Old Style"/>
          <w:snapToGrid w:val="0"/>
        </w:rPr>
        <w:t>ú.</w:t>
      </w:r>
      <w:proofErr w:type="spellEnd"/>
      <w:r w:rsidRPr="00827B64">
        <w:rPr>
          <w:rFonts w:ascii="Bookman Old Style" w:hAnsi="Bookman Old Style"/>
          <w:snapToGrid w:val="0"/>
        </w:rPr>
        <w:t xml:space="preserve"> Ruzyně, zapsaném v katastru nemovitostí vedeném Katastrálním úřadem pro hlavní město Prahu, Katastrální pracoviště Praha na LV č. 3488, na adrese </w:t>
      </w:r>
      <w:r w:rsidRPr="00827B64">
        <w:rPr>
          <w:rFonts w:ascii="Bookman Old Style" w:hAnsi="Bookman Old Style"/>
          <w:snapToGrid w:val="0"/>
          <w:u w:val="single"/>
        </w:rPr>
        <w:t>Žuk</w:t>
      </w:r>
      <w:r>
        <w:rPr>
          <w:rFonts w:ascii="Bookman Old Style" w:hAnsi="Bookman Old Style"/>
          <w:snapToGrid w:val="0"/>
          <w:u w:val="single"/>
        </w:rPr>
        <w:t>ovského 888/2, Praha 6 – Ruzyně,</w:t>
      </w:r>
      <w:r>
        <w:rPr>
          <w:rFonts w:ascii="Bookman Old Style" w:hAnsi="Bookman Old Style"/>
          <w:snapToGrid w:val="0"/>
        </w:rPr>
        <w:t xml:space="preserve"> </w:t>
      </w:r>
      <w:r w:rsidRPr="00827B64">
        <w:rPr>
          <w:rFonts w:ascii="Bookman Old Style" w:hAnsi="Bookman Old Style"/>
          <w:snapToGrid w:val="0"/>
        </w:rPr>
        <w:t>a je oprávněn přenechat předmět nájmu specifikovaný v této smlouvě do úplatného užívání nájemci“.</w:t>
      </w:r>
    </w:p>
    <w:p w:rsidR="00FC72A5" w:rsidRDefault="00FC72A5" w:rsidP="00FC72A5">
      <w:pPr>
        <w:spacing w:after="0"/>
        <w:rPr>
          <w:rFonts w:ascii="Bookman Old Style" w:hAnsi="Bookman Old Style"/>
          <w:b/>
          <w:bCs/>
        </w:rPr>
      </w:pPr>
    </w:p>
    <w:p w:rsidR="00FC72A5" w:rsidRPr="00FC72A5" w:rsidRDefault="00FC72A5" w:rsidP="00FC72A5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C72A5">
        <w:rPr>
          <w:rFonts w:ascii="Bookman Old Style" w:hAnsi="Bookman Old Style"/>
          <w:b/>
          <w:bCs/>
          <w:sz w:val="24"/>
          <w:szCs w:val="24"/>
        </w:rPr>
        <w:t xml:space="preserve">  Čl. II.</w:t>
      </w:r>
    </w:p>
    <w:p w:rsidR="00FC72A5" w:rsidRDefault="00FC72A5" w:rsidP="00FC72A5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Bookman Old Style" w:hAnsi="Bookman Old Style"/>
        </w:rPr>
      </w:pPr>
      <w:r w:rsidRPr="003E0D65">
        <w:rPr>
          <w:rFonts w:ascii="Bookman Old Style" w:hAnsi="Bookman Old Style"/>
        </w:rPr>
        <w:t>Ostatní ujednání smlouvy zůstávají beze změny.</w:t>
      </w:r>
    </w:p>
    <w:p w:rsidR="00FC72A5" w:rsidRPr="001128F0" w:rsidRDefault="00FC72A5" w:rsidP="00FC72A5">
      <w:pPr>
        <w:pStyle w:val="Zkladntext2"/>
        <w:numPr>
          <w:ilvl w:val="0"/>
          <w:numId w:val="7"/>
        </w:numPr>
        <w:spacing w:after="0" w:line="240" w:lineRule="auto"/>
        <w:ind w:hanging="294"/>
        <w:jc w:val="both"/>
        <w:rPr>
          <w:rFonts w:ascii="Bookman Old Style" w:hAnsi="Bookman Old Style"/>
          <w:sz w:val="22"/>
          <w:szCs w:val="22"/>
        </w:rPr>
      </w:pPr>
      <w:r w:rsidRPr="002C32AC">
        <w:rPr>
          <w:rFonts w:ascii="Bookman Old Style" w:hAnsi="Bookman Old Style"/>
          <w:sz w:val="22"/>
          <w:szCs w:val="22"/>
        </w:rPr>
        <w:t>Tento dodatek nabývá platnosti dnem podpisu poslední smluvní stranou a účinnosti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dnem </w:t>
      </w:r>
      <w:r w:rsidRPr="00DD08FB">
        <w:rPr>
          <w:rFonts w:ascii="Bookman Old Style" w:hAnsi="Bookman Old Style"/>
          <w:sz w:val="22"/>
          <w:szCs w:val="22"/>
        </w:rPr>
        <w:t>zveřejnění</w:t>
      </w:r>
      <w:r>
        <w:rPr>
          <w:rFonts w:ascii="Bookman Old Style" w:hAnsi="Bookman Old Style"/>
          <w:sz w:val="22"/>
          <w:szCs w:val="22"/>
        </w:rPr>
        <w:t>m</w:t>
      </w:r>
      <w:r w:rsidRPr="00DD08FB">
        <w:rPr>
          <w:rFonts w:ascii="Bookman Old Style" w:hAnsi="Bookman Old Style"/>
          <w:sz w:val="22"/>
          <w:szCs w:val="22"/>
        </w:rPr>
        <w:t xml:space="preserve"> v registru smluv dle zákona č. 340/2015 Sb., o zvláštních podmínkách účinnosti některých smluv, uveřejňování těc</w:t>
      </w:r>
      <w:r>
        <w:rPr>
          <w:rFonts w:ascii="Bookman Old Style" w:hAnsi="Bookman Old Style"/>
          <w:sz w:val="22"/>
          <w:szCs w:val="22"/>
        </w:rPr>
        <w:t>hto smluv a o registru smluv</w:t>
      </w:r>
      <w:r w:rsidRPr="00DD08FB">
        <w:rPr>
          <w:rFonts w:ascii="Bookman Old Style" w:hAnsi="Bookman Old Style"/>
          <w:sz w:val="22"/>
          <w:szCs w:val="22"/>
        </w:rPr>
        <w:t>.</w:t>
      </w:r>
    </w:p>
    <w:p w:rsidR="00FC72A5" w:rsidRDefault="00FC72A5" w:rsidP="00FC72A5">
      <w:pPr>
        <w:pStyle w:val="Zkladntext2"/>
        <w:numPr>
          <w:ilvl w:val="0"/>
          <w:numId w:val="7"/>
        </w:numPr>
        <w:tabs>
          <w:tab w:val="num" w:pos="284"/>
        </w:tabs>
        <w:spacing w:after="0" w:line="240" w:lineRule="auto"/>
        <w:ind w:hanging="294"/>
        <w:jc w:val="both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smlouvy </w:t>
      </w:r>
      <w:r w:rsidRPr="00DD08FB">
        <w:rPr>
          <w:rFonts w:ascii="Bookman Old Style" w:hAnsi="Bookman Old Style"/>
          <w:sz w:val="22"/>
          <w:szCs w:val="22"/>
        </w:rPr>
        <w:t>v registru smluv, dle zákona o registru smluv. Zveře</w:t>
      </w:r>
      <w:r>
        <w:rPr>
          <w:rFonts w:ascii="Bookman Old Style" w:hAnsi="Bookman Old Style"/>
          <w:sz w:val="22"/>
          <w:szCs w:val="22"/>
        </w:rPr>
        <w:t xml:space="preserve">jnění provede </w:t>
      </w:r>
      <w:r w:rsidRPr="00DD08FB">
        <w:rPr>
          <w:rFonts w:ascii="Bookman Old Style" w:hAnsi="Bookman Old Style"/>
          <w:sz w:val="22"/>
          <w:szCs w:val="22"/>
        </w:rPr>
        <w:t xml:space="preserve">Správa uprchlických zařízení Ministerstva vnitra </w:t>
      </w:r>
      <w:r>
        <w:rPr>
          <w:rFonts w:ascii="Bookman Old Style" w:hAnsi="Bookman Old Style"/>
          <w:sz w:val="22"/>
          <w:szCs w:val="22"/>
        </w:rPr>
        <w:t>(nájemce)</w:t>
      </w:r>
      <w:r w:rsidRPr="00DD08FB">
        <w:rPr>
          <w:rFonts w:ascii="Bookman Old Style" w:hAnsi="Bookman Old Style"/>
          <w:sz w:val="22"/>
          <w:szCs w:val="22"/>
        </w:rPr>
        <w:t>.</w:t>
      </w:r>
    </w:p>
    <w:p w:rsidR="00FC72A5" w:rsidRDefault="00FC72A5" w:rsidP="00FC72A5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FC72A5" w:rsidRDefault="00FC72A5" w:rsidP="00FC72A5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FC72A5" w:rsidRPr="00190E04" w:rsidRDefault="00FC72A5" w:rsidP="00FC72A5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570970">
        <w:lastRenderedPageBreak/>
        <w:t xml:space="preserve"> </w:t>
      </w:r>
      <w:r w:rsidRPr="002C32AC">
        <w:rPr>
          <w:rFonts w:ascii="Bookman Old Style" w:hAnsi="Bookman Old Style"/>
          <w:sz w:val="22"/>
          <w:szCs w:val="22"/>
          <w:u w:val="single"/>
        </w:rPr>
        <w:t xml:space="preserve"> </w:t>
      </w:r>
    </w:p>
    <w:p w:rsidR="00FC72A5" w:rsidRPr="00FC72A5" w:rsidRDefault="00FC72A5" w:rsidP="00FC72A5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294"/>
        <w:jc w:val="both"/>
        <w:rPr>
          <w:rFonts w:ascii="Bookman Old Style" w:hAnsi="Bookman Old Style"/>
        </w:rPr>
      </w:pPr>
      <w:r w:rsidRPr="003E0D65">
        <w:rPr>
          <w:rFonts w:ascii="Bookman Old Style" w:hAnsi="Bookman Old Style"/>
        </w:rPr>
        <w:t>Tento dodatek je vyhotoven ve dvou stejnopisech, z nichž po jednom obdrží každá</w:t>
      </w:r>
      <w:r>
        <w:rPr>
          <w:rFonts w:ascii="Bookman Old Style" w:hAnsi="Bookman Old Style"/>
        </w:rPr>
        <w:t xml:space="preserve"> </w:t>
      </w:r>
      <w:r w:rsidRPr="00FC72A5">
        <w:rPr>
          <w:rFonts w:ascii="Bookman Old Style" w:hAnsi="Bookman Old Style"/>
        </w:rPr>
        <w:t>smluvní strana.</w:t>
      </w:r>
    </w:p>
    <w:p w:rsidR="00FC72A5" w:rsidRPr="003E0D65" w:rsidRDefault="00FC72A5" w:rsidP="00FC72A5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Bookman Old Style" w:hAnsi="Bookman Old Style"/>
        </w:rPr>
      </w:pPr>
      <w:r w:rsidRPr="003E0D65">
        <w:rPr>
          <w:rFonts w:ascii="Bookman Old Style" w:hAnsi="Bookman Old Style"/>
        </w:rPr>
        <w:t>Strany si dodatek přečetly, s jeho obsahem souhlasí, což stvrzují svými podpisy.</w:t>
      </w:r>
    </w:p>
    <w:p w:rsidR="00FC72A5" w:rsidRPr="00FC72A5" w:rsidRDefault="00FC72A5" w:rsidP="00FC72A5">
      <w:pPr>
        <w:spacing w:after="0"/>
        <w:jc w:val="both"/>
        <w:rPr>
          <w:rFonts w:ascii="Bookman Old Style" w:hAnsi="Bookman Old Style"/>
          <w:color w:val="000000"/>
        </w:rPr>
      </w:pPr>
    </w:p>
    <w:p w:rsidR="00FC72A5" w:rsidRDefault="00FC72A5" w:rsidP="00FC72A5">
      <w:pPr>
        <w:tabs>
          <w:tab w:val="left" w:pos="567"/>
        </w:tabs>
        <w:spacing w:after="0"/>
        <w:jc w:val="both"/>
        <w:rPr>
          <w:sz w:val="20"/>
          <w:szCs w:val="20"/>
        </w:rPr>
      </w:pPr>
    </w:p>
    <w:p w:rsidR="00FC72A5" w:rsidRPr="008C4892" w:rsidRDefault="00FC72A5" w:rsidP="00FC72A5">
      <w:pPr>
        <w:spacing w:after="0"/>
        <w:jc w:val="both"/>
        <w:rPr>
          <w:sz w:val="20"/>
          <w:szCs w:val="20"/>
        </w:rPr>
      </w:pPr>
    </w:p>
    <w:p w:rsidR="00FC72A5" w:rsidRPr="003E0D65" w:rsidRDefault="00FC72A5" w:rsidP="00FC72A5">
      <w:pPr>
        <w:pStyle w:val="Zkladntext"/>
        <w:ind w:right="-284"/>
        <w:jc w:val="left"/>
        <w:rPr>
          <w:rFonts w:ascii="Bookman Old Style" w:hAnsi="Bookman Old Style"/>
          <w:sz w:val="22"/>
          <w:szCs w:val="22"/>
        </w:rPr>
      </w:pPr>
      <w:r w:rsidRPr="003E0D65">
        <w:rPr>
          <w:rFonts w:ascii="Bookman Old Style" w:hAnsi="Bookman Old Style"/>
          <w:sz w:val="22"/>
          <w:szCs w:val="22"/>
        </w:rPr>
        <w:t>     </w:t>
      </w:r>
      <w:r>
        <w:rPr>
          <w:rFonts w:ascii="Bookman Old Style" w:hAnsi="Bookman Old Style"/>
          <w:sz w:val="22"/>
          <w:szCs w:val="22"/>
        </w:rPr>
        <w:t xml:space="preserve"> V Praze dne …. / …. / 2017</w:t>
      </w:r>
      <w:r w:rsidRPr="003E0D65">
        <w:rPr>
          <w:rFonts w:ascii="Bookman Old Style" w:hAnsi="Bookman Old Style"/>
          <w:sz w:val="22"/>
          <w:szCs w:val="22"/>
        </w:rPr>
        <w:t>                                </w:t>
      </w:r>
      <w:r>
        <w:rPr>
          <w:rFonts w:ascii="Bookman Old Style" w:hAnsi="Bookman Old Style"/>
          <w:sz w:val="22"/>
          <w:szCs w:val="22"/>
        </w:rPr>
        <w:t>V Praze dne …. /…. / 2017</w:t>
      </w:r>
    </w:p>
    <w:p w:rsidR="00FC72A5" w:rsidRDefault="00FC72A5" w:rsidP="00FC72A5">
      <w:pPr>
        <w:pStyle w:val="Zkladntext"/>
        <w:ind w:right="-284"/>
        <w:jc w:val="left"/>
        <w:rPr>
          <w:rFonts w:ascii="Bookman Old Style" w:hAnsi="Bookman Old Style"/>
          <w:sz w:val="22"/>
          <w:szCs w:val="22"/>
        </w:rPr>
      </w:pPr>
    </w:p>
    <w:p w:rsidR="00FC72A5" w:rsidRDefault="00FC72A5" w:rsidP="00FC72A5">
      <w:pPr>
        <w:pStyle w:val="Zkladntext"/>
        <w:ind w:right="-284"/>
        <w:jc w:val="left"/>
        <w:rPr>
          <w:rFonts w:ascii="Bookman Old Style" w:hAnsi="Bookman Old Style"/>
          <w:sz w:val="22"/>
          <w:szCs w:val="22"/>
        </w:rPr>
      </w:pPr>
    </w:p>
    <w:p w:rsidR="00FC72A5" w:rsidRPr="003E0D65" w:rsidRDefault="00FC72A5" w:rsidP="00FC72A5">
      <w:pPr>
        <w:pStyle w:val="Zkladntext"/>
        <w:ind w:right="-284"/>
        <w:jc w:val="left"/>
        <w:rPr>
          <w:rFonts w:ascii="Bookman Old Style" w:hAnsi="Bookman Old Style"/>
          <w:sz w:val="22"/>
          <w:szCs w:val="22"/>
        </w:rPr>
      </w:pPr>
    </w:p>
    <w:p w:rsidR="00FC72A5" w:rsidRPr="008C4892" w:rsidRDefault="00FC72A5" w:rsidP="00FC72A5">
      <w:pPr>
        <w:pStyle w:val="Zkladntext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         </w:t>
      </w:r>
      <w:r w:rsidRPr="008C4892">
        <w:rPr>
          <w:rFonts w:ascii="Bookman Old Style" w:hAnsi="Bookman Old Style"/>
          <w:sz w:val="20"/>
          <w:szCs w:val="20"/>
        </w:rPr>
        <w:t>………………………………….                     </w:t>
      </w:r>
      <w:r>
        <w:rPr>
          <w:rFonts w:ascii="Bookman Old Style" w:hAnsi="Bookman Old Style"/>
          <w:sz w:val="20"/>
          <w:szCs w:val="20"/>
        </w:rPr>
        <w:t>                      </w:t>
      </w:r>
      <w:r w:rsidRPr="008C4892">
        <w:rPr>
          <w:rFonts w:ascii="Bookman Old Style" w:hAnsi="Bookman Old Style"/>
          <w:sz w:val="20"/>
          <w:szCs w:val="20"/>
        </w:rPr>
        <w:t>………………………………</w:t>
      </w:r>
    </w:p>
    <w:p w:rsidR="00FC72A5" w:rsidRPr="0098161A" w:rsidRDefault="00FC72A5" w:rsidP="00FC72A5">
      <w:pPr>
        <w:pStyle w:val="Zkladntext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    </w:t>
      </w:r>
      <w:r w:rsidRPr="0098161A">
        <w:rPr>
          <w:rFonts w:ascii="Bookman Old Style" w:hAnsi="Bookman Old Style"/>
          <w:b/>
          <w:bCs/>
          <w:iCs/>
        </w:rPr>
        <w:t>Mgr. et Mgr. Pavel Bacík         </w:t>
      </w:r>
      <w:r>
        <w:rPr>
          <w:rFonts w:ascii="Bookman Old Style" w:hAnsi="Bookman Old Style"/>
          <w:b/>
          <w:bCs/>
          <w:iCs/>
        </w:rPr>
        <w:t>                   Ing. Hana Lenderová</w:t>
      </w:r>
    </w:p>
    <w:p w:rsidR="00FC72A5" w:rsidRPr="00FC72A5" w:rsidRDefault="00FC72A5" w:rsidP="00FC72A5">
      <w:pPr>
        <w:pStyle w:val="Zkladntext"/>
        <w:tabs>
          <w:tab w:val="left" w:pos="284"/>
        </w:tabs>
        <w:ind w:left="708"/>
        <w:jc w:val="left"/>
        <w:rPr>
          <w:rFonts w:ascii="Bookman Old Style" w:hAnsi="Bookman Old Style"/>
          <w:b/>
          <w:bCs/>
          <w:sz w:val="22"/>
          <w:szCs w:val="22"/>
        </w:rPr>
      </w:pPr>
      <w:r w:rsidRPr="00D0109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   </w:t>
      </w:r>
      <w:r w:rsidRPr="00D0109C">
        <w:rPr>
          <w:rFonts w:ascii="Bookman Old Style" w:hAnsi="Bookman Old Style"/>
          <w:sz w:val="22"/>
          <w:szCs w:val="22"/>
        </w:rPr>
        <w:t xml:space="preserve">  ředitel SUZ MV </w:t>
      </w:r>
      <w:r w:rsidRPr="00D0109C">
        <w:rPr>
          <w:rFonts w:ascii="Bookman Old Style" w:hAnsi="Bookman Old Style"/>
          <w:b/>
          <w:bCs/>
          <w:i/>
          <w:iCs/>
          <w:sz w:val="22"/>
          <w:szCs w:val="22"/>
        </w:rPr>
        <w:t>                    </w:t>
      </w:r>
      <w:r w:rsidRPr="00D0109C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Pr="00D0109C">
        <w:rPr>
          <w:rFonts w:ascii="Bookman Old Style" w:hAnsi="Bookman Old Style"/>
          <w:sz w:val="22"/>
          <w:szCs w:val="22"/>
        </w:rPr>
        <w:t>          </w:t>
      </w:r>
      <w:r>
        <w:rPr>
          <w:rFonts w:ascii="Bookman Old Style" w:hAnsi="Bookman Old Style"/>
          <w:sz w:val="22"/>
          <w:szCs w:val="22"/>
        </w:rPr>
        <w:t xml:space="preserve">              (na základě plné </w:t>
      </w:r>
      <w:proofErr w:type="gramStart"/>
      <w:r>
        <w:rPr>
          <w:rFonts w:ascii="Bookman Old Style" w:hAnsi="Bookman Old Style"/>
          <w:sz w:val="22"/>
          <w:szCs w:val="22"/>
        </w:rPr>
        <w:t>moci)</w:t>
      </w:r>
      <w:r w:rsidRPr="00D0109C">
        <w:rPr>
          <w:rFonts w:ascii="Bookman Old Style" w:hAnsi="Bookman Old Style"/>
          <w:sz w:val="22"/>
          <w:szCs w:val="22"/>
        </w:rPr>
        <w:t xml:space="preserve">      </w:t>
      </w:r>
      <w:r>
        <w:rPr>
          <w:rFonts w:ascii="Bookman Old Style" w:hAnsi="Bookman Old Style"/>
          <w:sz w:val="22"/>
          <w:szCs w:val="22"/>
        </w:rPr>
        <w:t>        </w:t>
      </w:r>
      <w:r w:rsidRPr="00FC72A5">
        <w:rPr>
          <w:rFonts w:ascii="Bookman Old Style" w:hAnsi="Bookman Old Style"/>
          <w:i/>
          <w:iCs/>
          <w:sz w:val="22"/>
          <w:szCs w:val="22"/>
        </w:rPr>
        <w:t>(nájemce</w:t>
      </w:r>
      <w:proofErr w:type="gramEnd"/>
      <w:r w:rsidRPr="00FC72A5">
        <w:rPr>
          <w:rFonts w:ascii="Bookman Old Style" w:hAnsi="Bookman Old Style"/>
          <w:i/>
          <w:iCs/>
          <w:sz w:val="22"/>
          <w:szCs w:val="22"/>
        </w:rPr>
        <w:t>)                                                    </w:t>
      </w:r>
      <w:r>
        <w:rPr>
          <w:rFonts w:ascii="Bookman Old Style" w:hAnsi="Bookman Old Style"/>
          <w:i/>
          <w:iCs/>
          <w:sz w:val="22"/>
          <w:szCs w:val="22"/>
        </w:rPr>
        <w:t>            </w:t>
      </w:r>
      <w:r w:rsidRPr="00FC72A5">
        <w:rPr>
          <w:rFonts w:ascii="Bookman Old Style" w:hAnsi="Bookman Old Style"/>
          <w:i/>
          <w:iCs/>
          <w:sz w:val="22"/>
          <w:szCs w:val="22"/>
        </w:rPr>
        <w:t>(pronajímatel)</w:t>
      </w:r>
      <w:r w:rsidRPr="00FC72A5">
        <w:rPr>
          <w:rFonts w:ascii="Bookman Old Style" w:hAnsi="Bookman Old Style"/>
          <w:sz w:val="22"/>
          <w:szCs w:val="22"/>
        </w:rPr>
        <w:t>                           </w:t>
      </w:r>
    </w:p>
    <w:p w:rsidR="00695AAD" w:rsidRDefault="00695AAD" w:rsidP="00FC72A5">
      <w:pPr>
        <w:spacing w:before="120" w:after="0" w:line="240" w:lineRule="auto"/>
        <w:ind w:right="-284"/>
        <w:jc w:val="center"/>
        <w:rPr>
          <w:rFonts w:ascii="Bookman Old Style" w:eastAsia="Bookman Old Style" w:hAnsi="Bookman Old Style" w:cs="Bookman Old Style"/>
          <w:sz w:val="20"/>
        </w:rPr>
      </w:pPr>
    </w:p>
    <w:p w:rsidR="00C501FE" w:rsidRDefault="00C501FE" w:rsidP="00FC72A5">
      <w:pPr>
        <w:spacing w:after="0"/>
        <w:ind w:right="-284"/>
        <w:rPr>
          <w:rFonts w:eastAsia="Calibri" w:cs="Calibri"/>
          <w:sz w:val="20"/>
        </w:rPr>
      </w:pPr>
    </w:p>
    <w:sectPr w:rsidR="00C501F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8E" w:rsidRDefault="00DE678E" w:rsidP="00D55B6F">
      <w:pPr>
        <w:spacing w:after="0" w:line="240" w:lineRule="auto"/>
      </w:pPr>
      <w:r>
        <w:separator/>
      </w:r>
    </w:p>
  </w:endnote>
  <w:endnote w:type="continuationSeparator" w:id="0">
    <w:p w:rsidR="00DE678E" w:rsidRDefault="00DE678E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8E" w:rsidRDefault="00DE678E" w:rsidP="00D55B6F">
      <w:pPr>
        <w:spacing w:after="0" w:line="240" w:lineRule="auto"/>
      </w:pPr>
      <w:r>
        <w:separator/>
      </w:r>
    </w:p>
  </w:footnote>
  <w:footnote w:type="continuationSeparator" w:id="0">
    <w:p w:rsidR="00DE678E" w:rsidRDefault="00DE678E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6C0D"/>
    <w:multiLevelType w:val="hybridMultilevel"/>
    <w:tmpl w:val="1C42632E"/>
    <w:lvl w:ilvl="0" w:tplc="5D5C084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B5E53"/>
    <w:multiLevelType w:val="hybridMultilevel"/>
    <w:tmpl w:val="91EED60E"/>
    <w:lvl w:ilvl="0" w:tplc="9C02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52C30"/>
    <w:rsid w:val="00175E66"/>
    <w:rsid w:val="0029463F"/>
    <w:rsid w:val="00330108"/>
    <w:rsid w:val="00432BBC"/>
    <w:rsid w:val="00485BCE"/>
    <w:rsid w:val="00562986"/>
    <w:rsid w:val="00594F79"/>
    <w:rsid w:val="00695AAD"/>
    <w:rsid w:val="006C3C96"/>
    <w:rsid w:val="006E05F6"/>
    <w:rsid w:val="00707C34"/>
    <w:rsid w:val="0071542B"/>
    <w:rsid w:val="00784125"/>
    <w:rsid w:val="007B34FC"/>
    <w:rsid w:val="008C29A5"/>
    <w:rsid w:val="008E1BC6"/>
    <w:rsid w:val="00A27765"/>
    <w:rsid w:val="00A7207E"/>
    <w:rsid w:val="00A857E2"/>
    <w:rsid w:val="00AC27D1"/>
    <w:rsid w:val="00B162B5"/>
    <w:rsid w:val="00B65C72"/>
    <w:rsid w:val="00BF7649"/>
    <w:rsid w:val="00C0645F"/>
    <w:rsid w:val="00C22582"/>
    <w:rsid w:val="00C34466"/>
    <w:rsid w:val="00C501FE"/>
    <w:rsid w:val="00C55C73"/>
    <w:rsid w:val="00C72484"/>
    <w:rsid w:val="00D55B6F"/>
    <w:rsid w:val="00D67661"/>
    <w:rsid w:val="00D94974"/>
    <w:rsid w:val="00D97541"/>
    <w:rsid w:val="00DA159A"/>
    <w:rsid w:val="00DD70BB"/>
    <w:rsid w:val="00DE678E"/>
    <w:rsid w:val="00E03C0E"/>
    <w:rsid w:val="00E864B2"/>
    <w:rsid w:val="00EA30CD"/>
    <w:rsid w:val="00EC46E5"/>
    <w:rsid w:val="00FC240A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2B1EC-F47C-4FC2-B442-C7F7C5B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Odstavecseseznamem">
    <w:name w:val="List Paragraph"/>
    <w:basedOn w:val="Normln"/>
    <w:uiPriority w:val="99"/>
    <w:qFormat/>
    <w:rsid w:val="00FC72A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C72A5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FC72A5"/>
    <w:rPr>
      <w:rFonts w:ascii="Times New Roman" w:eastAsia="Calibri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C72A5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rsid w:val="00FC72A5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546D0-E144-46D7-8B66-A7CFB2EA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Kot</dc:creator>
  <cp:lastModifiedBy>Blanka Fojtíková, Mgr.</cp:lastModifiedBy>
  <cp:revision>2</cp:revision>
  <cp:lastPrinted>2017-02-22T13:23:00Z</cp:lastPrinted>
  <dcterms:created xsi:type="dcterms:W3CDTF">2017-03-06T12:31:00Z</dcterms:created>
  <dcterms:modified xsi:type="dcterms:W3CDTF">2017-03-06T12:31:00Z</dcterms:modified>
</cp:coreProperties>
</file>