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63DC" w:rsidRDefault="00D137D2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60281E1" wp14:editId="093D70D4">
                <wp:simplePos x="0" y="0"/>
                <wp:positionH relativeFrom="page">
                  <wp:posOffset>4603750</wp:posOffset>
                </wp:positionH>
                <wp:positionV relativeFrom="paragraph">
                  <wp:posOffset>-41275</wp:posOffset>
                </wp:positionV>
                <wp:extent cx="2603500" cy="12179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1217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D05" w:rsidRPr="00D137D2" w:rsidRDefault="002B6D05" w:rsidP="00BA1499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D137D2">
                              <w:rPr>
                                <w:b/>
                              </w:rPr>
                              <w:t>MgA. Tomáš Martinák</w:t>
                            </w:r>
                            <w:r w:rsidRPr="00D137D2">
                              <w:rPr>
                                <w:b/>
                              </w:rPr>
                              <w:tab/>
                            </w:r>
                          </w:p>
                          <w:p w:rsidR="002B6D05" w:rsidRDefault="002B6D05" w:rsidP="00BA1499">
                            <w:pPr>
                              <w:jc w:val="both"/>
                            </w:pPr>
                            <w:r w:rsidRPr="006B69DB">
                              <w:t>Na zápovědi 520</w:t>
                            </w:r>
                            <w:r w:rsidR="00D137D2">
                              <w:t xml:space="preserve">, </w:t>
                            </w:r>
                            <w:r w:rsidRPr="006B69DB">
                              <w:t>Uherské Hradiště 686 01</w:t>
                            </w:r>
                          </w:p>
                          <w:p w:rsidR="00D137D2" w:rsidRPr="00D137D2" w:rsidRDefault="00D137D2" w:rsidP="00D137D2">
                            <w:pPr>
                              <w:jc w:val="both"/>
                            </w:pPr>
                            <w:r w:rsidRPr="00D137D2">
                              <w:t>IČO:</w:t>
                            </w:r>
                            <w:r>
                              <w:t xml:space="preserve"> </w:t>
                            </w:r>
                            <w:r w:rsidRPr="00D137D2">
                              <w:t>675 37 456</w:t>
                            </w:r>
                          </w:p>
                          <w:p w:rsidR="00D137D2" w:rsidRPr="006B69DB" w:rsidRDefault="00D137D2" w:rsidP="00D137D2">
                            <w:pPr>
                              <w:jc w:val="both"/>
                            </w:pPr>
                            <w:r w:rsidRPr="00D137D2">
                              <w:t>DIČ:</w:t>
                            </w:r>
                            <w:r>
                              <w:t xml:space="preserve"> </w:t>
                            </w:r>
                            <w:r w:rsidRPr="00D137D2">
                              <w:t>CZ</w:t>
                            </w:r>
                            <w:r w:rsidR="004038A5">
                              <w:t>xxxxx</w:t>
                            </w:r>
                            <w:bookmarkStart w:id="0" w:name="_GoBack"/>
                            <w:bookmarkEnd w:id="0"/>
                          </w:p>
                          <w:p w:rsidR="00EE5906" w:rsidRDefault="002B6D05" w:rsidP="00BA1499">
                            <w:pPr>
                              <w:jc w:val="both"/>
                            </w:pPr>
                            <w:r w:rsidRPr="006B69DB">
                              <w:t>telefon:</w:t>
                            </w:r>
                            <w:r w:rsidR="00EE5906">
                              <w:t>xxx</w:t>
                            </w:r>
                          </w:p>
                          <w:p w:rsidR="002B6D05" w:rsidRPr="006B69DB" w:rsidRDefault="002B6D05" w:rsidP="00BA1499">
                            <w:pPr>
                              <w:jc w:val="both"/>
                            </w:pPr>
                            <w:r w:rsidRPr="006B69DB">
                              <w:t>email:</w:t>
                            </w:r>
                            <w:r w:rsidR="00EE5906">
                              <w:t>xxx</w:t>
                            </w:r>
                          </w:p>
                          <w:p w:rsidR="002B6D05" w:rsidRPr="006B69DB" w:rsidRDefault="002B6D05" w:rsidP="001B5A62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28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5pt;margin-top:-3.25pt;width:205pt;height:95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" stroked="f">
                <v:fill opacity="0"/>
                <v:textbox inset="0,0,0,0">
                  <w:txbxContent>
                    <w:p w:rsidR="002B6D05" w:rsidRPr="00D137D2" w:rsidRDefault="002B6D05" w:rsidP="00BA1499">
                      <w:pPr>
                        <w:jc w:val="both"/>
                        <w:rPr>
                          <w:b/>
                        </w:rPr>
                      </w:pPr>
                      <w:r w:rsidRPr="00D137D2">
                        <w:rPr>
                          <w:b/>
                        </w:rPr>
                        <w:t>MgA. Tomáš Martinák</w:t>
                      </w:r>
                      <w:r w:rsidRPr="00D137D2">
                        <w:rPr>
                          <w:b/>
                        </w:rPr>
                        <w:tab/>
                      </w:r>
                    </w:p>
                    <w:p w:rsidR="002B6D05" w:rsidRDefault="002B6D05" w:rsidP="00BA1499">
                      <w:pPr>
                        <w:jc w:val="both"/>
                      </w:pPr>
                      <w:r w:rsidRPr="006B69DB">
                        <w:t>Na zápovědi 520</w:t>
                      </w:r>
                      <w:r w:rsidR="00D137D2">
                        <w:t xml:space="preserve">, </w:t>
                      </w:r>
                      <w:r w:rsidRPr="006B69DB">
                        <w:t>Uherské Hradiště 686 01</w:t>
                      </w:r>
                    </w:p>
                    <w:p w:rsidR="00D137D2" w:rsidRPr="00D137D2" w:rsidRDefault="00D137D2" w:rsidP="00D137D2">
                      <w:pPr>
                        <w:jc w:val="both"/>
                      </w:pPr>
                      <w:r w:rsidRPr="00D137D2">
                        <w:t>IČO:</w:t>
                      </w:r>
                      <w:r>
                        <w:t xml:space="preserve"> </w:t>
                      </w:r>
                      <w:r w:rsidRPr="00D137D2">
                        <w:t>675 37 456</w:t>
                      </w:r>
                    </w:p>
                    <w:p w:rsidR="00D137D2" w:rsidRPr="006B69DB" w:rsidRDefault="00D137D2" w:rsidP="00D137D2">
                      <w:pPr>
                        <w:jc w:val="both"/>
                      </w:pPr>
                      <w:r w:rsidRPr="00D137D2">
                        <w:t>DIČ:</w:t>
                      </w:r>
                      <w:r>
                        <w:t xml:space="preserve"> </w:t>
                      </w:r>
                      <w:r w:rsidRPr="00D137D2">
                        <w:t>CZ</w:t>
                      </w:r>
                      <w:r w:rsidR="004038A5">
                        <w:t>xxxxx</w:t>
                      </w:r>
                      <w:bookmarkStart w:id="1" w:name="_GoBack"/>
                      <w:bookmarkEnd w:id="1"/>
                    </w:p>
                    <w:p w:rsidR="00EE5906" w:rsidRDefault="002B6D05" w:rsidP="00BA1499">
                      <w:pPr>
                        <w:jc w:val="both"/>
                      </w:pPr>
                      <w:r w:rsidRPr="006B69DB">
                        <w:t>telefon:</w:t>
                      </w:r>
                      <w:r w:rsidR="00EE5906">
                        <w:t>xxx</w:t>
                      </w:r>
                    </w:p>
                    <w:p w:rsidR="002B6D05" w:rsidRPr="006B69DB" w:rsidRDefault="002B6D05" w:rsidP="00BA1499">
                      <w:pPr>
                        <w:jc w:val="both"/>
                      </w:pPr>
                      <w:r w:rsidRPr="006B69DB">
                        <w:t>email:</w:t>
                      </w:r>
                      <w:r w:rsidR="00EE5906">
                        <w:t>xxx</w:t>
                      </w:r>
                    </w:p>
                    <w:p w:rsidR="002B6D05" w:rsidRPr="006B69DB" w:rsidRDefault="002B6D05" w:rsidP="001B5A62">
                      <w:pPr>
                        <w:pStyle w:val="Adresa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C3AD1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B180C07" wp14:editId="14926740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3609975" cy="10401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D05" w:rsidRPr="00F032F7" w:rsidRDefault="002B6D05" w:rsidP="00F663D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odesílatel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E5906">
                              <w:t>xxx</w:t>
                            </w:r>
                            <w:r w:rsidRPr="00F032F7">
                              <w:rPr>
                                <w:lang w:val="de-DE"/>
                              </w:rPr>
                              <w:t xml:space="preserve">                  </w:t>
                            </w:r>
                          </w:p>
                          <w:p w:rsidR="002B6D05" w:rsidRDefault="002B6D05" w:rsidP="00F663DC"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e-mail </w:t>
                            </w:r>
                            <w:r>
                              <w:rPr>
                                <w:color w:val="D39F00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E5906">
                              <w:t>xxx</w:t>
                            </w:r>
                            <w:r>
                              <w:t xml:space="preserve">                           </w:t>
                            </w:r>
                          </w:p>
                          <w:p w:rsidR="002B6D05" w:rsidRPr="00C83377" w:rsidRDefault="002B6D05" w:rsidP="00F663DC">
                            <w:pPr>
                              <w:rPr>
                                <w:rStyle w:val="zvraznn"/>
                                <w:b w:val="0"/>
                                <w:color w:val="auto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>datum</w:t>
                            </w:r>
                            <w:r>
                              <w:rPr>
                                <w:rStyle w:val="zvraznn"/>
                                <w:color w:val="D39F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0F1D1D">
                              <w:rPr>
                                <w:rStyle w:val="zvraznn"/>
                                <w:b w:val="0"/>
                                <w:color w:val="auto"/>
                              </w:rPr>
                              <w:t>8</w:t>
                            </w:r>
                            <w:r w:rsidRPr="00C57AB3">
                              <w:rPr>
                                <w:rStyle w:val="zvraznn"/>
                                <w:b w:val="0"/>
                                <w:color w:val="auto"/>
                              </w:rPr>
                              <w:t xml:space="preserve">. </w:t>
                            </w:r>
                            <w:r w:rsidR="000F1D1D">
                              <w:rPr>
                                <w:rStyle w:val="zvraznn"/>
                                <w:b w:val="0"/>
                                <w:color w:val="auto"/>
                              </w:rPr>
                              <w:t>3</w:t>
                            </w:r>
                            <w:r w:rsidRPr="00C57AB3">
                              <w:rPr>
                                <w:rStyle w:val="zvraznn"/>
                                <w:b w:val="0"/>
                                <w:color w:val="auto"/>
                              </w:rPr>
                              <w:t>. 202</w:t>
                            </w:r>
                            <w:r>
                              <w:rPr>
                                <w:rStyle w:val="zvraznn"/>
                                <w:b w:val="0"/>
                                <w:color w:val="auto"/>
                              </w:rPr>
                              <w:t>1</w:t>
                            </w:r>
                          </w:p>
                          <w:p w:rsidR="002B6D05" w:rsidRDefault="002B6D05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počet stran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AE4A89">
                              <w:rPr>
                                <w:noProof/>
                              </w:rPr>
                              <w:t>3</w:t>
                            </w:r>
                            <w:r w:rsidR="00DF530C">
                              <w:rPr>
                                <w:noProof/>
                              </w:rPr>
                              <w:t xml:space="preserve"> </w:t>
                            </w:r>
                            <w:r w:rsidR="00DD31F0">
                              <w:rPr>
                                <w:noProof/>
                              </w:rPr>
                              <w:t>+ 4 přílohy</w:t>
                            </w:r>
                          </w:p>
                          <w:p w:rsidR="002B6D05" w:rsidRDefault="002B6D05" w:rsidP="00AC3AD1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</w:rPr>
                              <w:tab/>
                            </w:r>
                          </w:p>
                          <w:p w:rsidR="002B6D05" w:rsidRDefault="002B6D05"/>
                          <w:p w:rsidR="002B6D05" w:rsidRDefault="002B6D05"/>
                          <w:p w:rsidR="002B6D05" w:rsidRDefault="002B6D05"/>
                          <w:p w:rsidR="002B6D05" w:rsidRDefault="002B6D05"/>
                          <w:p w:rsidR="002B6D05" w:rsidRDefault="002B6D0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80C07" id="Text Box 3" o:spid="_x0000_s1027" type="#_x0000_t202" style="position:absolute;margin-left:0;margin-top:.25pt;width:284.25pt;height:81.9pt;z-index:25165824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" stroked="f">
                <v:fill opacity="0"/>
                <v:textbox inset="0,0,0,0">
                  <w:txbxContent>
                    <w:p w:rsidR="002B6D05" w:rsidRPr="00F032F7" w:rsidRDefault="002B6D05" w:rsidP="00F663DC">
                      <w:pPr>
                        <w:rPr>
                          <w:lang w:val="de-DE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odesílatel </w:t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 w:rsidR="00EE5906">
                        <w:t>xxx</w:t>
                      </w:r>
                      <w:proofErr w:type="spellEnd"/>
                      <w:r w:rsidRPr="00F032F7">
                        <w:rPr>
                          <w:lang w:val="de-DE"/>
                        </w:rPr>
                        <w:t xml:space="preserve">                  </w:t>
                      </w:r>
                    </w:p>
                    <w:p w:rsidR="002B6D05" w:rsidRDefault="002B6D05" w:rsidP="00F663DC">
                      <w:r>
                        <w:rPr>
                          <w:rStyle w:val="zvraznn"/>
                          <w:color w:val="D39F00"/>
                        </w:rPr>
                        <w:t xml:space="preserve">e-mail </w:t>
                      </w:r>
                      <w:r>
                        <w:rPr>
                          <w:color w:val="D39F00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 w:rsidR="00EE5906">
                        <w:t>xxx</w:t>
                      </w:r>
                      <w:proofErr w:type="spellEnd"/>
                      <w:r>
                        <w:t xml:space="preserve">                           </w:t>
                      </w:r>
                    </w:p>
                    <w:p w:rsidR="002B6D05" w:rsidRPr="00C83377" w:rsidRDefault="002B6D05" w:rsidP="00F663DC">
                      <w:pPr>
                        <w:rPr>
                          <w:rStyle w:val="zvraznn"/>
                          <w:b w:val="0"/>
                          <w:color w:val="auto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>datum</w:t>
                      </w:r>
                      <w:r>
                        <w:rPr>
                          <w:rStyle w:val="zvraznn"/>
                          <w:color w:val="D39F00"/>
                        </w:rPr>
                        <w:tab/>
                        <w:t xml:space="preserve"> </w:t>
                      </w:r>
                      <w:r>
                        <w:rPr>
                          <w:rStyle w:val="zvraznn"/>
                        </w:rPr>
                        <w:tab/>
                      </w:r>
                      <w:r>
                        <w:rPr>
                          <w:rStyle w:val="zvraznn"/>
                        </w:rPr>
                        <w:tab/>
                      </w:r>
                      <w:r w:rsidR="000F1D1D">
                        <w:rPr>
                          <w:rStyle w:val="zvraznn"/>
                          <w:b w:val="0"/>
                          <w:color w:val="auto"/>
                        </w:rPr>
                        <w:t>8</w:t>
                      </w:r>
                      <w:r w:rsidRPr="00C57AB3">
                        <w:rPr>
                          <w:rStyle w:val="zvraznn"/>
                          <w:b w:val="0"/>
                          <w:color w:val="auto"/>
                        </w:rPr>
                        <w:t xml:space="preserve">. </w:t>
                      </w:r>
                      <w:r w:rsidR="000F1D1D">
                        <w:rPr>
                          <w:rStyle w:val="zvraznn"/>
                          <w:b w:val="0"/>
                          <w:color w:val="auto"/>
                        </w:rPr>
                        <w:t>3</w:t>
                      </w:r>
                      <w:r w:rsidRPr="00C57AB3">
                        <w:rPr>
                          <w:rStyle w:val="zvraznn"/>
                          <w:b w:val="0"/>
                          <w:color w:val="auto"/>
                        </w:rPr>
                        <w:t>. 202</w:t>
                      </w:r>
                      <w:r>
                        <w:rPr>
                          <w:rStyle w:val="zvraznn"/>
                          <w:b w:val="0"/>
                          <w:color w:val="auto"/>
                        </w:rPr>
                        <w:t>1</w:t>
                      </w:r>
                    </w:p>
                    <w:p w:rsidR="002B6D05" w:rsidRDefault="002B6D05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počet stran </w:t>
                      </w:r>
                      <w:r>
                        <w:rPr>
                          <w:rStyle w:val="zvraznn"/>
                        </w:rPr>
                        <w:tab/>
                      </w:r>
                      <w:r>
                        <w:rPr>
                          <w:rStyle w:val="zvraznn"/>
                        </w:rPr>
                        <w:tab/>
                      </w:r>
                      <w:r w:rsidR="00AE4A89">
                        <w:rPr>
                          <w:noProof/>
                        </w:rPr>
                        <w:t>3</w:t>
                      </w:r>
                      <w:r w:rsidR="00DF530C">
                        <w:rPr>
                          <w:noProof/>
                        </w:rPr>
                        <w:t xml:space="preserve"> </w:t>
                      </w:r>
                      <w:r w:rsidR="00DD31F0">
                        <w:rPr>
                          <w:noProof/>
                        </w:rPr>
                        <w:t>+ 4 přílohy</w:t>
                      </w:r>
                    </w:p>
                    <w:p w:rsidR="002B6D05" w:rsidRDefault="002B6D05" w:rsidP="00AC3AD1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</w:rPr>
                        <w:tab/>
                      </w:r>
                    </w:p>
                    <w:p w:rsidR="002B6D05" w:rsidRDefault="002B6D05"/>
                    <w:p w:rsidR="002B6D05" w:rsidRDefault="002B6D05"/>
                    <w:p w:rsidR="002B6D05" w:rsidRDefault="002B6D05"/>
                    <w:p w:rsidR="002B6D05" w:rsidRDefault="002B6D05"/>
                    <w:p w:rsidR="002B6D05" w:rsidRDefault="002B6D0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63DC" w:rsidRDefault="00F663DC"/>
    <w:p w:rsidR="00F663DC" w:rsidRDefault="00F663DC"/>
    <w:p w:rsidR="00F663DC" w:rsidRDefault="00F663DC"/>
    <w:p w:rsidR="00E61311" w:rsidRDefault="00E61311" w:rsidP="003C74B4">
      <w:pPr>
        <w:pStyle w:val="Nadpis1"/>
        <w:numPr>
          <w:ilvl w:val="0"/>
          <w:numId w:val="0"/>
        </w:numPr>
      </w:pPr>
    </w:p>
    <w:p w:rsidR="00E61311" w:rsidRPr="00EF0642" w:rsidRDefault="00E61311" w:rsidP="00E61311">
      <w:pPr>
        <w:rPr>
          <w:sz w:val="18"/>
        </w:rPr>
      </w:pPr>
    </w:p>
    <w:p w:rsidR="00C6440D" w:rsidRPr="00E45FD4" w:rsidRDefault="00EF0642" w:rsidP="00C6440D">
      <w:pPr>
        <w:pStyle w:val="Nadpis1"/>
        <w:numPr>
          <w:ilvl w:val="0"/>
          <w:numId w:val="0"/>
        </w:numPr>
        <w:jc w:val="both"/>
        <w:rPr>
          <w:rFonts w:cs="Times New Roman"/>
          <w:b w:val="0"/>
          <w:bCs w:val="0"/>
          <w:kern w:val="0"/>
          <w:sz w:val="20"/>
          <w:szCs w:val="20"/>
        </w:rPr>
      </w:pPr>
      <w:r w:rsidRPr="00E45FD4">
        <w:rPr>
          <w:rFonts w:cs="Times New Roman"/>
          <w:b w:val="0"/>
          <w:bCs w:val="0"/>
          <w:kern w:val="0"/>
          <w:sz w:val="20"/>
          <w:szCs w:val="20"/>
        </w:rPr>
        <w:t>Věc</w:t>
      </w:r>
      <w:r w:rsidR="007021E0" w:rsidRPr="00E45FD4">
        <w:rPr>
          <w:rFonts w:cs="Times New Roman"/>
          <w:b w:val="0"/>
          <w:bCs w:val="0"/>
          <w:kern w:val="0"/>
          <w:sz w:val="20"/>
          <w:szCs w:val="20"/>
        </w:rPr>
        <w:t>:</w:t>
      </w:r>
      <w:r w:rsidR="00413888" w:rsidRPr="00E45FD4">
        <w:rPr>
          <w:rFonts w:cs="Times New Roman"/>
          <w:b w:val="0"/>
          <w:bCs w:val="0"/>
          <w:kern w:val="0"/>
          <w:sz w:val="20"/>
          <w:szCs w:val="20"/>
        </w:rPr>
        <w:t xml:space="preserve"> o</w:t>
      </w:r>
      <w:r w:rsidRPr="00E45FD4">
        <w:rPr>
          <w:rFonts w:cs="Times New Roman"/>
          <w:b w:val="0"/>
          <w:bCs w:val="0"/>
          <w:kern w:val="0"/>
          <w:sz w:val="20"/>
          <w:szCs w:val="20"/>
        </w:rPr>
        <w:t>bjednávka</w:t>
      </w:r>
      <w:r w:rsidR="007266BC" w:rsidRPr="00E45FD4">
        <w:rPr>
          <w:rFonts w:cs="Times New Roman"/>
          <w:b w:val="0"/>
          <w:bCs w:val="0"/>
          <w:kern w:val="0"/>
          <w:sz w:val="20"/>
          <w:szCs w:val="20"/>
        </w:rPr>
        <w:t xml:space="preserve"> </w:t>
      </w:r>
      <w:r w:rsidR="00CD33C3" w:rsidRPr="00E45FD4">
        <w:rPr>
          <w:rFonts w:cs="Times New Roman"/>
          <w:b w:val="0"/>
          <w:bCs w:val="0"/>
          <w:kern w:val="0"/>
          <w:sz w:val="20"/>
          <w:szCs w:val="20"/>
        </w:rPr>
        <w:t>restaurátorských prací</w:t>
      </w:r>
      <w:r w:rsidR="00413888" w:rsidRPr="00E45FD4">
        <w:rPr>
          <w:rFonts w:cs="Times New Roman"/>
          <w:b w:val="0"/>
          <w:bCs w:val="0"/>
          <w:kern w:val="0"/>
          <w:sz w:val="20"/>
          <w:szCs w:val="20"/>
        </w:rPr>
        <w:t xml:space="preserve"> na akci</w:t>
      </w:r>
      <w:r w:rsidR="00105A23">
        <w:rPr>
          <w:rFonts w:cs="Times New Roman"/>
          <w:b w:val="0"/>
          <w:bCs w:val="0"/>
          <w:kern w:val="0"/>
          <w:sz w:val="20"/>
          <w:szCs w:val="20"/>
        </w:rPr>
        <w:t>:</w:t>
      </w:r>
      <w:r w:rsidR="00413888" w:rsidRPr="00E45FD4">
        <w:rPr>
          <w:rFonts w:cs="Times New Roman"/>
          <w:b w:val="0"/>
          <w:bCs w:val="0"/>
          <w:kern w:val="0"/>
          <w:sz w:val="20"/>
          <w:szCs w:val="20"/>
        </w:rPr>
        <w:t xml:space="preserve">  </w:t>
      </w:r>
    </w:p>
    <w:p w:rsidR="00BA1499" w:rsidRPr="00E45FD4" w:rsidRDefault="00BA1499" w:rsidP="00BA1499">
      <w:pPr>
        <w:ind w:right="-284"/>
      </w:pPr>
    </w:p>
    <w:p w:rsidR="00E45FD4" w:rsidRPr="006B69DB" w:rsidRDefault="006B69DB" w:rsidP="00BA1499">
      <w:pPr>
        <w:ind w:right="45"/>
        <w:jc w:val="center"/>
        <w:rPr>
          <w:b/>
        </w:rPr>
      </w:pPr>
      <w:r>
        <w:rPr>
          <w:b/>
        </w:rPr>
        <w:t>,,</w:t>
      </w:r>
      <w:r w:rsidR="00BA1499" w:rsidRPr="006B69DB">
        <w:rPr>
          <w:b/>
        </w:rPr>
        <w:t>Restaurování sochy sv. Jana Nepomuckého ulice Třebízského ulice,</w:t>
      </w:r>
    </w:p>
    <w:p w:rsidR="00BA1499" w:rsidRPr="006B69DB" w:rsidRDefault="00BA1499" w:rsidP="00BA1499">
      <w:pPr>
        <w:ind w:right="45"/>
        <w:jc w:val="center"/>
        <w:rPr>
          <w:b/>
        </w:rPr>
      </w:pPr>
      <w:r w:rsidRPr="006B69DB">
        <w:rPr>
          <w:b/>
        </w:rPr>
        <w:t xml:space="preserve"> parc. číslo 3096/1, k.ú. Kroměříž,  r.č. památky ÚSKP 21334/7-6009</w:t>
      </w:r>
      <w:r w:rsidR="006B69DB">
        <w:rPr>
          <w:b/>
        </w:rPr>
        <w:t>“</w:t>
      </w:r>
      <w:r w:rsidRPr="006B69DB">
        <w:rPr>
          <w:b/>
        </w:rPr>
        <w:t xml:space="preserve"> </w:t>
      </w:r>
    </w:p>
    <w:p w:rsidR="00BA1499" w:rsidRPr="006B69DB" w:rsidRDefault="00BA1499" w:rsidP="00BA1499">
      <w:pPr>
        <w:ind w:right="-284"/>
        <w:rPr>
          <w:b/>
        </w:rPr>
      </w:pPr>
    </w:p>
    <w:p w:rsidR="00BA1499" w:rsidRPr="00E45FD4" w:rsidRDefault="00BA1499" w:rsidP="00BA1499">
      <w:pPr>
        <w:ind w:right="-284"/>
      </w:pPr>
    </w:p>
    <w:p w:rsidR="00BA1499" w:rsidRPr="00E45FD4" w:rsidRDefault="00E45FD4" w:rsidP="00BA1499">
      <w:pPr>
        <w:tabs>
          <w:tab w:val="left" w:pos="3402"/>
          <w:tab w:val="left" w:pos="3544"/>
        </w:tabs>
        <w:jc w:val="both"/>
      </w:pPr>
      <w:r w:rsidRPr="00E45FD4">
        <w:t>Na základě Vámi elektronicky zaslané</w:t>
      </w:r>
      <w:r w:rsidR="000F1D1D">
        <w:t>ho potvrzení</w:t>
      </w:r>
      <w:r w:rsidRPr="00E45FD4">
        <w:t xml:space="preserve"> </w:t>
      </w:r>
      <w:r w:rsidR="000F1D1D">
        <w:t xml:space="preserve">aktualizace </w:t>
      </w:r>
      <w:r w:rsidRPr="00E45FD4">
        <w:t xml:space="preserve">cenové nabídky ze </w:t>
      </w:r>
      <w:r w:rsidRPr="000F1D1D">
        <w:t xml:space="preserve">dne </w:t>
      </w:r>
      <w:r w:rsidR="000F1D1D">
        <w:t>03/2020</w:t>
      </w:r>
      <w:r w:rsidRPr="000F1D1D">
        <w:t xml:space="preserve"> </w:t>
      </w:r>
      <w:r w:rsidR="006B69DB" w:rsidRPr="00E45FD4">
        <w:t>u V</w:t>
      </w:r>
      <w:r w:rsidR="006B69DB">
        <w:t>ás</w:t>
      </w:r>
      <w:r w:rsidR="006B69DB" w:rsidRPr="00E45FD4">
        <w:t xml:space="preserve"> </w:t>
      </w:r>
      <w:r w:rsidRPr="00E45FD4">
        <w:t xml:space="preserve">objednáváme </w:t>
      </w:r>
      <w:r w:rsidR="006B69DB">
        <w:t>r</w:t>
      </w:r>
      <w:r w:rsidR="00BA1499" w:rsidRPr="00E45FD4">
        <w:t>estaurátorské práce</w:t>
      </w:r>
      <w:r w:rsidR="006B69DB">
        <w:t xml:space="preserve">, které </w:t>
      </w:r>
      <w:r w:rsidR="00BA1499" w:rsidRPr="00E45FD4">
        <w:t xml:space="preserve">budou probíhat na základě schváleného restaurátorského záměru </w:t>
      </w:r>
      <w:r w:rsidR="00D137D2">
        <w:t>vypracovaného v</w:t>
      </w:r>
      <w:r w:rsidR="00BA1499" w:rsidRPr="00E45FD4">
        <w:t xml:space="preserve"> 11/2016 </w:t>
      </w:r>
      <w:r w:rsidR="00EE5906">
        <w:t>xxx</w:t>
      </w:r>
      <w:r w:rsidR="00BA1499" w:rsidRPr="00E45FD4">
        <w:t>. Rozsah prací je specifikován uve</w:t>
      </w:r>
      <w:r w:rsidR="00105A23">
        <w:t xml:space="preserve">deným restaurátorským záměrem, </w:t>
      </w:r>
      <w:r w:rsidR="00BA1499" w:rsidRPr="00E45FD4">
        <w:t>vydaným Rozhodnutím – závazným stanoviskem  - pod sp. zn. 02/072878/2016/St ze dne 12. 1. 2017</w:t>
      </w:r>
      <w:r w:rsidR="00105A23">
        <w:t xml:space="preserve"> a </w:t>
      </w:r>
      <w:r w:rsidR="00BA1499" w:rsidRPr="00E45FD4">
        <w:t>Souhlasem s provedením ohlášeného stavebního záměru pod sp. zn. 02/334/047212/1959/13/202/Pta ze dne 7. 7. 2020.</w:t>
      </w:r>
    </w:p>
    <w:p w:rsidR="00BA1499" w:rsidRPr="00E45FD4" w:rsidRDefault="00BA1499" w:rsidP="00BA1499">
      <w:pPr>
        <w:ind w:right="-284"/>
      </w:pPr>
    </w:p>
    <w:p w:rsidR="00BA1499" w:rsidRPr="00E45FD4" w:rsidRDefault="00BA1499" w:rsidP="00BA1499">
      <w:pPr>
        <w:ind w:right="-284"/>
      </w:pPr>
    </w:p>
    <w:p w:rsidR="006B69DB" w:rsidRPr="00E45FD4" w:rsidRDefault="006B69DB" w:rsidP="006B69DB">
      <w:pPr>
        <w:ind w:right="45"/>
        <w:jc w:val="both"/>
      </w:pPr>
      <w:r w:rsidRPr="006B69DB">
        <w:rPr>
          <w:b/>
        </w:rPr>
        <w:t xml:space="preserve">Termín </w:t>
      </w:r>
      <w:r w:rsidR="00D137D2">
        <w:rPr>
          <w:b/>
        </w:rPr>
        <w:t>provedení restaurátorských prací</w:t>
      </w:r>
      <w:r w:rsidRPr="006B69DB">
        <w:rPr>
          <w:b/>
        </w:rPr>
        <w:t>:</w:t>
      </w:r>
      <w:r w:rsidRPr="006B69DB">
        <w:rPr>
          <w:b/>
          <w:sz w:val="22"/>
          <w:szCs w:val="24"/>
        </w:rPr>
        <w:t xml:space="preserve"> </w:t>
      </w:r>
      <w:r w:rsidRPr="00E45FD4">
        <w:t>od 1. 7. 2021 do 30. 10. 2021</w:t>
      </w:r>
    </w:p>
    <w:p w:rsidR="00BA1499" w:rsidRPr="00E45FD4" w:rsidRDefault="00BA1499" w:rsidP="00BA1499">
      <w:pPr>
        <w:ind w:right="-284"/>
      </w:pPr>
    </w:p>
    <w:p w:rsidR="006B69DB" w:rsidRPr="006B69DB" w:rsidRDefault="006B69DB" w:rsidP="006B69DB">
      <w:pPr>
        <w:tabs>
          <w:tab w:val="left" w:pos="3402"/>
          <w:tab w:val="left" w:pos="3544"/>
        </w:tabs>
        <w:ind w:right="44"/>
        <w:rPr>
          <w:b/>
        </w:rPr>
      </w:pPr>
      <w:r w:rsidRPr="006B69DB">
        <w:rPr>
          <w:b/>
        </w:rPr>
        <w:t>Cena za provedení restaurátorských prací a platební podmínky</w:t>
      </w:r>
      <w:r>
        <w:rPr>
          <w:b/>
        </w:rPr>
        <w:t>:</w:t>
      </w:r>
    </w:p>
    <w:p w:rsidR="00BA1499" w:rsidRPr="006B69DB" w:rsidRDefault="00BA1499" w:rsidP="00BA1499">
      <w:pPr>
        <w:ind w:right="-284"/>
        <w:rPr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55"/>
        <w:gridCol w:w="1584"/>
      </w:tblGrid>
      <w:tr w:rsidR="006B69DB" w:rsidRPr="000F361D" w:rsidTr="002B6D05">
        <w:tc>
          <w:tcPr>
            <w:tcW w:w="7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69DB" w:rsidRPr="00E45FD4" w:rsidRDefault="006B69DB" w:rsidP="002B6D05">
            <w:pPr>
              <w:pStyle w:val="Obsahtabulky"/>
              <w:rPr>
                <w:rFonts w:ascii="Arial" w:hAnsi="Arial"/>
              </w:rPr>
            </w:pPr>
            <w:r w:rsidRPr="00E45FD4">
              <w:rPr>
                <w:rFonts w:ascii="Arial" w:hAnsi="Arial"/>
              </w:rPr>
              <w:t>Cena celkem za restaurátorské práce bez DPH</w:t>
            </w:r>
          </w:p>
        </w:tc>
        <w:tc>
          <w:tcPr>
            <w:tcW w:w="1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69DB" w:rsidRPr="00E45FD4" w:rsidRDefault="006B69DB" w:rsidP="002B6D05">
            <w:pPr>
              <w:pStyle w:val="Obsahtabulky"/>
              <w:jc w:val="center"/>
              <w:rPr>
                <w:rFonts w:ascii="Arial" w:hAnsi="Arial"/>
              </w:rPr>
            </w:pPr>
            <w:r w:rsidRPr="00E45FD4">
              <w:rPr>
                <w:rFonts w:ascii="Arial" w:hAnsi="Arial"/>
              </w:rPr>
              <w:t xml:space="preserve">61 930,- Kč </w:t>
            </w:r>
          </w:p>
        </w:tc>
      </w:tr>
      <w:tr w:rsidR="006B69DB" w:rsidRPr="000F361D" w:rsidTr="002B6D05">
        <w:tc>
          <w:tcPr>
            <w:tcW w:w="7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69DB" w:rsidRPr="00E45FD4" w:rsidRDefault="006B69DB" w:rsidP="002B6D05">
            <w:pPr>
              <w:pStyle w:val="Obsahtabulky"/>
              <w:rPr>
                <w:rFonts w:ascii="Arial" w:hAnsi="Arial"/>
              </w:rPr>
            </w:pPr>
            <w:r w:rsidRPr="00E45FD4">
              <w:rPr>
                <w:rFonts w:ascii="Arial" w:hAnsi="Arial"/>
              </w:rPr>
              <w:t>DPH 15%</w:t>
            </w:r>
          </w:p>
        </w:tc>
        <w:tc>
          <w:tcPr>
            <w:tcW w:w="1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69DB" w:rsidRPr="00E45FD4" w:rsidRDefault="006B69DB" w:rsidP="002B6D05">
            <w:pPr>
              <w:pStyle w:val="Obsahtabulky"/>
              <w:jc w:val="center"/>
              <w:rPr>
                <w:rFonts w:ascii="Arial" w:hAnsi="Arial"/>
              </w:rPr>
            </w:pPr>
            <w:r w:rsidRPr="00E45FD4">
              <w:rPr>
                <w:rFonts w:ascii="Arial" w:hAnsi="Arial"/>
              </w:rPr>
              <w:t xml:space="preserve">9 290,- Kč  </w:t>
            </w:r>
          </w:p>
        </w:tc>
      </w:tr>
      <w:tr w:rsidR="006B69DB" w:rsidRPr="000F361D" w:rsidTr="002B6D05">
        <w:tc>
          <w:tcPr>
            <w:tcW w:w="7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69DB" w:rsidRPr="0056230D" w:rsidRDefault="006B69DB" w:rsidP="002B6D05">
            <w:pPr>
              <w:pStyle w:val="Obsahtabulky"/>
              <w:rPr>
                <w:rFonts w:ascii="Arial" w:hAnsi="Arial"/>
                <w:b/>
              </w:rPr>
            </w:pPr>
            <w:r w:rsidRPr="0056230D">
              <w:rPr>
                <w:rFonts w:ascii="Arial" w:hAnsi="Arial"/>
                <w:b/>
              </w:rPr>
              <w:t xml:space="preserve">Celkem za restaurátorské práce včetně DPH </w:t>
            </w:r>
          </w:p>
        </w:tc>
        <w:tc>
          <w:tcPr>
            <w:tcW w:w="1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69DB" w:rsidRPr="0056230D" w:rsidRDefault="006B69DB" w:rsidP="002B6D05">
            <w:pPr>
              <w:pStyle w:val="Obsahtabulky"/>
              <w:jc w:val="center"/>
              <w:rPr>
                <w:rFonts w:ascii="Arial" w:hAnsi="Arial"/>
                <w:b/>
              </w:rPr>
            </w:pPr>
            <w:r w:rsidRPr="0056230D">
              <w:rPr>
                <w:rFonts w:ascii="Arial" w:hAnsi="Arial"/>
                <w:b/>
              </w:rPr>
              <w:t>71 220,- Kč</w:t>
            </w:r>
          </w:p>
        </w:tc>
      </w:tr>
    </w:tbl>
    <w:p w:rsidR="006B69DB" w:rsidRPr="00E45FD4" w:rsidRDefault="006B69DB" w:rsidP="006B69DB">
      <w:pPr>
        <w:ind w:right="44"/>
      </w:pPr>
    </w:p>
    <w:p w:rsidR="0056230D" w:rsidRDefault="006B69DB" w:rsidP="00105A23">
      <w:pPr>
        <w:tabs>
          <w:tab w:val="left" w:pos="567"/>
          <w:tab w:val="left" w:pos="3969"/>
        </w:tabs>
        <w:jc w:val="both"/>
      </w:pPr>
      <w:r>
        <w:t xml:space="preserve">- </w:t>
      </w:r>
      <w:r w:rsidRPr="00E45FD4">
        <w:t>Fakturace bude probíhat na základě měsíčních dílčích faktur dle skutečně provedených prací</w:t>
      </w:r>
      <w:r w:rsidR="0056230D">
        <w:t>, dle</w:t>
      </w:r>
    </w:p>
    <w:p w:rsidR="006B69DB" w:rsidRPr="00E45FD4" w:rsidRDefault="0056230D" w:rsidP="00105A23">
      <w:pPr>
        <w:tabs>
          <w:tab w:val="left" w:pos="567"/>
          <w:tab w:val="left" w:pos="3969"/>
        </w:tabs>
        <w:jc w:val="both"/>
      </w:pPr>
      <w:r>
        <w:t xml:space="preserve">  provedených uznatelných a neuznatelných nákladů</w:t>
      </w:r>
      <w:r w:rsidR="006B69DB" w:rsidRPr="00E45FD4">
        <w:t>. Přílohou</w:t>
      </w:r>
      <w:r>
        <w:t xml:space="preserve"> </w:t>
      </w:r>
      <w:r w:rsidR="006B69DB" w:rsidRPr="00E45FD4">
        <w:t xml:space="preserve">všech faktur bude soupis provedených prací odsouhlasený zástupcem objednatele. </w:t>
      </w:r>
    </w:p>
    <w:p w:rsidR="006B69DB" w:rsidRPr="00E45FD4" w:rsidRDefault="006B69DB" w:rsidP="00105A23">
      <w:pPr>
        <w:jc w:val="both"/>
      </w:pPr>
      <w:r>
        <w:t xml:space="preserve">- </w:t>
      </w:r>
      <w:r w:rsidRPr="00E45FD4">
        <w:t xml:space="preserve">Faktury jsou splatné do 30 dnů od doručení faktury objednateli. </w:t>
      </w:r>
    </w:p>
    <w:p w:rsidR="006B69DB" w:rsidRPr="00E45FD4" w:rsidRDefault="006B69DB" w:rsidP="00105A23">
      <w:pPr>
        <w:jc w:val="both"/>
      </w:pPr>
      <w:r>
        <w:t xml:space="preserve">- </w:t>
      </w:r>
      <w:r w:rsidRPr="00E45FD4">
        <w:t>Podmínkou úhrady konečné faktury je předání a převzetí díla bez vad a nedodělků</w:t>
      </w:r>
      <w:r w:rsidR="0056230D">
        <w:t>, odsouhlasené zástupci památkové péče</w:t>
      </w:r>
      <w:r w:rsidRPr="00E45FD4">
        <w:t xml:space="preserve">. </w:t>
      </w:r>
    </w:p>
    <w:p w:rsidR="006B69DB" w:rsidRDefault="006B69DB" w:rsidP="000F1D1D">
      <w:pPr>
        <w:ind w:right="-284"/>
        <w:jc w:val="both"/>
      </w:pPr>
    </w:p>
    <w:p w:rsidR="0056230D" w:rsidRDefault="006B69DB" w:rsidP="000F1D1D">
      <w:pPr>
        <w:ind w:right="44"/>
        <w:jc w:val="both"/>
        <w:rPr>
          <w:b/>
        </w:rPr>
      </w:pPr>
      <w:r>
        <w:rPr>
          <w:b/>
        </w:rPr>
        <w:t>Záruka za provedení restaurátorských prací:</w:t>
      </w:r>
    </w:p>
    <w:p w:rsidR="006B69DB" w:rsidRDefault="006B69DB" w:rsidP="000F1D1D">
      <w:pPr>
        <w:ind w:right="44"/>
        <w:jc w:val="both"/>
        <w:rPr>
          <w:b/>
        </w:rPr>
      </w:pPr>
      <w:r>
        <w:rPr>
          <w:b/>
        </w:rPr>
        <w:t xml:space="preserve"> </w:t>
      </w:r>
    </w:p>
    <w:p w:rsidR="006B69DB" w:rsidRDefault="006B69DB" w:rsidP="000F1D1D">
      <w:pPr>
        <w:ind w:right="44"/>
        <w:jc w:val="both"/>
      </w:pPr>
      <w:r>
        <w:t xml:space="preserve">- </w:t>
      </w:r>
      <w:r w:rsidR="0056230D">
        <w:t xml:space="preserve">Akceptací objednávky </w:t>
      </w:r>
      <w:r w:rsidRPr="00E45FD4">
        <w:t xml:space="preserve">poskytuje </w:t>
      </w:r>
      <w:r w:rsidR="0056230D" w:rsidRPr="0056230D">
        <w:t>MgA. Tomáš Martinák</w:t>
      </w:r>
      <w:r w:rsidR="0056230D" w:rsidRPr="00E45FD4">
        <w:t xml:space="preserve"> </w:t>
      </w:r>
      <w:r w:rsidRPr="00E45FD4">
        <w:t>záruku za jakost provedeného díla v délce 60 měsíců o</w:t>
      </w:r>
      <w:r w:rsidR="000F1D1D">
        <w:t xml:space="preserve">de dne předání díla objednateli a </w:t>
      </w:r>
      <w:r w:rsidR="000F1D1D" w:rsidRPr="00E45FD4">
        <w:t>nese odpovědnost za kvalitu prací při provádění restaurování výše uvedeného díla</w:t>
      </w:r>
      <w:r w:rsidR="000F1D1D">
        <w:t>.</w:t>
      </w:r>
    </w:p>
    <w:p w:rsidR="0056230D" w:rsidRDefault="0056230D" w:rsidP="006B69DB">
      <w:pPr>
        <w:ind w:right="44"/>
      </w:pPr>
    </w:p>
    <w:p w:rsidR="0056230D" w:rsidRDefault="0056230D" w:rsidP="00211BE3">
      <w:pPr>
        <w:ind w:right="44"/>
        <w:jc w:val="both"/>
        <w:rPr>
          <w:b/>
        </w:rPr>
      </w:pPr>
      <w:r w:rsidRPr="00211BE3">
        <w:rPr>
          <w:b/>
        </w:rPr>
        <w:lastRenderedPageBreak/>
        <w:t>Sankce</w:t>
      </w:r>
      <w:r w:rsidR="00211BE3">
        <w:rPr>
          <w:b/>
        </w:rPr>
        <w:t>:</w:t>
      </w:r>
    </w:p>
    <w:p w:rsidR="00211BE3" w:rsidRPr="00211BE3" w:rsidRDefault="00211BE3" w:rsidP="00211BE3">
      <w:pPr>
        <w:ind w:right="44"/>
        <w:jc w:val="both"/>
        <w:rPr>
          <w:b/>
        </w:rPr>
      </w:pPr>
    </w:p>
    <w:p w:rsidR="00211BE3" w:rsidRPr="00E45FD4" w:rsidRDefault="00211BE3" w:rsidP="00211BE3">
      <w:pPr>
        <w:tabs>
          <w:tab w:val="left" w:pos="3402"/>
          <w:tab w:val="left" w:pos="3544"/>
        </w:tabs>
        <w:jc w:val="both"/>
      </w:pPr>
      <w:r w:rsidRPr="00E45FD4">
        <w:t xml:space="preserve">Pokud bude </w:t>
      </w:r>
      <w:r>
        <w:t>MgA. Tomáš Martinák</w:t>
      </w:r>
      <w:r w:rsidRPr="00E45FD4">
        <w:t xml:space="preserve"> v prodlení proti sjednanému termínu předání a převzetí díla, je povinen zaplatit </w:t>
      </w:r>
      <w:r>
        <w:t>Městu Kroměříž</w:t>
      </w:r>
      <w:r w:rsidRPr="00E45FD4">
        <w:t xml:space="preserve"> smluvní pokutu ve výši 0,01% z celkové částky za každý započatý den prodlení. </w:t>
      </w:r>
    </w:p>
    <w:p w:rsidR="00211BE3" w:rsidRPr="00E45FD4" w:rsidRDefault="00211BE3" w:rsidP="00211BE3">
      <w:pPr>
        <w:tabs>
          <w:tab w:val="left" w:pos="3402"/>
          <w:tab w:val="left" w:pos="3544"/>
        </w:tabs>
        <w:jc w:val="both"/>
      </w:pPr>
    </w:p>
    <w:p w:rsidR="0056230D" w:rsidRDefault="00211BE3" w:rsidP="00211BE3">
      <w:pPr>
        <w:ind w:right="44"/>
        <w:rPr>
          <w:b/>
        </w:rPr>
      </w:pPr>
      <w:r w:rsidRPr="00E45FD4">
        <w:t xml:space="preserve">Pokud bude </w:t>
      </w:r>
      <w:r>
        <w:t>Město Kroměříž</w:t>
      </w:r>
      <w:r w:rsidRPr="00E45FD4">
        <w:t xml:space="preserve"> v prodlení s úhradou faktury proti sjednanému termínu, je povinen zaplatit </w:t>
      </w:r>
      <w:r>
        <w:t>MgA. Tomáši Martinákovi</w:t>
      </w:r>
      <w:r w:rsidRPr="00E45FD4">
        <w:t xml:space="preserve"> úrok z prodlení ve výši 0,01% z dlužné částky za každý započatý den prodlení.</w:t>
      </w:r>
    </w:p>
    <w:p w:rsidR="002B6D05" w:rsidRPr="006B69DB" w:rsidRDefault="002B6D05" w:rsidP="006B69DB">
      <w:pPr>
        <w:ind w:right="44"/>
        <w:rPr>
          <w:b/>
        </w:rPr>
      </w:pPr>
    </w:p>
    <w:p w:rsidR="00BA1499" w:rsidRPr="006B69DB" w:rsidRDefault="00211BE3" w:rsidP="00211BE3">
      <w:pPr>
        <w:ind w:right="44"/>
        <w:rPr>
          <w:b/>
        </w:rPr>
      </w:pPr>
      <w:r>
        <w:rPr>
          <w:b/>
        </w:rPr>
        <w:t>U</w:t>
      </w:r>
      <w:r w:rsidR="00BA1499" w:rsidRPr="006B69DB">
        <w:rPr>
          <w:b/>
        </w:rPr>
        <w:t>stanovení</w:t>
      </w:r>
      <w:r>
        <w:rPr>
          <w:b/>
        </w:rPr>
        <w:t>:</w:t>
      </w:r>
    </w:p>
    <w:p w:rsidR="00BA1499" w:rsidRPr="00E45FD4" w:rsidRDefault="00BA1499" w:rsidP="00BA1499">
      <w:pPr>
        <w:ind w:right="44"/>
        <w:jc w:val="both"/>
      </w:pPr>
    </w:p>
    <w:p w:rsidR="00BA1499" w:rsidRPr="00E45FD4" w:rsidRDefault="00211BE3" w:rsidP="00105A23">
      <w:pPr>
        <w:ind w:right="44"/>
        <w:jc w:val="both"/>
      </w:pPr>
      <w:r>
        <w:t xml:space="preserve">- Akceptací objednávky </w:t>
      </w:r>
      <w:r w:rsidRPr="00E45FD4">
        <w:t>se</w:t>
      </w:r>
      <w:r w:rsidRPr="0056230D">
        <w:t xml:space="preserve"> MgA. Tomáš Martinák</w:t>
      </w:r>
      <w:r w:rsidR="00BA1499" w:rsidRPr="00E45FD4">
        <w:t xml:space="preserve"> zavazuje k provedení dohodnutého díla a jeho odevzdání </w:t>
      </w:r>
      <w:r>
        <w:t>Městu Kroměříž</w:t>
      </w:r>
      <w:r w:rsidR="00BA1499" w:rsidRPr="00E45FD4">
        <w:t xml:space="preserve"> v dohodnutém termínu</w:t>
      </w:r>
      <w:r w:rsidR="00105A23">
        <w:t>, dále</w:t>
      </w:r>
      <w:r w:rsidR="00105A23" w:rsidRPr="00E45FD4">
        <w:t xml:space="preserve"> </w:t>
      </w:r>
      <w:r w:rsidR="00DF530C">
        <w:t xml:space="preserve">přijímá </w:t>
      </w:r>
      <w:r w:rsidR="00105A23" w:rsidRPr="00E45FD4">
        <w:t xml:space="preserve">odpovědnost za kvalitu prací při </w:t>
      </w:r>
      <w:r w:rsidR="00105A23">
        <w:t>restaurování</w:t>
      </w:r>
      <w:r w:rsidR="00105A23" w:rsidRPr="00E45FD4">
        <w:t xml:space="preserve"> výše uvedeného díla</w:t>
      </w:r>
      <w:r w:rsidR="00105A23">
        <w:t xml:space="preserve">. </w:t>
      </w:r>
      <w:r>
        <w:t>Město Kroměříž</w:t>
      </w:r>
      <w:r w:rsidR="00BA1499" w:rsidRPr="00E45FD4">
        <w:t xml:space="preserve"> se zavazuje zhotovené dílo </w:t>
      </w:r>
      <w:r w:rsidR="00105A23" w:rsidRPr="00E45FD4">
        <w:t xml:space="preserve">bez vad a nedodělků </w:t>
      </w:r>
      <w:r w:rsidR="00BA1499" w:rsidRPr="00E45FD4">
        <w:t>převzít a zaplatit dohodnutou cenu.</w:t>
      </w:r>
    </w:p>
    <w:p w:rsidR="00E61311" w:rsidRPr="00413888" w:rsidRDefault="00E61311" w:rsidP="006C4DE6">
      <w:pPr>
        <w:jc w:val="both"/>
        <w:rPr>
          <w:color w:val="FF0000"/>
          <w:sz w:val="22"/>
          <w:szCs w:val="24"/>
        </w:rPr>
      </w:pPr>
    </w:p>
    <w:p w:rsidR="00BA1499" w:rsidRDefault="00BA1499" w:rsidP="000943F4">
      <w:pPr>
        <w:jc w:val="both"/>
        <w:rPr>
          <w:b/>
          <w:sz w:val="22"/>
          <w:szCs w:val="24"/>
        </w:rPr>
      </w:pPr>
    </w:p>
    <w:p w:rsidR="00471C0E" w:rsidRPr="00D137D2" w:rsidRDefault="004273C9" w:rsidP="00D137D2">
      <w:pPr>
        <w:ind w:right="44"/>
        <w:rPr>
          <w:b/>
        </w:rPr>
      </w:pPr>
      <w:r w:rsidRPr="00D137D2">
        <w:rPr>
          <w:b/>
        </w:rPr>
        <w:t>Fakturační údaje</w:t>
      </w:r>
      <w:r w:rsidR="00471C0E" w:rsidRPr="00D137D2">
        <w:rPr>
          <w:b/>
        </w:rPr>
        <w:t>:</w:t>
      </w:r>
    </w:p>
    <w:p w:rsidR="00830B64" w:rsidRPr="00D137D2" w:rsidRDefault="00830B64" w:rsidP="00D137D2">
      <w:pPr>
        <w:ind w:right="44"/>
        <w:rPr>
          <w:b/>
        </w:rPr>
      </w:pPr>
    </w:p>
    <w:p w:rsidR="007109C4" w:rsidRPr="00D137D2" w:rsidRDefault="00471C0E" w:rsidP="00D137D2">
      <w:pPr>
        <w:ind w:right="45"/>
        <w:jc w:val="both"/>
      </w:pPr>
      <w:r w:rsidRPr="00D137D2">
        <w:t>Město Kroměříž</w:t>
      </w:r>
      <w:r w:rsidR="00A64936" w:rsidRPr="00D137D2">
        <w:tab/>
      </w:r>
    </w:p>
    <w:p w:rsidR="00471C0E" w:rsidRPr="00D137D2" w:rsidRDefault="00471C0E" w:rsidP="00D137D2">
      <w:pPr>
        <w:ind w:right="45"/>
        <w:jc w:val="both"/>
      </w:pPr>
      <w:r w:rsidRPr="00D137D2">
        <w:t>Velké náměstí 115</w:t>
      </w:r>
    </w:p>
    <w:p w:rsidR="00471C0E" w:rsidRPr="00D137D2" w:rsidRDefault="00471C0E" w:rsidP="00D137D2">
      <w:pPr>
        <w:ind w:right="45"/>
        <w:jc w:val="both"/>
      </w:pPr>
      <w:r w:rsidRPr="00D137D2">
        <w:t>767 01 Kroměříž</w:t>
      </w:r>
    </w:p>
    <w:p w:rsidR="00471C0E" w:rsidRPr="00D137D2" w:rsidRDefault="00471C0E" w:rsidP="00D137D2">
      <w:pPr>
        <w:ind w:right="45"/>
        <w:jc w:val="both"/>
      </w:pPr>
      <w:r w:rsidRPr="00D137D2">
        <w:t>IČ: 00287351</w:t>
      </w:r>
    </w:p>
    <w:p w:rsidR="00471C0E" w:rsidRPr="00D137D2" w:rsidRDefault="001B5A62" w:rsidP="00D137D2">
      <w:pPr>
        <w:ind w:right="45"/>
        <w:jc w:val="both"/>
      </w:pPr>
      <w:r w:rsidRPr="00D137D2">
        <w:t>DIČ:CZ00287351</w:t>
      </w:r>
    </w:p>
    <w:p w:rsidR="005D4259" w:rsidRDefault="00D137D2" w:rsidP="00D137D2">
      <w:pPr>
        <w:ind w:right="45"/>
        <w:jc w:val="both"/>
      </w:pPr>
      <w:r>
        <w:t>Město Kroměříž je plátcem DPH</w:t>
      </w:r>
    </w:p>
    <w:p w:rsidR="00D137D2" w:rsidRPr="00D137D2" w:rsidRDefault="00D137D2" w:rsidP="00D137D2">
      <w:pPr>
        <w:ind w:right="45"/>
        <w:jc w:val="both"/>
      </w:pPr>
    </w:p>
    <w:p w:rsidR="00D137D2" w:rsidRDefault="00D137D2" w:rsidP="00D137D2">
      <w:pPr>
        <w:ind w:right="45"/>
        <w:jc w:val="both"/>
        <w:rPr>
          <w:b/>
        </w:rPr>
      </w:pPr>
      <w:r w:rsidRPr="00D137D2">
        <w:rPr>
          <w:b/>
        </w:rPr>
        <w:t xml:space="preserve">Kontaktní osoby ve věcech </w:t>
      </w:r>
      <w:r w:rsidR="00BA1499" w:rsidRPr="00D137D2">
        <w:rPr>
          <w:b/>
        </w:rPr>
        <w:t>technických:</w:t>
      </w:r>
    </w:p>
    <w:p w:rsidR="00105A23" w:rsidRDefault="00105A23" w:rsidP="00D137D2">
      <w:pPr>
        <w:ind w:right="45"/>
        <w:jc w:val="both"/>
        <w:rPr>
          <w:b/>
        </w:rPr>
      </w:pPr>
    </w:p>
    <w:p w:rsidR="00BA1499" w:rsidRPr="00D137D2" w:rsidRDefault="00BA1499" w:rsidP="00D137D2">
      <w:pPr>
        <w:ind w:right="45"/>
        <w:jc w:val="both"/>
        <w:rPr>
          <w:b/>
        </w:rPr>
      </w:pPr>
      <w:r w:rsidRPr="00D137D2">
        <w:t xml:space="preserve">Ing. Simona Prečanová, vedoucí odboru regionálního rozvoje </w:t>
      </w:r>
    </w:p>
    <w:p w:rsidR="00BA1499" w:rsidRPr="00D137D2" w:rsidRDefault="00EE5906" w:rsidP="00D137D2">
      <w:pPr>
        <w:ind w:right="45"/>
        <w:jc w:val="both"/>
      </w:pPr>
      <w:r>
        <w:t>xxx</w:t>
      </w:r>
      <w:r w:rsidRPr="00D137D2">
        <w:t xml:space="preserve"> </w:t>
      </w:r>
    </w:p>
    <w:p w:rsidR="00BA1499" w:rsidRPr="00D137D2" w:rsidRDefault="00EE5906" w:rsidP="00D137D2">
      <w:pPr>
        <w:ind w:right="45"/>
        <w:jc w:val="both"/>
      </w:pPr>
      <w:r>
        <w:t>xxx</w:t>
      </w:r>
    </w:p>
    <w:p w:rsidR="00BA1499" w:rsidRDefault="00EE5906" w:rsidP="00D137D2">
      <w:pPr>
        <w:ind w:right="45"/>
        <w:jc w:val="both"/>
      </w:pPr>
      <w:r>
        <w:t>xxx</w:t>
      </w:r>
    </w:p>
    <w:p w:rsidR="00EE5906" w:rsidRPr="002E5C16" w:rsidRDefault="00EE5906" w:rsidP="00D137D2">
      <w:pPr>
        <w:ind w:right="45"/>
        <w:jc w:val="both"/>
        <w:rPr>
          <w:bCs/>
          <w:sz w:val="24"/>
          <w:szCs w:val="22"/>
        </w:rPr>
      </w:pPr>
    </w:p>
    <w:p w:rsidR="00E61311" w:rsidRPr="00C9133E" w:rsidRDefault="00E61311" w:rsidP="00F663DC">
      <w:pPr>
        <w:rPr>
          <w:sz w:val="22"/>
          <w:szCs w:val="24"/>
        </w:rPr>
      </w:pPr>
    </w:p>
    <w:p w:rsidR="00372CC1" w:rsidRPr="00C9133E" w:rsidRDefault="00372CC1" w:rsidP="00F663DC">
      <w:pPr>
        <w:rPr>
          <w:sz w:val="22"/>
          <w:szCs w:val="24"/>
        </w:rPr>
      </w:pPr>
    </w:p>
    <w:p w:rsidR="00471C0E" w:rsidRDefault="00471C0E" w:rsidP="00F663DC">
      <w:r w:rsidRPr="00105A23">
        <w:t xml:space="preserve">S pozdravem </w:t>
      </w:r>
    </w:p>
    <w:p w:rsidR="00AE4A89" w:rsidRPr="00105A23" w:rsidRDefault="00AE4A89" w:rsidP="00F663DC"/>
    <w:p w:rsidR="007109C4" w:rsidRPr="00105A23" w:rsidRDefault="00830B64" w:rsidP="00830B64">
      <w:r w:rsidRPr="00105A23">
        <w:t>Ing. Simona Prečanová</w:t>
      </w:r>
    </w:p>
    <w:p w:rsidR="00830B64" w:rsidRPr="00105A23" w:rsidRDefault="00830B64" w:rsidP="00830B64">
      <w:r w:rsidRPr="00105A23">
        <w:t xml:space="preserve">vedoucí odboru </w:t>
      </w:r>
      <w:r w:rsidR="00CF0561" w:rsidRPr="00105A23">
        <w:t>regionálního rozvoje</w:t>
      </w:r>
    </w:p>
    <w:p w:rsidR="000A69C4" w:rsidRPr="00105A23" w:rsidRDefault="000A69C4" w:rsidP="00830B64"/>
    <w:p w:rsidR="000A69C4" w:rsidRPr="00105A23" w:rsidRDefault="000A69C4" w:rsidP="00830B64"/>
    <w:p w:rsidR="000A69C4" w:rsidRPr="00105A23" w:rsidRDefault="00D137D2" w:rsidP="00830B64">
      <w:r w:rsidRPr="00105A23">
        <w:t xml:space="preserve">Příloha č. 1: </w:t>
      </w:r>
      <w:r w:rsidR="00105A23" w:rsidRPr="00105A23">
        <w:t>cenová nabídka ze dne 03/2020</w:t>
      </w:r>
    </w:p>
    <w:p w:rsidR="00105A23" w:rsidRDefault="00105A23" w:rsidP="00830B64">
      <w:r w:rsidRPr="00105A23">
        <w:t>Příloha č. 2: licence k provádění restaurátorských prací MgA. Tomáše Martináka</w:t>
      </w:r>
    </w:p>
    <w:p w:rsidR="00761E4D" w:rsidRDefault="00761E4D" w:rsidP="00830B64">
      <w:r w:rsidRPr="00105A23">
        <w:t xml:space="preserve">Příloha č. </w:t>
      </w:r>
      <w:r>
        <w:t>3</w:t>
      </w:r>
      <w:r w:rsidRPr="00105A23">
        <w:t xml:space="preserve">: </w:t>
      </w:r>
      <w:r>
        <w:t>Rozhodnutí</w:t>
      </w:r>
      <w:r w:rsidRPr="00E45FD4">
        <w:t xml:space="preserve"> – závazn</w:t>
      </w:r>
      <w:r>
        <w:t>é</w:t>
      </w:r>
      <w:r w:rsidRPr="00E45FD4">
        <w:t xml:space="preserve"> stanovisk</w:t>
      </w:r>
      <w:r>
        <w:t>o</w:t>
      </w:r>
      <w:r w:rsidRPr="00E45FD4">
        <w:t xml:space="preserve">  - pod sp. zn. 02/072878/2016/St ze dne 12. 1. 2017</w:t>
      </w:r>
    </w:p>
    <w:p w:rsidR="00761E4D" w:rsidRDefault="00761E4D" w:rsidP="00830B64">
      <w:r w:rsidRPr="00105A23">
        <w:t xml:space="preserve">Příloha č. </w:t>
      </w:r>
      <w:r>
        <w:t>4</w:t>
      </w:r>
      <w:r w:rsidRPr="00105A23">
        <w:t xml:space="preserve">: </w:t>
      </w:r>
      <w:r w:rsidRPr="00E45FD4">
        <w:t>Souhlas s provedením ohlášeného stavebního záměru pod sp. zn.</w:t>
      </w:r>
    </w:p>
    <w:p w:rsidR="00761E4D" w:rsidRDefault="00761E4D" w:rsidP="00830B64">
      <w:r>
        <w:t xml:space="preserve">                   </w:t>
      </w:r>
      <w:r w:rsidRPr="00E45FD4">
        <w:t xml:space="preserve"> 02/334/047212/1959/13/202/Pta ze dne 7. 7. 2020</w:t>
      </w:r>
    </w:p>
    <w:p w:rsidR="00AE4A89" w:rsidRDefault="00AE4A89" w:rsidP="00830B64"/>
    <w:p w:rsidR="00AE4A89" w:rsidRDefault="00AE4A89" w:rsidP="00830B64">
      <w:pPr>
        <w:rPr>
          <w:b/>
        </w:rPr>
      </w:pPr>
    </w:p>
    <w:p w:rsidR="00AE4A89" w:rsidRDefault="00AE4A89" w:rsidP="00830B64">
      <w:pPr>
        <w:rPr>
          <w:b/>
        </w:rPr>
      </w:pPr>
      <w:r w:rsidRPr="00AE4A89">
        <w:rPr>
          <w:b/>
        </w:rPr>
        <w:t>Akceptace objednávky:</w:t>
      </w:r>
    </w:p>
    <w:p w:rsidR="00AE4A89" w:rsidRDefault="00AE4A89" w:rsidP="00830B64">
      <w:pPr>
        <w:rPr>
          <w:b/>
        </w:rPr>
      </w:pPr>
    </w:p>
    <w:p w:rsidR="00AE4A89" w:rsidRPr="00AE4A89" w:rsidRDefault="00AE4A89" w:rsidP="00830B64">
      <w:r w:rsidRPr="00AE4A89">
        <w:t>Objednávku přijímám dne :                                                                       MgA. Tomáš Martinák</w:t>
      </w:r>
    </w:p>
    <w:sectPr w:rsidR="00AE4A89" w:rsidRPr="00AE4A89" w:rsidSect="00432006">
      <w:foot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F13" w:rsidRDefault="00B40F13">
      <w:pPr>
        <w:spacing w:line="240" w:lineRule="auto"/>
      </w:pPr>
      <w:r>
        <w:separator/>
      </w:r>
    </w:p>
  </w:endnote>
  <w:endnote w:type="continuationSeparator" w:id="0">
    <w:p w:rsidR="00B40F13" w:rsidRDefault="00B40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5468846"/>
      <w:docPartObj>
        <w:docPartGallery w:val="Page Numbers (Bottom of Page)"/>
        <w:docPartUnique/>
      </w:docPartObj>
    </w:sdtPr>
    <w:sdtEndPr/>
    <w:sdtContent>
      <w:p w:rsidR="002B6D05" w:rsidRDefault="002B6D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F13">
          <w:rPr>
            <w:noProof/>
          </w:rPr>
          <w:t>1</w:t>
        </w:r>
        <w:r>
          <w:fldChar w:fldCharType="end"/>
        </w:r>
      </w:p>
    </w:sdtContent>
  </w:sdt>
  <w:p w:rsidR="002B6D05" w:rsidRDefault="002B6D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F13" w:rsidRDefault="00B40F13">
      <w:pPr>
        <w:spacing w:line="240" w:lineRule="auto"/>
      </w:pPr>
      <w:r>
        <w:separator/>
      </w:r>
    </w:p>
  </w:footnote>
  <w:footnote w:type="continuationSeparator" w:id="0">
    <w:p w:rsidR="00B40F13" w:rsidRDefault="00B40F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557D9"/>
    <w:multiLevelType w:val="hybridMultilevel"/>
    <w:tmpl w:val="E66A1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36955"/>
    <w:multiLevelType w:val="hybridMultilevel"/>
    <w:tmpl w:val="A06E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37B32"/>
    <w:multiLevelType w:val="hybridMultilevel"/>
    <w:tmpl w:val="32E26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0E"/>
    <w:rsid w:val="00020A98"/>
    <w:rsid w:val="00047B9C"/>
    <w:rsid w:val="000577FF"/>
    <w:rsid w:val="000600A4"/>
    <w:rsid w:val="00090A4D"/>
    <w:rsid w:val="000943F4"/>
    <w:rsid w:val="000A1A74"/>
    <w:rsid w:val="000A69C4"/>
    <w:rsid w:val="000C5C13"/>
    <w:rsid w:val="000C5C89"/>
    <w:rsid w:val="000E6284"/>
    <w:rsid w:val="000F1D1D"/>
    <w:rsid w:val="000F2A52"/>
    <w:rsid w:val="000F4E09"/>
    <w:rsid w:val="00105A23"/>
    <w:rsid w:val="0012350B"/>
    <w:rsid w:val="00135B82"/>
    <w:rsid w:val="00145F92"/>
    <w:rsid w:val="00152400"/>
    <w:rsid w:val="00160F9A"/>
    <w:rsid w:val="00163932"/>
    <w:rsid w:val="00163D93"/>
    <w:rsid w:val="00166127"/>
    <w:rsid w:val="00172CAC"/>
    <w:rsid w:val="00175E69"/>
    <w:rsid w:val="00184120"/>
    <w:rsid w:val="001B2311"/>
    <w:rsid w:val="001B4DB4"/>
    <w:rsid w:val="001B5A62"/>
    <w:rsid w:val="001C42F5"/>
    <w:rsid w:val="001C6C15"/>
    <w:rsid w:val="001E1623"/>
    <w:rsid w:val="001E6821"/>
    <w:rsid w:val="00211BE3"/>
    <w:rsid w:val="00213741"/>
    <w:rsid w:val="002463E7"/>
    <w:rsid w:val="00257679"/>
    <w:rsid w:val="002B17EE"/>
    <w:rsid w:val="002B226E"/>
    <w:rsid w:val="002B6D05"/>
    <w:rsid w:val="003002D7"/>
    <w:rsid w:val="00322405"/>
    <w:rsid w:val="0035552A"/>
    <w:rsid w:val="00360DCA"/>
    <w:rsid w:val="00372CC1"/>
    <w:rsid w:val="003C3605"/>
    <w:rsid w:val="003C74B4"/>
    <w:rsid w:val="003E6C49"/>
    <w:rsid w:val="00402CDC"/>
    <w:rsid w:val="00402F44"/>
    <w:rsid w:val="004038A5"/>
    <w:rsid w:val="00403D24"/>
    <w:rsid w:val="00407537"/>
    <w:rsid w:val="00413888"/>
    <w:rsid w:val="004273C9"/>
    <w:rsid w:val="00432006"/>
    <w:rsid w:val="004374AB"/>
    <w:rsid w:val="0044047D"/>
    <w:rsid w:val="00471C0E"/>
    <w:rsid w:val="0048560D"/>
    <w:rsid w:val="004A5ECE"/>
    <w:rsid w:val="004A5F6D"/>
    <w:rsid w:val="004A6CEF"/>
    <w:rsid w:val="004C0137"/>
    <w:rsid w:val="004C13F3"/>
    <w:rsid w:val="00525539"/>
    <w:rsid w:val="0053231D"/>
    <w:rsid w:val="005446C3"/>
    <w:rsid w:val="00552B18"/>
    <w:rsid w:val="0056230D"/>
    <w:rsid w:val="00580653"/>
    <w:rsid w:val="00582F17"/>
    <w:rsid w:val="0059578E"/>
    <w:rsid w:val="005D3A5B"/>
    <w:rsid w:val="005D4259"/>
    <w:rsid w:val="005E4EED"/>
    <w:rsid w:val="005F66E4"/>
    <w:rsid w:val="00605FFF"/>
    <w:rsid w:val="00654530"/>
    <w:rsid w:val="006669F9"/>
    <w:rsid w:val="00672820"/>
    <w:rsid w:val="006841E9"/>
    <w:rsid w:val="006A7A32"/>
    <w:rsid w:val="006B69DB"/>
    <w:rsid w:val="006C4DE6"/>
    <w:rsid w:val="006E2CF8"/>
    <w:rsid w:val="006F57E9"/>
    <w:rsid w:val="007021E0"/>
    <w:rsid w:val="007109C4"/>
    <w:rsid w:val="007233C7"/>
    <w:rsid w:val="007266BC"/>
    <w:rsid w:val="0072783E"/>
    <w:rsid w:val="00727E16"/>
    <w:rsid w:val="007517D9"/>
    <w:rsid w:val="00755023"/>
    <w:rsid w:val="00761A47"/>
    <w:rsid w:val="00761E4D"/>
    <w:rsid w:val="00766281"/>
    <w:rsid w:val="007932B8"/>
    <w:rsid w:val="00796A90"/>
    <w:rsid w:val="007A62BD"/>
    <w:rsid w:val="007C5564"/>
    <w:rsid w:val="007C6BE4"/>
    <w:rsid w:val="007C740C"/>
    <w:rsid w:val="007F1345"/>
    <w:rsid w:val="008049AD"/>
    <w:rsid w:val="00816054"/>
    <w:rsid w:val="00830B64"/>
    <w:rsid w:val="008363D4"/>
    <w:rsid w:val="008C48B1"/>
    <w:rsid w:val="008D64C7"/>
    <w:rsid w:val="00917CB2"/>
    <w:rsid w:val="00930C17"/>
    <w:rsid w:val="009417D2"/>
    <w:rsid w:val="00966D69"/>
    <w:rsid w:val="00970FB8"/>
    <w:rsid w:val="0097737C"/>
    <w:rsid w:val="00980FA8"/>
    <w:rsid w:val="00991471"/>
    <w:rsid w:val="009A72B4"/>
    <w:rsid w:val="009E4742"/>
    <w:rsid w:val="009F6D5D"/>
    <w:rsid w:val="00A064CC"/>
    <w:rsid w:val="00A23D0B"/>
    <w:rsid w:val="00A32E93"/>
    <w:rsid w:val="00A37D6F"/>
    <w:rsid w:val="00A446E0"/>
    <w:rsid w:val="00A57C0B"/>
    <w:rsid w:val="00A62F69"/>
    <w:rsid w:val="00A64936"/>
    <w:rsid w:val="00A67BE7"/>
    <w:rsid w:val="00AC3AD1"/>
    <w:rsid w:val="00AD2CCF"/>
    <w:rsid w:val="00AE4A89"/>
    <w:rsid w:val="00AE710F"/>
    <w:rsid w:val="00B1134C"/>
    <w:rsid w:val="00B1317E"/>
    <w:rsid w:val="00B317F3"/>
    <w:rsid w:val="00B40F13"/>
    <w:rsid w:val="00B72735"/>
    <w:rsid w:val="00BA1499"/>
    <w:rsid w:val="00BA780B"/>
    <w:rsid w:val="00BC0F47"/>
    <w:rsid w:val="00C0153D"/>
    <w:rsid w:val="00C122E9"/>
    <w:rsid w:val="00C26E2B"/>
    <w:rsid w:val="00C52DFF"/>
    <w:rsid w:val="00C55B46"/>
    <w:rsid w:val="00C57AB3"/>
    <w:rsid w:val="00C6440D"/>
    <w:rsid w:val="00C83377"/>
    <w:rsid w:val="00C85671"/>
    <w:rsid w:val="00C87F52"/>
    <w:rsid w:val="00C9133E"/>
    <w:rsid w:val="00CA2F5B"/>
    <w:rsid w:val="00CC5B44"/>
    <w:rsid w:val="00CD33C3"/>
    <w:rsid w:val="00CF0561"/>
    <w:rsid w:val="00CF1CF3"/>
    <w:rsid w:val="00CF33A3"/>
    <w:rsid w:val="00D137D2"/>
    <w:rsid w:val="00D25435"/>
    <w:rsid w:val="00D274EB"/>
    <w:rsid w:val="00D27BCB"/>
    <w:rsid w:val="00D332C0"/>
    <w:rsid w:val="00D454F9"/>
    <w:rsid w:val="00D84394"/>
    <w:rsid w:val="00DB3838"/>
    <w:rsid w:val="00DC3262"/>
    <w:rsid w:val="00DD31F0"/>
    <w:rsid w:val="00DD6EB0"/>
    <w:rsid w:val="00DF530C"/>
    <w:rsid w:val="00E06011"/>
    <w:rsid w:val="00E23B1D"/>
    <w:rsid w:val="00E312B3"/>
    <w:rsid w:val="00E45FD4"/>
    <w:rsid w:val="00E60072"/>
    <w:rsid w:val="00E61311"/>
    <w:rsid w:val="00E73A6D"/>
    <w:rsid w:val="00EA6F8A"/>
    <w:rsid w:val="00EB4187"/>
    <w:rsid w:val="00EC34B9"/>
    <w:rsid w:val="00EE2877"/>
    <w:rsid w:val="00EE5906"/>
    <w:rsid w:val="00EF0642"/>
    <w:rsid w:val="00F032F7"/>
    <w:rsid w:val="00F14692"/>
    <w:rsid w:val="00F30918"/>
    <w:rsid w:val="00F32115"/>
    <w:rsid w:val="00F40EC6"/>
    <w:rsid w:val="00F60DF2"/>
    <w:rsid w:val="00F663DC"/>
    <w:rsid w:val="00F72D36"/>
    <w:rsid w:val="00F86B1B"/>
    <w:rsid w:val="00FC0DC7"/>
    <w:rsid w:val="00FC2585"/>
    <w:rsid w:val="00FC716C"/>
    <w:rsid w:val="00FD4FC8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C7AC5C-1C6D-4A86-9F32-5B638912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943F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07537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7537"/>
    <w:rPr>
      <w:b/>
      <w:bCs/>
    </w:rPr>
  </w:style>
  <w:style w:type="paragraph" w:styleId="Odstavecseseznamem">
    <w:name w:val="List Paragraph"/>
    <w:basedOn w:val="Normln"/>
    <w:uiPriority w:val="34"/>
    <w:qFormat/>
    <w:rsid w:val="00E613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2F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F69"/>
    <w:rPr>
      <w:rFonts w:ascii="Segoe UI" w:hAnsi="Segoe UI" w:cs="Segoe UI"/>
      <w:sz w:val="18"/>
      <w:szCs w:val="18"/>
      <w:lang w:eastAsia="ar-SA"/>
    </w:rPr>
  </w:style>
  <w:style w:type="character" w:customStyle="1" w:styleId="tsubjname">
    <w:name w:val="tsubjname"/>
    <w:basedOn w:val="Standardnpsmoodstavce"/>
    <w:rsid w:val="003C3605"/>
  </w:style>
  <w:style w:type="character" w:customStyle="1" w:styleId="ZpatChar">
    <w:name w:val="Zápatí Char"/>
    <w:basedOn w:val="Standardnpsmoodstavce"/>
    <w:link w:val="Zpat"/>
    <w:uiPriority w:val="99"/>
    <w:rsid w:val="00CF33A3"/>
    <w:rPr>
      <w:rFonts w:ascii="Arial" w:hAnsi="Arial"/>
      <w:lang w:eastAsia="ar-SA"/>
    </w:rPr>
  </w:style>
  <w:style w:type="character" w:styleId="slostrnky">
    <w:name w:val="page number"/>
    <w:basedOn w:val="Standardnpsmoodstavce"/>
    <w:rsid w:val="00BA1499"/>
  </w:style>
  <w:style w:type="paragraph" w:styleId="Zkladntext">
    <w:name w:val="Body Text"/>
    <w:basedOn w:val="Normln"/>
    <w:link w:val="ZkladntextChar"/>
    <w:rsid w:val="00BA1499"/>
    <w:pPr>
      <w:tabs>
        <w:tab w:val="left" w:pos="3402"/>
        <w:tab w:val="left" w:pos="3544"/>
      </w:tabs>
      <w:suppressAutoHyphens w:val="0"/>
      <w:spacing w:line="240" w:lineRule="auto"/>
      <w:jc w:val="both"/>
    </w:pPr>
    <w:rPr>
      <w:rFonts w:ascii="Times New Roman" w:hAnsi="Times New Roman"/>
      <w:sz w:val="24"/>
      <w:szCs w:val="22"/>
    </w:rPr>
  </w:style>
  <w:style w:type="character" w:customStyle="1" w:styleId="ZkladntextChar">
    <w:name w:val="Základní text Char"/>
    <w:basedOn w:val="Standardnpsmoodstavce"/>
    <w:link w:val="Zkladntext"/>
    <w:rsid w:val="00BA1499"/>
    <w:rPr>
      <w:sz w:val="24"/>
      <w:szCs w:val="22"/>
      <w:lang w:eastAsia="ar-SA"/>
    </w:rPr>
  </w:style>
  <w:style w:type="paragraph" w:customStyle="1" w:styleId="Obsahtabulky">
    <w:name w:val="Obsah tabulky"/>
    <w:basedOn w:val="Normln"/>
    <w:rsid w:val="00BA1499"/>
    <w:pPr>
      <w:suppressLineNumbers/>
      <w:suppressAutoHyphens w:val="0"/>
      <w:spacing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nidal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3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Snídal</dc:creator>
  <cp:keywords/>
  <cp:lastModifiedBy>Krejčiříková Jaroslava</cp:lastModifiedBy>
  <cp:revision>2</cp:revision>
  <cp:lastPrinted>2020-08-14T07:36:00Z</cp:lastPrinted>
  <dcterms:created xsi:type="dcterms:W3CDTF">2021-03-23T08:26:00Z</dcterms:created>
  <dcterms:modified xsi:type="dcterms:W3CDTF">2021-03-23T08:26:00Z</dcterms:modified>
</cp:coreProperties>
</file>