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1-03-1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701C9ABA" w:rsidR="00580D22" w:rsidRPr="000F3175" w:rsidRDefault="000F3175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F3175">
                  <w:rPr>
                    <w:rFonts w:cs="Arial"/>
                    <w:sz w:val="20"/>
                    <w:szCs w:val="20"/>
                  </w:rPr>
                  <w:t>1</w:t>
                </w:r>
                <w:r w:rsidR="00AA1AB0">
                  <w:rPr>
                    <w:rFonts w:cs="Arial"/>
                    <w:sz w:val="20"/>
                    <w:szCs w:val="20"/>
                  </w:rPr>
                  <w:t>1</w:t>
                </w:r>
                <w:r w:rsidRPr="000F3175">
                  <w:rPr>
                    <w:rFonts w:cs="Arial"/>
                    <w:sz w:val="20"/>
                    <w:szCs w:val="20"/>
                  </w:rPr>
                  <w:t>.03.2021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21026FF6" w:rsidR="00580D22" w:rsidRPr="000F31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0F3175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0F3175" w:rsidRPr="000F3175">
                  <w:rPr>
                    <w:rFonts w:cs="Arial"/>
                    <w:sz w:val="20"/>
                    <w:szCs w:val="20"/>
                  </w:rPr>
                  <w:t>336</w:t>
                </w:r>
                <w:r w:rsidR="006D01AA" w:rsidRPr="000F3175">
                  <w:rPr>
                    <w:rFonts w:cs="Arial"/>
                    <w:sz w:val="20"/>
                    <w:szCs w:val="20"/>
                  </w:rPr>
                  <w:t>/</w:t>
                </w:r>
                <w:r w:rsidR="000F3175" w:rsidRPr="000F3175">
                  <w:rPr>
                    <w:rFonts w:cs="Arial"/>
                    <w:sz w:val="20"/>
                    <w:szCs w:val="20"/>
                  </w:rPr>
                  <w:t>10.3</w:t>
                </w:r>
                <w:r w:rsidR="00817EA1" w:rsidRPr="000F3175">
                  <w:rPr>
                    <w:rFonts w:cs="Arial"/>
                    <w:sz w:val="20"/>
                    <w:szCs w:val="20"/>
                  </w:rPr>
                  <w:t>.2021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5539D381" w:rsidR="00580D22" w:rsidRPr="000F3175" w:rsidRDefault="004743B8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743B8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655693112"/>
            <w:placeholder>
              <w:docPart w:val="F58C4BBBF1824A0DA61B5A441E6D5258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3563DE6E" w:rsidR="00580D22" w:rsidRPr="000F3175" w:rsidRDefault="004743B8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4743B8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7156B28F" w:rsidR="00580D22" w:rsidRPr="000F3175" w:rsidRDefault="004743B8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5154195"/>
                <w:placeholder>
                  <w:docPart w:val="A4CC12356C234F179472F1474F026616"/>
                </w:placeholder>
              </w:sdtPr>
              <w:sdtContent>
                <w:r w:rsidRPr="004743B8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</w:sdtContent>
            </w:sdt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0F3175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0F3175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0F3175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2C1FD772" w:rsidR="00580D22" w:rsidRPr="000F3175" w:rsidRDefault="00817EA1" w:rsidP="00087BB4">
            <w:pPr>
              <w:jc w:val="left"/>
              <w:rPr>
                <w:rFonts w:cs="Arial"/>
                <w:sz w:val="20"/>
                <w:szCs w:val="20"/>
              </w:rPr>
            </w:pPr>
            <w:r w:rsidRPr="000F3175">
              <w:rPr>
                <w:rFonts w:cs="Arial"/>
                <w:sz w:val="20"/>
                <w:szCs w:val="20"/>
              </w:rPr>
              <w:t>1</w:t>
            </w:r>
            <w:r w:rsidR="000F3175" w:rsidRPr="000F3175">
              <w:rPr>
                <w:rFonts w:cs="Arial"/>
                <w:sz w:val="20"/>
                <w:szCs w:val="20"/>
              </w:rPr>
              <w:t>9</w:t>
            </w:r>
            <w:r w:rsidRPr="000F3175">
              <w:rPr>
                <w:rFonts w:cs="Arial"/>
                <w:sz w:val="20"/>
                <w:szCs w:val="20"/>
              </w:rPr>
              <w:t>.</w:t>
            </w:r>
            <w:r w:rsidR="000F3175" w:rsidRPr="000F3175">
              <w:rPr>
                <w:rFonts w:cs="Arial"/>
                <w:sz w:val="20"/>
                <w:szCs w:val="20"/>
              </w:rPr>
              <w:t>3</w:t>
            </w:r>
            <w:r w:rsidRPr="000F3175">
              <w:rPr>
                <w:rFonts w:cs="Arial"/>
                <w:sz w:val="20"/>
                <w:szCs w:val="20"/>
              </w:rPr>
              <w:t>.2021</w:t>
            </w:r>
          </w:p>
        </w:tc>
      </w:tr>
    </w:tbl>
    <w:p w14:paraId="54778327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00C82F4D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041C65FD" w14:textId="77777777" w:rsidR="000F3175" w:rsidRDefault="000F3175" w:rsidP="0082141C">
      <w:pPr>
        <w:ind w:right="-1"/>
        <w:rPr>
          <w:b/>
          <w:noProof/>
          <w:sz w:val="28"/>
          <w:szCs w:val="28"/>
        </w:rPr>
      </w:pPr>
    </w:p>
    <w:p w14:paraId="5C40CFB5" w14:textId="50815CE2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EndPr/>
        <w:sdtContent>
          <w:r w:rsidR="000F3175">
            <w:rPr>
              <w:b/>
              <w:bCs/>
              <w:sz w:val="28"/>
              <w:szCs w:val="28"/>
            </w:rPr>
            <w:t>2021000174</w:t>
          </w:r>
        </w:sdtContent>
      </w:sdt>
    </w:p>
    <w:p w14:paraId="3D6D36C9" w14:textId="47503969" w:rsidR="00EE5E1D" w:rsidRDefault="00EE5E1D" w:rsidP="0082141C">
      <w:pPr>
        <w:ind w:right="-1"/>
        <w:rPr>
          <w:noProof/>
        </w:rPr>
      </w:pPr>
    </w:p>
    <w:p w14:paraId="6BB74AD5" w14:textId="77777777" w:rsidR="000F3175" w:rsidRDefault="000F3175" w:rsidP="0082141C">
      <w:pPr>
        <w:ind w:right="-1"/>
        <w:rPr>
          <w:noProof/>
        </w:rPr>
      </w:pPr>
    </w:p>
    <w:p w14:paraId="21DB834E" w14:textId="50B4BBBB" w:rsidR="0082141C" w:rsidRDefault="007034E2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40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463D2B67" w:rsidR="00691C20" w:rsidRPr="000F3175" w:rsidRDefault="000F3175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0F3175">
                    <w:rPr>
                      <w:rFonts w:cs="Arial"/>
                      <w:b/>
                    </w:rPr>
                    <w:t>Ing. Václav Kvita</w:t>
                  </w:r>
                </w:p>
                <w:p w14:paraId="0D76018C" w14:textId="77777777" w:rsidR="000F3175" w:rsidRP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Česká 319/29b</w:t>
                  </w:r>
                </w:p>
                <w:p w14:paraId="2526415A" w14:textId="0693478E" w:rsidR="006D49D1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  <w:r w:rsidRPr="000F3175">
                    <w:rPr>
                      <w:rFonts w:cs="Arial"/>
                      <w:b/>
                      <w:iCs/>
                    </w:rPr>
                    <w:t>74221 Kopřivnice</w:t>
                  </w:r>
                </w:p>
                <w:p w14:paraId="5B2CB99F" w14:textId="5DD9FAF3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0E7D3597" w14:textId="747D9840" w:rsidR="000F3175" w:rsidRDefault="000F3175" w:rsidP="006D01AA">
                  <w:pPr>
                    <w:rPr>
                      <w:rFonts w:cs="Arial"/>
                      <w:b/>
                      <w:iCs/>
                    </w:rPr>
                  </w:pPr>
                </w:p>
                <w:p w14:paraId="1146CA83" w14:textId="64CE5D79" w:rsidR="000F3175" w:rsidRPr="000F3175" w:rsidRDefault="000F3175" w:rsidP="006D01AA">
                  <w:pPr>
                    <w:rPr>
                      <w:b/>
                      <w:sz w:val="24"/>
                      <w:szCs w:val="28"/>
                    </w:rPr>
                  </w:pPr>
                  <w:r>
                    <w:rPr>
                      <w:rFonts w:cs="Arial"/>
                      <w:b/>
                      <w:iCs/>
                    </w:rPr>
                    <w:t>IČO:</w:t>
                  </w:r>
                  <w:r w:rsidRPr="000F3175">
                    <w:rPr>
                      <w:rFonts w:cs="Arial"/>
                      <w:bCs/>
                      <w:iCs/>
                    </w:rPr>
                    <w:t xml:space="preserve"> </w:t>
                  </w:r>
                  <w:r w:rsidRPr="000F3175">
                    <w:rPr>
                      <w:rFonts w:cs="Arial"/>
                      <w:b/>
                      <w:iCs/>
                    </w:rPr>
                    <w:t>76447235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F87624" w14:textId="260D0858"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EndPr/>
        <w:sdtContent>
          <w:r w:rsidR="000F3175">
            <w:rPr>
              <w:noProof/>
            </w:rPr>
            <w:t>služby</w:t>
          </w:r>
        </w:sdtContent>
      </w:sdt>
      <w:r w:rsidR="0079518D">
        <w:rPr>
          <w:noProof/>
        </w:rPr>
        <w:t>:</w:t>
      </w:r>
    </w:p>
    <w:p w14:paraId="565FA03F" w14:textId="77777777" w:rsidR="000F3175" w:rsidRDefault="000F3175" w:rsidP="0082141C">
      <w:pPr>
        <w:ind w:right="-1"/>
        <w:rPr>
          <w:noProof/>
        </w:rPr>
      </w:pPr>
    </w:p>
    <w:p w14:paraId="57D948F9" w14:textId="77777777" w:rsidR="00EE5E1D" w:rsidRDefault="00EE5E1D" w:rsidP="0082141C">
      <w:pPr>
        <w:ind w:right="-1"/>
        <w:rPr>
          <w:noProof/>
        </w:rPr>
      </w:pPr>
    </w:p>
    <w:sdt>
      <w:sdtPr>
        <w:rPr>
          <w:rFonts w:ascii="Calibri" w:hAnsi="Calibri" w:cs="Calibri"/>
          <w:noProof/>
          <w:lang w:eastAsia="cs-CZ"/>
        </w:rPr>
        <w:id w:val="635453579"/>
        <w:placeholder>
          <w:docPart w:val="242C6EB5FD8A418B88AF5CECE4FF935C"/>
        </w:placeholder>
      </w:sdtPr>
      <w:sdtEndPr/>
      <w:sdtContent>
        <w:p w14:paraId="7EE71EEF" w14:textId="27444664" w:rsidR="000F3175" w:rsidRPr="000F3175" w:rsidRDefault="000F3175" w:rsidP="000F3175">
          <w:pPr>
            <w:rPr>
              <w:rFonts w:cs="Arial"/>
            </w:rPr>
          </w:pPr>
          <w:r w:rsidRPr="000F3175">
            <w:rPr>
              <w:rFonts w:cs="Arial"/>
              <w:b/>
              <w:bCs/>
            </w:rPr>
            <w:t>1)</w:t>
          </w:r>
          <w:r w:rsidRPr="000F3175">
            <w:rPr>
              <w:rFonts w:cs="Arial"/>
            </w:rPr>
            <w:t xml:space="preserve">   </w:t>
          </w:r>
          <w:r w:rsidRPr="000F3175">
            <w:rPr>
              <w:rFonts w:cs="Arial"/>
              <w:b/>
              <w:bCs/>
            </w:rPr>
            <w:t>Zajištění PPC (Pay Per Click) reklamy - cenová nabídka je jednorázově 20 tis. Kč</w:t>
          </w:r>
        </w:p>
        <w:p w14:paraId="2C528E48" w14:textId="77777777" w:rsidR="000F3175" w:rsidRDefault="000F3175" w:rsidP="000F3175">
          <w:pPr>
            <w:pStyle w:val="gmail-msolistparagraph"/>
            <w:spacing w:before="0" w:beforeAutospacing="0" w:after="0" w:afterAutospacing="0"/>
            <w:ind w:left="360"/>
            <w:rPr>
              <w:rFonts w:ascii="Arial" w:hAnsi="Arial" w:cs="Arial"/>
            </w:rPr>
          </w:pPr>
          <w:bookmarkStart w:id="0" w:name="_Hlk66263588"/>
        </w:p>
        <w:p w14:paraId="5FA06DFB" w14:textId="7D1511A3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360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Plnění bude obsahovat: </w:t>
          </w:r>
          <w:bookmarkEnd w:id="0"/>
        </w:p>
        <w:p w14:paraId="28A81DBC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jednorázové založení Google Ads/Sklik, </w:t>
          </w:r>
        </w:p>
        <w:p w14:paraId="5489902F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ověření měření a správné nasazení kódů,</w:t>
          </w:r>
        </w:p>
        <w:p w14:paraId="3C6D4194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analýza stavu Google Analytics - nastavení eventů, </w:t>
          </w:r>
        </w:p>
        <w:p w14:paraId="467990D3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měření a vyhodnocování funnel,</w:t>
          </w:r>
        </w:p>
        <w:p w14:paraId="40B5C21F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obsahuje rovněž spolupráci s interním IT.</w:t>
          </w:r>
        </w:p>
        <w:p w14:paraId="17E50671" w14:textId="77777777" w:rsidR="000F3175" w:rsidRPr="000F3175" w:rsidRDefault="000F3175" w:rsidP="000F3175">
          <w:pPr>
            <w:spacing w:line="264" w:lineRule="atLeast"/>
            <w:rPr>
              <w:rFonts w:cs="Arial"/>
            </w:rPr>
          </w:pPr>
          <w:r w:rsidRPr="000F3175">
            <w:rPr>
              <w:rFonts w:cs="Arial"/>
            </w:rPr>
            <w:t> </w:t>
          </w:r>
        </w:p>
        <w:p w14:paraId="4834D519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rPr>
              <w:rFonts w:ascii="Arial" w:hAnsi="Arial" w:cs="Arial"/>
            </w:rPr>
          </w:pPr>
          <w:r w:rsidRPr="000F3175">
            <w:rPr>
              <w:rFonts w:ascii="Arial" w:hAnsi="Arial" w:cs="Arial"/>
              <w:b/>
              <w:bCs/>
            </w:rPr>
            <w:t>2)</w:t>
          </w:r>
          <w:r w:rsidRPr="000F3175">
            <w:rPr>
              <w:rFonts w:ascii="Arial" w:hAnsi="Arial" w:cs="Arial"/>
            </w:rPr>
            <w:t xml:space="preserve">   </w:t>
          </w:r>
          <w:r w:rsidRPr="000F3175">
            <w:rPr>
              <w:rFonts w:ascii="Arial" w:hAnsi="Arial" w:cs="Arial"/>
              <w:b/>
              <w:bCs/>
            </w:rPr>
            <w:t>Paušální správa kampaně my213 - cenová nabídka je 20 tis. Kč/měsíčně</w:t>
          </w:r>
        </w:p>
        <w:p w14:paraId="4E072FCB" w14:textId="77777777" w:rsid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> </w:t>
          </w:r>
        </w:p>
        <w:p w14:paraId="03C02D34" w14:textId="0245202F" w:rsidR="000F3175" w:rsidRPr="000F3175" w:rsidRDefault="000F3175" w:rsidP="000F3175">
          <w:pPr>
            <w:ind w:left="360"/>
            <w:rPr>
              <w:rFonts w:cs="Arial"/>
            </w:rPr>
          </w:pPr>
          <w:r w:rsidRPr="000F3175">
            <w:rPr>
              <w:rFonts w:cs="Arial"/>
            </w:rPr>
            <w:t xml:space="preserve">Plnění bude obsahovat: </w:t>
          </w:r>
        </w:p>
        <w:p w14:paraId="7E92E29A" w14:textId="77777777" w:rsidR="000F3175" w:rsidRPr="000F3175" w:rsidRDefault="000F3175" w:rsidP="000F3175">
          <w:pPr>
            <w:pStyle w:val="gmail-msolistparagraph"/>
            <w:spacing w:before="0" w:beforeAutospacing="0" w:after="0" w:afterAutospacing="0"/>
            <w:ind w:left="993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správa na měsíční bázi (po dobu 6 měsíců),</w:t>
          </w:r>
        </w:p>
        <w:p w14:paraId="640C2F6B" w14:textId="77777777" w:rsidR="000F3175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993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>-          měsíční reporting,</w:t>
          </w:r>
        </w:p>
        <w:p w14:paraId="07420550" w14:textId="05953D23" w:rsidR="00264EE3" w:rsidRPr="000F3175" w:rsidRDefault="000F3175" w:rsidP="000F3175">
          <w:pPr>
            <w:pStyle w:val="gmail-msolistparagraph"/>
            <w:spacing w:before="0" w:beforeAutospacing="0" w:after="0" w:afterAutospacing="0" w:line="264" w:lineRule="atLeast"/>
            <w:ind w:left="1701" w:hanging="708"/>
            <w:jc w:val="both"/>
            <w:rPr>
              <w:rFonts w:ascii="Arial" w:hAnsi="Arial" w:cs="Arial"/>
            </w:rPr>
          </w:pPr>
          <w:r w:rsidRPr="000F3175">
            <w:rPr>
              <w:rFonts w:ascii="Arial" w:hAnsi="Arial" w:cs="Arial"/>
            </w:rPr>
            <w:t xml:space="preserve">-          správa PPC kampaní na sociální sítích, Google Ads a Sklik na podporu projektu/aplikace </w:t>
          </w:r>
          <w:hyperlink r:id="rId8" w:tgtFrame="_blank" w:history="1">
            <w:r w:rsidRPr="000F3175">
              <w:rPr>
                <w:rStyle w:val="Hypertextovodkaz"/>
                <w:rFonts w:ascii="Arial" w:hAnsi="Arial" w:cs="Arial"/>
                <w:color w:val="0563C1"/>
              </w:rPr>
              <w:t>my213.cz</w:t>
            </w:r>
          </w:hyperlink>
        </w:p>
      </w:sdtContent>
    </w:sdt>
    <w:p w14:paraId="0AD274BB" w14:textId="7A19BE07" w:rsidR="0079518D" w:rsidRDefault="0079518D" w:rsidP="0082141C">
      <w:pPr>
        <w:ind w:right="-1"/>
        <w:rPr>
          <w:noProof/>
        </w:rPr>
      </w:pPr>
    </w:p>
    <w:p w14:paraId="11B71651" w14:textId="33DCED2A" w:rsidR="00C82862" w:rsidRPr="00C82862" w:rsidRDefault="00C82862" w:rsidP="0082141C">
      <w:pPr>
        <w:ind w:right="-1"/>
        <w:rPr>
          <w:b/>
          <w:bCs/>
          <w:noProof/>
        </w:rPr>
      </w:pPr>
      <w:r w:rsidRPr="00C82862">
        <w:rPr>
          <w:b/>
          <w:bCs/>
          <w:noProof/>
        </w:rPr>
        <w:t>Termín realizace: do 30.9.2021</w:t>
      </w:r>
    </w:p>
    <w:p w14:paraId="462A99CC" w14:textId="77777777" w:rsidR="000F3175" w:rsidRDefault="000F3175" w:rsidP="0082141C">
      <w:pPr>
        <w:ind w:right="-1"/>
        <w:rPr>
          <w:noProof/>
        </w:rPr>
      </w:pPr>
    </w:p>
    <w:p w14:paraId="46D4D2EB" w14:textId="03463347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0F3175">
        <w:rPr>
          <w:b/>
          <w:noProof/>
        </w:rPr>
        <w:t xml:space="preserve"> činí 140.000,-</w:t>
      </w:r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6DAC68EB" w14:textId="71BEB77A" w:rsidR="007D4F9E" w:rsidRDefault="007D4F9E" w:rsidP="0079518D">
      <w:pPr>
        <w:ind w:right="-1"/>
        <w:rPr>
          <w:noProof/>
          <w:u w:val="single"/>
        </w:rPr>
      </w:pPr>
    </w:p>
    <w:p w14:paraId="3C91A4F4" w14:textId="1E4ECD64" w:rsidR="000F3175" w:rsidRDefault="000F3175" w:rsidP="0079518D">
      <w:pPr>
        <w:ind w:right="-1"/>
        <w:rPr>
          <w:noProof/>
          <w:u w:val="single"/>
        </w:rPr>
      </w:pPr>
    </w:p>
    <w:p w14:paraId="502A4520" w14:textId="00AAC7A0" w:rsidR="000F3175" w:rsidRDefault="000F3175" w:rsidP="0079518D">
      <w:pPr>
        <w:ind w:right="-1"/>
        <w:rPr>
          <w:noProof/>
          <w:u w:val="single"/>
        </w:rPr>
      </w:pPr>
    </w:p>
    <w:p w14:paraId="0A4200A0" w14:textId="2D937059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lastRenderedPageBreak/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9" w:history="1">
        <w:r w:rsidR="00087BB4" w:rsidRPr="000F3770">
          <w:rPr>
            <w:rStyle w:val="Hypertextovodkaz"/>
            <w:noProof/>
          </w:rPr>
          <w:t>faktury@rbp-zp.cz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C49C98C" w14:textId="77777777" w:rsidR="000F3175" w:rsidRDefault="000F3175" w:rsidP="0079518D">
      <w:pPr>
        <w:ind w:right="-1"/>
        <w:rPr>
          <w:noProof/>
        </w:rPr>
      </w:pP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0C192072" w14:textId="77777777" w:rsidR="000F3175" w:rsidRDefault="000F3175" w:rsidP="0082141C">
      <w:pPr>
        <w:ind w:right="-1"/>
        <w:rPr>
          <w:b/>
          <w:noProof/>
        </w:rPr>
      </w:pPr>
    </w:p>
    <w:p w14:paraId="59480427" w14:textId="0F0CE2A3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0F3175">
        <w:rPr>
          <w:b/>
        </w:rPr>
        <w:t>2021000174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6B62FDB" w14:textId="77777777" w:rsidR="008074D3" w:rsidRDefault="008074D3" w:rsidP="0082141C">
      <w:pPr>
        <w:ind w:right="-1"/>
        <w:rPr>
          <w:noProof/>
        </w:rPr>
      </w:pPr>
    </w:p>
    <w:p w14:paraId="5656CC2F" w14:textId="77777777" w:rsidR="008074D3" w:rsidRDefault="008074D3" w:rsidP="0082141C">
      <w:pPr>
        <w:ind w:right="-1"/>
        <w:rPr>
          <w:noProof/>
        </w:rPr>
      </w:pPr>
    </w:p>
    <w:p w14:paraId="5AE408EE" w14:textId="77777777" w:rsidR="00C343C1" w:rsidRDefault="00C343C1" w:rsidP="0082141C">
      <w:pPr>
        <w:ind w:right="-1"/>
        <w:rPr>
          <w:noProof/>
        </w:rPr>
      </w:pPr>
    </w:p>
    <w:p w14:paraId="793774D7" w14:textId="77777777" w:rsidR="00C343C1" w:rsidRDefault="00C343C1" w:rsidP="0082141C">
      <w:pPr>
        <w:ind w:right="-1"/>
        <w:rPr>
          <w:noProof/>
        </w:rPr>
      </w:pPr>
    </w:p>
    <w:p w14:paraId="5F8A48E6" w14:textId="77777777" w:rsidR="00BF3511" w:rsidRDefault="00BF3511" w:rsidP="0082141C">
      <w:pPr>
        <w:ind w:right="-1"/>
        <w:rPr>
          <w:noProof/>
        </w:rPr>
      </w:pPr>
    </w:p>
    <w:p w14:paraId="571B95DE" w14:textId="77777777" w:rsidR="00BF3511" w:rsidRDefault="00BF3511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0F3175">
      <w:headerReference w:type="default" r:id="rId10"/>
      <w:footerReference w:type="default" r:id="rId11"/>
      <w:pgSz w:w="11906" w:h="16838" w:code="9"/>
      <w:pgMar w:top="2410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9DFE9" w14:textId="77777777" w:rsidR="007034E2" w:rsidRDefault="007034E2" w:rsidP="007A3541">
      <w:pPr>
        <w:spacing w:line="240" w:lineRule="auto"/>
      </w:pPr>
      <w:r>
        <w:separator/>
      </w:r>
    </w:p>
  </w:endnote>
  <w:endnote w:type="continuationSeparator" w:id="0">
    <w:p w14:paraId="3D64291D" w14:textId="77777777" w:rsidR="007034E2" w:rsidRDefault="007034E2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49078FEA" w14:textId="77777777" w:rsidTr="009D2FDB">
      <w:tc>
        <w:tcPr>
          <w:tcW w:w="3272" w:type="dxa"/>
          <w:vAlign w:val="center"/>
        </w:tcPr>
        <w:p w14:paraId="21B7228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7FBBFFB6" w14:textId="77777777" w:rsidTr="009D2FDB">
      <w:tc>
        <w:tcPr>
          <w:tcW w:w="3272" w:type="dxa"/>
          <w:vAlign w:val="center"/>
        </w:tcPr>
        <w:p w14:paraId="4228DA7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3C0BC573" w14:textId="77777777" w:rsidTr="009D2FDB">
      <w:tc>
        <w:tcPr>
          <w:tcW w:w="3272" w:type="dxa"/>
          <w:vAlign w:val="center"/>
        </w:tcPr>
        <w:p w14:paraId="6A4DE04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BAAD4" w14:textId="77777777" w:rsidR="007034E2" w:rsidRDefault="007034E2" w:rsidP="007A3541">
      <w:pPr>
        <w:spacing w:line="240" w:lineRule="auto"/>
      </w:pPr>
      <w:r>
        <w:separator/>
      </w:r>
    </w:p>
  </w:footnote>
  <w:footnote w:type="continuationSeparator" w:id="0">
    <w:p w14:paraId="509DBF68" w14:textId="77777777" w:rsidR="007034E2" w:rsidRDefault="007034E2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" name="Obrázek 19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F3175"/>
    <w:rsid w:val="00112205"/>
    <w:rsid w:val="001158C0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53EBF"/>
    <w:rsid w:val="00405838"/>
    <w:rsid w:val="00423B61"/>
    <w:rsid w:val="0044694C"/>
    <w:rsid w:val="00451C30"/>
    <w:rsid w:val="004731B6"/>
    <w:rsid w:val="004743B8"/>
    <w:rsid w:val="005027DA"/>
    <w:rsid w:val="00537D46"/>
    <w:rsid w:val="005665B5"/>
    <w:rsid w:val="00574B99"/>
    <w:rsid w:val="00580D22"/>
    <w:rsid w:val="005E07BB"/>
    <w:rsid w:val="00607725"/>
    <w:rsid w:val="00607F92"/>
    <w:rsid w:val="00691C20"/>
    <w:rsid w:val="006D01AA"/>
    <w:rsid w:val="006D49D1"/>
    <w:rsid w:val="006F261C"/>
    <w:rsid w:val="007034E2"/>
    <w:rsid w:val="0079518D"/>
    <w:rsid w:val="007A3541"/>
    <w:rsid w:val="007C0B7F"/>
    <w:rsid w:val="007C6778"/>
    <w:rsid w:val="007D4F9E"/>
    <w:rsid w:val="007F5316"/>
    <w:rsid w:val="008074D3"/>
    <w:rsid w:val="00817EA1"/>
    <w:rsid w:val="0082141C"/>
    <w:rsid w:val="00823E1F"/>
    <w:rsid w:val="008976B7"/>
    <w:rsid w:val="008E0D22"/>
    <w:rsid w:val="008F3738"/>
    <w:rsid w:val="008F5012"/>
    <w:rsid w:val="008F5E81"/>
    <w:rsid w:val="00924369"/>
    <w:rsid w:val="00937F1B"/>
    <w:rsid w:val="0094671B"/>
    <w:rsid w:val="009500E4"/>
    <w:rsid w:val="00987C1F"/>
    <w:rsid w:val="009933DA"/>
    <w:rsid w:val="009953DC"/>
    <w:rsid w:val="009D2FDB"/>
    <w:rsid w:val="009E0AAA"/>
    <w:rsid w:val="009F07AE"/>
    <w:rsid w:val="009F2C48"/>
    <w:rsid w:val="00A374D4"/>
    <w:rsid w:val="00A8513E"/>
    <w:rsid w:val="00AA1AB0"/>
    <w:rsid w:val="00AE32F2"/>
    <w:rsid w:val="00B20393"/>
    <w:rsid w:val="00B55130"/>
    <w:rsid w:val="00BC43DB"/>
    <w:rsid w:val="00BF3511"/>
    <w:rsid w:val="00C07F03"/>
    <w:rsid w:val="00C33685"/>
    <w:rsid w:val="00C343C1"/>
    <w:rsid w:val="00C411ED"/>
    <w:rsid w:val="00C52767"/>
    <w:rsid w:val="00C6111A"/>
    <w:rsid w:val="00C74700"/>
    <w:rsid w:val="00C82862"/>
    <w:rsid w:val="00CA4BA9"/>
    <w:rsid w:val="00D21CCF"/>
    <w:rsid w:val="00D378B8"/>
    <w:rsid w:val="00D64985"/>
    <w:rsid w:val="00E036ED"/>
    <w:rsid w:val="00E3266D"/>
    <w:rsid w:val="00E773F1"/>
    <w:rsid w:val="00E778BE"/>
    <w:rsid w:val="00E8318C"/>
    <w:rsid w:val="00EE5E1D"/>
    <w:rsid w:val="00F009E6"/>
    <w:rsid w:val="00F24AD8"/>
    <w:rsid w:val="00F4049C"/>
    <w:rsid w:val="00F663A2"/>
    <w:rsid w:val="00F87A59"/>
    <w:rsid w:val="00FA4122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ln"/>
    <w:rsid w:val="000F3175"/>
    <w:pPr>
      <w:spacing w:before="100" w:beforeAutospacing="1" w:after="100" w:afterAutospacing="1" w:line="240" w:lineRule="auto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213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rbp-z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B271AB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4B3EC5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4B3EC5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4B3EC5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4B3EC5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B271AB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F58C4BBBF1824A0DA61B5A441E6D5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8448A-CA2F-4406-A78D-CE32F0D7423B}"/>
      </w:docPartPr>
      <w:docPartBody>
        <w:p w:rsidR="00000000" w:rsidRDefault="002B20D5" w:rsidP="002B20D5">
          <w:pPr>
            <w:pStyle w:val="F58C4BBBF1824A0DA61B5A441E6D5258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63C5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4CC12356C234F179472F1474F026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DA80D-BA9B-496E-A158-C0EB2F59AA19}"/>
      </w:docPartPr>
      <w:docPartBody>
        <w:p w:rsidR="00000000" w:rsidRDefault="002B20D5" w:rsidP="002B20D5">
          <w:pPr>
            <w:pStyle w:val="A4CC12356C234F179472F1474F02661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71AA8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2B20D5"/>
    <w:rsid w:val="004B3EC5"/>
    <w:rsid w:val="00594EDA"/>
    <w:rsid w:val="006042F3"/>
    <w:rsid w:val="00890C14"/>
    <w:rsid w:val="008F1F0A"/>
    <w:rsid w:val="00AF6831"/>
    <w:rsid w:val="00B108A0"/>
    <w:rsid w:val="00B271AB"/>
    <w:rsid w:val="00CD7773"/>
    <w:rsid w:val="00CE4D04"/>
    <w:rsid w:val="00D7640B"/>
    <w:rsid w:val="00DB1E08"/>
    <w:rsid w:val="00DC27CA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003F611F3C664460AA2544CE405B144A">
    <w:name w:val="003F611F3C664460AA2544CE405B144A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268687691FC640C9A214FB8167A033D5">
    <w:name w:val="268687691FC640C9A214FB8167A033D5"/>
    <w:rsid w:val="004B3EC5"/>
  </w:style>
  <w:style w:type="paragraph" w:customStyle="1" w:styleId="F4CA1DF8EC1844A4B8BD9DB7EBF76416">
    <w:name w:val="F4CA1DF8EC1844A4B8BD9DB7EBF76416"/>
    <w:rsid w:val="004B3EC5"/>
  </w:style>
  <w:style w:type="paragraph" w:customStyle="1" w:styleId="242C6EB5FD8A418B88AF5CECE4FF935C">
    <w:name w:val="242C6EB5FD8A418B88AF5CECE4FF935C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F58C4BBBF1824A0DA61B5A441E6D5258">
    <w:name w:val="F58C4BBBF1824A0DA61B5A441E6D5258"/>
    <w:rsid w:val="002B20D5"/>
    <w:pPr>
      <w:spacing w:after="160" w:line="259" w:lineRule="auto"/>
    </w:pPr>
  </w:style>
  <w:style w:type="paragraph" w:customStyle="1" w:styleId="A4CC12356C234F179472F1474F026616">
    <w:name w:val="A4CC12356C234F179472F1474F026616"/>
    <w:rsid w:val="002B20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105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19</cp:revision>
  <cp:lastPrinted>2019-06-19T15:07:00Z</cp:lastPrinted>
  <dcterms:created xsi:type="dcterms:W3CDTF">2019-08-12T13:50:00Z</dcterms:created>
  <dcterms:modified xsi:type="dcterms:W3CDTF">2021-03-19T14:23:00Z</dcterms:modified>
</cp:coreProperties>
</file>