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BC07" w14:textId="6DD23767" w:rsidR="00865A1D" w:rsidRPr="00BB47C7" w:rsidRDefault="00865A1D" w:rsidP="00865A1D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535479CA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A01BB3" w:rsidRPr="00A01BB3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</w:t>
      </w:r>
      <w:proofErr w:type="gramStart"/>
      <w:r w:rsidR="00A01BB3" w:rsidRPr="00A01BB3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2E560842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A01BB3" w:rsidRPr="00A01BB3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77777777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</w:p>
    <w:p w14:paraId="2EF7A3D7" w14:textId="22FB6DA3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1C459A" w:rsidRPr="001C459A">
        <w:rPr>
          <w:rFonts w:ascii="Calibri" w:hAnsi="Calibri" w:cs="Calibri"/>
          <w:b/>
          <w:bCs/>
          <w:sz w:val="22"/>
          <w:szCs w:val="22"/>
        </w:rPr>
        <w:t>JAMEL FASHION s.r.o.</w:t>
      </w:r>
    </w:p>
    <w:p w14:paraId="6D552C05" w14:textId="56873D24" w:rsidR="00BB47C7" w:rsidRPr="001C459A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1C459A" w:rsidRPr="001C459A">
        <w:rPr>
          <w:rFonts w:ascii="Calibri" w:hAnsi="Calibri" w:cs="Calibri"/>
          <w:bCs/>
          <w:sz w:val="22"/>
          <w:szCs w:val="22"/>
        </w:rPr>
        <w:t xml:space="preserve">OR OS Žilina odd. </w:t>
      </w:r>
      <w:proofErr w:type="spellStart"/>
      <w:r w:rsidR="001C459A" w:rsidRPr="001C459A">
        <w:rPr>
          <w:rFonts w:ascii="Calibri" w:hAnsi="Calibri" w:cs="Calibri"/>
          <w:bCs/>
          <w:sz w:val="22"/>
          <w:szCs w:val="22"/>
        </w:rPr>
        <w:t>Sro</w:t>
      </w:r>
      <w:proofErr w:type="spellEnd"/>
      <w:r w:rsidR="001C459A" w:rsidRPr="001C459A">
        <w:rPr>
          <w:rFonts w:ascii="Calibri" w:hAnsi="Calibri" w:cs="Calibri"/>
          <w:bCs/>
          <w:sz w:val="22"/>
          <w:szCs w:val="22"/>
        </w:rPr>
        <w:t>, vlož.</w:t>
      </w:r>
      <w:r w:rsidR="00CD21B5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1C459A" w:rsidRPr="001C459A">
        <w:rPr>
          <w:rFonts w:ascii="Calibri" w:hAnsi="Calibri" w:cs="Calibri"/>
          <w:bCs/>
          <w:sz w:val="22"/>
          <w:szCs w:val="22"/>
        </w:rPr>
        <w:t>č.</w:t>
      </w:r>
      <w:proofErr w:type="gramEnd"/>
      <w:r w:rsidR="001C459A" w:rsidRPr="001C459A">
        <w:rPr>
          <w:rFonts w:ascii="Calibri" w:hAnsi="Calibri" w:cs="Calibri"/>
          <w:bCs/>
          <w:sz w:val="22"/>
          <w:szCs w:val="22"/>
        </w:rPr>
        <w:t xml:space="preserve"> 12501/L</w:t>
      </w:r>
    </w:p>
    <w:p w14:paraId="7786AF81" w14:textId="541A7D68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IČO:</w:t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1C459A" w:rsidRPr="001C459A">
        <w:rPr>
          <w:rFonts w:ascii="Calibri" w:hAnsi="Calibri" w:cs="Calibri"/>
          <w:bCs/>
          <w:sz w:val="22"/>
          <w:szCs w:val="22"/>
        </w:rPr>
        <w:t>36390356</w:t>
      </w:r>
    </w:p>
    <w:p w14:paraId="0507D317" w14:textId="50FFBECF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Zastoupený:</w:t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A01BB3" w:rsidRPr="00A01BB3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</w:t>
      </w:r>
    </w:p>
    <w:p w14:paraId="1839CA23" w14:textId="471B3F5F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1C459A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1C459A">
        <w:rPr>
          <w:rFonts w:asciiTheme="minorHAnsi" w:hAnsiTheme="minorHAnsi" w:cstheme="minorHAnsi"/>
          <w:sz w:val="22"/>
          <w:szCs w:val="22"/>
        </w:rPr>
        <w:t xml:space="preserve">osoba: </w:t>
      </w:r>
      <w:r w:rsidR="00A01BB3" w:rsidRPr="00A01BB3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…………………………………………….</w:t>
      </w:r>
    </w:p>
    <w:p w14:paraId="7C0C5DB4" w14:textId="77777777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145BC356" w:rsidR="00BB47C7" w:rsidRPr="001C459A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A01BB3" w:rsidRPr="00A01BB3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…………………………………………….</w:t>
      </w:r>
    </w:p>
    <w:p w14:paraId="28FABBA8" w14:textId="7C97845E" w:rsidR="00017482" w:rsidRPr="001C459A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59A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505028" w:rsidRPr="001C459A">
        <w:rPr>
          <w:rFonts w:asciiTheme="minorHAnsi" w:hAnsiTheme="minorHAnsi" w:cstheme="minorHAnsi"/>
          <w:sz w:val="22"/>
          <w:szCs w:val="22"/>
        </w:rPr>
        <w:tab/>
      </w:r>
      <w:r w:rsidR="00A01BB3" w:rsidRPr="00A01BB3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98D0835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505028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„</w:t>
      </w:r>
      <w:r w:rsidR="00C63785">
        <w:rPr>
          <w:rFonts w:asciiTheme="minorHAnsi" w:hAnsiTheme="minorHAnsi" w:cstheme="minorHAnsi"/>
          <w:b/>
          <w:sz w:val="22"/>
          <w:szCs w:val="22"/>
        </w:rPr>
        <w:t>Dodávky</w:t>
      </w:r>
      <w:r w:rsidR="00505028" w:rsidRPr="005050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4760">
        <w:rPr>
          <w:rFonts w:asciiTheme="minorHAnsi" w:hAnsiTheme="minorHAnsi" w:cstheme="minorHAnsi"/>
          <w:b/>
          <w:sz w:val="22"/>
          <w:szCs w:val="22"/>
        </w:rPr>
        <w:t>respirátorů FFP2“</w:t>
      </w:r>
      <w:r w:rsidRPr="00505028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505028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5062915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05028">
        <w:rPr>
          <w:rFonts w:asciiTheme="minorHAnsi" w:hAnsiTheme="minorHAnsi" w:cstheme="minorHAnsi"/>
          <w:sz w:val="22"/>
          <w:szCs w:val="22"/>
        </w:rPr>
        <w:t>osobních o</w:t>
      </w:r>
      <w:r w:rsidR="00E77C8B">
        <w:rPr>
          <w:rFonts w:asciiTheme="minorHAnsi" w:hAnsiTheme="minorHAnsi" w:cstheme="minorHAnsi"/>
          <w:sz w:val="22"/>
          <w:szCs w:val="22"/>
        </w:rPr>
        <w:t xml:space="preserve">chranných prostředků – </w:t>
      </w:r>
      <w:r w:rsidR="00505028" w:rsidRPr="00E77C8B">
        <w:rPr>
          <w:rFonts w:asciiTheme="minorHAnsi" w:hAnsiTheme="minorHAnsi" w:cstheme="minorHAnsi"/>
          <w:b/>
          <w:sz w:val="22"/>
          <w:szCs w:val="22"/>
        </w:rPr>
        <w:t>res</w:t>
      </w:r>
      <w:r w:rsidR="00E77C8B" w:rsidRPr="00E77C8B">
        <w:rPr>
          <w:rFonts w:asciiTheme="minorHAnsi" w:hAnsiTheme="minorHAnsi" w:cstheme="minorHAnsi"/>
          <w:b/>
          <w:sz w:val="22"/>
          <w:szCs w:val="22"/>
        </w:rPr>
        <w:t>pirátorů FFP2</w:t>
      </w:r>
      <w:r w:rsidR="00E77C8B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831BF14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FE61CB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50502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1C90E9ED" w14:textId="7810A3A6" w:rsidR="006856B8" w:rsidRPr="00931CF6" w:rsidRDefault="00347BCF" w:rsidP="006856B8">
      <w:pPr>
        <w:pStyle w:val="Nadpis2"/>
        <w:rPr>
          <w:rFonts w:asciiTheme="minorHAnsi" w:hAnsiTheme="minorHAnsi"/>
          <w:sz w:val="22"/>
          <w:szCs w:val="22"/>
        </w:rPr>
      </w:pPr>
      <w:r w:rsidRPr="00931CF6">
        <w:rPr>
          <w:rFonts w:asciiTheme="minorHAnsi" w:hAnsiTheme="minorHAnsi"/>
          <w:sz w:val="22"/>
          <w:szCs w:val="22"/>
        </w:rPr>
        <w:t>Dohoda je uzavř</w:t>
      </w:r>
      <w:r w:rsidR="00E77C8B" w:rsidRPr="00931CF6">
        <w:rPr>
          <w:rFonts w:asciiTheme="minorHAnsi" w:hAnsiTheme="minorHAnsi"/>
          <w:sz w:val="22"/>
          <w:szCs w:val="22"/>
        </w:rPr>
        <w:t xml:space="preserve">ena </w:t>
      </w:r>
      <w:r w:rsidR="00C63785" w:rsidRPr="00931CF6">
        <w:rPr>
          <w:rFonts w:asciiTheme="minorHAnsi" w:hAnsiTheme="minorHAnsi"/>
          <w:sz w:val="22"/>
          <w:szCs w:val="22"/>
        </w:rPr>
        <w:t>na dobu 3 měsíců od její účinnosti zveřejněním v registru smluv</w:t>
      </w:r>
      <w:r w:rsidR="00505028" w:rsidRPr="00931CF6">
        <w:rPr>
          <w:rFonts w:asciiTheme="minorHAnsi" w:hAnsiTheme="minorHAnsi"/>
          <w:sz w:val="22"/>
          <w:szCs w:val="22"/>
        </w:rPr>
        <w:t xml:space="preserve">. Plnění bude zahájeno </w:t>
      </w:r>
      <w:r w:rsidR="00E77C8B" w:rsidRPr="00931CF6">
        <w:rPr>
          <w:rFonts w:asciiTheme="minorHAnsi" w:hAnsiTheme="minorHAnsi"/>
          <w:sz w:val="22"/>
          <w:szCs w:val="22"/>
        </w:rPr>
        <w:t xml:space="preserve">účinností Dohody </w:t>
      </w:r>
      <w:r w:rsidR="00C63785" w:rsidRPr="00931CF6">
        <w:rPr>
          <w:rFonts w:asciiTheme="minorHAnsi" w:hAnsiTheme="minorHAnsi"/>
          <w:sz w:val="22"/>
          <w:szCs w:val="22"/>
        </w:rPr>
        <w:t xml:space="preserve">jejím zveřejněním </w:t>
      </w:r>
      <w:r w:rsidR="00E77C8B" w:rsidRPr="00931CF6">
        <w:rPr>
          <w:rFonts w:asciiTheme="minorHAnsi" w:hAnsiTheme="minorHAnsi"/>
          <w:sz w:val="22"/>
          <w:szCs w:val="22"/>
        </w:rPr>
        <w:t>v registru smluv.</w:t>
      </w:r>
    </w:p>
    <w:p w14:paraId="316319E8" w14:textId="48F6E9BE" w:rsidR="006856B8" w:rsidRPr="00931CF6" w:rsidRDefault="006856B8" w:rsidP="006856B8">
      <w:pPr>
        <w:pStyle w:val="Nadpis2"/>
        <w:rPr>
          <w:rFonts w:asciiTheme="minorHAnsi" w:hAnsiTheme="minorHAnsi"/>
          <w:sz w:val="22"/>
          <w:szCs w:val="22"/>
        </w:rPr>
      </w:pPr>
      <w:r w:rsidRPr="00931CF6">
        <w:rPr>
          <w:rFonts w:asciiTheme="minorHAnsi" w:hAnsiTheme="minorHAnsi"/>
          <w:sz w:val="22"/>
          <w:szCs w:val="22"/>
        </w:rPr>
        <w:t>Využije-li Kupující opční právo uvedené v čl. 2.4. Výzvy k podání nabídek k výše uvedené VZ, spočívající v poskytnutí dalších dodávek stejného druhu, dojde k prodloužení trvání Rámcové dohody o další 3 měsíce od data uplatnění tohoto opčního práva. K uplatnění tohoto opčního práva n</w:t>
      </w:r>
      <w:r w:rsidR="00D33C9C" w:rsidRPr="00931CF6">
        <w:rPr>
          <w:rFonts w:asciiTheme="minorHAnsi" w:hAnsiTheme="minorHAnsi"/>
          <w:sz w:val="22"/>
          <w:szCs w:val="22"/>
        </w:rPr>
        <w:t>ení třeba vyhotovovat dodatek k Rámcové dohodě</w:t>
      </w:r>
      <w:r w:rsidRPr="00931CF6">
        <w:rPr>
          <w:rFonts w:asciiTheme="minorHAnsi" w:hAnsiTheme="minorHAnsi"/>
          <w:sz w:val="22"/>
          <w:szCs w:val="22"/>
        </w:rPr>
        <w:t>.</w:t>
      </w:r>
    </w:p>
    <w:p w14:paraId="2FE1B852" w14:textId="1838FBB8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E77C8B">
        <w:rPr>
          <w:rFonts w:asciiTheme="minorHAnsi" w:hAnsiTheme="minorHAnsi" w:cs="Arial"/>
          <w:sz w:val="22"/>
          <w:szCs w:val="22"/>
        </w:rPr>
        <w:t xml:space="preserve">nebo </w:t>
      </w:r>
      <w:r w:rsidRPr="006E7307">
        <w:rPr>
          <w:rFonts w:asciiTheme="minorHAnsi" w:hAnsiTheme="minorHAnsi" w:cs="Arial"/>
          <w:sz w:val="22"/>
          <w:szCs w:val="22"/>
        </w:rPr>
        <w:t>do</w:t>
      </w:r>
      <w:r w:rsidR="00E77C8B">
        <w:rPr>
          <w:rFonts w:asciiTheme="minorHAnsi" w:hAnsiTheme="minorHAnsi" w:cs="Arial"/>
          <w:sz w:val="22"/>
          <w:szCs w:val="22"/>
        </w:rPr>
        <w:t xml:space="preserve"> vyčerpání</w:t>
      </w:r>
      <w:r w:rsidRPr="006E7307">
        <w:rPr>
          <w:rFonts w:asciiTheme="minorHAnsi" w:hAnsiTheme="minorHAnsi" w:cs="Arial"/>
          <w:sz w:val="22"/>
          <w:szCs w:val="22"/>
        </w:rPr>
        <w:t xml:space="preserve">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12970D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0502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5240ED63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E77C8B">
        <w:rPr>
          <w:b/>
          <w:sz w:val="22"/>
          <w:szCs w:val="22"/>
        </w:rPr>
        <w:t>1.0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255AF92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505028">
        <w:rPr>
          <w:sz w:val="22"/>
          <w:szCs w:val="22"/>
        </w:rPr>
        <w:t>ýši žádaného plnění dle čl. 8.3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50502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F98C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1B17D8">
        <w:rPr>
          <w:rFonts w:asciiTheme="minorHAnsi" w:hAnsiTheme="minorHAnsi"/>
          <w:sz w:val="22"/>
          <w:szCs w:val="22"/>
        </w:rPr>
        <w:t xml:space="preserve"> dle přílohy č. 4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1D88135A" w:rsidR="00C96FCA" w:rsidRPr="00E77C8B" w:rsidRDefault="00553D33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E77C8B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E77C8B">
        <w:rPr>
          <w:rFonts w:asciiTheme="minorHAnsi" w:hAnsiTheme="minorHAnsi" w:cs="Arial"/>
          <w:sz w:val="22"/>
          <w:szCs w:val="22"/>
        </w:rPr>
        <w:t xml:space="preserve"> Součástí dodání zboží bude i návod k použití v českém jazyce.</w:t>
      </w:r>
      <w:r w:rsidRPr="00E77C8B">
        <w:rPr>
          <w:rFonts w:asciiTheme="minorHAnsi" w:hAnsiTheme="minorHAnsi" w:cs="Arial"/>
          <w:sz w:val="22"/>
          <w:szCs w:val="22"/>
        </w:rPr>
        <w:t xml:space="preserve"> Nepředání dokum</w:t>
      </w:r>
      <w:r w:rsidR="000B43DC" w:rsidRPr="00E77C8B">
        <w:rPr>
          <w:rFonts w:asciiTheme="minorHAnsi" w:hAnsiTheme="minorHAnsi" w:cs="Arial"/>
          <w:sz w:val="22"/>
          <w:szCs w:val="22"/>
        </w:rPr>
        <w:t>entace bude považováno za </w:t>
      </w:r>
      <w:r w:rsidRPr="00E77C8B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E77C8B">
        <w:rPr>
          <w:rFonts w:asciiTheme="minorHAnsi" w:hAnsiTheme="minorHAnsi" w:cs="Arial"/>
          <w:sz w:val="22"/>
          <w:szCs w:val="22"/>
        </w:rPr>
        <w:t>2</w:t>
      </w:r>
      <w:r w:rsidRPr="00E77C8B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E77C8B">
        <w:rPr>
          <w:rFonts w:asciiTheme="minorHAnsi" w:hAnsiTheme="minorHAnsi" w:cs="Arial"/>
          <w:sz w:val="22"/>
          <w:szCs w:val="22"/>
        </w:rPr>
        <w:t>D</w:t>
      </w:r>
      <w:r w:rsidR="00111261" w:rsidRPr="00E77C8B">
        <w:rPr>
          <w:rFonts w:asciiTheme="minorHAnsi" w:hAnsiTheme="minorHAnsi" w:cs="Arial"/>
          <w:sz w:val="22"/>
          <w:szCs w:val="22"/>
        </w:rPr>
        <w:t>ohody</w:t>
      </w:r>
      <w:r w:rsidRPr="00E77C8B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0BCDCFAC" w14:textId="4F1279AE" w:rsidR="006A319E" w:rsidRPr="006A319E" w:rsidRDefault="006A319E" w:rsidP="006A319E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F85B5A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8A6697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40CD8A6A" w14:textId="77777777" w:rsidR="00931CF6" w:rsidRDefault="007E3D91" w:rsidP="00931CF6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2843E28B" w:rsidR="00C96FCA" w:rsidRPr="00931CF6" w:rsidRDefault="002E18AF" w:rsidP="00931CF6">
      <w:pPr>
        <w:pStyle w:val="Nadpis2"/>
        <w:rPr>
          <w:rFonts w:asciiTheme="minorHAnsi" w:hAnsiTheme="minorHAnsi"/>
          <w:sz w:val="22"/>
          <w:szCs w:val="22"/>
        </w:rPr>
      </w:pPr>
      <w:r w:rsidRPr="00931CF6">
        <w:rPr>
          <w:rFonts w:asciiTheme="minorHAnsi" w:hAnsiTheme="minorHAnsi"/>
          <w:sz w:val="22"/>
          <w:szCs w:val="22"/>
        </w:rPr>
        <w:lastRenderedPageBreak/>
        <w:t xml:space="preserve">Celková kupní cena dílčích plnění uskutečněných po dobu účinnosti a na základě této </w:t>
      </w:r>
      <w:r w:rsidR="00DC4234" w:rsidRPr="00931CF6">
        <w:rPr>
          <w:rFonts w:asciiTheme="minorHAnsi" w:hAnsiTheme="minorHAnsi"/>
          <w:sz w:val="22"/>
          <w:szCs w:val="22"/>
        </w:rPr>
        <w:t>D</w:t>
      </w:r>
      <w:r w:rsidR="00111261" w:rsidRPr="00931CF6">
        <w:rPr>
          <w:rFonts w:asciiTheme="minorHAnsi" w:hAnsiTheme="minorHAnsi"/>
          <w:sz w:val="22"/>
          <w:szCs w:val="22"/>
        </w:rPr>
        <w:t>ohody</w:t>
      </w:r>
      <w:r w:rsidRPr="00931CF6">
        <w:rPr>
          <w:rFonts w:asciiTheme="minorHAnsi" w:hAnsiTheme="minorHAnsi"/>
          <w:sz w:val="22"/>
          <w:szCs w:val="22"/>
        </w:rPr>
        <w:t xml:space="preserve"> nepřekročí částku </w:t>
      </w:r>
      <w:r w:rsidR="00B96AEB" w:rsidRPr="00931CF6">
        <w:rPr>
          <w:rFonts w:asciiTheme="minorHAnsi" w:hAnsiTheme="minorHAnsi"/>
          <w:b/>
          <w:sz w:val="22"/>
          <w:szCs w:val="22"/>
        </w:rPr>
        <w:t>1.000.000</w:t>
      </w:r>
      <w:r w:rsidR="00505028" w:rsidRPr="00931CF6">
        <w:rPr>
          <w:rFonts w:asciiTheme="minorHAnsi" w:hAnsiTheme="minorHAnsi"/>
          <w:b/>
          <w:sz w:val="22"/>
          <w:szCs w:val="22"/>
        </w:rPr>
        <w:t>,-</w:t>
      </w:r>
      <w:r w:rsidRPr="00931CF6">
        <w:rPr>
          <w:rFonts w:asciiTheme="minorHAnsi" w:hAnsiTheme="minorHAnsi"/>
          <w:b/>
          <w:sz w:val="22"/>
          <w:szCs w:val="22"/>
        </w:rPr>
        <w:t xml:space="preserve"> Kč bez DPH </w:t>
      </w:r>
      <w:r w:rsidRPr="00931CF6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96AEB" w:rsidRPr="00931CF6">
        <w:rPr>
          <w:rFonts w:asciiTheme="minorHAnsi" w:hAnsiTheme="minorHAnsi"/>
          <w:sz w:val="22"/>
          <w:szCs w:val="22"/>
        </w:rPr>
        <w:t>jedenmilion</w:t>
      </w:r>
      <w:proofErr w:type="spellEnd"/>
      <w:r w:rsidR="00B24760" w:rsidRPr="00931CF6">
        <w:rPr>
          <w:rFonts w:asciiTheme="minorHAnsi" w:hAnsiTheme="minorHAnsi"/>
          <w:sz w:val="22"/>
          <w:szCs w:val="22"/>
        </w:rPr>
        <w:t xml:space="preserve"> </w:t>
      </w:r>
      <w:r w:rsidR="006C0B8B" w:rsidRPr="00931CF6">
        <w:rPr>
          <w:rFonts w:asciiTheme="minorHAnsi" w:hAnsiTheme="minorHAnsi"/>
          <w:sz w:val="22"/>
          <w:szCs w:val="22"/>
        </w:rPr>
        <w:t>korun</w:t>
      </w:r>
      <w:r w:rsidR="00E534C9" w:rsidRPr="00931CF6">
        <w:rPr>
          <w:rFonts w:asciiTheme="minorHAnsi" w:hAnsiTheme="minorHAnsi"/>
          <w:sz w:val="22"/>
          <w:szCs w:val="22"/>
        </w:rPr>
        <w:t xml:space="preserve"> </w:t>
      </w:r>
      <w:r w:rsidR="006C0B8B" w:rsidRPr="00931CF6">
        <w:rPr>
          <w:rFonts w:asciiTheme="minorHAnsi" w:hAnsiTheme="minorHAnsi"/>
          <w:sz w:val="22"/>
          <w:szCs w:val="22"/>
        </w:rPr>
        <w:t>českých</w:t>
      </w:r>
      <w:r w:rsidRPr="00931CF6">
        <w:rPr>
          <w:rFonts w:asciiTheme="minorHAnsi" w:hAnsiTheme="minorHAnsi"/>
          <w:sz w:val="22"/>
          <w:szCs w:val="22"/>
        </w:rPr>
        <w:t>)</w:t>
      </w:r>
      <w:r w:rsidRPr="00931CF6">
        <w:rPr>
          <w:rFonts w:asciiTheme="minorHAnsi" w:hAnsiTheme="minorHAnsi"/>
          <w:b/>
          <w:sz w:val="22"/>
          <w:szCs w:val="22"/>
        </w:rPr>
        <w:t>.</w:t>
      </w:r>
      <w:r w:rsidR="00C63785" w:rsidRPr="00931CF6">
        <w:rPr>
          <w:rFonts w:asciiTheme="minorHAnsi" w:hAnsiTheme="minorHAnsi"/>
          <w:b/>
          <w:sz w:val="22"/>
          <w:szCs w:val="22"/>
        </w:rPr>
        <w:t xml:space="preserve"> </w:t>
      </w:r>
      <w:r w:rsidR="00C63785" w:rsidRPr="00931CF6">
        <w:rPr>
          <w:rFonts w:asciiTheme="minorHAnsi" w:hAnsiTheme="minorHAnsi"/>
          <w:sz w:val="22"/>
          <w:szCs w:val="22"/>
        </w:rPr>
        <w:t xml:space="preserve">Předchozí věta neplatí, pokud Kupující využije opčního práva stanoveného v čl. 2.4. Výzvy k podání nabídek k výše uvedené VZ, které opravňuje Kupujícího požadovat plnění až </w:t>
      </w:r>
      <w:r w:rsidR="004E7E54" w:rsidRPr="00931CF6">
        <w:rPr>
          <w:rFonts w:asciiTheme="minorHAnsi" w:hAnsiTheme="minorHAnsi"/>
          <w:sz w:val="22"/>
          <w:szCs w:val="22"/>
        </w:rPr>
        <w:t xml:space="preserve">do výše </w:t>
      </w:r>
      <w:r w:rsidR="004E7E54" w:rsidRPr="00931CF6">
        <w:rPr>
          <w:rFonts w:asciiTheme="minorHAnsi" w:hAnsiTheme="minorHAnsi"/>
          <w:b/>
          <w:sz w:val="22"/>
          <w:szCs w:val="22"/>
        </w:rPr>
        <w:t xml:space="preserve">1.950.000,- Kč bez DPH </w:t>
      </w:r>
      <w:r w:rsidR="000C2D87" w:rsidRPr="00931CF6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0C2D87" w:rsidRPr="00931CF6">
        <w:rPr>
          <w:rFonts w:asciiTheme="minorHAnsi" w:hAnsiTheme="minorHAnsi"/>
          <w:sz w:val="22"/>
          <w:szCs w:val="22"/>
        </w:rPr>
        <w:t>jedenmiliondevětsettisíc</w:t>
      </w:r>
      <w:proofErr w:type="spellEnd"/>
      <w:r w:rsidR="000C2D87" w:rsidRPr="00931CF6">
        <w:rPr>
          <w:rFonts w:asciiTheme="minorHAnsi" w:hAnsiTheme="minorHAnsi"/>
          <w:sz w:val="22"/>
          <w:szCs w:val="22"/>
        </w:rPr>
        <w:t xml:space="preserve"> korun českých)</w:t>
      </w:r>
      <w:r w:rsidR="000C2D87" w:rsidRPr="00931CF6">
        <w:rPr>
          <w:rFonts w:asciiTheme="minorHAnsi" w:hAnsiTheme="minorHAnsi"/>
          <w:b/>
          <w:sz w:val="22"/>
          <w:szCs w:val="22"/>
        </w:rPr>
        <w:t xml:space="preserve"> </w:t>
      </w:r>
      <w:r w:rsidR="004E7E54" w:rsidRPr="00931CF6">
        <w:rPr>
          <w:rFonts w:asciiTheme="minorHAnsi" w:hAnsiTheme="minorHAnsi"/>
          <w:sz w:val="22"/>
          <w:szCs w:val="22"/>
        </w:rPr>
        <w:t>a to za stejných podmínek, za jakých byly sjednány dodávky původního plnění. V případě využití uvedeného opčního práva zůstávají pevné a neměnné i položkové ceny</w:t>
      </w:r>
      <w:r w:rsidR="000C2D87" w:rsidRPr="00931CF6">
        <w:rPr>
          <w:rFonts w:asciiTheme="minorHAnsi" w:hAnsiTheme="minorHAnsi"/>
          <w:sz w:val="22"/>
          <w:szCs w:val="22"/>
        </w:rPr>
        <w:t xml:space="preserve"> a i nadále zahrnují veškeré náklady prodávajícího spojené s dodáním požadovaného zboží včetně dopravy.</w:t>
      </w:r>
    </w:p>
    <w:p w14:paraId="5232EE3D" w14:textId="123C6B72" w:rsidR="00B065B3" w:rsidRPr="00931CF6" w:rsidRDefault="0078031F" w:rsidP="00C96FCA">
      <w:pPr>
        <w:pStyle w:val="Nadpis1"/>
      </w:pPr>
      <w:r w:rsidRPr="00931CF6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F19BF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4CEBAAB4" w14:textId="7387A149" w:rsidR="00E77C8B" w:rsidRPr="008A6697" w:rsidRDefault="00FF77DD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B17D8">
        <w:rPr>
          <w:rFonts w:asciiTheme="minorHAnsi" w:hAnsiTheme="minorHAnsi" w:cs="Arial"/>
          <w:b/>
          <w:sz w:val="22"/>
          <w:szCs w:val="22"/>
        </w:rPr>
        <w:t>1.0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="006D7668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 xml:space="preserve">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Default="00E77C8B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0370FD">
        <w:rPr>
          <w:rFonts w:asciiTheme="minorHAnsi" w:hAnsiTheme="minorHAnsi"/>
          <w:sz w:val="22"/>
          <w:szCs w:val="22"/>
        </w:rPr>
        <w:t xml:space="preserve">ve výši 15.000,- Kč (slovy: </w:t>
      </w:r>
      <w:proofErr w:type="spellStart"/>
      <w:r w:rsidR="000370FD">
        <w:rPr>
          <w:rFonts w:asciiTheme="minorHAnsi" w:hAnsiTheme="minorHAnsi"/>
          <w:sz w:val="22"/>
          <w:szCs w:val="22"/>
        </w:rPr>
        <w:t>patnácttisíc</w:t>
      </w:r>
      <w:proofErr w:type="spellEnd"/>
      <w:r w:rsidR="000370FD">
        <w:rPr>
          <w:rFonts w:asciiTheme="minorHAnsi" w:hAnsiTheme="minorHAnsi"/>
          <w:sz w:val="22"/>
          <w:szCs w:val="22"/>
        </w:rPr>
        <w:t xml:space="preserve"> korun českých) v případě, že nedodá zboží, které bude hygienicky nezávadné</w:t>
      </w:r>
      <w:r w:rsidR="00BF3F2D">
        <w:rPr>
          <w:rFonts w:asciiTheme="minorHAnsi" w:hAnsiTheme="minorHAnsi"/>
          <w:sz w:val="22"/>
          <w:szCs w:val="22"/>
        </w:rPr>
        <w:t>, hygienicky zabalené</w:t>
      </w:r>
      <w:r w:rsidR="000370FD">
        <w:rPr>
          <w:rFonts w:asciiTheme="minorHAnsi" w:hAnsiTheme="minorHAnsi"/>
          <w:sz w:val="22"/>
          <w:szCs w:val="22"/>
        </w:rPr>
        <w:t xml:space="preserve"> a nové.</w:t>
      </w:r>
    </w:p>
    <w:p w14:paraId="341832D0" w14:textId="44462C2F" w:rsidR="0099294A" w:rsidRPr="00931CF6" w:rsidRDefault="0099294A" w:rsidP="00D80A04">
      <w:pPr>
        <w:pStyle w:val="Nadpis2"/>
        <w:rPr>
          <w:rFonts w:asciiTheme="minorHAnsi" w:hAnsiTheme="minorHAnsi"/>
          <w:sz w:val="22"/>
          <w:szCs w:val="22"/>
        </w:rPr>
      </w:pPr>
      <w:r w:rsidRPr="00931CF6">
        <w:rPr>
          <w:rFonts w:asciiTheme="minorHAnsi" w:hAnsiTheme="minorHAnsi"/>
          <w:sz w:val="22"/>
          <w:szCs w:val="22"/>
        </w:rPr>
        <w:t xml:space="preserve">V případě, že se </w:t>
      </w:r>
      <w:r w:rsidR="00D80A04" w:rsidRPr="00931CF6">
        <w:rPr>
          <w:rFonts w:asciiTheme="minorHAnsi" w:hAnsiTheme="minorHAnsi"/>
          <w:sz w:val="22"/>
          <w:szCs w:val="22"/>
        </w:rPr>
        <w:t>k</w:t>
      </w:r>
      <w:r w:rsidRPr="00931CF6">
        <w:rPr>
          <w:rFonts w:asciiTheme="minorHAnsi" w:hAnsiTheme="minorHAnsi"/>
          <w:sz w:val="22"/>
          <w:szCs w:val="22"/>
        </w:rPr>
        <w:t xml:space="preserve">upující rozhodne využít opčního práva dle čl. 2.4. </w:t>
      </w:r>
      <w:r w:rsidR="00D80A04" w:rsidRPr="00931CF6">
        <w:rPr>
          <w:rFonts w:asciiTheme="minorHAnsi" w:hAnsiTheme="minorHAnsi"/>
          <w:sz w:val="22"/>
          <w:szCs w:val="22"/>
        </w:rPr>
        <w:t xml:space="preserve">Výzvy k podání nabídek k výše uvedené VZ a vyzve prodávajícího k poskytnutí dalšího plnění, je kupující v případě, že prodávající odmítne prodloužení trvání této Dohody, oprávněn uplatnit pokutu ve výši 50.000,- Kč. V případě, že bude po uplatněné tohoto opčního práva kupujícím prodávající požadovat změnu podmínek plnění z této Dohody, je kupující oprávněn uplatit vůči prodávajícímu smluvní pokutu ve výši 30.000,- Kč. 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4F19BF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5AD802E" w:rsidR="00332BAA" w:rsidRPr="006E7307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4632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6E352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AC506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19.3.2021</w:t>
            </w:r>
            <w:proofErr w:type="gramEnd"/>
          </w:p>
        </w:tc>
        <w:tc>
          <w:tcPr>
            <w:tcW w:w="4677" w:type="dxa"/>
          </w:tcPr>
          <w:p w14:paraId="6FB62F79" w14:textId="3258ECF6" w:rsidR="002142D6" w:rsidRPr="006E7307" w:rsidRDefault="00F15013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C506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18.3.2021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2E822F30" w:rsidR="002142D6" w:rsidRPr="00211C28" w:rsidRDefault="00C65168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6516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…………………………………………..</w:t>
            </w:r>
          </w:p>
        </w:tc>
        <w:tc>
          <w:tcPr>
            <w:tcW w:w="4677" w:type="dxa"/>
          </w:tcPr>
          <w:p w14:paraId="008F63BB" w14:textId="1A0697C8" w:rsidR="002142D6" w:rsidRPr="00211C28" w:rsidRDefault="00C65168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C65168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71E337C6" w:rsidR="004B2C3B" w:rsidRPr="00211C28" w:rsidRDefault="00B4609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675C32E8" w:rsidR="004B2C3B" w:rsidRPr="00211C28" w:rsidRDefault="001C459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2525DE10" w:rsidR="00971F5D" w:rsidRPr="0009465D" w:rsidRDefault="001C459A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JAMEL FASHION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bookmarkStart w:id="0" w:name="_GoBack"/>
      <w:bookmarkEnd w:id="0"/>
    </w:p>
    <w:sectPr w:rsid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9AAE" w14:textId="77777777" w:rsidR="006A78F0" w:rsidRDefault="006A78F0">
      <w:r>
        <w:separator/>
      </w:r>
    </w:p>
    <w:p w14:paraId="29A2BA09" w14:textId="77777777" w:rsidR="006A78F0" w:rsidRDefault="006A78F0"/>
  </w:endnote>
  <w:endnote w:type="continuationSeparator" w:id="0">
    <w:p w14:paraId="2534F118" w14:textId="77777777" w:rsidR="006A78F0" w:rsidRDefault="006A78F0">
      <w:r>
        <w:continuationSeparator/>
      </w:r>
    </w:p>
    <w:p w14:paraId="7B11FAAF" w14:textId="77777777" w:rsidR="006A78F0" w:rsidRDefault="006A7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4609A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4609A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95FB" w14:textId="77777777" w:rsidR="006A78F0" w:rsidRDefault="006A78F0">
      <w:r>
        <w:separator/>
      </w:r>
    </w:p>
    <w:p w14:paraId="260794BA" w14:textId="77777777" w:rsidR="006A78F0" w:rsidRDefault="006A78F0"/>
  </w:footnote>
  <w:footnote w:type="continuationSeparator" w:id="0">
    <w:p w14:paraId="63672465" w14:textId="77777777" w:rsidR="006A78F0" w:rsidRDefault="006A78F0">
      <w:r>
        <w:continuationSeparator/>
      </w:r>
    </w:p>
    <w:p w14:paraId="06EC1ACD" w14:textId="77777777" w:rsidR="006A78F0" w:rsidRDefault="006A7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C2D87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459A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7E54"/>
    <w:rsid w:val="004F19BF"/>
    <w:rsid w:val="004F66ED"/>
    <w:rsid w:val="005030D1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9EF"/>
    <w:rsid w:val="00622F7E"/>
    <w:rsid w:val="00626550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56B8"/>
    <w:rsid w:val="00692E0A"/>
    <w:rsid w:val="0069519A"/>
    <w:rsid w:val="00695366"/>
    <w:rsid w:val="006A1796"/>
    <w:rsid w:val="006A319E"/>
    <w:rsid w:val="006A78F0"/>
    <w:rsid w:val="006C0B8B"/>
    <w:rsid w:val="006D6C6D"/>
    <w:rsid w:val="006D7668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5A1D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697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1CF6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294A"/>
    <w:rsid w:val="0099606F"/>
    <w:rsid w:val="00996773"/>
    <w:rsid w:val="00996C7B"/>
    <w:rsid w:val="009A0813"/>
    <w:rsid w:val="009A41AC"/>
    <w:rsid w:val="009B2E64"/>
    <w:rsid w:val="009C06B3"/>
    <w:rsid w:val="009C19FB"/>
    <w:rsid w:val="009C28F0"/>
    <w:rsid w:val="009C5306"/>
    <w:rsid w:val="009D6C45"/>
    <w:rsid w:val="009E0A19"/>
    <w:rsid w:val="009F29ED"/>
    <w:rsid w:val="009F49E4"/>
    <w:rsid w:val="00A01BB3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5069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431B3"/>
    <w:rsid w:val="00B4609A"/>
    <w:rsid w:val="00B532C6"/>
    <w:rsid w:val="00B60EAB"/>
    <w:rsid w:val="00B63D77"/>
    <w:rsid w:val="00B661BF"/>
    <w:rsid w:val="00B67DEE"/>
    <w:rsid w:val="00B81778"/>
    <w:rsid w:val="00B9144E"/>
    <w:rsid w:val="00B954A0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5570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3785"/>
    <w:rsid w:val="00C64F4F"/>
    <w:rsid w:val="00C65168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CD21B5"/>
    <w:rsid w:val="00D05863"/>
    <w:rsid w:val="00D07BF0"/>
    <w:rsid w:val="00D12E92"/>
    <w:rsid w:val="00D171E8"/>
    <w:rsid w:val="00D2318D"/>
    <w:rsid w:val="00D305EF"/>
    <w:rsid w:val="00D32918"/>
    <w:rsid w:val="00D33670"/>
    <w:rsid w:val="00D33C9C"/>
    <w:rsid w:val="00D43B1F"/>
    <w:rsid w:val="00D45F34"/>
    <w:rsid w:val="00D57825"/>
    <w:rsid w:val="00D67893"/>
    <w:rsid w:val="00D76C7B"/>
    <w:rsid w:val="00D80A04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46A0"/>
    <w:rsid w:val="00E16B7F"/>
    <w:rsid w:val="00E20716"/>
    <w:rsid w:val="00E2324C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1C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43BC-3E8B-4D0E-A392-DC839799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19</TotalTime>
  <Pages>6</Pages>
  <Words>1974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13336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5</cp:revision>
  <cp:lastPrinted>2011-09-13T09:01:00Z</cp:lastPrinted>
  <dcterms:created xsi:type="dcterms:W3CDTF">2021-03-19T07:37:00Z</dcterms:created>
  <dcterms:modified xsi:type="dcterms:W3CDTF">2021-03-19T08:14:00Z</dcterms:modified>
</cp:coreProperties>
</file>