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E69C9" w14:textId="2EB466D4" w:rsidR="00EC12C8" w:rsidRPr="00FB2E5C" w:rsidRDefault="008B55EE" w:rsidP="0086271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C12C8">
        <w:rPr>
          <w:sz w:val="24"/>
          <w:szCs w:val="24"/>
        </w:rPr>
        <w:tab/>
      </w:r>
      <w:r w:rsidR="00AF3B2A">
        <w:rPr>
          <w:sz w:val="24"/>
          <w:szCs w:val="24"/>
        </w:rPr>
        <w:tab/>
      </w:r>
      <w:r w:rsidR="00AF3B2A">
        <w:rPr>
          <w:sz w:val="24"/>
          <w:szCs w:val="24"/>
        </w:rPr>
        <w:tab/>
      </w:r>
      <w:r w:rsidR="00AF3B2A">
        <w:rPr>
          <w:sz w:val="24"/>
          <w:szCs w:val="24"/>
        </w:rPr>
        <w:tab/>
      </w:r>
      <w:r w:rsidR="00AF3B2A">
        <w:rPr>
          <w:sz w:val="24"/>
          <w:szCs w:val="24"/>
        </w:rPr>
        <w:tab/>
      </w:r>
      <w:r w:rsidR="00AF3B2A">
        <w:rPr>
          <w:sz w:val="24"/>
          <w:szCs w:val="24"/>
        </w:rPr>
        <w:tab/>
      </w:r>
      <w:r w:rsidR="00EC12C8" w:rsidRPr="00FB2E5C">
        <w:rPr>
          <w:sz w:val="24"/>
          <w:szCs w:val="24"/>
        </w:rPr>
        <w:t>číslo smlouvy objednatele:</w:t>
      </w:r>
      <w:r w:rsidR="00E60A08">
        <w:rPr>
          <w:sz w:val="24"/>
          <w:szCs w:val="24"/>
        </w:rPr>
        <w:tab/>
      </w:r>
      <w:r w:rsidR="006F6CC7">
        <w:rPr>
          <w:sz w:val="24"/>
          <w:szCs w:val="24"/>
        </w:rPr>
        <w:t>222/</w:t>
      </w:r>
      <w:r w:rsidR="00A15072" w:rsidRPr="00FB2E5C">
        <w:rPr>
          <w:sz w:val="24"/>
          <w:szCs w:val="24"/>
        </w:rPr>
        <w:t>OŠK</w:t>
      </w:r>
      <w:r w:rsidR="00EC12C8" w:rsidRPr="00FB2E5C">
        <w:rPr>
          <w:sz w:val="24"/>
          <w:szCs w:val="24"/>
        </w:rPr>
        <w:t>/</w:t>
      </w:r>
      <w:r w:rsidR="00B873D3" w:rsidRPr="00FB2E5C">
        <w:rPr>
          <w:sz w:val="24"/>
          <w:szCs w:val="24"/>
        </w:rPr>
        <w:t>21</w:t>
      </w:r>
    </w:p>
    <w:p w14:paraId="513D2966" w14:textId="77777777" w:rsidR="00EC12C8" w:rsidRPr="00FB2E5C" w:rsidRDefault="00EC12C8" w:rsidP="0086271C">
      <w:pPr>
        <w:ind w:left="4320"/>
        <w:rPr>
          <w:sz w:val="24"/>
          <w:szCs w:val="24"/>
        </w:rPr>
      </w:pPr>
      <w:r w:rsidRPr="00FB2E5C">
        <w:rPr>
          <w:sz w:val="24"/>
          <w:szCs w:val="24"/>
        </w:rPr>
        <w:t xml:space="preserve">                                                  </w:t>
      </w:r>
    </w:p>
    <w:p w14:paraId="3269FEC1" w14:textId="77777777" w:rsidR="00EC12C8" w:rsidRPr="00FB2E5C" w:rsidRDefault="00EC12C8" w:rsidP="0086271C">
      <w:pPr>
        <w:ind w:left="4320"/>
        <w:rPr>
          <w:sz w:val="24"/>
          <w:szCs w:val="24"/>
        </w:rPr>
      </w:pPr>
      <w:r w:rsidRPr="00FB2E5C">
        <w:rPr>
          <w:sz w:val="24"/>
          <w:szCs w:val="24"/>
        </w:rPr>
        <w:t>číslo smlouvy zhotovitele: ..........................</w:t>
      </w:r>
    </w:p>
    <w:p w14:paraId="275EFDA5" w14:textId="77777777" w:rsidR="00EC12C8" w:rsidRPr="00FB2E5C" w:rsidRDefault="00EC12C8" w:rsidP="0086271C">
      <w:pPr>
        <w:rPr>
          <w:b/>
          <w:sz w:val="24"/>
          <w:szCs w:val="24"/>
        </w:rPr>
      </w:pPr>
      <w:r w:rsidRPr="00FB2E5C">
        <w:rPr>
          <w:b/>
          <w:sz w:val="24"/>
          <w:szCs w:val="24"/>
        </w:rPr>
        <w:t xml:space="preserve">                                                  </w:t>
      </w:r>
    </w:p>
    <w:p w14:paraId="02355A05" w14:textId="77777777" w:rsidR="00CF37AD" w:rsidRPr="00FB2E5C" w:rsidRDefault="00CF37AD" w:rsidP="0086271C">
      <w:pPr>
        <w:jc w:val="center"/>
        <w:rPr>
          <w:sz w:val="22"/>
        </w:rPr>
      </w:pPr>
    </w:p>
    <w:p w14:paraId="53CB1256" w14:textId="77777777" w:rsidR="00CF37AD" w:rsidRPr="00FB2E5C" w:rsidRDefault="00CF37AD" w:rsidP="0086271C">
      <w:pPr>
        <w:jc w:val="center"/>
        <w:rPr>
          <w:b/>
          <w:sz w:val="32"/>
          <w:szCs w:val="32"/>
        </w:rPr>
      </w:pPr>
      <w:r w:rsidRPr="00FB2E5C">
        <w:rPr>
          <w:b/>
          <w:sz w:val="32"/>
          <w:szCs w:val="32"/>
        </w:rPr>
        <w:t xml:space="preserve">SMLOUVA O DÍLO </w:t>
      </w:r>
    </w:p>
    <w:p w14:paraId="308B40A4" w14:textId="77777777" w:rsidR="005C2E77" w:rsidRPr="00FB2E5C" w:rsidRDefault="00B17222" w:rsidP="0086271C">
      <w:pPr>
        <w:jc w:val="center"/>
        <w:rPr>
          <w:sz w:val="24"/>
          <w:szCs w:val="24"/>
        </w:rPr>
      </w:pPr>
      <w:r w:rsidRPr="00FB2E5C">
        <w:rPr>
          <w:sz w:val="24"/>
          <w:szCs w:val="24"/>
        </w:rPr>
        <w:t>uzavřená podle ustanovení § 2586 a násl. zákona č. 89/2012 Sb., občanský zákoník</w:t>
      </w:r>
      <w:r w:rsidR="005C2E77" w:rsidRPr="00FB2E5C">
        <w:rPr>
          <w:sz w:val="24"/>
          <w:szCs w:val="24"/>
        </w:rPr>
        <w:t>,</w:t>
      </w:r>
    </w:p>
    <w:p w14:paraId="693BA46C" w14:textId="77777777" w:rsidR="00F84B34" w:rsidRPr="00FB2E5C" w:rsidRDefault="005C2E77" w:rsidP="0086271C">
      <w:pPr>
        <w:jc w:val="center"/>
        <w:rPr>
          <w:sz w:val="36"/>
        </w:rPr>
      </w:pPr>
      <w:r w:rsidRPr="00FB2E5C">
        <w:rPr>
          <w:sz w:val="24"/>
          <w:szCs w:val="24"/>
        </w:rPr>
        <w:t>ve znění pozdějších předpisů</w:t>
      </w:r>
      <w:r w:rsidR="00B17222" w:rsidRPr="00FB2E5C">
        <w:rPr>
          <w:sz w:val="24"/>
          <w:szCs w:val="24"/>
        </w:rPr>
        <w:t xml:space="preserve"> </w:t>
      </w:r>
    </w:p>
    <w:p w14:paraId="301FC310" w14:textId="77777777" w:rsidR="00AF3B2A" w:rsidRPr="00FB2E5C" w:rsidRDefault="00AF3B2A" w:rsidP="0086271C">
      <w:pPr>
        <w:jc w:val="center"/>
        <w:rPr>
          <w:sz w:val="24"/>
          <w:szCs w:val="24"/>
        </w:rPr>
      </w:pPr>
    </w:p>
    <w:p w14:paraId="4D8B1201" w14:textId="77777777" w:rsidR="00CF37AD" w:rsidRPr="00FB2E5C" w:rsidRDefault="00AF3B2A" w:rsidP="0086271C">
      <w:pPr>
        <w:jc w:val="center"/>
        <w:rPr>
          <w:sz w:val="24"/>
          <w:szCs w:val="24"/>
        </w:rPr>
      </w:pPr>
      <w:r w:rsidRPr="00FB2E5C">
        <w:rPr>
          <w:sz w:val="24"/>
          <w:szCs w:val="24"/>
        </w:rPr>
        <w:t>Č</w:t>
      </w:r>
      <w:r w:rsidR="003F2507" w:rsidRPr="00FB2E5C">
        <w:rPr>
          <w:sz w:val="24"/>
          <w:szCs w:val="24"/>
        </w:rPr>
        <w:t xml:space="preserve">lánek </w:t>
      </w:r>
      <w:r w:rsidR="00CF37AD" w:rsidRPr="00FB2E5C">
        <w:rPr>
          <w:sz w:val="24"/>
          <w:szCs w:val="24"/>
        </w:rPr>
        <w:t>I</w:t>
      </w:r>
    </w:p>
    <w:p w14:paraId="6B3E9E5B" w14:textId="3FA44534" w:rsidR="00CF37AD" w:rsidRPr="00FB2E5C" w:rsidRDefault="00777746" w:rsidP="00777746">
      <w:pPr>
        <w:tabs>
          <w:tab w:val="center" w:pos="4748"/>
          <w:tab w:val="left" w:pos="7271"/>
        </w:tabs>
        <w:rPr>
          <w:sz w:val="24"/>
          <w:szCs w:val="24"/>
        </w:rPr>
      </w:pPr>
      <w:r w:rsidRPr="00FB2E5C">
        <w:rPr>
          <w:sz w:val="24"/>
          <w:szCs w:val="24"/>
        </w:rPr>
        <w:tab/>
      </w:r>
      <w:r w:rsidR="00FD5905" w:rsidRPr="00FB2E5C">
        <w:rPr>
          <w:sz w:val="24"/>
          <w:szCs w:val="24"/>
        </w:rPr>
        <w:t>Smluvní strany</w:t>
      </w:r>
      <w:r w:rsidRPr="00FB2E5C">
        <w:rPr>
          <w:sz w:val="24"/>
          <w:szCs w:val="24"/>
        </w:rPr>
        <w:tab/>
      </w:r>
    </w:p>
    <w:p w14:paraId="5C4DFBC6" w14:textId="77777777" w:rsidR="00CF37AD" w:rsidRPr="00FB2E5C" w:rsidRDefault="00CF37AD" w:rsidP="0086271C">
      <w:pPr>
        <w:jc w:val="center"/>
        <w:rPr>
          <w:b/>
          <w:sz w:val="24"/>
          <w:szCs w:val="24"/>
          <w:u w:val="single"/>
        </w:rPr>
      </w:pPr>
    </w:p>
    <w:p w14:paraId="36C0B85E" w14:textId="77777777" w:rsidR="00CF37AD" w:rsidRPr="00FB2E5C" w:rsidRDefault="00CF37AD" w:rsidP="0086271C">
      <w:pPr>
        <w:rPr>
          <w:b/>
          <w:sz w:val="24"/>
          <w:szCs w:val="24"/>
          <w:u w:val="single"/>
        </w:rPr>
      </w:pPr>
    </w:p>
    <w:p w14:paraId="1A6DB509" w14:textId="191797FB" w:rsidR="00CF37AD" w:rsidRPr="00FB2E5C" w:rsidRDefault="00CF37AD" w:rsidP="0086271C">
      <w:pPr>
        <w:rPr>
          <w:sz w:val="24"/>
          <w:szCs w:val="24"/>
        </w:rPr>
      </w:pPr>
      <w:r w:rsidRPr="00FB2E5C">
        <w:rPr>
          <w:sz w:val="24"/>
          <w:szCs w:val="24"/>
        </w:rPr>
        <w:t>Objednatel:</w:t>
      </w:r>
      <w:r w:rsidR="000A3E87">
        <w:rPr>
          <w:iCs/>
          <w:sz w:val="24"/>
          <w:szCs w:val="24"/>
        </w:rPr>
        <w:tab/>
      </w:r>
      <w:r w:rsidR="000A3E87">
        <w:rPr>
          <w:iCs/>
          <w:sz w:val="24"/>
          <w:szCs w:val="24"/>
        </w:rPr>
        <w:tab/>
      </w:r>
      <w:r w:rsidR="000A3E87">
        <w:rPr>
          <w:iCs/>
          <w:sz w:val="24"/>
          <w:szCs w:val="24"/>
        </w:rPr>
        <w:tab/>
      </w:r>
      <w:r w:rsidRPr="00FB2E5C">
        <w:rPr>
          <w:sz w:val="24"/>
          <w:szCs w:val="24"/>
        </w:rPr>
        <w:t>statutární město Havířov</w:t>
      </w:r>
    </w:p>
    <w:p w14:paraId="7DC6C74C" w14:textId="69995467" w:rsidR="00CF37AD" w:rsidRPr="00FB2E5C" w:rsidRDefault="00CF37AD" w:rsidP="0086271C">
      <w:pPr>
        <w:rPr>
          <w:sz w:val="24"/>
          <w:szCs w:val="24"/>
        </w:rPr>
      </w:pPr>
      <w:r w:rsidRPr="00FB2E5C">
        <w:rPr>
          <w:sz w:val="24"/>
          <w:szCs w:val="24"/>
        </w:rPr>
        <w:t>se sídlem</w:t>
      </w:r>
      <w:r w:rsidR="00FD5905" w:rsidRPr="00FB2E5C">
        <w:rPr>
          <w:sz w:val="24"/>
          <w:szCs w:val="24"/>
        </w:rPr>
        <w:t>:</w:t>
      </w:r>
      <w:r w:rsidR="000A3E87">
        <w:rPr>
          <w:sz w:val="24"/>
          <w:szCs w:val="24"/>
        </w:rPr>
        <w:tab/>
      </w:r>
      <w:r w:rsidR="000A3E87">
        <w:rPr>
          <w:sz w:val="24"/>
          <w:szCs w:val="24"/>
        </w:rPr>
        <w:tab/>
      </w:r>
      <w:r w:rsidR="000A3E87">
        <w:rPr>
          <w:sz w:val="24"/>
          <w:szCs w:val="24"/>
        </w:rPr>
        <w:tab/>
      </w:r>
      <w:r w:rsidRPr="00FB2E5C">
        <w:rPr>
          <w:sz w:val="24"/>
          <w:szCs w:val="24"/>
        </w:rPr>
        <w:t xml:space="preserve">Svornosti </w:t>
      </w:r>
      <w:r w:rsidR="00EC12C8" w:rsidRPr="00FB2E5C">
        <w:rPr>
          <w:sz w:val="24"/>
          <w:szCs w:val="24"/>
        </w:rPr>
        <w:t>86/</w:t>
      </w:r>
      <w:r w:rsidRPr="00FB2E5C">
        <w:rPr>
          <w:sz w:val="24"/>
          <w:szCs w:val="24"/>
        </w:rPr>
        <w:t>2, PSČ 736 01 Havířov-Město</w:t>
      </w:r>
    </w:p>
    <w:p w14:paraId="4DD8B52E" w14:textId="77777777" w:rsidR="00EC12C8" w:rsidRPr="00FB2E5C" w:rsidRDefault="00EC12C8" w:rsidP="0086271C">
      <w:pPr>
        <w:ind w:left="284"/>
        <w:rPr>
          <w:sz w:val="24"/>
          <w:szCs w:val="24"/>
        </w:rPr>
      </w:pPr>
    </w:p>
    <w:p w14:paraId="0DAB883F" w14:textId="77777777" w:rsidR="00EC12C8" w:rsidRPr="00FB2E5C" w:rsidRDefault="00EC12C8" w:rsidP="0086271C">
      <w:pPr>
        <w:rPr>
          <w:sz w:val="24"/>
          <w:szCs w:val="24"/>
        </w:rPr>
      </w:pPr>
      <w:r w:rsidRPr="00FB2E5C">
        <w:rPr>
          <w:sz w:val="24"/>
          <w:szCs w:val="24"/>
        </w:rPr>
        <w:t>není zapsán v obchodním rejstříku</w:t>
      </w:r>
    </w:p>
    <w:p w14:paraId="089686E5" w14:textId="77777777" w:rsidR="00EC12C8" w:rsidRPr="00FB2E5C" w:rsidRDefault="00EC12C8" w:rsidP="0086271C">
      <w:pPr>
        <w:ind w:left="284"/>
        <w:rPr>
          <w:sz w:val="24"/>
          <w:szCs w:val="24"/>
        </w:rPr>
      </w:pPr>
    </w:p>
    <w:p w14:paraId="11C1C6E7" w14:textId="77777777" w:rsidR="00FD5905" w:rsidRPr="00FB2E5C" w:rsidRDefault="00EC12C8" w:rsidP="0086271C">
      <w:pPr>
        <w:rPr>
          <w:sz w:val="24"/>
          <w:szCs w:val="24"/>
        </w:rPr>
      </w:pPr>
      <w:r w:rsidRPr="00FB2E5C">
        <w:rPr>
          <w:sz w:val="24"/>
          <w:szCs w:val="24"/>
        </w:rPr>
        <w:t>Oprávněný zástupce</w:t>
      </w:r>
    </w:p>
    <w:p w14:paraId="51F838E0" w14:textId="232065D3" w:rsidR="00CF37AD" w:rsidRPr="00FB2E5C" w:rsidRDefault="00FD5905" w:rsidP="00125FB9">
      <w:pPr>
        <w:ind w:left="2880" w:hanging="2880"/>
        <w:rPr>
          <w:sz w:val="24"/>
          <w:szCs w:val="24"/>
        </w:rPr>
      </w:pPr>
      <w:r w:rsidRPr="00FB2E5C">
        <w:rPr>
          <w:sz w:val="24"/>
          <w:szCs w:val="24"/>
        </w:rPr>
        <w:t xml:space="preserve">- ve věcech smluvních: </w:t>
      </w:r>
      <w:r w:rsidR="000A3E87">
        <w:rPr>
          <w:sz w:val="24"/>
          <w:szCs w:val="24"/>
        </w:rPr>
        <w:tab/>
      </w:r>
      <w:r w:rsidR="000F2E83">
        <w:rPr>
          <w:sz w:val="24"/>
          <w:szCs w:val="24"/>
        </w:rPr>
        <w:t>XXXXX</w:t>
      </w:r>
      <w:r w:rsidR="00CF37AD" w:rsidRPr="00FB2E5C">
        <w:rPr>
          <w:sz w:val="24"/>
          <w:szCs w:val="24"/>
        </w:rPr>
        <w:t xml:space="preserve">, </w:t>
      </w:r>
      <w:r w:rsidR="00A15072" w:rsidRPr="00FB2E5C">
        <w:rPr>
          <w:sz w:val="24"/>
          <w:szCs w:val="24"/>
        </w:rPr>
        <w:t>vedoucí odboru školství a kultury</w:t>
      </w:r>
    </w:p>
    <w:p w14:paraId="3AAAC29E" w14:textId="730CA1A9" w:rsidR="00CF37AD" w:rsidRPr="00FB2E5C" w:rsidRDefault="00FD5905" w:rsidP="006D2A8A">
      <w:pPr>
        <w:ind w:left="2880" w:hanging="2880"/>
        <w:rPr>
          <w:sz w:val="24"/>
          <w:szCs w:val="24"/>
        </w:rPr>
      </w:pPr>
      <w:r w:rsidRPr="00FB2E5C">
        <w:rPr>
          <w:sz w:val="24"/>
          <w:szCs w:val="24"/>
        </w:rPr>
        <w:t>- ve</w:t>
      </w:r>
      <w:r w:rsidR="00CF37AD" w:rsidRPr="00FB2E5C">
        <w:rPr>
          <w:sz w:val="24"/>
          <w:szCs w:val="24"/>
        </w:rPr>
        <w:t xml:space="preserve"> věcech technických</w:t>
      </w:r>
      <w:r w:rsidRPr="00FB2E5C">
        <w:rPr>
          <w:sz w:val="24"/>
          <w:szCs w:val="24"/>
        </w:rPr>
        <w:t xml:space="preserve">: </w:t>
      </w:r>
      <w:r w:rsidR="00C31282" w:rsidRPr="00FB2E5C">
        <w:rPr>
          <w:sz w:val="24"/>
          <w:szCs w:val="24"/>
        </w:rPr>
        <w:tab/>
      </w:r>
      <w:r w:rsidR="000F2E83">
        <w:rPr>
          <w:sz w:val="24"/>
          <w:szCs w:val="24"/>
        </w:rPr>
        <w:t>XXXXX</w:t>
      </w:r>
      <w:r w:rsidR="006D2A8A" w:rsidRPr="00FB2E5C">
        <w:rPr>
          <w:sz w:val="24"/>
          <w:szCs w:val="24"/>
        </w:rPr>
        <w:t xml:space="preserve">, investiční referent odboru školství a kultury </w:t>
      </w:r>
      <w:r w:rsidR="00A15072" w:rsidRPr="00FB2E5C">
        <w:rPr>
          <w:sz w:val="24"/>
          <w:szCs w:val="24"/>
        </w:rPr>
        <w:t xml:space="preserve">Andrea </w:t>
      </w:r>
      <w:r w:rsidR="000F2E83">
        <w:rPr>
          <w:sz w:val="24"/>
          <w:szCs w:val="24"/>
        </w:rPr>
        <w:t>XXXXX</w:t>
      </w:r>
      <w:r w:rsidR="00A15072" w:rsidRPr="00FB2E5C">
        <w:rPr>
          <w:sz w:val="24"/>
          <w:szCs w:val="24"/>
        </w:rPr>
        <w:t>, investiční referent odboru školství a kultury</w:t>
      </w:r>
    </w:p>
    <w:p w14:paraId="43F8E7B0" w14:textId="6F6C5065" w:rsidR="00CF37AD" w:rsidRPr="00FB2E5C" w:rsidRDefault="00CF37AD" w:rsidP="0086271C">
      <w:pPr>
        <w:rPr>
          <w:sz w:val="24"/>
          <w:szCs w:val="24"/>
        </w:rPr>
      </w:pPr>
      <w:r w:rsidRPr="00FB2E5C">
        <w:rPr>
          <w:sz w:val="24"/>
          <w:szCs w:val="24"/>
        </w:rPr>
        <w:t xml:space="preserve">                                       </w:t>
      </w:r>
      <w:r w:rsidR="00C31282" w:rsidRPr="00FB2E5C">
        <w:rPr>
          <w:sz w:val="24"/>
          <w:szCs w:val="24"/>
        </w:rPr>
        <w:t xml:space="preserve">         </w:t>
      </w:r>
    </w:p>
    <w:p w14:paraId="3EDD1EEF" w14:textId="77777777" w:rsidR="00CD6C61" w:rsidRPr="00FB2E5C" w:rsidRDefault="00125FB9">
      <w:pPr>
        <w:rPr>
          <w:sz w:val="24"/>
          <w:szCs w:val="24"/>
        </w:rPr>
      </w:pPr>
      <w:r w:rsidRPr="00FB2E5C">
        <w:rPr>
          <w:sz w:val="24"/>
          <w:szCs w:val="24"/>
        </w:rPr>
        <w:t xml:space="preserve">ID datové schránky: </w:t>
      </w:r>
      <w:r w:rsidRPr="00FB2E5C">
        <w:rPr>
          <w:sz w:val="24"/>
          <w:szCs w:val="24"/>
        </w:rPr>
        <w:tab/>
      </w:r>
      <w:r w:rsidRPr="00FB2E5C">
        <w:rPr>
          <w:sz w:val="24"/>
          <w:szCs w:val="24"/>
        </w:rPr>
        <w:tab/>
        <w:t xml:space="preserve">7zhb6tn </w:t>
      </w:r>
    </w:p>
    <w:p w14:paraId="43F8820D" w14:textId="5326F237" w:rsidR="00FD5905" w:rsidRPr="00FB2E5C" w:rsidRDefault="00CF37AD" w:rsidP="0086271C">
      <w:pPr>
        <w:rPr>
          <w:sz w:val="24"/>
          <w:szCs w:val="24"/>
        </w:rPr>
      </w:pPr>
      <w:r w:rsidRPr="00FB2E5C">
        <w:rPr>
          <w:sz w:val="24"/>
          <w:szCs w:val="24"/>
        </w:rPr>
        <w:t>Bankovní spojení:</w:t>
      </w:r>
      <w:r w:rsidR="000A3E87">
        <w:rPr>
          <w:sz w:val="24"/>
          <w:szCs w:val="24"/>
        </w:rPr>
        <w:tab/>
      </w:r>
      <w:r w:rsidR="000A3E87">
        <w:rPr>
          <w:sz w:val="24"/>
          <w:szCs w:val="24"/>
        </w:rPr>
        <w:tab/>
      </w:r>
      <w:r w:rsidR="000F2E83">
        <w:rPr>
          <w:sz w:val="24"/>
          <w:szCs w:val="24"/>
        </w:rPr>
        <w:t>XXXXX</w:t>
      </w:r>
      <w:r w:rsidR="00B77BAE" w:rsidRPr="00FB2E5C">
        <w:rPr>
          <w:sz w:val="24"/>
          <w:szCs w:val="24"/>
        </w:rPr>
        <w:t xml:space="preserve"> </w:t>
      </w:r>
      <w:r w:rsidRPr="00FB2E5C">
        <w:rPr>
          <w:sz w:val="24"/>
          <w:szCs w:val="24"/>
        </w:rPr>
        <w:t xml:space="preserve"> </w:t>
      </w:r>
    </w:p>
    <w:p w14:paraId="2FA214A6" w14:textId="4B23BBCD" w:rsidR="00CF37AD" w:rsidRPr="00FB2E5C" w:rsidRDefault="00FD5905" w:rsidP="0086271C">
      <w:pPr>
        <w:rPr>
          <w:sz w:val="24"/>
          <w:szCs w:val="24"/>
        </w:rPr>
      </w:pPr>
      <w:r w:rsidRPr="00FB2E5C">
        <w:rPr>
          <w:sz w:val="24"/>
          <w:szCs w:val="24"/>
        </w:rPr>
        <w:t>Číslo účtu:</w:t>
      </w:r>
      <w:r w:rsidR="000A3E87">
        <w:rPr>
          <w:sz w:val="24"/>
          <w:szCs w:val="24"/>
        </w:rPr>
        <w:tab/>
      </w:r>
      <w:r w:rsidR="000A3E87">
        <w:rPr>
          <w:sz w:val="24"/>
          <w:szCs w:val="24"/>
        </w:rPr>
        <w:tab/>
      </w:r>
      <w:r w:rsidR="000A3E87">
        <w:rPr>
          <w:sz w:val="24"/>
          <w:szCs w:val="24"/>
        </w:rPr>
        <w:tab/>
      </w:r>
      <w:r w:rsidR="00B10458">
        <w:rPr>
          <w:sz w:val="24"/>
          <w:szCs w:val="24"/>
        </w:rPr>
        <w:t>XXXXX</w:t>
      </w:r>
    </w:p>
    <w:p w14:paraId="77FEFBAB" w14:textId="70485A64" w:rsidR="00CF37AD" w:rsidRPr="00FB2E5C" w:rsidRDefault="00CF37AD" w:rsidP="0086271C">
      <w:pPr>
        <w:rPr>
          <w:sz w:val="24"/>
          <w:szCs w:val="24"/>
        </w:rPr>
      </w:pPr>
      <w:r w:rsidRPr="00FB2E5C">
        <w:rPr>
          <w:sz w:val="24"/>
          <w:szCs w:val="24"/>
        </w:rPr>
        <w:t>IČ</w:t>
      </w:r>
      <w:r w:rsidR="00B567D4" w:rsidRPr="00FB2E5C">
        <w:rPr>
          <w:sz w:val="24"/>
          <w:szCs w:val="24"/>
        </w:rPr>
        <w:t>O</w:t>
      </w:r>
      <w:r w:rsidRPr="00FB2E5C">
        <w:rPr>
          <w:sz w:val="24"/>
          <w:szCs w:val="24"/>
        </w:rPr>
        <w:t>:</w:t>
      </w:r>
      <w:r w:rsidR="000A3E87">
        <w:rPr>
          <w:sz w:val="24"/>
          <w:szCs w:val="24"/>
        </w:rPr>
        <w:tab/>
      </w:r>
      <w:r w:rsidR="000A3E87">
        <w:rPr>
          <w:sz w:val="24"/>
          <w:szCs w:val="24"/>
        </w:rPr>
        <w:tab/>
      </w:r>
      <w:r w:rsidR="000A3E87">
        <w:rPr>
          <w:sz w:val="24"/>
          <w:szCs w:val="24"/>
        </w:rPr>
        <w:tab/>
      </w:r>
      <w:r w:rsidR="000A3E87">
        <w:rPr>
          <w:sz w:val="24"/>
          <w:szCs w:val="24"/>
        </w:rPr>
        <w:tab/>
      </w:r>
      <w:r w:rsidRPr="00FB2E5C">
        <w:rPr>
          <w:sz w:val="24"/>
          <w:szCs w:val="24"/>
        </w:rPr>
        <w:t>00297488</w:t>
      </w:r>
    </w:p>
    <w:p w14:paraId="0C09C762" w14:textId="1D489F8E" w:rsidR="004D5F26" w:rsidRPr="00FB2E5C" w:rsidRDefault="00CF37AD" w:rsidP="0086271C">
      <w:pPr>
        <w:rPr>
          <w:sz w:val="24"/>
          <w:szCs w:val="24"/>
        </w:rPr>
      </w:pPr>
      <w:r w:rsidRPr="00FB2E5C">
        <w:rPr>
          <w:sz w:val="24"/>
          <w:szCs w:val="24"/>
        </w:rPr>
        <w:t>DIČ:</w:t>
      </w:r>
      <w:r w:rsidR="000A3E87">
        <w:rPr>
          <w:sz w:val="24"/>
          <w:szCs w:val="24"/>
        </w:rPr>
        <w:tab/>
      </w:r>
      <w:r w:rsidR="000A3E87">
        <w:rPr>
          <w:sz w:val="24"/>
          <w:szCs w:val="24"/>
        </w:rPr>
        <w:tab/>
      </w:r>
      <w:r w:rsidR="000A3E87">
        <w:rPr>
          <w:sz w:val="24"/>
          <w:szCs w:val="24"/>
        </w:rPr>
        <w:tab/>
      </w:r>
      <w:r w:rsidR="000A3E87">
        <w:rPr>
          <w:sz w:val="24"/>
          <w:szCs w:val="24"/>
        </w:rPr>
        <w:tab/>
      </w:r>
      <w:r w:rsidR="004D5F26" w:rsidRPr="00FB2E5C">
        <w:rPr>
          <w:sz w:val="24"/>
          <w:szCs w:val="24"/>
        </w:rPr>
        <w:t xml:space="preserve">CZ00297488 </w:t>
      </w:r>
    </w:p>
    <w:p w14:paraId="6E32C29B" w14:textId="77777777" w:rsidR="00CF37AD" w:rsidRPr="00FB2E5C" w:rsidRDefault="00CF37AD" w:rsidP="0086271C">
      <w:pPr>
        <w:rPr>
          <w:sz w:val="24"/>
          <w:szCs w:val="24"/>
        </w:rPr>
      </w:pPr>
    </w:p>
    <w:p w14:paraId="2C60A381" w14:textId="77777777" w:rsidR="00CF37AD" w:rsidRPr="00FB2E5C" w:rsidRDefault="00CF37AD" w:rsidP="0086271C">
      <w:pPr>
        <w:rPr>
          <w:sz w:val="24"/>
          <w:szCs w:val="24"/>
        </w:rPr>
      </w:pPr>
    </w:p>
    <w:p w14:paraId="126D549F" w14:textId="3C87C58C" w:rsidR="00CF37AD" w:rsidRPr="00FB2E5C" w:rsidRDefault="00CF37AD" w:rsidP="0086271C">
      <w:pPr>
        <w:rPr>
          <w:b/>
          <w:sz w:val="24"/>
          <w:szCs w:val="24"/>
          <w:highlight w:val="yellow"/>
        </w:rPr>
      </w:pPr>
      <w:r w:rsidRPr="00FB2E5C">
        <w:rPr>
          <w:sz w:val="24"/>
          <w:szCs w:val="24"/>
        </w:rPr>
        <w:t>Zhotovitel:</w:t>
      </w:r>
      <w:r w:rsidR="000A3E87">
        <w:rPr>
          <w:bCs/>
          <w:iCs/>
          <w:sz w:val="24"/>
          <w:szCs w:val="24"/>
        </w:rPr>
        <w:tab/>
      </w:r>
      <w:r w:rsidR="000A3E87">
        <w:rPr>
          <w:bCs/>
          <w:iCs/>
          <w:sz w:val="24"/>
          <w:szCs w:val="24"/>
        </w:rPr>
        <w:tab/>
      </w:r>
      <w:r w:rsidR="000A3E87">
        <w:rPr>
          <w:bCs/>
          <w:iCs/>
          <w:sz w:val="24"/>
          <w:szCs w:val="24"/>
        </w:rPr>
        <w:tab/>
        <w:t>ENERGETING. CZ, s.r.o.</w:t>
      </w:r>
    </w:p>
    <w:p w14:paraId="0754198D" w14:textId="5B64306B" w:rsidR="00EC12C8" w:rsidRDefault="00CF37AD" w:rsidP="0086271C">
      <w:pPr>
        <w:rPr>
          <w:sz w:val="24"/>
          <w:szCs w:val="24"/>
        </w:rPr>
      </w:pPr>
      <w:r w:rsidRPr="00FB2E5C">
        <w:rPr>
          <w:sz w:val="24"/>
          <w:szCs w:val="24"/>
        </w:rPr>
        <w:t>se sídlem</w:t>
      </w:r>
      <w:r w:rsidR="00C62880" w:rsidRPr="00FB2E5C">
        <w:rPr>
          <w:sz w:val="24"/>
          <w:szCs w:val="24"/>
        </w:rPr>
        <w:t xml:space="preserve">: </w:t>
      </w:r>
      <w:r w:rsidR="00C62880" w:rsidRPr="00FB2E5C">
        <w:rPr>
          <w:sz w:val="24"/>
          <w:szCs w:val="24"/>
        </w:rPr>
        <w:tab/>
      </w:r>
      <w:r w:rsidR="00C62880" w:rsidRPr="00FB2E5C">
        <w:rPr>
          <w:sz w:val="24"/>
          <w:szCs w:val="24"/>
        </w:rPr>
        <w:tab/>
      </w:r>
      <w:r w:rsidR="00C62880" w:rsidRPr="00FB2E5C">
        <w:rPr>
          <w:sz w:val="24"/>
          <w:szCs w:val="24"/>
        </w:rPr>
        <w:tab/>
      </w:r>
      <w:r w:rsidR="000A3E87">
        <w:rPr>
          <w:sz w:val="24"/>
          <w:szCs w:val="24"/>
        </w:rPr>
        <w:t>Střítež 252, PSČ 739 59 Střítež u Českého Těšína</w:t>
      </w:r>
    </w:p>
    <w:p w14:paraId="2DA25B67" w14:textId="47AF873E" w:rsidR="000A3E87" w:rsidRDefault="000A3E87" w:rsidP="0086271C">
      <w:pPr>
        <w:rPr>
          <w:sz w:val="24"/>
          <w:szCs w:val="24"/>
        </w:rPr>
      </w:pPr>
      <w:r>
        <w:rPr>
          <w:sz w:val="24"/>
          <w:szCs w:val="24"/>
        </w:rPr>
        <w:t>provozovna a korespondenční adresa:</w:t>
      </w:r>
    </w:p>
    <w:p w14:paraId="33E44192" w14:textId="7F465FFC" w:rsidR="000A3E87" w:rsidRPr="00FB2E5C" w:rsidRDefault="000A3E87" w:rsidP="0086271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Pražská 1377/1, PSČ 737 01 Český Těšín</w:t>
      </w:r>
    </w:p>
    <w:p w14:paraId="4064FC22" w14:textId="77777777" w:rsidR="00EC12C8" w:rsidRPr="00FB2E5C" w:rsidRDefault="00EC12C8" w:rsidP="0086271C">
      <w:pPr>
        <w:rPr>
          <w:sz w:val="24"/>
          <w:szCs w:val="24"/>
        </w:rPr>
      </w:pPr>
    </w:p>
    <w:p w14:paraId="7D2969E2" w14:textId="784F87D8" w:rsidR="00CF37AD" w:rsidRPr="00FB2E5C" w:rsidRDefault="00EC12C8" w:rsidP="0086271C">
      <w:pPr>
        <w:rPr>
          <w:sz w:val="24"/>
          <w:szCs w:val="24"/>
        </w:rPr>
      </w:pPr>
      <w:r w:rsidRPr="00FB2E5C">
        <w:rPr>
          <w:sz w:val="24"/>
          <w:szCs w:val="24"/>
        </w:rPr>
        <w:t>zapsán v obchodním rejstříku vedeném</w:t>
      </w:r>
      <w:r w:rsidR="00C62880" w:rsidRPr="00FB2E5C">
        <w:rPr>
          <w:sz w:val="24"/>
          <w:szCs w:val="24"/>
        </w:rPr>
        <w:t xml:space="preserve"> </w:t>
      </w:r>
      <w:r w:rsidR="000A3E87">
        <w:rPr>
          <w:sz w:val="24"/>
          <w:szCs w:val="24"/>
        </w:rPr>
        <w:t>Krajským soudem v Ostravě, oddíl C, vložka 23594</w:t>
      </w:r>
    </w:p>
    <w:p w14:paraId="38CFF285" w14:textId="77777777" w:rsidR="00EC12C8" w:rsidRPr="00FB2E5C" w:rsidRDefault="00EC12C8" w:rsidP="0086271C">
      <w:pPr>
        <w:ind w:left="284"/>
        <w:rPr>
          <w:sz w:val="24"/>
          <w:szCs w:val="24"/>
        </w:rPr>
      </w:pPr>
    </w:p>
    <w:p w14:paraId="1C97B60E" w14:textId="77777777" w:rsidR="00EC12C8" w:rsidRPr="00FB2E5C" w:rsidRDefault="00EC12C8" w:rsidP="0086271C">
      <w:pPr>
        <w:rPr>
          <w:sz w:val="24"/>
          <w:szCs w:val="24"/>
        </w:rPr>
      </w:pPr>
      <w:r w:rsidRPr="00FB2E5C">
        <w:rPr>
          <w:sz w:val="24"/>
          <w:szCs w:val="24"/>
        </w:rPr>
        <w:t>Oprávněný zástupce:</w:t>
      </w:r>
    </w:p>
    <w:p w14:paraId="032FF37B" w14:textId="058EA2B2" w:rsidR="00CF37AD" w:rsidRPr="00FB2E5C" w:rsidRDefault="00EC12C8" w:rsidP="0086271C">
      <w:pPr>
        <w:rPr>
          <w:sz w:val="24"/>
          <w:szCs w:val="24"/>
        </w:rPr>
      </w:pPr>
      <w:r w:rsidRPr="00FB2E5C">
        <w:rPr>
          <w:sz w:val="24"/>
          <w:szCs w:val="24"/>
        </w:rPr>
        <w:t>- </w:t>
      </w:r>
      <w:r w:rsidR="00CF37AD" w:rsidRPr="00FB2E5C">
        <w:rPr>
          <w:sz w:val="24"/>
          <w:szCs w:val="24"/>
        </w:rPr>
        <w:t>ve věcech smluvních:</w:t>
      </w:r>
      <w:r w:rsidR="000A3E87">
        <w:rPr>
          <w:sz w:val="24"/>
          <w:szCs w:val="24"/>
        </w:rPr>
        <w:tab/>
      </w:r>
      <w:r w:rsidR="000F2E83">
        <w:rPr>
          <w:sz w:val="24"/>
          <w:szCs w:val="24"/>
        </w:rPr>
        <w:t>XXXXX</w:t>
      </w:r>
      <w:r w:rsidR="000A3E87">
        <w:rPr>
          <w:sz w:val="24"/>
          <w:szCs w:val="24"/>
        </w:rPr>
        <w:t>, jednatel společnosti</w:t>
      </w:r>
    </w:p>
    <w:p w14:paraId="619C7898" w14:textId="10059BA1" w:rsidR="00B873D3" w:rsidRPr="00FB2E5C" w:rsidRDefault="00EC12C8" w:rsidP="0086271C">
      <w:pPr>
        <w:rPr>
          <w:sz w:val="24"/>
          <w:szCs w:val="24"/>
        </w:rPr>
      </w:pPr>
      <w:r w:rsidRPr="00FB2E5C">
        <w:rPr>
          <w:sz w:val="24"/>
          <w:szCs w:val="24"/>
        </w:rPr>
        <w:t>- </w:t>
      </w:r>
      <w:r w:rsidR="00C62880" w:rsidRPr="00FB2E5C">
        <w:rPr>
          <w:sz w:val="24"/>
          <w:szCs w:val="24"/>
        </w:rPr>
        <w:t xml:space="preserve">ve věcech technických: </w:t>
      </w:r>
      <w:r w:rsidR="00C62880" w:rsidRPr="00FB2E5C">
        <w:rPr>
          <w:sz w:val="24"/>
          <w:szCs w:val="24"/>
        </w:rPr>
        <w:tab/>
      </w:r>
      <w:r w:rsidR="000F2E83">
        <w:rPr>
          <w:sz w:val="24"/>
          <w:szCs w:val="24"/>
        </w:rPr>
        <w:t>XXXXX</w:t>
      </w:r>
      <w:r w:rsidR="000A3E87">
        <w:rPr>
          <w:sz w:val="24"/>
          <w:szCs w:val="24"/>
        </w:rPr>
        <w:t>, jednatel společnosti</w:t>
      </w:r>
    </w:p>
    <w:p w14:paraId="4ACB40ED" w14:textId="77777777" w:rsidR="00DB3C6C" w:rsidRPr="00FB2E5C" w:rsidRDefault="00DB3C6C" w:rsidP="0086271C">
      <w:pPr>
        <w:rPr>
          <w:sz w:val="24"/>
          <w:szCs w:val="24"/>
        </w:rPr>
      </w:pPr>
      <w:r w:rsidRPr="00FB2E5C">
        <w:rPr>
          <w:sz w:val="24"/>
          <w:szCs w:val="24"/>
        </w:rPr>
        <w:tab/>
      </w:r>
      <w:r w:rsidRPr="00FB2E5C">
        <w:rPr>
          <w:sz w:val="24"/>
          <w:szCs w:val="24"/>
        </w:rPr>
        <w:tab/>
      </w:r>
      <w:r w:rsidRPr="00FB2E5C">
        <w:rPr>
          <w:sz w:val="24"/>
          <w:szCs w:val="24"/>
        </w:rPr>
        <w:tab/>
      </w:r>
    </w:p>
    <w:p w14:paraId="7286AF8B" w14:textId="2B489402" w:rsidR="00125FB9" w:rsidRPr="00FB2E5C" w:rsidRDefault="00C62880" w:rsidP="0086271C">
      <w:pPr>
        <w:rPr>
          <w:sz w:val="24"/>
          <w:szCs w:val="24"/>
        </w:rPr>
      </w:pPr>
      <w:r w:rsidRPr="00FB2E5C">
        <w:rPr>
          <w:sz w:val="24"/>
          <w:szCs w:val="24"/>
        </w:rPr>
        <w:t xml:space="preserve">ID datové schránky: </w:t>
      </w:r>
      <w:r w:rsidRPr="00FB2E5C">
        <w:rPr>
          <w:sz w:val="24"/>
          <w:szCs w:val="24"/>
        </w:rPr>
        <w:tab/>
      </w:r>
      <w:r w:rsidRPr="00FB2E5C">
        <w:rPr>
          <w:sz w:val="24"/>
          <w:szCs w:val="24"/>
        </w:rPr>
        <w:tab/>
      </w:r>
      <w:r w:rsidR="000A3E87">
        <w:rPr>
          <w:sz w:val="24"/>
          <w:szCs w:val="24"/>
        </w:rPr>
        <w:t>a7637ij</w:t>
      </w:r>
    </w:p>
    <w:p w14:paraId="34095378" w14:textId="47D1CF91" w:rsidR="00CF37AD" w:rsidRPr="00FB2E5C" w:rsidRDefault="00C62880" w:rsidP="0086271C">
      <w:pPr>
        <w:rPr>
          <w:sz w:val="24"/>
          <w:szCs w:val="24"/>
        </w:rPr>
      </w:pPr>
      <w:r w:rsidRPr="00FB2E5C">
        <w:rPr>
          <w:sz w:val="24"/>
          <w:szCs w:val="24"/>
        </w:rPr>
        <w:t>Bankovní spojení:</w:t>
      </w:r>
      <w:r w:rsidRPr="00FB2E5C">
        <w:rPr>
          <w:sz w:val="24"/>
          <w:szCs w:val="24"/>
        </w:rPr>
        <w:tab/>
      </w:r>
      <w:r w:rsidRPr="00FB2E5C">
        <w:rPr>
          <w:sz w:val="24"/>
          <w:szCs w:val="24"/>
        </w:rPr>
        <w:tab/>
      </w:r>
      <w:r w:rsidR="00B10458">
        <w:rPr>
          <w:sz w:val="24"/>
          <w:szCs w:val="24"/>
        </w:rPr>
        <w:t>XXXXX</w:t>
      </w:r>
    </w:p>
    <w:p w14:paraId="64D3F2B1" w14:textId="50AC5E69" w:rsidR="00CF37AD" w:rsidRPr="00FB2E5C" w:rsidRDefault="00CF37AD" w:rsidP="0086271C">
      <w:pPr>
        <w:rPr>
          <w:sz w:val="24"/>
          <w:szCs w:val="24"/>
        </w:rPr>
      </w:pPr>
      <w:r w:rsidRPr="00FB2E5C">
        <w:rPr>
          <w:sz w:val="24"/>
          <w:szCs w:val="24"/>
        </w:rPr>
        <w:t>Číslo účtu:</w:t>
      </w:r>
      <w:r w:rsidR="00C62880" w:rsidRPr="00FB2E5C">
        <w:rPr>
          <w:sz w:val="24"/>
          <w:szCs w:val="24"/>
        </w:rPr>
        <w:tab/>
      </w:r>
      <w:r w:rsidR="00C62880" w:rsidRPr="00FB2E5C">
        <w:rPr>
          <w:sz w:val="24"/>
          <w:szCs w:val="24"/>
        </w:rPr>
        <w:tab/>
      </w:r>
      <w:r w:rsidR="00C62880" w:rsidRPr="00FB2E5C">
        <w:rPr>
          <w:sz w:val="24"/>
          <w:szCs w:val="24"/>
        </w:rPr>
        <w:tab/>
      </w:r>
      <w:r w:rsidR="00B10458">
        <w:rPr>
          <w:sz w:val="24"/>
          <w:szCs w:val="24"/>
        </w:rPr>
        <w:t>XXXXX</w:t>
      </w:r>
    </w:p>
    <w:p w14:paraId="321250CF" w14:textId="5D864079" w:rsidR="00CF37AD" w:rsidRPr="00FB2E5C" w:rsidRDefault="00517040" w:rsidP="0086271C">
      <w:pPr>
        <w:rPr>
          <w:sz w:val="24"/>
          <w:szCs w:val="24"/>
        </w:rPr>
      </w:pPr>
      <w:r w:rsidRPr="00FB2E5C">
        <w:rPr>
          <w:sz w:val="24"/>
          <w:szCs w:val="24"/>
        </w:rPr>
        <w:t xml:space="preserve">IČ: </w:t>
      </w:r>
      <w:r w:rsidRPr="00FB2E5C">
        <w:rPr>
          <w:sz w:val="24"/>
          <w:szCs w:val="24"/>
        </w:rPr>
        <w:tab/>
      </w:r>
      <w:r w:rsidRPr="00FB2E5C">
        <w:rPr>
          <w:sz w:val="24"/>
          <w:szCs w:val="24"/>
        </w:rPr>
        <w:tab/>
      </w:r>
      <w:r w:rsidRPr="00FB2E5C">
        <w:rPr>
          <w:sz w:val="24"/>
          <w:szCs w:val="24"/>
        </w:rPr>
        <w:tab/>
      </w:r>
      <w:r w:rsidRPr="00FB2E5C">
        <w:rPr>
          <w:sz w:val="24"/>
          <w:szCs w:val="24"/>
        </w:rPr>
        <w:tab/>
      </w:r>
      <w:r w:rsidR="000A3E87">
        <w:rPr>
          <w:sz w:val="24"/>
          <w:szCs w:val="24"/>
        </w:rPr>
        <w:t>25871862</w:t>
      </w:r>
    </w:p>
    <w:p w14:paraId="03B2ED3E" w14:textId="7606100B" w:rsidR="00CF37AD" w:rsidRPr="00FB2E5C" w:rsidRDefault="00CF37AD" w:rsidP="0086271C">
      <w:pPr>
        <w:rPr>
          <w:sz w:val="24"/>
          <w:szCs w:val="24"/>
        </w:rPr>
      </w:pPr>
      <w:r w:rsidRPr="00FB2E5C">
        <w:rPr>
          <w:sz w:val="24"/>
          <w:szCs w:val="24"/>
        </w:rPr>
        <w:t xml:space="preserve">DIČ: </w:t>
      </w:r>
      <w:r w:rsidR="00517040" w:rsidRPr="00FB2E5C">
        <w:rPr>
          <w:sz w:val="24"/>
          <w:szCs w:val="24"/>
        </w:rPr>
        <w:tab/>
      </w:r>
      <w:r w:rsidR="00517040" w:rsidRPr="00FB2E5C">
        <w:rPr>
          <w:sz w:val="24"/>
          <w:szCs w:val="24"/>
        </w:rPr>
        <w:tab/>
      </w:r>
      <w:r w:rsidR="00517040" w:rsidRPr="00FB2E5C">
        <w:rPr>
          <w:sz w:val="24"/>
          <w:szCs w:val="24"/>
        </w:rPr>
        <w:tab/>
      </w:r>
      <w:r w:rsidR="00517040" w:rsidRPr="00FB2E5C">
        <w:rPr>
          <w:sz w:val="24"/>
          <w:szCs w:val="24"/>
        </w:rPr>
        <w:tab/>
      </w:r>
      <w:r w:rsidR="000A3E87">
        <w:rPr>
          <w:sz w:val="24"/>
          <w:szCs w:val="24"/>
        </w:rPr>
        <w:t>CZ25871862</w:t>
      </w:r>
    </w:p>
    <w:p w14:paraId="0244276A" w14:textId="77777777" w:rsidR="00CF37AD" w:rsidRPr="00FB2E5C" w:rsidRDefault="00CF37AD" w:rsidP="0086271C">
      <w:pPr>
        <w:rPr>
          <w:b/>
          <w:sz w:val="22"/>
        </w:rPr>
      </w:pPr>
    </w:p>
    <w:p w14:paraId="0BA8B05A" w14:textId="77777777" w:rsidR="001F1C3D" w:rsidRPr="00FB2E5C" w:rsidRDefault="001F1C3D" w:rsidP="0086271C">
      <w:pPr>
        <w:rPr>
          <w:sz w:val="24"/>
          <w:szCs w:val="24"/>
        </w:rPr>
      </w:pPr>
      <w:r w:rsidRPr="00FB2E5C">
        <w:rPr>
          <w:sz w:val="24"/>
          <w:szCs w:val="24"/>
        </w:rPr>
        <w:t>dále také obecně „smluvní strany“.</w:t>
      </w:r>
    </w:p>
    <w:p w14:paraId="618231EE" w14:textId="77777777" w:rsidR="0086271C" w:rsidRPr="00FB2E5C" w:rsidRDefault="0086271C" w:rsidP="00DB3C6C">
      <w:pPr>
        <w:rPr>
          <w:sz w:val="24"/>
          <w:szCs w:val="24"/>
        </w:rPr>
      </w:pPr>
    </w:p>
    <w:p w14:paraId="70D9A834" w14:textId="5C70593C" w:rsidR="00FB2E5C" w:rsidRDefault="00FB2E5C" w:rsidP="000C654D">
      <w:pPr>
        <w:rPr>
          <w:sz w:val="24"/>
          <w:szCs w:val="24"/>
        </w:rPr>
      </w:pPr>
    </w:p>
    <w:p w14:paraId="6FA9E596" w14:textId="29C11F47" w:rsidR="00CF37AD" w:rsidRPr="00FB2E5C" w:rsidRDefault="00AF3B2A" w:rsidP="00E60A08">
      <w:pPr>
        <w:jc w:val="center"/>
        <w:rPr>
          <w:sz w:val="24"/>
          <w:szCs w:val="24"/>
        </w:rPr>
      </w:pPr>
      <w:r w:rsidRPr="00FB2E5C">
        <w:rPr>
          <w:sz w:val="24"/>
          <w:szCs w:val="24"/>
        </w:rPr>
        <w:lastRenderedPageBreak/>
        <w:t>Č</w:t>
      </w:r>
      <w:r w:rsidR="003F2507" w:rsidRPr="00FB2E5C">
        <w:rPr>
          <w:sz w:val="24"/>
          <w:szCs w:val="24"/>
        </w:rPr>
        <w:t xml:space="preserve">lánek </w:t>
      </w:r>
      <w:r w:rsidR="002C110C" w:rsidRPr="00FB2E5C">
        <w:rPr>
          <w:sz w:val="24"/>
          <w:szCs w:val="24"/>
        </w:rPr>
        <w:t>I</w:t>
      </w:r>
      <w:r w:rsidR="00CF37AD" w:rsidRPr="00FB2E5C">
        <w:rPr>
          <w:sz w:val="24"/>
          <w:szCs w:val="24"/>
        </w:rPr>
        <w:t>I</w:t>
      </w:r>
    </w:p>
    <w:p w14:paraId="63D98BD9" w14:textId="77777777" w:rsidR="002A0811" w:rsidRPr="00FB2E5C" w:rsidRDefault="002A0811" w:rsidP="0086271C">
      <w:pPr>
        <w:ind w:left="426" w:hanging="426"/>
        <w:jc w:val="center"/>
        <w:rPr>
          <w:sz w:val="24"/>
          <w:szCs w:val="24"/>
        </w:rPr>
      </w:pPr>
      <w:r w:rsidRPr="00FB2E5C">
        <w:rPr>
          <w:sz w:val="24"/>
          <w:szCs w:val="24"/>
        </w:rPr>
        <w:t>Základní ustanoven</w:t>
      </w:r>
      <w:r w:rsidR="000C1E72" w:rsidRPr="00FB2E5C">
        <w:rPr>
          <w:sz w:val="24"/>
          <w:szCs w:val="24"/>
        </w:rPr>
        <w:t>í</w:t>
      </w:r>
      <w:r w:rsidRPr="00FB2E5C">
        <w:rPr>
          <w:sz w:val="24"/>
          <w:szCs w:val="24"/>
        </w:rPr>
        <w:t xml:space="preserve"> </w:t>
      </w:r>
    </w:p>
    <w:p w14:paraId="2BD6F473" w14:textId="77777777" w:rsidR="002A0811" w:rsidRPr="00FB2E5C" w:rsidRDefault="002A0811" w:rsidP="0086271C">
      <w:pPr>
        <w:ind w:left="426" w:hanging="426"/>
        <w:jc w:val="center"/>
        <w:rPr>
          <w:b/>
          <w:sz w:val="24"/>
          <w:szCs w:val="24"/>
        </w:rPr>
      </w:pPr>
    </w:p>
    <w:p w14:paraId="706CB9D7" w14:textId="77777777" w:rsidR="000D5E24" w:rsidRPr="00FB2E5C" w:rsidRDefault="000D5E24" w:rsidP="00392A66">
      <w:pPr>
        <w:pStyle w:val="NormlnIMP0"/>
        <w:numPr>
          <w:ilvl w:val="0"/>
          <w:numId w:val="20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FB2E5C">
        <w:rPr>
          <w:szCs w:val="24"/>
        </w:rPr>
        <w:t>Zástupci smluvních stran podepisující tuto smlouvu prohlašují:</w:t>
      </w:r>
    </w:p>
    <w:p w14:paraId="162253AF" w14:textId="77777777" w:rsidR="000D5E24" w:rsidRPr="00FB2E5C" w:rsidRDefault="000D5E24" w:rsidP="00392A66">
      <w:pPr>
        <w:pStyle w:val="NormlnIMP0"/>
        <w:numPr>
          <w:ilvl w:val="0"/>
          <w:numId w:val="17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FB2E5C">
        <w:rPr>
          <w:szCs w:val="24"/>
        </w:rPr>
        <w:t xml:space="preserve">že údaje uvedené v čl. I této smlouvy (dále jen „identifikační údaje“) a taktéž oprávnění k podnikání jsou v souladu s právní skutečností v době uzavření této smlouvy,         </w:t>
      </w:r>
    </w:p>
    <w:p w14:paraId="3DF12DAD" w14:textId="77777777" w:rsidR="000D5E24" w:rsidRPr="00FB2E5C" w:rsidRDefault="000D5E24" w:rsidP="00392A66">
      <w:pPr>
        <w:pStyle w:val="NormlnIMP0"/>
        <w:numPr>
          <w:ilvl w:val="0"/>
          <w:numId w:val="17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FB2E5C">
        <w:t>že podle vnitřních předpisů nebo jiného obdobného předpisu či rozhodnutí orgánu jsou oprávněni podepsat tuto smlouvu,</w:t>
      </w:r>
    </w:p>
    <w:p w14:paraId="68721C2A" w14:textId="77777777" w:rsidR="000D5E24" w:rsidRPr="00FB2E5C" w:rsidRDefault="000D5E24" w:rsidP="00392A66">
      <w:pPr>
        <w:pStyle w:val="NormlnIMP0"/>
        <w:numPr>
          <w:ilvl w:val="0"/>
          <w:numId w:val="17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FB2E5C">
        <w:t>že k platnosti smlouvy ze strany zhotovitele není potřeba podpisu jiné osoby či dalšího právního úkonu,</w:t>
      </w:r>
    </w:p>
    <w:p w14:paraId="7CAF5AAF" w14:textId="1E560B9D" w:rsidR="000D5E24" w:rsidRPr="00DC6FF8" w:rsidRDefault="000D5E24" w:rsidP="00392A66">
      <w:pPr>
        <w:pStyle w:val="NormlnIMP0"/>
        <w:numPr>
          <w:ilvl w:val="0"/>
          <w:numId w:val="17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FB2E5C">
        <w:t xml:space="preserve">že ze strany objednatele </w:t>
      </w:r>
      <w:r w:rsidR="0008738D" w:rsidRPr="00FB2E5C">
        <w:t>o</w:t>
      </w:r>
      <w:r w:rsidRPr="00FB2E5C">
        <w:t> uzavření</w:t>
      </w:r>
      <w:r w:rsidR="0008738D" w:rsidRPr="00FB2E5C">
        <w:t xml:space="preserve"> </w:t>
      </w:r>
      <w:r w:rsidRPr="00FB2E5C">
        <w:t xml:space="preserve">této smlouvy </w:t>
      </w:r>
      <w:r w:rsidR="0008738D" w:rsidRPr="00FB2E5C">
        <w:t>rozhodl</w:t>
      </w:r>
      <w:r w:rsidR="00B873D3" w:rsidRPr="00FB2E5C">
        <w:t>a</w:t>
      </w:r>
      <w:r w:rsidR="0008738D" w:rsidRPr="00FB2E5C">
        <w:t xml:space="preserve"> </w:t>
      </w:r>
      <w:r w:rsidR="004B4A2E" w:rsidRPr="00FB2E5C">
        <w:t>vedoucí odboru školství a kultury</w:t>
      </w:r>
      <w:r w:rsidRPr="00FB2E5C">
        <w:t xml:space="preserve"> </w:t>
      </w:r>
      <w:r w:rsidRPr="00DC6FF8">
        <w:t xml:space="preserve">dne </w:t>
      </w:r>
      <w:r w:rsidR="000A3E87">
        <w:t>9. 3. 2021</w:t>
      </w:r>
      <w:r w:rsidR="00DB3C6C" w:rsidRPr="00DC6FF8">
        <w:t>,</w:t>
      </w:r>
      <w:r w:rsidRPr="00283346">
        <w:t xml:space="preserve"> </w:t>
      </w:r>
      <w:r w:rsidR="00450A68" w:rsidRPr="00DC6FF8">
        <w:t xml:space="preserve"> </w:t>
      </w:r>
    </w:p>
    <w:p w14:paraId="6E36ED33" w14:textId="289D4D33" w:rsidR="000D5E24" w:rsidRPr="00C7187A" w:rsidRDefault="000D5E24" w:rsidP="00392A66">
      <w:pPr>
        <w:pStyle w:val="NormlnIMP0"/>
        <w:numPr>
          <w:ilvl w:val="0"/>
          <w:numId w:val="17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C7187A">
        <w:t>že zhotovitel byl vybrán na základě zadávacího řízení na veřejnou zakázku objednatele zn.</w:t>
      </w:r>
      <w:r w:rsidR="002F40EB" w:rsidRPr="00C7187A">
        <w:t> </w:t>
      </w:r>
      <w:r w:rsidR="00D761EC" w:rsidRPr="00C7187A">
        <w:t>VZ</w:t>
      </w:r>
      <w:r w:rsidR="004B4A2E" w:rsidRPr="00C7187A">
        <w:t>/</w:t>
      </w:r>
      <w:r w:rsidR="00D95676" w:rsidRPr="00C7187A">
        <w:t>71</w:t>
      </w:r>
      <w:r w:rsidR="004B4A2E" w:rsidRPr="00C7187A">
        <w:t>/OŠK/</w:t>
      </w:r>
      <w:r w:rsidR="002E5554" w:rsidRPr="00C7187A">
        <w:t>2</w:t>
      </w:r>
      <w:r w:rsidR="00B873D3" w:rsidRPr="00C7187A">
        <w:t>1</w:t>
      </w:r>
      <w:r w:rsidR="00163B33" w:rsidRPr="00C7187A">
        <w:t xml:space="preserve">, </w:t>
      </w:r>
      <w:r w:rsidR="00BE20FF" w:rsidRPr="00C7187A">
        <w:t xml:space="preserve">„Projektová dokumentace na opravu sociálních uzlů v pavilonu A </w:t>
      </w:r>
      <w:proofErr w:type="spellStart"/>
      <w:r w:rsidR="00BE20FF" w:rsidRPr="00C7187A">
        <w:t>a</w:t>
      </w:r>
      <w:proofErr w:type="spellEnd"/>
      <w:r w:rsidR="00BE20FF" w:rsidRPr="00C7187A">
        <w:t xml:space="preserve"> B ZŠ M. Kudeříkové, Havířov“</w:t>
      </w:r>
      <w:r w:rsidRPr="00C7187A">
        <w:t xml:space="preserve">. </w:t>
      </w:r>
    </w:p>
    <w:p w14:paraId="4C36A0A8" w14:textId="77777777" w:rsidR="000D5E24" w:rsidRPr="00FB2E5C" w:rsidRDefault="000D5E24" w:rsidP="005D2B9C">
      <w:pPr>
        <w:pStyle w:val="NormlnIMP0"/>
        <w:spacing w:line="240" w:lineRule="auto"/>
        <w:ind w:left="567"/>
        <w:jc w:val="both"/>
        <w:textAlignment w:val="auto"/>
        <w:rPr>
          <w:szCs w:val="24"/>
        </w:rPr>
      </w:pPr>
    </w:p>
    <w:p w14:paraId="66BE32DB" w14:textId="77777777" w:rsidR="000D5E24" w:rsidRPr="00FB2E5C" w:rsidRDefault="000D5E24" w:rsidP="00392A66">
      <w:pPr>
        <w:pStyle w:val="NormlnIMP0"/>
        <w:numPr>
          <w:ilvl w:val="0"/>
          <w:numId w:val="20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FB2E5C">
        <w:t xml:space="preserve">Smluvní strany se zavazují, že zástupci smluvních stran, podepisující tuto smlouvu, změny svých identifikačních údajů písemně oznámí bez prodlení </w:t>
      </w:r>
      <w:r w:rsidRPr="00FB2E5C">
        <w:rPr>
          <w:szCs w:val="24"/>
        </w:rPr>
        <w:t xml:space="preserve">druhé smluvní straně.  </w:t>
      </w:r>
    </w:p>
    <w:p w14:paraId="29B1F5FE" w14:textId="09B85B8D" w:rsidR="000D5E24" w:rsidRPr="00FB2E5C" w:rsidRDefault="000D5E24" w:rsidP="00D761EC">
      <w:pPr>
        <w:pStyle w:val="NormlnIMP0"/>
        <w:spacing w:line="240" w:lineRule="auto"/>
        <w:ind w:left="284"/>
        <w:jc w:val="both"/>
        <w:rPr>
          <w:szCs w:val="24"/>
        </w:rPr>
      </w:pPr>
      <w:r w:rsidRPr="00FB2E5C">
        <w:rPr>
          <w:szCs w:val="24"/>
        </w:rPr>
        <w:t>Písemné oznámení o změně identifikačních údajů</w:t>
      </w:r>
      <w:r w:rsidR="00F01D2A">
        <w:rPr>
          <w:szCs w:val="24"/>
        </w:rPr>
        <w:t>,</w:t>
      </w:r>
      <w:r w:rsidRPr="00FB2E5C">
        <w:rPr>
          <w:szCs w:val="24"/>
        </w:rPr>
        <w:t xml:space="preserve"> a to včetně změny bankovního spojení smluvní strana zašle k rukám osoby pověřené zastupováním druhé smluvní strany ve věcech technických.</w:t>
      </w:r>
    </w:p>
    <w:p w14:paraId="2B36E379" w14:textId="77777777" w:rsidR="00EC7553" w:rsidRPr="00FB2E5C" w:rsidRDefault="00EC7553" w:rsidP="005D2B9C">
      <w:pPr>
        <w:pStyle w:val="NormlnIMP0"/>
        <w:spacing w:line="240" w:lineRule="auto"/>
        <w:ind w:left="284"/>
        <w:jc w:val="both"/>
        <w:rPr>
          <w:szCs w:val="24"/>
        </w:rPr>
      </w:pPr>
      <w:r w:rsidRPr="00FB2E5C">
        <w:rPr>
          <w:szCs w:val="24"/>
        </w:rPr>
        <w:t xml:space="preserve">Písemné oznámení o změně bankovního spojení smluvní strana doloží kopií smlouvy o zřízení daného účtu. </w:t>
      </w:r>
    </w:p>
    <w:p w14:paraId="73C15665" w14:textId="77777777" w:rsidR="000D5E24" w:rsidRPr="00FB2E5C" w:rsidRDefault="000D5E24" w:rsidP="005D2B9C">
      <w:pPr>
        <w:pStyle w:val="NormlnIMP0"/>
        <w:spacing w:line="240" w:lineRule="auto"/>
        <w:ind w:left="284"/>
        <w:jc w:val="both"/>
        <w:rPr>
          <w:szCs w:val="24"/>
        </w:rPr>
      </w:pPr>
      <w:r w:rsidRPr="00FB2E5C">
        <w:rPr>
          <w:szCs w:val="24"/>
        </w:rPr>
        <w:t xml:space="preserve">Písemné oznámení o změně zástupce smluvní strany, podepisujícího tuto smlouvu, smluvní strana doloží dokladem o volbě nebo jmenování. </w:t>
      </w:r>
    </w:p>
    <w:p w14:paraId="5B1C5ECB" w14:textId="77777777" w:rsidR="000D5E24" w:rsidRPr="00FB2E5C" w:rsidRDefault="000D5E24" w:rsidP="005D2B9C">
      <w:pPr>
        <w:pStyle w:val="NormlnIMP0"/>
        <w:spacing w:line="240" w:lineRule="auto"/>
        <w:ind w:left="284"/>
        <w:jc w:val="both"/>
      </w:pPr>
      <w:r w:rsidRPr="00FB2E5C">
        <w:t xml:space="preserve">V písemném oznámení smluvní strana vždy uvede odkaz na číslo smlouvy a datum účinnosti oznamované změny. </w:t>
      </w:r>
    </w:p>
    <w:p w14:paraId="6A6D868F" w14:textId="77777777" w:rsidR="000D5E24" w:rsidRPr="00FB2E5C" w:rsidRDefault="000D5E24" w:rsidP="005D2B9C">
      <w:pPr>
        <w:pStyle w:val="NormlnIMP0"/>
        <w:spacing w:line="240" w:lineRule="auto"/>
        <w:ind w:left="284"/>
        <w:jc w:val="both"/>
      </w:pPr>
    </w:p>
    <w:p w14:paraId="06CFFC9C" w14:textId="031F5A32" w:rsidR="000D5E24" w:rsidRPr="00FB2E5C" w:rsidRDefault="000D5E24" w:rsidP="00392A66">
      <w:pPr>
        <w:pStyle w:val="NormlnIMP0"/>
        <w:numPr>
          <w:ilvl w:val="0"/>
          <w:numId w:val="20"/>
        </w:numPr>
        <w:spacing w:line="240" w:lineRule="auto"/>
        <w:ind w:left="284" w:hanging="284"/>
        <w:jc w:val="both"/>
        <w:textAlignment w:val="auto"/>
        <w:rPr>
          <w:szCs w:val="22"/>
        </w:rPr>
      </w:pPr>
      <w:r w:rsidRPr="00FB2E5C">
        <w:rPr>
          <w:szCs w:val="24"/>
        </w:rPr>
        <w:t xml:space="preserve">Zhotovitel </w:t>
      </w:r>
      <w:r w:rsidRPr="00FB2E5C">
        <w:t>se zavazuje nejpozději při podpisu této smlouvy předložit objednateli smlouvu (včetně všech příslušných pojistných podmínek a případných dalších souvisejících ujednání) o</w:t>
      </w:r>
      <w:r w:rsidR="00423A5D" w:rsidRPr="00FB2E5C">
        <w:t> </w:t>
      </w:r>
      <w:r w:rsidRPr="00FB2E5C">
        <w:t>pojištění odpovědnosti zhotovitele za škodu, kterou může svou činností či nečinností způsobit v souvislosti s plněním předmětu této smlouvy objednateli či jakékoliv třetí osobě (dále jen</w:t>
      </w:r>
      <w:r w:rsidR="00E60A08">
        <w:t> </w:t>
      </w:r>
      <w:r w:rsidRPr="00FB2E5C">
        <w:t xml:space="preserve">„pojistná smlouva“). Pojištění s pojistným plněním v minimální výši </w:t>
      </w:r>
      <w:r w:rsidR="00F13C33">
        <w:t>2</w:t>
      </w:r>
      <w:r w:rsidR="004B4A2E" w:rsidRPr="00FB2E5C">
        <w:t>.000.000</w:t>
      </w:r>
      <w:r w:rsidR="00EC7553" w:rsidRPr="00FB2E5C">
        <w:t xml:space="preserve"> </w:t>
      </w:r>
      <w:r w:rsidRPr="00FB2E5C">
        <w:t>Kč musí být sjednáno za podmínek, které budou zajišťovat komplexní pojištění odpovědnosti zhotovitele za</w:t>
      </w:r>
      <w:r w:rsidR="00423A5D" w:rsidRPr="00FB2E5C">
        <w:t> </w:t>
      </w:r>
      <w:r w:rsidRPr="00FB2E5C">
        <w:t>škodu, kterou může způsobit v souvislosti s poskytováním předmětu plnění objednateli či</w:t>
      </w:r>
      <w:r w:rsidR="00423A5D" w:rsidRPr="00FB2E5C">
        <w:t> </w:t>
      </w:r>
      <w:r w:rsidRPr="00FB2E5C">
        <w:t>jakékoliv třetí osobě. Pojištění bude sjednáno na principu příčiny, tj. pojištění se bude vztahovat na odpovědnost za škodu, vzniklou jednáním nebo opomenutím pojištěného, k němuž došlo v době trvání pojištění, tedy pokud příčinou škody bylo jednání nebo opomenutí pojištěného z doby trvání pojištění. Zhotovitel se zavazuje nejpozději do 5 pracovních dnů od</w:t>
      </w:r>
      <w:r w:rsidR="00423A5D" w:rsidRPr="00FB2E5C">
        <w:t> </w:t>
      </w:r>
      <w:r w:rsidRPr="00FB2E5C">
        <w:t>podpisu kteréhokoliv dodatku k pojistné smlouvě nebo v případě uzavření nové pojistné smlouvy, doručit objednateli takovýto dodatek či novou pojistnou smlouvu. Zhotovitel se</w:t>
      </w:r>
      <w:r w:rsidR="00423A5D" w:rsidRPr="00FB2E5C">
        <w:t> </w:t>
      </w:r>
      <w:r w:rsidRPr="00FB2E5C">
        <w:t>zavazuje, že pojistná smlouva, resp. pojištění bude udržováno v platnosti a účinnosti po</w:t>
      </w:r>
      <w:r w:rsidR="00423A5D" w:rsidRPr="00FB2E5C">
        <w:t> </w:t>
      </w:r>
      <w:r w:rsidRPr="00FB2E5C">
        <w:t>celou dobu trvání této smlouvy, což je zhotovitel povinen na požádání objednateli prokázat.</w:t>
      </w:r>
      <w:r w:rsidR="00423A5D" w:rsidRPr="00FB2E5C">
        <w:t xml:space="preserve"> </w:t>
      </w:r>
    </w:p>
    <w:p w14:paraId="741AAC48" w14:textId="77777777" w:rsidR="002A0811" w:rsidRPr="00FB2E5C" w:rsidRDefault="002A0811" w:rsidP="005D2B9C">
      <w:pPr>
        <w:jc w:val="both"/>
        <w:rPr>
          <w:sz w:val="24"/>
          <w:szCs w:val="24"/>
        </w:rPr>
      </w:pPr>
    </w:p>
    <w:p w14:paraId="3E504E87" w14:textId="7A5F34D8" w:rsidR="00925DDE" w:rsidRPr="00FB2E5C" w:rsidRDefault="002A0811" w:rsidP="00392A66">
      <w:pPr>
        <w:pStyle w:val="NormlnIMP0"/>
        <w:numPr>
          <w:ilvl w:val="0"/>
          <w:numId w:val="20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FB2E5C">
        <w:rPr>
          <w:szCs w:val="24"/>
        </w:rPr>
        <w:t xml:space="preserve">Zhotovitel prohlašuje, že je odborně způsobilý k zajištění předmětu </w:t>
      </w:r>
      <w:r w:rsidR="0086271C" w:rsidRPr="00FB2E5C">
        <w:rPr>
          <w:szCs w:val="24"/>
        </w:rPr>
        <w:t xml:space="preserve">plnění podle této </w:t>
      </w:r>
      <w:r w:rsidRPr="00FB2E5C">
        <w:rPr>
          <w:szCs w:val="24"/>
        </w:rPr>
        <w:t>smlouvy</w:t>
      </w:r>
      <w:r w:rsidR="009F701F" w:rsidRPr="00FB2E5C">
        <w:rPr>
          <w:szCs w:val="24"/>
        </w:rPr>
        <w:t>, a</w:t>
      </w:r>
      <w:r w:rsidR="006D2A8A">
        <w:rPr>
          <w:szCs w:val="24"/>
        </w:rPr>
        <w:t> </w:t>
      </w:r>
      <w:r w:rsidR="009F701F" w:rsidRPr="00FB2E5C">
        <w:rPr>
          <w:szCs w:val="24"/>
        </w:rPr>
        <w:t>že odborně prověřil veškeré podklady předané mu objednatelem co do jejich správnosti a</w:t>
      </w:r>
      <w:r w:rsidR="00423A5D" w:rsidRPr="00FB2E5C">
        <w:rPr>
          <w:szCs w:val="24"/>
        </w:rPr>
        <w:t> </w:t>
      </w:r>
      <w:r w:rsidR="009F701F" w:rsidRPr="00FB2E5C">
        <w:rPr>
          <w:szCs w:val="24"/>
        </w:rPr>
        <w:t>úplnosti, k těmto nemá výhrady a provedl odbornou prohlídku místa stavby</w:t>
      </w:r>
      <w:r w:rsidR="0086271C" w:rsidRPr="00FB2E5C">
        <w:rPr>
          <w:szCs w:val="24"/>
        </w:rPr>
        <w:t>.</w:t>
      </w:r>
    </w:p>
    <w:p w14:paraId="29E15B00" w14:textId="77777777" w:rsidR="002A0811" w:rsidRPr="00FB2E5C" w:rsidRDefault="002A0811" w:rsidP="005D2B9C">
      <w:pPr>
        <w:pStyle w:val="ZpatIMP"/>
        <w:tabs>
          <w:tab w:val="clear" w:pos="4536"/>
          <w:tab w:val="clear" w:pos="8969"/>
        </w:tabs>
        <w:spacing w:line="240" w:lineRule="auto"/>
        <w:jc w:val="both"/>
        <w:rPr>
          <w:szCs w:val="24"/>
        </w:rPr>
      </w:pPr>
    </w:p>
    <w:p w14:paraId="38287707" w14:textId="77777777" w:rsidR="002A0811" w:rsidRPr="00FB2E5C" w:rsidRDefault="002A0811" w:rsidP="00392A66">
      <w:pPr>
        <w:pStyle w:val="NormlnIMP0"/>
        <w:numPr>
          <w:ilvl w:val="0"/>
          <w:numId w:val="20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FB2E5C">
        <w:rPr>
          <w:szCs w:val="24"/>
        </w:rPr>
        <w:t>Smluvní strany prohlašují, že předmět smlouvy není plněním nemožným a že tuto smlouvu uzavřely po pečlivém zvážení všech možných důsledků.</w:t>
      </w:r>
    </w:p>
    <w:p w14:paraId="036B24FC" w14:textId="77777777" w:rsidR="004127C1" w:rsidRPr="00FB2E5C" w:rsidRDefault="004127C1" w:rsidP="00450A68">
      <w:pPr>
        <w:pStyle w:val="NormlnIMP0"/>
        <w:spacing w:line="240" w:lineRule="auto"/>
        <w:jc w:val="both"/>
        <w:rPr>
          <w:szCs w:val="24"/>
        </w:rPr>
      </w:pPr>
    </w:p>
    <w:p w14:paraId="40767811" w14:textId="6F510023" w:rsidR="00A25A36" w:rsidRPr="00FB2E5C" w:rsidRDefault="00A25A36" w:rsidP="00392A66">
      <w:pPr>
        <w:pStyle w:val="NormlnIMP0"/>
        <w:numPr>
          <w:ilvl w:val="0"/>
          <w:numId w:val="20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FB2E5C">
        <w:rPr>
          <w:szCs w:val="24"/>
        </w:rPr>
        <w:t>Zhotovené dílo nebude využito pro ekonomickou činnost objednatele ve smyslu zákona č.</w:t>
      </w:r>
      <w:r w:rsidR="00423A5D" w:rsidRPr="00FB2E5C">
        <w:rPr>
          <w:szCs w:val="24"/>
        </w:rPr>
        <w:t> </w:t>
      </w:r>
      <w:r w:rsidRPr="00FB2E5C">
        <w:rPr>
          <w:szCs w:val="24"/>
        </w:rPr>
        <w:t xml:space="preserve">235/2004 Sb., o dani z přidané hodnoty, ve znění pozdějších předpisů. </w:t>
      </w:r>
    </w:p>
    <w:p w14:paraId="1BE8F793" w14:textId="77777777" w:rsidR="00A37C67" w:rsidRPr="00FB2E5C" w:rsidRDefault="00A37C67" w:rsidP="005D2B9C">
      <w:pPr>
        <w:pStyle w:val="Odstavecseseznamem"/>
        <w:jc w:val="both"/>
        <w:rPr>
          <w:szCs w:val="24"/>
        </w:rPr>
      </w:pPr>
    </w:p>
    <w:p w14:paraId="536E7C3F" w14:textId="117F2D9D" w:rsidR="00A37C67" w:rsidRPr="00FB2E5C" w:rsidRDefault="00A37C67" w:rsidP="00392A66">
      <w:pPr>
        <w:pStyle w:val="NormlnIMP0"/>
        <w:numPr>
          <w:ilvl w:val="0"/>
          <w:numId w:val="20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FB2E5C">
        <w:rPr>
          <w:szCs w:val="24"/>
        </w:rPr>
        <w:t>Objednatel výslovně prohlašuje, že není v souvislosti s plněním předmětu této smlouvy osobou povinnou k dani z přidané hodnoty a nebude uplatněn režim přenesené daňové povinnosti podle § 92e zákona č. 235/2004 Sb., o dani z přidané hodnoty, ve znění pozdějších předpisů.</w:t>
      </w:r>
    </w:p>
    <w:p w14:paraId="50A15F6B" w14:textId="77777777" w:rsidR="00A37C67" w:rsidRPr="00FB2E5C" w:rsidRDefault="00A37C67" w:rsidP="00A37C67">
      <w:pPr>
        <w:pStyle w:val="ZpatIMP"/>
        <w:tabs>
          <w:tab w:val="clear" w:pos="4536"/>
          <w:tab w:val="clear" w:pos="8969"/>
        </w:tabs>
        <w:spacing w:line="240" w:lineRule="auto"/>
        <w:ind w:left="360"/>
        <w:jc w:val="both"/>
        <w:rPr>
          <w:szCs w:val="24"/>
        </w:rPr>
      </w:pPr>
    </w:p>
    <w:p w14:paraId="59D6603D" w14:textId="77777777" w:rsidR="00A37C67" w:rsidRPr="00FB2E5C" w:rsidRDefault="00A37C67" w:rsidP="00392A66">
      <w:pPr>
        <w:pStyle w:val="NormlnIMP0"/>
        <w:numPr>
          <w:ilvl w:val="0"/>
          <w:numId w:val="20"/>
        </w:numPr>
        <w:spacing w:line="240" w:lineRule="auto"/>
        <w:ind w:left="284" w:hanging="284"/>
        <w:textAlignment w:val="auto"/>
        <w:rPr>
          <w:szCs w:val="24"/>
        </w:rPr>
      </w:pPr>
      <w:r w:rsidRPr="00FB2E5C">
        <w:t>Daň z přidané hodnoty na výstupu bude odvedena z plnění dle této smlouvy zhotovitelem.</w:t>
      </w:r>
    </w:p>
    <w:p w14:paraId="1036F23C" w14:textId="77777777" w:rsidR="00423A5D" w:rsidRPr="00FB2E5C" w:rsidRDefault="00423A5D" w:rsidP="00423A5D">
      <w:pPr>
        <w:pStyle w:val="NormlnIMP0"/>
        <w:spacing w:line="240" w:lineRule="auto"/>
        <w:ind w:left="284"/>
        <w:textAlignment w:val="auto"/>
        <w:rPr>
          <w:szCs w:val="24"/>
        </w:rPr>
      </w:pPr>
    </w:p>
    <w:p w14:paraId="26F794C1" w14:textId="77777777" w:rsidR="002A0811" w:rsidRPr="00FB2E5C" w:rsidRDefault="0011098D" w:rsidP="0086271C">
      <w:pPr>
        <w:ind w:left="426" w:hanging="426"/>
        <w:rPr>
          <w:b/>
          <w:sz w:val="24"/>
          <w:szCs w:val="24"/>
        </w:rPr>
      </w:pPr>
      <w:r w:rsidRPr="00FB2E5C">
        <w:rPr>
          <w:b/>
          <w:sz w:val="24"/>
          <w:szCs w:val="24"/>
        </w:rPr>
        <w:t xml:space="preserve">   </w:t>
      </w:r>
    </w:p>
    <w:p w14:paraId="0312895B" w14:textId="77777777" w:rsidR="002A0811" w:rsidRPr="00FB2E5C" w:rsidRDefault="00450A68" w:rsidP="0086271C">
      <w:pPr>
        <w:ind w:left="426" w:hanging="426"/>
        <w:jc w:val="center"/>
        <w:rPr>
          <w:sz w:val="24"/>
          <w:szCs w:val="24"/>
        </w:rPr>
      </w:pPr>
      <w:r w:rsidRPr="00FB2E5C">
        <w:rPr>
          <w:sz w:val="24"/>
          <w:szCs w:val="24"/>
        </w:rPr>
        <w:t>Č</w:t>
      </w:r>
      <w:r w:rsidR="002C110C" w:rsidRPr="00FB2E5C">
        <w:rPr>
          <w:sz w:val="24"/>
          <w:szCs w:val="24"/>
        </w:rPr>
        <w:t xml:space="preserve">lánek </w:t>
      </w:r>
      <w:r w:rsidR="002A0811" w:rsidRPr="00FB2E5C">
        <w:rPr>
          <w:sz w:val="24"/>
          <w:szCs w:val="24"/>
        </w:rPr>
        <w:t>III</w:t>
      </w:r>
    </w:p>
    <w:p w14:paraId="792C2858" w14:textId="77777777" w:rsidR="00CF37AD" w:rsidRPr="00FB2E5C" w:rsidRDefault="00CF37AD" w:rsidP="0086271C">
      <w:pPr>
        <w:ind w:left="426" w:hanging="426"/>
        <w:jc w:val="center"/>
        <w:rPr>
          <w:sz w:val="24"/>
          <w:szCs w:val="24"/>
        </w:rPr>
      </w:pPr>
      <w:r w:rsidRPr="00FB2E5C">
        <w:rPr>
          <w:sz w:val="24"/>
          <w:szCs w:val="24"/>
        </w:rPr>
        <w:t>Předmět díla</w:t>
      </w:r>
    </w:p>
    <w:p w14:paraId="2E14B255" w14:textId="77777777" w:rsidR="00274641" w:rsidRPr="00FB2E5C" w:rsidRDefault="00274641" w:rsidP="0086271C">
      <w:pPr>
        <w:pStyle w:val="ZpatIMP"/>
        <w:tabs>
          <w:tab w:val="clear" w:pos="4536"/>
          <w:tab w:val="clear" w:pos="8969"/>
        </w:tabs>
        <w:spacing w:line="240" w:lineRule="auto"/>
        <w:rPr>
          <w:szCs w:val="24"/>
        </w:rPr>
      </w:pPr>
    </w:p>
    <w:p w14:paraId="6B0A22BF" w14:textId="210ED5CC" w:rsidR="00CF37AD" w:rsidRPr="00FB2E5C" w:rsidRDefault="00CF37AD" w:rsidP="00392A66">
      <w:pPr>
        <w:pStyle w:val="ZpatIMP"/>
        <w:numPr>
          <w:ilvl w:val="1"/>
          <w:numId w:val="3"/>
        </w:numPr>
        <w:tabs>
          <w:tab w:val="clear" w:pos="360"/>
          <w:tab w:val="clear" w:pos="4536"/>
          <w:tab w:val="clear" w:pos="8969"/>
        </w:tabs>
        <w:spacing w:line="240" w:lineRule="auto"/>
        <w:ind w:left="284" w:hanging="284"/>
        <w:jc w:val="both"/>
        <w:rPr>
          <w:szCs w:val="24"/>
        </w:rPr>
      </w:pPr>
      <w:r w:rsidRPr="00F13C33">
        <w:rPr>
          <w:szCs w:val="24"/>
        </w:rPr>
        <w:t>Touto smlouvou o dílo se zhotovitel zavazuje provést</w:t>
      </w:r>
      <w:r w:rsidR="00C344E4">
        <w:rPr>
          <w:szCs w:val="24"/>
        </w:rPr>
        <w:t xml:space="preserve"> (zpracovat)</w:t>
      </w:r>
      <w:r w:rsidRPr="00F13C33">
        <w:rPr>
          <w:szCs w:val="24"/>
        </w:rPr>
        <w:t xml:space="preserve"> pro objednatele dílo </w:t>
      </w:r>
      <w:r w:rsidR="00F13C33" w:rsidRPr="00F13C33">
        <w:rPr>
          <w:szCs w:val="24"/>
        </w:rPr>
        <w:t xml:space="preserve">„Projektová dokumentace na opravu sociálních uzlů v pavilonu A </w:t>
      </w:r>
      <w:proofErr w:type="spellStart"/>
      <w:r w:rsidR="00F13C33" w:rsidRPr="00F13C33">
        <w:rPr>
          <w:szCs w:val="24"/>
        </w:rPr>
        <w:t>a</w:t>
      </w:r>
      <w:proofErr w:type="spellEnd"/>
      <w:r w:rsidR="00F13C33" w:rsidRPr="00F13C33">
        <w:rPr>
          <w:szCs w:val="24"/>
        </w:rPr>
        <w:t xml:space="preserve"> B ZŠ M. Kudeříkové, Havířov“</w:t>
      </w:r>
      <w:r w:rsidR="00F13C33" w:rsidRPr="00F13C33">
        <w:rPr>
          <w:b/>
          <w:szCs w:val="24"/>
        </w:rPr>
        <w:t xml:space="preserve"> </w:t>
      </w:r>
      <w:r w:rsidR="00A15072" w:rsidRPr="00FB2E5C">
        <w:rPr>
          <w:szCs w:val="24"/>
        </w:rPr>
        <w:t xml:space="preserve">v rozsahu </w:t>
      </w:r>
      <w:r w:rsidRPr="00FB2E5C">
        <w:rPr>
          <w:szCs w:val="24"/>
        </w:rPr>
        <w:t>pro</w:t>
      </w:r>
      <w:r w:rsidR="0022731F" w:rsidRPr="00FB2E5C">
        <w:rPr>
          <w:szCs w:val="24"/>
        </w:rPr>
        <w:t> </w:t>
      </w:r>
      <w:r w:rsidRPr="00FB2E5C">
        <w:rPr>
          <w:szCs w:val="24"/>
        </w:rPr>
        <w:t>stavební řízení, dopracovanou jako dokumentaci</w:t>
      </w:r>
      <w:r w:rsidR="0066372A" w:rsidRPr="00FB2E5C">
        <w:rPr>
          <w:szCs w:val="24"/>
        </w:rPr>
        <w:t xml:space="preserve"> provedení stavby</w:t>
      </w:r>
      <w:r w:rsidR="00061995" w:rsidRPr="00FB2E5C">
        <w:rPr>
          <w:szCs w:val="24"/>
        </w:rPr>
        <w:t xml:space="preserve"> </w:t>
      </w:r>
      <w:r w:rsidR="00C2710F" w:rsidRPr="00FB2E5C">
        <w:rPr>
          <w:szCs w:val="24"/>
        </w:rPr>
        <w:t>(dále též „dokumentace“ nebo</w:t>
      </w:r>
      <w:r w:rsidR="002F40EB" w:rsidRPr="00FB2E5C">
        <w:rPr>
          <w:szCs w:val="24"/>
        </w:rPr>
        <w:t> </w:t>
      </w:r>
      <w:r w:rsidR="00C2710F" w:rsidRPr="00FB2E5C">
        <w:rPr>
          <w:szCs w:val="24"/>
        </w:rPr>
        <w:t>„projektová dokumentace“)</w:t>
      </w:r>
      <w:r w:rsidRPr="00FB2E5C">
        <w:rPr>
          <w:szCs w:val="24"/>
        </w:rPr>
        <w:t xml:space="preserve"> pro výběr zhotovitele stavby</w:t>
      </w:r>
      <w:r w:rsidR="00D61A61" w:rsidRPr="00FB2E5C">
        <w:rPr>
          <w:szCs w:val="24"/>
        </w:rPr>
        <w:t xml:space="preserve">, číslo stavby </w:t>
      </w:r>
      <w:r w:rsidR="001A2413" w:rsidRPr="00FB2E5C">
        <w:rPr>
          <w:szCs w:val="24"/>
        </w:rPr>
        <w:t>2100</w:t>
      </w:r>
      <w:r w:rsidR="00F13C33">
        <w:rPr>
          <w:szCs w:val="24"/>
        </w:rPr>
        <w:t>5</w:t>
      </w:r>
      <w:r w:rsidR="00772F42" w:rsidRPr="00FB2E5C">
        <w:rPr>
          <w:szCs w:val="24"/>
        </w:rPr>
        <w:t>.</w:t>
      </w:r>
      <w:r w:rsidRPr="00FB2E5C">
        <w:rPr>
          <w:szCs w:val="24"/>
        </w:rPr>
        <w:t xml:space="preserve"> </w:t>
      </w:r>
    </w:p>
    <w:p w14:paraId="7EE3D83E" w14:textId="6E01BC42" w:rsidR="00197495" w:rsidRDefault="00F13C33" w:rsidP="00F13C33">
      <w:pPr>
        <w:ind w:left="284"/>
        <w:jc w:val="both"/>
        <w:rPr>
          <w:sz w:val="24"/>
          <w:szCs w:val="24"/>
        </w:rPr>
      </w:pPr>
      <w:r w:rsidRPr="00F13C33">
        <w:rPr>
          <w:sz w:val="24"/>
          <w:szCs w:val="24"/>
        </w:rPr>
        <w:t>Podkladem pro zpracování projektové dokumentace jsou podklady a požadavky objednatele, které zhotovitel obdržel od objednatele v rámci zadávacího řízení na veřejnou zakázku objednatele uvedenou v čl. II odst. 1 písm. e) této smlouvy.</w:t>
      </w:r>
    </w:p>
    <w:p w14:paraId="53A01FD8" w14:textId="77777777" w:rsidR="00F13C33" w:rsidRPr="00FB2E5C" w:rsidRDefault="00F13C33" w:rsidP="0086271C">
      <w:pPr>
        <w:jc w:val="both"/>
        <w:rPr>
          <w:sz w:val="24"/>
          <w:szCs w:val="24"/>
        </w:rPr>
      </w:pPr>
    </w:p>
    <w:p w14:paraId="05EBC13B" w14:textId="77777777" w:rsidR="00AD6524" w:rsidRPr="00FB2E5C" w:rsidRDefault="00197495" w:rsidP="00392A66">
      <w:pPr>
        <w:pStyle w:val="ZpatIMP"/>
        <w:numPr>
          <w:ilvl w:val="1"/>
          <w:numId w:val="3"/>
        </w:numPr>
        <w:tabs>
          <w:tab w:val="clear" w:pos="360"/>
          <w:tab w:val="clear" w:pos="4536"/>
          <w:tab w:val="clear" w:pos="8969"/>
        </w:tabs>
        <w:spacing w:line="240" w:lineRule="auto"/>
        <w:ind w:left="284" w:hanging="284"/>
        <w:jc w:val="both"/>
        <w:rPr>
          <w:szCs w:val="24"/>
        </w:rPr>
      </w:pPr>
      <w:r w:rsidRPr="00FB2E5C">
        <w:rPr>
          <w:szCs w:val="24"/>
        </w:rPr>
        <w:t xml:space="preserve">Zhotovitel provede dílo v tomto navrhovaném řešení:   </w:t>
      </w:r>
    </w:p>
    <w:p w14:paraId="0E7349F0" w14:textId="12A5344C" w:rsidR="00055653" w:rsidRDefault="00055653" w:rsidP="00055653">
      <w:pPr>
        <w:pStyle w:val="Odstavecseseznamem"/>
        <w:ind w:left="284"/>
        <w:jc w:val="both"/>
        <w:rPr>
          <w:sz w:val="24"/>
          <w:szCs w:val="24"/>
        </w:rPr>
      </w:pPr>
      <w:r w:rsidRPr="00055653">
        <w:rPr>
          <w:sz w:val="24"/>
          <w:szCs w:val="24"/>
        </w:rPr>
        <w:t>Projektová dokumentace</w:t>
      </w:r>
      <w:r>
        <w:rPr>
          <w:sz w:val="24"/>
          <w:szCs w:val="24"/>
        </w:rPr>
        <w:t>, rozpočet</w:t>
      </w:r>
      <w:r w:rsidRPr="00055653">
        <w:rPr>
          <w:sz w:val="24"/>
          <w:szCs w:val="24"/>
        </w:rPr>
        <w:t xml:space="preserve"> a výkaz výměr na opravy sociálních uzlů </w:t>
      </w:r>
      <w:r>
        <w:rPr>
          <w:sz w:val="24"/>
          <w:szCs w:val="24"/>
        </w:rPr>
        <w:t>bude</w:t>
      </w:r>
      <w:r w:rsidRPr="00055653">
        <w:rPr>
          <w:sz w:val="24"/>
          <w:szCs w:val="24"/>
        </w:rPr>
        <w:t xml:space="preserve"> rozdělen na</w:t>
      </w:r>
      <w:r w:rsidR="00E60A08">
        <w:rPr>
          <w:sz w:val="24"/>
          <w:szCs w:val="24"/>
        </w:rPr>
        <w:t> </w:t>
      </w:r>
      <w:r w:rsidRPr="00055653">
        <w:rPr>
          <w:sz w:val="24"/>
          <w:szCs w:val="24"/>
        </w:rPr>
        <w:t>2</w:t>
      </w:r>
      <w:r w:rsidR="00E60A08">
        <w:rPr>
          <w:sz w:val="24"/>
          <w:szCs w:val="24"/>
        </w:rPr>
        <w:t> </w:t>
      </w:r>
      <w:r w:rsidRPr="00055653">
        <w:rPr>
          <w:sz w:val="24"/>
          <w:szCs w:val="24"/>
        </w:rPr>
        <w:t>stavební oddíly (uvedeny níže v textu) tak, aby mohly být opravy sociálních uzlů případně zadány a realizovány ve dvou etapách.</w:t>
      </w:r>
    </w:p>
    <w:p w14:paraId="0BDEBBDC" w14:textId="77777777" w:rsidR="00055653" w:rsidRPr="001C09A4" w:rsidRDefault="00055653" w:rsidP="00055653">
      <w:pPr>
        <w:pStyle w:val="Odstavecseseznamem"/>
        <w:ind w:left="284"/>
        <w:jc w:val="both"/>
        <w:rPr>
          <w:sz w:val="24"/>
          <w:szCs w:val="24"/>
        </w:rPr>
      </w:pPr>
    </w:p>
    <w:p w14:paraId="65EA2C98" w14:textId="6EA49D88" w:rsidR="00055653" w:rsidRPr="00055653" w:rsidRDefault="00B4411F" w:rsidP="00C13404">
      <w:pPr>
        <w:pStyle w:val="Odstavecseseznamem"/>
        <w:ind w:left="567" w:hanging="283"/>
        <w:jc w:val="both"/>
        <w:rPr>
          <w:sz w:val="24"/>
          <w:szCs w:val="24"/>
        </w:rPr>
      </w:pPr>
      <w:r w:rsidRPr="001C09A4">
        <w:rPr>
          <w:sz w:val="24"/>
          <w:szCs w:val="24"/>
        </w:rPr>
        <w:t xml:space="preserve">2.1 </w:t>
      </w:r>
      <w:r w:rsidR="00055653" w:rsidRPr="001C09A4">
        <w:rPr>
          <w:sz w:val="24"/>
          <w:szCs w:val="24"/>
        </w:rPr>
        <w:t>SO 01 - Oprava sociálních uzlů-pavilon A</w:t>
      </w:r>
      <w:r w:rsidR="00055653">
        <w:rPr>
          <w:sz w:val="24"/>
          <w:szCs w:val="24"/>
        </w:rPr>
        <w:t xml:space="preserve"> </w:t>
      </w:r>
      <w:bookmarkStart w:id="0" w:name="_Hlk64536912"/>
      <w:r w:rsidR="00055653" w:rsidRPr="00055653">
        <w:rPr>
          <w:sz w:val="24"/>
          <w:szCs w:val="24"/>
        </w:rPr>
        <w:t xml:space="preserve">řeší komplexní opravu </w:t>
      </w:r>
      <w:r w:rsidR="00055653">
        <w:rPr>
          <w:sz w:val="24"/>
          <w:szCs w:val="24"/>
        </w:rPr>
        <w:t>sociálních uzlů (tzn.</w:t>
      </w:r>
      <w:bookmarkStart w:id="1" w:name="_Hlk64537197"/>
      <w:r w:rsidR="00E60A08">
        <w:rPr>
          <w:sz w:val="24"/>
          <w:szCs w:val="24"/>
        </w:rPr>
        <w:t> </w:t>
      </w:r>
      <w:r w:rsidR="00055653">
        <w:rPr>
          <w:sz w:val="24"/>
          <w:szCs w:val="24"/>
        </w:rPr>
        <w:t>chlapeckých, dívčích WC a úklidových místností) v 1.-</w:t>
      </w:r>
      <w:r w:rsidR="00C13404">
        <w:rPr>
          <w:sz w:val="24"/>
          <w:szCs w:val="24"/>
        </w:rPr>
        <w:t xml:space="preserve"> </w:t>
      </w:r>
      <w:r w:rsidR="00055653">
        <w:rPr>
          <w:sz w:val="24"/>
          <w:szCs w:val="24"/>
        </w:rPr>
        <w:t>3.NP</w:t>
      </w:r>
      <w:r w:rsidR="00055653" w:rsidRPr="00055653">
        <w:rPr>
          <w:sz w:val="24"/>
          <w:szCs w:val="24"/>
        </w:rPr>
        <w:t xml:space="preserve"> a zahrnuje např.: </w:t>
      </w:r>
      <w:bookmarkEnd w:id="0"/>
    </w:p>
    <w:p w14:paraId="63BDA646" w14:textId="77777777" w:rsidR="00055653" w:rsidRPr="00055653" w:rsidRDefault="00055653" w:rsidP="00B4411F">
      <w:pPr>
        <w:pStyle w:val="Odstavecseseznamem"/>
        <w:ind w:left="284" w:firstLine="283"/>
        <w:jc w:val="both"/>
        <w:rPr>
          <w:sz w:val="24"/>
          <w:szCs w:val="24"/>
        </w:rPr>
      </w:pPr>
      <w:r w:rsidRPr="00055653">
        <w:rPr>
          <w:sz w:val="24"/>
          <w:szCs w:val="24"/>
        </w:rPr>
        <w:t>- bourací práce, včetně likvidace odpadu</w:t>
      </w:r>
    </w:p>
    <w:p w14:paraId="7DA0AA36" w14:textId="7690F32F" w:rsidR="00055653" w:rsidRPr="00055653" w:rsidRDefault="00055653" w:rsidP="00B4411F">
      <w:pPr>
        <w:pStyle w:val="Odstavecseseznamem"/>
        <w:ind w:left="709" w:hanging="142"/>
        <w:jc w:val="both"/>
        <w:rPr>
          <w:sz w:val="24"/>
          <w:szCs w:val="24"/>
        </w:rPr>
      </w:pPr>
      <w:r w:rsidRPr="00055653">
        <w:rPr>
          <w:sz w:val="24"/>
          <w:szCs w:val="24"/>
        </w:rPr>
        <w:t>- výměnu (ležatých i svislých) rozvodů vodoinstalace, včetně výměny vodovodních armatur</w:t>
      </w:r>
      <w:r>
        <w:rPr>
          <w:sz w:val="24"/>
          <w:szCs w:val="24"/>
        </w:rPr>
        <w:t>,</w:t>
      </w:r>
      <w:r w:rsidRPr="00055653">
        <w:rPr>
          <w:sz w:val="24"/>
          <w:szCs w:val="24"/>
        </w:rPr>
        <w:t xml:space="preserve"> zařizovacích předmětů </w:t>
      </w:r>
      <w:r>
        <w:rPr>
          <w:sz w:val="24"/>
          <w:szCs w:val="24"/>
        </w:rPr>
        <w:t>a el. zásobníků TUV</w:t>
      </w:r>
    </w:p>
    <w:p w14:paraId="17AED135" w14:textId="77777777" w:rsidR="00055653" w:rsidRPr="00055653" w:rsidRDefault="00055653" w:rsidP="00B4411F">
      <w:pPr>
        <w:pStyle w:val="Odstavecseseznamem"/>
        <w:ind w:left="284" w:firstLine="283"/>
        <w:jc w:val="both"/>
        <w:rPr>
          <w:sz w:val="24"/>
          <w:szCs w:val="24"/>
        </w:rPr>
      </w:pPr>
      <w:r w:rsidRPr="00055653">
        <w:rPr>
          <w:sz w:val="24"/>
          <w:szCs w:val="24"/>
        </w:rPr>
        <w:t>- výměnu kanalizačního potrubí (včetně svislého odpadního potrubí)</w:t>
      </w:r>
    </w:p>
    <w:p w14:paraId="289C8DD6" w14:textId="05EBE8F7" w:rsidR="00055653" w:rsidRDefault="00055653" w:rsidP="00B4411F">
      <w:pPr>
        <w:pStyle w:val="Odstavecseseznamem"/>
        <w:ind w:left="284" w:firstLine="283"/>
        <w:jc w:val="both"/>
        <w:rPr>
          <w:sz w:val="24"/>
          <w:szCs w:val="24"/>
        </w:rPr>
      </w:pPr>
      <w:r w:rsidRPr="00055653">
        <w:rPr>
          <w:sz w:val="24"/>
          <w:szCs w:val="24"/>
        </w:rPr>
        <w:t>- výměnu elektroinstalace, včetně osvětlovacích těles</w:t>
      </w:r>
    </w:p>
    <w:p w14:paraId="58526CF3" w14:textId="7D67C9BA" w:rsidR="00055653" w:rsidRPr="00055653" w:rsidRDefault="00055653" w:rsidP="00B4411F">
      <w:pPr>
        <w:pStyle w:val="Odstavecseseznamem"/>
        <w:ind w:left="284" w:firstLine="283"/>
        <w:jc w:val="both"/>
        <w:rPr>
          <w:sz w:val="24"/>
          <w:szCs w:val="24"/>
        </w:rPr>
      </w:pPr>
      <w:r>
        <w:rPr>
          <w:sz w:val="24"/>
          <w:szCs w:val="24"/>
        </w:rPr>
        <w:t>- úpravu vnitřního plynového potrubí</w:t>
      </w:r>
    </w:p>
    <w:p w14:paraId="18FA0B55" w14:textId="77777777" w:rsidR="00055653" w:rsidRPr="00055653" w:rsidRDefault="00055653" w:rsidP="00B4411F">
      <w:pPr>
        <w:pStyle w:val="Odstavecseseznamem"/>
        <w:ind w:left="284" w:firstLine="283"/>
        <w:jc w:val="both"/>
        <w:rPr>
          <w:sz w:val="24"/>
          <w:szCs w:val="24"/>
        </w:rPr>
      </w:pPr>
      <w:r w:rsidRPr="00055653">
        <w:rPr>
          <w:sz w:val="24"/>
          <w:szCs w:val="24"/>
        </w:rPr>
        <w:t>- výměnu dlažeb a obkladů</w:t>
      </w:r>
    </w:p>
    <w:p w14:paraId="4B918562" w14:textId="416B1EDE" w:rsidR="00055653" w:rsidRPr="00055653" w:rsidRDefault="00055653" w:rsidP="00B4411F">
      <w:pPr>
        <w:pStyle w:val="Odstavecseseznamem"/>
        <w:ind w:left="284" w:firstLine="283"/>
        <w:jc w:val="both"/>
        <w:rPr>
          <w:sz w:val="24"/>
          <w:szCs w:val="24"/>
        </w:rPr>
      </w:pPr>
      <w:r w:rsidRPr="00055653">
        <w:rPr>
          <w:sz w:val="24"/>
          <w:szCs w:val="24"/>
        </w:rPr>
        <w:t>- opravy zárubní a dveří</w:t>
      </w:r>
      <w:r w:rsidR="00C7187A">
        <w:rPr>
          <w:sz w:val="24"/>
          <w:szCs w:val="24"/>
        </w:rPr>
        <w:t xml:space="preserve"> </w:t>
      </w:r>
      <w:r w:rsidR="00C7187A" w:rsidRPr="00055653">
        <w:rPr>
          <w:sz w:val="24"/>
          <w:szCs w:val="24"/>
        </w:rPr>
        <w:t>(případně výměny)</w:t>
      </w:r>
    </w:p>
    <w:p w14:paraId="28B6E1B6" w14:textId="77777777" w:rsidR="00055653" w:rsidRPr="00055653" w:rsidRDefault="00055653" w:rsidP="00B4411F">
      <w:pPr>
        <w:pStyle w:val="Odstavecseseznamem"/>
        <w:ind w:left="284" w:firstLine="283"/>
        <w:jc w:val="both"/>
        <w:rPr>
          <w:sz w:val="24"/>
          <w:szCs w:val="24"/>
        </w:rPr>
      </w:pPr>
      <w:r w:rsidRPr="00055653">
        <w:rPr>
          <w:sz w:val="24"/>
          <w:szCs w:val="24"/>
        </w:rPr>
        <w:t>- zednické práce</w:t>
      </w:r>
    </w:p>
    <w:p w14:paraId="0AFDC62E" w14:textId="77777777" w:rsidR="00055653" w:rsidRPr="00055653" w:rsidRDefault="00055653" w:rsidP="00B4411F">
      <w:pPr>
        <w:pStyle w:val="Odstavecseseznamem"/>
        <w:ind w:left="284" w:firstLine="283"/>
        <w:jc w:val="both"/>
        <w:rPr>
          <w:sz w:val="24"/>
          <w:szCs w:val="24"/>
        </w:rPr>
      </w:pPr>
      <w:r w:rsidRPr="00055653">
        <w:rPr>
          <w:sz w:val="24"/>
          <w:szCs w:val="24"/>
        </w:rPr>
        <w:t xml:space="preserve">- malby a nátěry </w:t>
      </w:r>
    </w:p>
    <w:p w14:paraId="10E780E5" w14:textId="31CE49D0" w:rsidR="00055653" w:rsidRDefault="00055653" w:rsidP="00B4411F">
      <w:pPr>
        <w:pStyle w:val="Odstavecseseznamem"/>
        <w:ind w:left="709" w:hanging="142"/>
        <w:jc w:val="both"/>
        <w:rPr>
          <w:sz w:val="24"/>
          <w:szCs w:val="24"/>
        </w:rPr>
      </w:pPr>
      <w:r w:rsidRPr="00055653">
        <w:rPr>
          <w:sz w:val="24"/>
          <w:szCs w:val="24"/>
        </w:rPr>
        <w:t>- další práce spojené s vypracováním projektové dokumentace dle platných ČSN, ČSN EN, zákonů a vyhlášek.</w:t>
      </w:r>
    </w:p>
    <w:bookmarkEnd w:id="1"/>
    <w:p w14:paraId="51F26E3A" w14:textId="77777777" w:rsidR="00055653" w:rsidRPr="00055653" w:rsidRDefault="00055653" w:rsidP="00055653">
      <w:pPr>
        <w:pStyle w:val="Odstavecseseznamem"/>
        <w:ind w:left="284"/>
        <w:jc w:val="both"/>
        <w:rPr>
          <w:sz w:val="24"/>
          <w:szCs w:val="24"/>
        </w:rPr>
      </w:pPr>
    </w:p>
    <w:p w14:paraId="4060ADE7" w14:textId="717CFAE7" w:rsidR="00AD6524" w:rsidRPr="008E1E36" w:rsidRDefault="00B4411F" w:rsidP="00C13404">
      <w:pPr>
        <w:pStyle w:val="Odstavecseseznamem"/>
        <w:ind w:left="567" w:hanging="283"/>
        <w:jc w:val="both"/>
        <w:rPr>
          <w:sz w:val="24"/>
          <w:szCs w:val="24"/>
        </w:rPr>
      </w:pPr>
      <w:r w:rsidRPr="001C09A4">
        <w:rPr>
          <w:sz w:val="24"/>
          <w:szCs w:val="24"/>
        </w:rPr>
        <w:t xml:space="preserve">2.2 </w:t>
      </w:r>
      <w:r w:rsidR="00055653" w:rsidRPr="001C09A4">
        <w:rPr>
          <w:sz w:val="24"/>
          <w:szCs w:val="24"/>
        </w:rPr>
        <w:t>SO 02 - Oprava sociálních uzlů-pavilon B</w:t>
      </w:r>
      <w:r w:rsidR="008E1E36" w:rsidRPr="001C09A4">
        <w:t xml:space="preserve"> </w:t>
      </w:r>
      <w:r w:rsidR="008E1E36" w:rsidRPr="001C09A4">
        <w:rPr>
          <w:sz w:val="24"/>
          <w:szCs w:val="24"/>
        </w:rPr>
        <w:t>řeší komplexní</w:t>
      </w:r>
      <w:r w:rsidR="008E1E36" w:rsidRPr="008E1E36">
        <w:rPr>
          <w:sz w:val="24"/>
          <w:szCs w:val="24"/>
        </w:rPr>
        <w:t xml:space="preserve"> opravu sociálních uzlů (tzn.</w:t>
      </w:r>
      <w:r w:rsidR="00E60A08">
        <w:rPr>
          <w:sz w:val="24"/>
          <w:szCs w:val="24"/>
        </w:rPr>
        <w:t> </w:t>
      </w:r>
      <w:r>
        <w:rPr>
          <w:sz w:val="24"/>
          <w:szCs w:val="24"/>
        </w:rPr>
        <w:t>c</w:t>
      </w:r>
      <w:r w:rsidR="008E1E36" w:rsidRPr="008E1E36">
        <w:rPr>
          <w:sz w:val="24"/>
          <w:szCs w:val="24"/>
        </w:rPr>
        <w:t>hlapeckých</w:t>
      </w:r>
      <w:r w:rsidR="008E1E36">
        <w:rPr>
          <w:sz w:val="24"/>
          <w:szCs w:val="24"/>
        </w:rPr>
        <w:t xml:space="preserve"> WC a úklidové místnosti ve 3.NP a</w:t>
      </w:r>
      <w:r w:rsidR="008E1E36" w:rsidRPr="008E1E36">
        <w:rPr>
          <w:sz w:val="24"/>
          <w:szCs w:val="24"/>
        </w:rPr>
        <w:t xml:space="preserve"> dívčích WC</w:t>
      </w:r>
      <w:r w:rsidR="00C7187A">
        <w:rPr>
          <w:sz w:val="24"/>
          <w:szCs w:val="24"/>
        </w:rPr>
        <w:t>, (včetně vyčlenění prostoru pro úklid</w:t>
      </w:r>
      <w:r w:rsidR="00C7187A" w:rsidRPr="008E1E36">
        <w:rPr>
          <w:sz w:val="24"/>
          <w:szCs w:val="24"/>
        </w:rPr>
        <w:t>)</w:t>
      </w:r>
      <w:r w:rsidR="00C7187A">
        <w:rPr>
          <w:sz w:val="24"/>
          <w:szCs w:val="24"/>
        </w:rPr>
        <w:t xml:space="preserve"> </w:t>
      </w:r>
      <w:r w:rsidR="008E1E36">
        <w:rPr>
          <w:sz w:val="24"/>
          <w:szCs w:val="24"/>
        </w:rPr>
        <w:t>ve 2. NP</w:t>
      </w:r>
      <w:r w:rsidR="008E1E36" w:rsidRPr="008E1E36">
        <w:rPr>
          <w:sz w:val="24"/>
          <w:szCs w:val="24"/>
        </w:rPr>
        <w:t xml:space="preserve"> a zahrnuje např.:</w:t>
      </w:r>
    </w:p>
    <w:p w14:paraId="6706521E" w14:textId="0D4372EB" w:rsidR="008E1E36" w:rsidRPr="008E1E36" w:rsidRDefault="008E1E36" w:rsidP="001C09A4">
      <w:pPr>
        <w:pStyle w:val="Odstavecseseznamem"/>
        <w:ind w:left="284" w:firstLine="283"/>
        <w:jc w:val="both"/>
        <w:rPr>
          <w:sz w:val="24"/>
          <w:szCs w:val="24"/>
        </w:rPr>
      </w:pPr>
      <w:r w:rsidRPr="008E1E36">
        <w:rPr>
          <w:sz w:val="24"/>
          <w:szCs w:val="24"/>
        </w:rPr>
        <w:t>- bourací práce, včetně likvidace odpadu</w:t>
      </w:r>
    </w:p>
    <w:p w14:paraId="78892AD4" w14:textId="7EF2A7A2" w:rsidR="008E1E36" w:rsidRPr="008E1E36" w:rsidRDefault="008E1E36" w:rsidP="001C09A4">
      <w:pPr>
        <w:pStyle w:val="Odstavecseseznamem"/>
        <w:ind w:left="709" w:hanging="142"/>
        <w:jc w:val="both"/>
        <w:rPr>
          <w:sz w:val="24"/>
          <w:szCs w:val="24"/>
        </w:rPr>
      </w:pPr>
      <w:r w:rsidRPr="008E1E36">
        <w:rPr>
          <w:sz w:val="24"/>
          <w:szCs w:val="24"/>
        </w:rPr>
        <w:t>- výměnu (ležatých i svislých) rozvodů vodoinstalace, včetně výměny vodovodních armatur,</w:t>
      </w:r>
      <w:r w:rsidR="001C09A4">
        <w:rPr>
          <w:sz w:val="24"/>
          <w:szCs w:val="24"/>
        </w:rPr>
        <w:t xml:space="preserve"> </w:t>
      </w:r>
      <w:r w:rsidRPr="008E1E36">
        <w:rPr>
          <w:sz w:val="24"/>
          <w:szCs w:val="24"/>
        </w:rPr>
        <w:t>zařizovacích předmětů a el. zásobníků TUV</w:t>
      </w:r>
    </w:p>
    <w:p w14:paraId="413CF05D" w14:textId="7A6439B4" w:rsidR="008E1E36" w:rsidRPr="008E1E36" w:rsidRDefault="008E1E36" w:rsidP="001C09A4">
      <w:pPr>
        <w:pStyle w:val="Odstavecseseznamem"/>
        <w:ind w:left="426" w:firstLine="141"/>
        <w:jc w:val="both"/>
        <w:rPr>
          <w:sz w:val="24"/>
          <w:szCs w:val="24"/>
        </w:rPr>
      </w:pPr>
      <w:r w:rsidRPr="008E1E36">
        <w:rPr>
          <w:sz w:val="24"/>
          <w:szCs w:val="24"/>
        </w:rPr>
        <w:t>- výměnu kanalizačního potrubí (včetně svislého odpadního potrubí)</w:t>
      </w:r>
      <w:r>
        <w:rPr>
          <w:sz w:val="24"/>
          <w:szCs w:val="24"/>
        </w:rPr>
        <w:t xml:space="preserve"> a to až pod strop v 1.NP</w:t>
      </w:r>
    </w:p>
    <w:p w14:paraId="59DE089C" w14:textId="77777777" w:rsidR="008E1E36" w:rsidRPr="008E1E36" w:rsidRDefault="008E1E36" w:rsidP="00B4411F">
      <w:pPr>
        <w:pStyle w:val="Odstavecseseznamem"/>
        <w:ind w:left="284" w:firstLine="283"/>
        <w:jc w:val="both"/>
        <w:rPr>
          <w:sz w:val="24"/>
          <w:szCs w:val="24"/>
        </w:rPr>
      </w:pPr>
      <w:r w:rsidRPr="008E1E36">
        <w:rPr>
          <w:sz w:val="24"/>
          <w:szCs w:val="24"/>
        </w:rPr>
        <w:lastRenderedPageBreak/>
        <w:t>- výměnu elektroinstalace, včetně osvětlovacích těles</w:t>
      </w:r>
    </w:p>
    <w:p w14:paraId="4BCB65A2" w14:textId="6A0D1E59" w:rsidR="008E1E36" w:rsidRPr="008E1E36" w:rsidRDefault="008E1E36" w:rsidP="00B4411F">
      <w:pPr>
        <w:pStyle w:val="Odstavecseseznamem"/>
        <w:ind w:left="284" w:firstLine="283"/>
        <w:jc w:val="both"/>
        <w:rPr>
          <w:sz w:val="24"/>
          <w:szCs w:val="24"/>
        </w:rPr>
      </w:pPr>
      <w:r w:rsidRPr="008E1E36">
        <w:rPr>
          <w:sz w:val="24"/>
          <w:szCs w:val="24"/>
        </w:rPr>
        <w:t xml:space="preserve">- </w:t>
      </w:r>
      <w:r w:rsidR="00C7187A">
        <w:rPr>
          <w:sz w:val="24"/>
          <w:szCs w:val="24"/>
        </w:rPr>
        <w:t xml:space="preserve">opravu podlah </w:t>
      </w:r>
      <w:r w:rsidRPr="008E1E36">
        <w:rPr>
          <w:sz w:val="24"/>
          <w:szCs w:val="24"/>
        </w:rPr>
        <w:t xml:space="preserve">a </w:t>
      </w:r>
      <w:r w:rsidR="00C7187A">
        <w:rPr>
          <w:sz w:val="24"/>
          <w:szCs w:val="24"/>
        </w:rPr>
        <w:t xml:space="preserve">výměnu </w:t>
      </w:r>
      <w:r w:rsidRPr="008E1E36">
        <w:rPr>
          <w:sz w:val="24"/>
          <w:szCs w:val="24"/>
        </w:rPr>
        <w:t>obkladů</w:t>
      </w:r>
    </w:p>
    <w:p w14:paraId="5506C447" w14:textId="14523E8F" w:rsidR="008E1E36" w:rsidRPr="008E1E36" w:rsidRDefault="008E1E36" w:rsidP="00B4411F">
      <w:pPr>
        <w:pStyle w:val="Odstavecseseznamem"/>
        <w:ind w:left="284" w:firstLine="283"/>
        <w:jc w:val="both"/>
        <w:rPr>
          <w:sz w:val="24"/>
          <w:szCs w:val="24"/>
        </w:rPr>
      </w:pPr>
      <w:r w:rsidRPr="008E1E36">
        <w:rPr>
          <w:sz w:val="24"/>
          <w:szCs w:val="24"/>
        </w:rPr>
        <w:t>- opravy zárubní a dveří</w:t>
      </w:r>
      <w:r w:rsidR="00C7187A">
        <w:rPr>
          <w:sz w:val="24"/>
          <w:szCs w:val="24"/>
        </w:rPr>
        <w:t xml:space="preserve"> </w:t>
      </w:r>
      <w:r w:rsidR="00C7187A" w:rsidRPr="008E1E36">
        <w:rPr>
          <w:sz w:val="24"/>
          <w:szCs w:val="24"/>
        </w:rPr>
        <w:t>(případně výměny)</w:t>
      </w:r>
    </w:p>
    <w:p w14:paraId="7FA4BC1E" w14:textId="77777777" w:rsidR="008E1E36" w:rsidRPr="008E1E36" w:rsidRDefault="008E1E36" w:rsidP="00B4411F">
      <w:pPr>
        <w:pStyle w:val="Odstavecseseznamem"/>
        <w:ind w:left="284" w:firstLine="283"/>
        <w:jc w:val="both"/>
        <w:rPr>
          <w:sz w:val="24"/>
          <w:szCs w:val="24"/>
        </w:rPr>
      </w:pPr>
      <w:r w:rsidRPr="008E1E36">
        <w:rPr>
          <w:sz w:val="24"/>
          <w:szCs w:val="24"/>
        </w:rPr>
        <w:t>- zednické práce</w:t>
      </w:r>
    </w:p>
    <w:p w14:paraId="6DD1D36A" w14:textId="77777777" w:rsidR="008E1E36" w:rsidRPr="008E1E36" w:rsidRDefault="008E1E36" w:rsidP="00B4411F">
      <w:pPr>
        <w:pStyle w:val="Odstavecseseznamem"/>
        <w:ind w:left="284" w:firstLine="283"/>
        <w:jc w:val="both"/>
        <w:rPr>
          <w:sz w:val="24"/>
          <w:szCs w:val="24"/>
        </w:rPr>
      </w:pPr>
      <w:r w:rsidRPr="008E1E36">
        <w:rPr>
          <w:sz w:val="24"/>
          <w:szCs w:val="24"/>
        </w:rPr>
        <w:t xml:space="preserve">- malby a nátěry </w:t>
      </w:r>
    </w:p>
    <w:p w14:paraId="5EC9172F" w14:textId="4069D04B" w:rsidR="00055653" w:rsidRPr="00055653" w:rsidRDefault="001C09A4" w:rsidP="001C09A4">
      <w:pPr>
        <w:pStyle w:val="Odstavecseseznamem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E1E36" w:rsidRPr="008E1E36">
        <w:rPr>
          <w:sz w:val="24"/>
          <w:szCs w:val="24"/>
        </w:rPr>
        <w:t>- další práce spojené s vypracováním projektové dokumentace dle platných ČSN, ČSN EN, zákonů a vyhlášek.</w:t>
      </w:r>
    </w:p>
    <w:p w14:paraId="54F0A8CB" w14:textId="77777777" w:rsidR="00F13C33" w:rsidRDefault="00F13C33" w:rsidP="00F13C33">
      <w:pPr>
        <w:pStyle w:val="Normln0"/>
        <w:rPr>
          <w:sz w:val="24"/>
          <w:szCs w:val="24"/>
        </w:rPr>
      </w:pPr>
    </w:p>
    <w:p w14:paraId="5CBFAFCB" w14:textId="2DC19CCF" w:rsidR="003E7A01" w:rsidRPr="00FB2E5C" w:rsidRDefault="003E7A01" w:rsidP="00B4411F">
      <w:pPr>
        <w:pStyle w:val="Normln0"/>
        <w:numPr>
          <w:ilvl w:val="1"/>
          <w:numId w:val="46"/>
        </w:numPr>
        <w:rPr>
          <w:sz w:val="24"/>
          <w:szCs w:val="24"/>
        </w:rPr>
      </w:pPr>
      <w:r w:rsidRPr="00FB2E5C">
        <w:rPr>
          <w:bCs/>
          <w:sz w:val="24"/>
          <w:szCs w:val="24"/>
        </w:rPr>
        <w:t>Projektová dokumentace bude zpracována:</w:t>
      </w:r>
    </w:p>
    <w:p w14:paraId="40C7F402" w14:textId="35870C96" w:rsidR="003E7A01" w:rsidRPr="00FB2E5C" w:rsidRDefault="00B4411F" w:rsidP="00B4411F">
      <w:pPr>
        <w:pStyle w:val="Odstavecseseznamem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E7A01" w:rsidRPr="00FB2E5C">
        <w:rPr>
          <w:sz w:val="24"/>
          <w:szCs w:val="24"/>
        </w:rPr>
        <w:t xml:space="preserve">dle platných ČSN, ČSN EN, zákonů a vyhlášek; </w:t>
      </w:r>
    </w:p>
    <w:p w14:paraId="51E8D4D4" w14:textId="7CC81AE1" w:rsidR="003E7A01" w:rsidRPr="00FB2E5C" w:rsidRDefault="003E7A01" w:rsidP="00B4411F">
      <w:pPr>
        <w:pStyle w:val="Normln0"/>
        <w:ind w:left="709"/>
        <w:jc w:val="both"/>
        <w:rPr>
          <w:sz w:val="24"/>
          <w:szCs w:val="24"/>
        </w:rPr>
      </w:pPr>
      <w:r w:rsidRPr="00FB2E5C">
        <w:rPr>
          <w:sz w:val="24"/>
          <w:szCs w:val="24"/>
        </w:rPr>
        <w:t>- v doporučeném obsahu a rozsahu k žádosti pro stavební řízení dle zákona č. 183/2006 Sb., o územním plánování a stavebním řádu (stavební zákon), ve znění pozdějších předpisů, v rozsahu dle prováděcí vyhlášky č. 499/2006 Sb., o dokumentaci staveb, ve znění pozdějších předpisů, dopracovaná pro provedení stavby a dále v rozsahu vyhlášky č.</w:t>
      </w:r>
      <w:r w:rsidR="00E60A08">
        <w:rPr>
          <w:sz w:val="24"/>
          <w:szCs w:val="24"/>
        </w:rPr>
        <w:t> </w:t>
      </w:r>
      <w:r w:rsidRPr="00FB2E5C">
        <w:rPr>
          <w:sz w:val="24"/>
          <w:szCs w:val="24"/>
        </w:rPr>
        <w:t>169/2016 Sb., o</w:t>
      </w:r>
      <w:r w:rsidR="008E3D81" w:rsidRPr="00FB2E5C">
        <w:rPr>
          <w:sz w:val="24"/>
          <w:szCs w:val="24"/>
        </w:rPr>
        <w:t> </w:t>
      </w:r>
      <w:r w:rsidRPr="00FB2E5C">
        <w:rPr>
          <w:sz w:val="24"/>
          <w:szCs w:val="24"/>
        </w:rPr>
        <w:t>stanovení rozsahu dokumentace veřejné zakázky na stavební práce a</w:t>
      </w:r>
      <w:r w:rsidR="001C09A4">
        <w:rPr>
          <w:sz w:val="24"/>
          <w:szCs w:val="24"/>
        </w:rPr>
        <w:t> </w:t>
      </w:r>
      <w:r w:rsidRPr="00FB2E5C">
        <w:rPr>
          <w:sz w:val="24"/>
          <w:szCs w:val="24"/>
        </w:rPr>
        <w:t xml:space="preserve">soupisu stavebních prací, dodávek a služeb s výkazem výměr, ve znění </w:t>
      </w:r>
      <w:proofErr w:type="spellStart"/>
      <w:r w:rsidRPr="00FB2E5C">
        <w:rPr>
          <w:sz w:val="24"/>
          <w:szCs w:val="24"/>
        </w:rPr>
        <w:t>vyhl</w:t>
      </w:r>
      <w:proofErr w:type="spellEnd"/>
      <w:r w:rsidRPr="00FB2E5C">
        <w:rPr>
          <w:sz w:val="24"/>
          <w:szCs w:val="24"/>
        </w:rPr>
        <w:t>. č. 405/2017 Sb., kterou se mění vyhláška č. 499/2006 Sb., o dokumentaci staveb, ve znění vyhlášky č.</w:t>
      </w:r>
      <w:r w:rsidR="00E60A08">
        <w:rPr>
          <w:sz w:val="24"/>
          <w:szCs w:val="24"/>
        </w:rPr>
        <w:t> </w:t>
      </w:r>
      <w:r w:rsidRPr="00FB2E5C">
        <w:rPr>
          <w:sz w:val="24"/>
          <w:szCs w:val="24"/>
        </w:rPr>
        <w:t>62/2013 Sb., a</w:t>
      </w:r>
      <w:r w:rsidR="008E3D81" w:rsidRPr="00FB2E5C">
        <w:rPr>
          <w:sz w:val="24"/>
          <w:szCs w:val="24"/>
        </w:rPr>
        <w:t> </w:t>
      </w:r>
      <w:r w:rsidRPr="00FB2E5C">
        <w:rPr>
          <w:sz w:val="24"/>
          <w:szCs w:val="24"/>
        </w:rPr>
        <w:t xml:space="preserve">vyhláška č. 169/2016 Sb., o stanovení rozsahu dokumentace veřejné zakázky na stavební práce a soupisu stavebních prací, dodávek a služeb s výkazem výměr. Zhotovitel zpracuje pro objednatele rozpočet a výkaz výměr v požadovaném počtu vyhotovení dle </w:t>
      </w:r>
      <w:r w:rsidR="00C13404">
        <w:rPr>
          <w:sz w:val="24"/>
          <w:szCs w:val="24"/>
        </w:rPr>
        <w:t xml:space="preserve">níže uvedeného bodu </w:t>
      </w:r>
      <w:r w:rsidR="002649E1" w:rsidRPr="00FB2E5C">
        <w:rPr>
          <w:sz w:val="24"/>
          <w:szCs w:val="24"/>
        </w:rPr>
        <w:t>6</w:t>
      </w:r>
      <w:r w:rsidR="00C13404">
        <w:rPr>
          <w:sz w:val="24"/>
          <w:szCs w:val="24"/>
        </w:rPr>
        <w:t>.</w:t>
      </w:r>
    </w:p>
    <w:p w14:paraId="6C39BCA1" w14:textId="77777777" w:rsidR="003E7A01" w:rsidRPr="00FB2E5C" w:rsidRDefault="003E7A01" w:rsidP="003E7A01">
      <w:pPr>
        <w:pStyle w:val="ZkladntextIMP"/>
        <w:spacing w:line="240" w:lineRule="auto"/>
        <w:ind w:left="709"/>
        <w:jc w:val="both"/>
        <w:rPr>
          <w:szCs w:val="24"/>
        </w:rPr>
      </w:pPr>
    </w:p>
    <w:p w14:paraId="7E0650BD" w14:textId="77777777" w:rsidR="003E7A01" w:rsidRPr="00FB2E5C" w:rsidRDefault="003E7A01" w:rsidP="003E7A01">
      <w:pPr>
        <w:pStyle w:val="ZkladntextIMP"/>
        <w:spacing w:line="240" w:lineRule="auto"/>
        <w:ind w:left="709"/>
        <w:jc w:val="both"/>
        <w:rPr>
          <w:szCs w:val="24"/>
        </w:rPr>
      </w:pPr>
      <w:r w:rsidRPr="00FB2E5C">
        <w:rPr>
          <w:szCs w:val="24"/>
        </w:rPr>
        <w:t>Minimální rozsah projektové dokumentace:</w:t>
      </w:r>
    </w:p>
    <w:p w14:paraId="5354645C" w14:textId="77777777" w:rsidR="003E7A01" w:rsidRPr="00FB2E5C" w:rsidRDefault="003E7A01" w:rsidP="003E7A01">
      <w:pPr>
        <w:pStyle w:val="ZkladntextIMP0"/>
        <w:ind w:left="709"/>
        <w:jc w:val="both"/>
        <w:rPr>
          <w:rFonts w:ascii="Times New Roman" w:hAnsi="Times New Roman"/>
          <w:sz w:val="24"/>
          <w:szCs w:val="24"/>
        </w:rPr>
      </w:pPr>
      <w:r w:rsidRPr="00FB2E5C">
        <w:rPr>
          <w:rFonts w:ascii="Times New Roman" w:hAnsi="Times New Roman"/>
          <w:sz w:val="24"/>
          <w:szCs w:val="24"/>
        </w:rPr>
        <w:t>A. Průvodní zpráva</w:t>
      </w:r>
    </w:p>
    <w:p w14:paraId="679B0771" w14:textId="77777777" w:rsidR="003E7A01" w:rsidRPr="00FB2E5C" w:rsidRDefault="003E7A01" w:rsidP="003E7A01">
      <w:pPr>
        <w:pStyle w:val="ZkladntextIMP0"/>
        <w:ind w:left="709"/>
        <w:jc w:val="both"/>
        <w:rPr>
          <w:rFonts w:ascii="Times New Roman" w:hAnsi="Times New Roman"/>
          <w:sz w:val="24"/>
          <w:szCs w:val="24"/>
        </w:rPr>
      </w:pPr>
      <w:r w:rsidRPr="00FB2E5C">
        <w:rPr>
          <w:rFonts w:ascii="Times New Roman" w:hAnsi="Times New Roman"/>
          <w:sz w:val="24"/>
          <w:szCs w:val="24"/>
        </w:rPr>
        <w:t>B. Souhrnná technická zpráva</w:t>
      </w:r>
    </w:p>
    <w:p w14:paraId="41797B14" w14:textId="77777777" w:rsidR="003E7A01" w:rsidRPr="00FB2E5C" w:rsidRDefault="003E7A01" w:rsidP="003E7A01">
      <w:pPr>
        <w:pStyle w:val="ZkladntextIMP0"/>
        <w:ind w:left="709"/>
        <w:jc w:val="both"/>
        <w:rPr>
          <w:rFonts w:ascii="Times New Roman" w:hAnsi="Times New Roman"/>
          <w:sz w:val="24"/>
          <w:szCs w:val="24"/>
        </w:rPr>
      </w:pPr>
      <w:r w:rsidRPr="00FB2E5C">
        <w:rPr>
          <w:rFonts w:ascii="Times New Roman" w:hAnsi="Times New Roman"/>
          <w:sz w:val="24"/>
          <w:szCs w:val="24"/>
        </w:rPr>
        <w:t>C. Situační výkresy</w:t>
      </w:r>
    </w:p>
    <w:p w14:paraId="6C737FDC" w14:textId="77777777" w:rsidR="003E7A01" w:rsidRPr="00FB2E5C" w:rsidRDefault="003E7A01" w:rsidP="003E7A01">
      <w:pPr>
        <w:pStyle w:val="ZkladntextIMP0"/>
        <w:tabs>
          <w:tab w:val="left" w:pos="4962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FB2E5C">
        <w:rPr>
          <w:rFonts w:ascii="Times New Roman" w:hAnsi="Times New Roman"/>
          <w:sz w:val="24"/>
          <w:szCs w:val="24"/>
        </w:rPr>
        <w:t>D. Dokumentace objektů</w:t>
      </w:r>
    </w:p>
    <w:p w14:paraId="25FD13B5" w14:textId="77777777" w:rsidR="003E7A01" w:rsidRPr="00FB2E5C" w:rsidRDefault="003E7A01" w:rsidP="003E7A01">
      <w:pPr>
        <w:pStyle w:val="ZkladntextIMP0"/>
        <w:tabs>
          <w:tab w:val="left" w:pos="4962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FB2E5C">
        <w:rPr>
          <w:rFonts w:ascii="Times New Roman" w:hAnsi="Times New Roman"/>
          <w:sz w:val="24"/>
          <w:szCs w:val="24"/>
        </w:rPr>
        <w:t>E.</w:t>
      </w:r>
      <w:r w:rsidR="00AD7948" w:rsidRPr="00FB2E5C">
        <w:rPr>
          <w:rFonts w:ascii="Times New Roman" w:hAnsi="Times New Roman"/>
          <w:sz w:val="24"/>
          <w:szCs w:val="24"/>
        </w:rPr>
        <w:tab/>
      </w:r>
      <w:r w:rsidRPr="00FB2E5C">
        <w:rPr>
          <w:rFonts w:ascii="Times New Roman" w:hAnsi="Times New Roman"/>
          <w:sz w:val="24"/>
          <w:szCs w:val="24"/>
        </w:rPr>
        <w:t xml:space="preserve">Dokladová </w:t>
      </w:r>
      <w:proofErr w:type="gramStart"/>
      <w:r w:rsidRPr="00FB2E5C">
        <w:rPr>
          <w:rFonts w:ascii="Times New Roman" w:hAnsi="Times New Roman"/>
          <w:sz w:val="24"/>
          <w:szCs w:val="24"/>
        </w:rPr>
        <w:t>část - doklady</w:t>
      </w:r>
      <w:proofErr w:type="gramEnd"/>
      <w:r w:rsidRPr="00FB2E5C">
        <w:rPr>
          <w:rFonts w:ascii="Times New Roman" w:hAnsi="Times New Roman"/>
          <w:sz w:val="24"/>
          <w:szCs w:val="24"/>
        </w:rPr>
        <w:t xml:space="preserve"> o projednání a schválení projektové dokumentace se správcem objektu s dotčenými orgány státní správy a organizacemi pověřenými výkonem samosprávy </w:t>
      </w:r>
    </w:p>
    <w:p w14:paraId="78E9D919" w14:textId="77777777" w:rsidR="003E7A01" w:rsidRPr="00FB2E5C" w:rsidRDefault="003E7A01" w:rsidP="003E7A01">
      <w:pPr>
        <w:pStyle w:val="ZkladntextIMP0"/>
        <w:ind w:left="709"/>
        <w:jc w:val="both"/>
        <w:rPr>
          <w:rFonts w:ascii="Times New Roman" w:hAnsi="Times New Roman"/>
          <w:sz w:val="24"/>
          <w:szCs w:val="24"/>
        </w:rPr>
      </w:pPr>
      <w:r w:rsidRPr="00FB2E5C">
        <w:rPr>
          <w:rFonts w:ascii="Times New Roman" w:hAnsi="Times New Roman"/>
          <w:sz w:val="24"/>
          <w:szCs w:val="24"/>
        </w:rPr>
        <w:t>F. Zásady organizace výstavby</w:t>
      </w:r>
    </w:p>
    <w:p w14:paraId="3E3A85D3" w14:textId="77777777" w:rsidR="003E7A01" w:rsidRPr="00FB2E5C" w:rsidRDefault="003E7A01" w:rsidP="003E7A01">
      <w:pPr>
        <w:pStyle w:val="ZkladntextIMP0"/>
        <w:tabs>
          <w:tab w:val="left" w:pos="496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FB2E5C">
        <w:rPr>
          <w:rFonts w:ascii="Times New Roman" w:hAnsi="Times New Roman"/>
          <w:sz w:val="24"/>
          <w:szCs w:val="24"/>
        </w:rPr>
        <w:t>G. Rozpočet</w:t>
      </w:r>
    </w:p>
    <w:p w14:paraId="662CBF4D" w14:textId="77777777" w:rsidR="003E7A01" w:rsidRPr="00FB2E5C" w:rsidRDefault="003E7A01" w:rsidP="003E7A01">
      <w:pPr>
        <w:pStyle w:val="ZkladntextIMP0"/>
        <w:tabs>
          <w:tab w:val="left" w:pos="496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FB2E5C">
        <w:rPr>
          <w:rFonts w:ascii="Times New Roman" w:hAnsi="Times New Roman"/>
          <w:sz w:val="24"/>
          <w:szCs w:val="24"/>
        </w:rPr>
        <w:t xml:space="preserve">G.1 Výkaz výměr. </w:t>
      </w:r>
    </w:p>
    <w:p w14:paraId="5DB3CA08" w14:textId="77777777" w:rsidR="00450A68" w:rsidRPr="00FB2E5C" w:rsidRDefault="00450A68" w:rsidP="002F40EB">
      <w:pPr>
        <w:pStyle w:val="Normln0"/>
        <w:jc w:val="both"/>
        <w:rPr>
          <w:sz w:val="24"/>
          <w:szCs w:val="24"/>
        </w:rPr>
      </w:pPr>
    </w:p>
    <w:p w14:paraId="2B14018B" w14:textId="2D650893" w:rsidR="00B4411F" w:rsidRPr="00B4411F" w:rsidRDefault="00B4411F" w:rsidP="00B4411F">
      <w:pPr>
        <w:pStyle w:val="ZkladntextIMP0"/>
        <w:ind w:left="709" w:hanging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Pr="00B4411F">
        <w:rPr>
          <w:rFonts w:ascii="Times New Roman" w:hAnsi="Times New Roman"/>
          <w:sz w:val="24"/>
          <w:szCs w:val="24"/>
          <w:lang w:eastAsia="en-US"/>
        </w:rPr>
        <w:t xml:space="preserve">.  Součásti předmětu díla: </w:t>
      </w:r>
    </w:p>
    <w:p w14:paraId="398BF84E" w14:textId="51ACD513" w:rsidR="00B4411F" w:rsidRPr="00B4411F" w:rsidRDefault="00B4411F" w:rsidP="00B4411F">
      <w:pPr>
        <w:pStyle w:val="ZkladntextIMP0"/>
        <w:ind w:left="709" w:hanging="425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>3</w:t>
      </w:r>
      <w:r w:rsidRPr="00B4411F">
        <w:rPr>
          <w:rFonts w:ascii="Times New Roman" w:hAnsi="Times New Roman"/>
          <w:sz w:val="24"/>
          <w:szCs w:val="24"/>
          <w:lang w:eastAsia="en-US"/>
        </w:rPr>
        <w:t xml:space="preserve">.1 </w:t>
      </w:r>
      <w:r w:rsidR="00DE2D0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4411F">
        <w:rPr>
          <w:rFonts w:ascii="Times New Roman" w:hAnsi="Times New Roman"/>
          <w:sz w:val="24"/>
          <w:szCs w:val="24"/>
          <w:lang w:eastAsia="en-US"/>
        </w:rPr>
        <w:t>je</w:t>
      </w:r>
      <w:proofErr w:type="gramEnd"/>
      <w:r w:rsidRPr="00B4411F">
        <w:rPr>
          <w:rFonts w:ascii="Times New Roman" w:hAnsi="Times New Roman"/>
          <w:sz w:val="24"/>
          <w:szCs w:val="24"/>
          <w:lang w:eastAsia="en-US"/>
        </w:rPr>
        <w:t xml:space="preserve"> ověření a doměření skutečného stavu, případně provedení sond;</w:t>
      </w:r>
    </w:p>
    <w:p w14:paraId="49C194C3" w14:textId="2D9A05AD" w:rsidR="00B4411F" w:rsidRPr="00B4411F" w:rsidRDefault="00B4411F" w:rsidP="00B4411F">
      <w:pPr>
        <w:pStyle w:val="ZkladntextIMP0"/>
        <w:ind w:left="709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Pr="00B4411F">
        <w:rPr>
          <w:rFonts w:ascii="Times New Roman" w:hAnsi="Times New Roman"/>
          <w:sz w:val="24"/>
          <w:szCs w:val="24"/>
          <w:lang w:eastAsia="en-US"/>
        </w:rPr>
        <w:t xml:space="preserve">.2 </w:t>
      </w:r>
      <w:r w:rsidR="005A38D9">
        <w:rPr>
          <w:rFonts w:ascii="Times New Roman" w:hAnsi="Times New Roman"/>
          <w:sz w:val="24"/>
          <w:szCs w:val="24"/>
          <w:lang w:eastAsia="en-US"/>
        </w:rPr>
        <w:tab/>
      </w:r>
      <w:r w:rsidRPr="00B4411F">
        <w:rPr>
          <w:rFonts w:ascii="Times New Roman" w:hAnsi="Times New Roman"/>
          <w:sz w:val="24"/>
          <w:szCs w:val="24"/>
          <w:lang w:eastAsia="en-US"/>
        </w:rPr>
        <w:t xml:space="preserve">je povinnost zhotovitele účastnit se na základě pozvánky objednatele všech jednání týkajících se předmětného díla; </w:t>
      </w:r>
    </w:p>
    <w:p w14:paraId="2274E12C" w14:textId="04937506" w:rsidR="00B4411F" w:rsidRPr="00B4411F" w:rsidRDefault="00B4411F" w:rsidP="00B4411F">
      <w:pPr>
        <w:pStyle w:val="ZkladntextIMP0"/>
        <w:ind w:left="709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Pr="00B4411F">
        <w:rPr>
          <w:rFonts w:ascii="Times New Roman" w:hAnsi="Times New Roman"/>
          <w:sz w:val="24"/>
          <w:szCs w:val="24"/>
          <w:lang w:eastAsia="en-US"/>
        </w:rPr>
        <w:t xml:space="preserve">.3 </w:t>
      </w:r>
      <w:r w:rsidRPr="00B4411F">
        <w:rPr>
          <w:rFonts w:ascii="Times New Roman" w:hAnsi="Times New Roman"/>
          <w:sz w:val="24"/>
          <w:szCs w:val="24"/>
          <w:lang w:eastAsia="en-US"/>
        </w:rPr>
        <w:tab/>
        <w:t>je povinnost zhotovitele zajistit vstupní, průběžné (dle potřeb) a závěrečné konzultace se</w:t>
      </w:r>
      <w:r w:rsidR="00E60A08">
        <w:rPr>
          <w:rFonts w:ascii="Times New Roman" w:hAnsi="Times New Roman"/>
          <w:sz w:val="24"/>
          <w:szCs w:val="24"/>
          <w:lang w:eastAsia="en-US"/>
        </w:rPr>
        <w:t> </w:t>
      </w:r>
      <w:r w:rsidRPr="00B4411F">
        <w:rPr>
          <w:rFonts w:ascii="Times New Roman" w:hAnsi="Times New Roman"/>
          <w:sz w:val="24"/>
          <w:szCs w:val="24"/>
          <w:lang w:eastAsia="en-US"/>
        </w:rPr>
        <w:t>zástupcem objednatele, z těchto jednání pořídí zhotovitel písemný záznam;</w:t>
      </w:r>
    </w:p>
    <w:p w14:paraId="1A76B934" w14:textId="6316210B" w:rsidR="00CF37AD" w:rsidRDefault="00B4411F" w:rsidP="00B4411F">
      <w:pPr>
        <w:pStyle w:val="ZkladntextIMP0"/>
        <w:ind w:left="709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Pr="00B4411F">
        <w:rPr>
          <w:rFonts w:ascii="Times New Roman" w:hAnsi="Times New Roman"/>
          <w:sz w:val="24"/>
          <w:szCs w:val="24"/>
          <w:lang w:eastAsia="en-US"/>
        </w:rPr>
        <w:t>.4</w:t>
      </w:r>
      <w:r w:rsidRPr="00B4411F">
        <w:rPr>
          <w:rFonts w:ascii="Times New Roman" w:hAnsi="Times New Roman"/>
          <w:sz w:val="24"/>
          <w:szCs w:val="24"/>
          <w:lang w:eastAsia="en-US"/>
        </w:rPr>
        <w:tab/>
        <w:t>veškeré připomínky a požadavky, které vyplynou z výše uvedených jednání a konzultací v</w:t>
      </w:r>
      <w:r w:rsidR="001C09A4">
        <w:rPr>
          <w:rFonts w:ascii="Times New Roman" w:hAnsi="Times New Roman"/>
          <w:sz w:val="24"/>
          <w:szCs w:val="24"/>
          <w:lang w:eastAsia="en-US"/>
        </w:rPr>
        <w:t> </w:t>
      </w:r>
      <w:r w:rsidRPr="00B4411F">
        <w:rPr>
          <w:rFonts w:ascii="Times New Roman" w:hAnsi="Times New Roman"/>
          <w:sz w:val="24"/>
          <w:szCs w:val="24"/>
          <w:lang w:eastAsia="en-US"/>
        </w:rPr>
        <w:t>průběhu zpracování DPS budou zhotovitelem zahrnuty do projektové dokumentace.</w:t>
      </w:r>
    </w:p>
    <w:p w14:paraId="65C820B7" w14:textId="77777777" w:rsidR="001C09A4" w:rsidRPr="00FB2E5C" w:rsidRDefault="001C09A4" w:rsidP="00B4411F">
      <w:pPr>
        <w:pStyle w:val="ZkladntextIMP0"/>
        <w:ind w:left="709" w:hanging="425"/>
        <w:jc w:val="both"/>
        <w:rPr>
          <w:rFonts w:ascii="Times New Roman" w:hAnsi="Times New Roman"/>
          <w:sz w:val="24"/>
          <w:szCs w:val="24"/>
        </w:rPr>
      </w:pPr>
    </w:p>
    <w:p w14:paraId="57ABB829" w14:textId="7DB21ED5" w:rsidR="00274641" w:rsidRPr="00FB2E5C" w:rsidRDefault="00716751" w:rsidP="001C09A4">
      <w:pPr>
        <w:pStyle w:val="ZpatIMP"/>
        <w:numPr>
          <w:ilvl w:val="0"/>
          <w:numId w:val="47"/>
        </w:numPr>
        <w:tabs>
          <w:tab w:val="clear" w:pos="4536"/>
          <w:tab w:val="clear" w:pos="8969"/>
        </w:tabs>
        <w:spacing w:line="240" w:lineRule="auto"/>
        <w:ind w:hanging="720"/>
        <w:rPr>
          <w:szCs w:val="24"/>
        </w:rPr>
      </w:pPr>
      <w:r w:rsidRPr="00FB2E5C">
        <w:rPr>
          <w:szCs w:val="24"/>
        </w:rPr>
        <w:t xml:space="preserve"> </w:t>
      </w:r>
      <w:r w:rsidR="00CF37AD" w:rsidRPr="00FB2E5C">
        <w:rPr>
          <w:szCs w:val="24"/>
        </w:rPr>
        <w:t xml:space="preserve">Zhotovitel se </w:t>
      </w:r>
      <w:r w:rsidRPr="00FB2E5C">
        <w:rPr>
          <w:szCs w:val="24"/>
        </w:rPr>
        <w:t xml:space="preserve">dále </w:t>
      </w:r>
      <w:r w:rsidR="00CF37AD" w:rsidRPr="00FB2E5C">
        <w:rPr>
          <w:szCs w:val="24"/>
        </w:rPr>
        <w:t>zavazuje</w:t>
      </w:r>
      <w:r w:rsidRPr="00FB2E5C">
        <w:rPr>
          <w:szCs w:val="24"/>
        </w:rPr>
        <w:t>, že</w:t>
      </w:r>
      <w:r w:rsidR="00274641" w:rsidRPr="00FB2E5C">
        <w:rPr>
          <w:szCs w:val="24"/>
        </w:rPr>
        <w:t>:</w:t>
      </w:r>
    </w:p>
    <w:p w14:paraId="71C4E68A" w14:textId="22A4CE96" w:rsidR="008708F5" w:rsidRPr="00FB2E5C" w:rsidRDefault="000F3DBC" w:rsidP="00F32DBB">
      <w:pPr>
        <w:pStyle w:val="ZpatIMP"/>
        <w:tabs>
          <w:tab w:val="clear" w:pos="4536"/>
          <w:tab w:val="clear" w:pos="8969"/>
        </w:tabs>
        <w:spacing w:line="240" w:lineRule="auto"/>
        <w:ind w:left="709" w:hanging="425"/>
        <w:jc w:val="both"/>
        <w:rPr>
          <w:szCs w:val="24"/>
        </w:rPr>
      </w:pPr>
      <w:r w:rsidRPr="00FB2E5C">
        <w:t>4</w:t>
      </w:r>
      <w:r w:rsidR="00F32DBB" w:rsidRPr="00FB2E5C">
        <w:t xml:space="preserve">.1 </w:t>
      </w:r>
      <w:r w:rsidR="008708F5" w:rsidRPr="00FB2E5C">
        <w:t>bude od zahájení realizace stavby až do předání stavby do trvalého užívání vykonávat na uvedené stavbě autorský dozor (dále také „AD“) za níže uvedených podmínek:</w:t>
      </w:r>
    </w:p>
    <w:p w14:paraId="29CD40AF" w14:textId="77777777" w:rsidR="008708F5" w:rsidRPr="00FB2E5C" w:rsidRDefault="008708F5" w:rsidP="00392A66">
      <w:pPr>
        <w:pStyle w:val="NormlnIMP1"/>
        <w:numPr>
          <w:ilvl w:val="1"/>
          <w:numId w:val="22"/>
        </w:numPr>
        <w:suppressAutoHyphens w:val="0"/>
        <w:adjustRightInd/>
        <w:spacing w:line="100" w:lineRule="atLeast"/>
        <w:ind w:left="709" w:hanging="425"/>
        <w:jc w:val="both"/>
        <w:textAlignment w:val="auto"/>
      </w:pPr>
      <w:r w:rsidRPr="00FB2E5C">
        <w:t>AD bude zhotovitel provádět dle potřeb objednatele na základě jeho vyžádání. Pokud se smluvní strany nedohodnou jinak, je objednatel povinen vyzvat zhotovitele k výkonu autorského dozoru v předstihu min. 3 kalendářních dnů.</w:t>
      </w:r>
    </w:p>
    <w:p w14:paraId="4237397D" w14:textId="77777777" w:rsidR="008708F5" w:rsidRPr="00FB2E5C" w:rsidRDefault="008708F5" w:rsidP="00392A66">
      <w:pPr>
        <w:pStyle w:val="NormlnIMP1"/>
        <w:numPr>
          <w:ilvl w:val="1"/>
          <w:numId w:val="22"/>
        </w:numPr>
        <w:suppressAutoHyphens w:val="0"/>
        <w:adjustRightInd/>
        <w:spacing w:line="100" w:lineRule="atLeast"/>
        <w:ind w:left="709" w:hanging="425"/>
        <w:jc w:val="both"/>
        <w:textAlignment w:val="auto"/>
      </w:pPr>
      <w:r w:rsidRPr="00FB2E5C">
        <w:t xml:space="preserve">AD bude zhotovitelem proveden v maximálním rozsahu 20 hodin. </w:t>
      </w:r>
    </w:p>
    <w:p w14:paraId="5BA547ED" w14:textId="33509813" w:rsidR="008708F5" w:rsidRPr="00FB2E5C" w:rsidRDefault="008708F5" w:rsidP="00392A66">
      <w:pPr>
        <w:pStyle w:val="NormlnIMP1"/>
        <w:numPr>
          <w:ilvl w:val="1"/>
          <w:numId w:val="22"/>
        </w:numPr>
        <w:suppressAutoHyphens w:val="0"/>
        <w:adjustRightInd/>
        <w:spacing w:line="100" w:lineRule="atLeast"/>
        <w:ind w:left="709" w:hanging="425"/>
        <w:jc w:val="both"/>
        <w:textAlignment w:val="auto"/>
      </w:pPr>
      <w:r w:rsidRPr="00FB2E5C">
        <w:lastRenderedPageBreak/>
        <w:t>Honorář za výkon autorského dozoru za jednu hodinu se sjednává ve výši 550,00 Kč bez</w:t>
      </w:r>
      <w:r w:rsidR="00E60A08">
        <w:t> </w:t>
      </w:r>
      <w:r w:rsidRPr="00FB2E5C">
        <w:t xml:space="preserve">DPH (665,50 Kč včetně DPH). Částka zohledňuje rozsah i obtížnost sjednaných výkonů a zahrnuje veškeré náklady související s výkonem autorského dozoru bez ohledu na počet pracovníků, cestovní náklady, telekomunikační a poštovní náklady, náklady na množení dokumentace a dokladů. </w:t>
      </w:r>
    </w:p>
    <w:p w14:paraId="6EC52EEE" w14:textId="77777777" w:rsidR="008708F5" w:rsidRPr="00FB2E5C" w:rsidRDefault="008708F5" w:rsidP="008708F5">
      <w:pPr>
        <w:pStyle w:val="NormlnIMP1"/>
        <w:spacing w:line="100" w:lineRule="atLeast"/>
        <w:ind w:left="709" w:hanging="425"/>
        <w:jc w:val="both"/>
      </w:pPr>
      <w:r w:rsidRPr="00FB2E5C">
        <w:tab/>
        <w:t>Honorář bude objednatelem placen jednorázově, a to na základě faktury vystavené zhotovitelem do 15 dnů od předání a převzetí dokončené stavby objednatelem. Nedílnou součástí faktury bude „Výkaz výkonu autorského dozoru“ s uvedením data výkonu autorského dozoru, popisu činnosti, počtu hodin.</w:t>
      </w:r>
    </w:p>
    <w:p w14:paraId="1DA64684" w14:textId="77777777" w:rsidR="008708F5" w:rsidRPr="00FB2E5C" w:rsidRDefault="008708F5" w:rsidP="008708F5">
      <w:pPr>
        <w:pStyle w:val="NormlnIMP1"/>
        <w:spacing w:line="100" w:lineRule="atLeast"/>
        <w:ind w:left="709" w:hanging="425"/>
        <w:jc w:val="both"/>
      </w:pPr>
      <w:r w:rsidRPr="00FB2E5C">
        <w:tab/>
        <w:t>Splatnost faktury bude 30 dnů ode dne jejího doručení objednateli.</w:t>
      </w:r>
    </w:p>
    <w:p w14:paraId="0EEBF8B8" w14:textId="77777777" w:rsidR="008708F5" w:rsidRPr="00FB2E5C" w:rsidRDefault="008708F5" w:rsidP="00392A66">
      <w:pPr>
        <w:pStyle w:val="NormlnIMP1"/>
        <w:numPr>
          <w:ilvl w:val="1"/>
          <w:numId w:val="22"/>
        </w:numPr>
        <w:suppressAutoHyphens w:val="0"/>
        <w:adjustRightInd/>
        <w:spacing w:line="100" w:lineRule="atLeast"/>
        <w:ind w:left="709" w:hanging="425"/>
        <w:jc w:val="both"/>
        <w:textAlignment w:val="auto"/>
      </w:pPr>
      <w:r w:rsidRPr="00FB2E5C">
        <w:t>Objednatel bude zhotoviteli účtovat smluvní pokutu ve výši 500,00 Kč za každé jednotlivé nesplnění povinnosti k výkonu autorského dozoru, přičemž uplatněním nároku na</w:t>
      </w:r>
      <w:r w:rsidR="00F32DBB" w:rsidRPr="00FB2E5C">
        <w:t> </w:t>
      </w:r>
      <w:r w:rsidRPr="00FB2E5C">
        <w:t>zaplacení smluvní pokuty není dotčeno právo objednatele domáhat se náhrady škody v plné výši.</w:t>
      </w:r>
    </w:p>
    <w:p w14:paraId="0DB15841" w14:textId="77777777" w:rsidR="008708F5" w:rsidRPr="00FB2E5C" w:rsidRDefault="008708F5" w:rsidP="00F32DBB">
      <w:pPr>
        <w:pStyle w:val="NormlnIMP1"/>
        <w:spacing w:line="100" w:lineRule="atLeast"/>
        <w:ind w:left="709" w:hanging="425"/>
        <w:jc w:val="both"/>
        <w:rPr>
          <w:szCs w:val="22"/>
        </w:rPr>
      </w:pPr>
      <w:r w:rsidRPr="00FB2E5C">
        <w:t>e)</w:t>
      </w:r>
      <w:r w:rsidRPr="00FB2E5C">
        <w:tab/>
        <w:t>V případě, že po podpisu této smlouvy o dílo kterákoliv smluvní strana požádá o uzavření samostatné smlouvy o výkonu autorského dozoru, zavazují se smluvní strany takovouto smlouvu bez zbytečného odkladu uzavřít, přičemž smlouva o výkonu autorského dozoru nesmí být v rozporu s ujednáními uvedenými v této smlouvě o dílo.</w:t>
      </w:r>
    </w:p>
    <w:p w14:paraId="67936BEF" w14:textId="77777777" w:rsidR="00853C53" w:rsidRPr="00FB2E5C" w:rsidRDefault="00853C53" w:rsidP="00853C53">
      <w:pPr>
        <w:pStyle w:val="NormlnIMP1"/>
        <w:spacing w:line="100" w:lineRule="atLeast"/>
        <w:ind w:left="709"/>
        <w:jc w:val="both"/>
        <w:rPr>
          <w:szCs w:val="22"/>
        </w:rPr>
      </w:pPr>
    </w:p>
    <w:p w14:paraId="1DA0A41E" w14:textId="7FA7FB55" w:rsidR="00853C53" w:rsidRPr="00FB2E5C" w:rsidRDefault="000F3DBC" w:rsidP="00F32DBB">
      <w:pPr>
        <w:pStyle w:val="NormlnIMP1"/>
        <w:spacing w:line="100" w:lineRule="atLeast"/>
        <w:ind w:left="709" w:hanging="425"/>
        <w:jc w:val="both"/>
        <w:rPr>
          <w:szCs w:val="22"/>
        </w:rPr>
      </w:pPr>
      <w:r w:rsidRPr="00FB2E5C">
        <w:rPr>
          <w:szCs w:val="24"/>
        </w:rPr>
        <w:t>4</w:t>
      </w:r>
      <w:r w:rsidR="00F32DBB" w:rsidRPr="00FB2E5C">
        <w:rPr>
          <w:szCs w:val="24"/>
        </w:rPr>
        <w:t xml:space="preserve">.2 </w:t>
      </w:r>
      <w:r w:rsidR="00274641" w:rsidRPr="00FB2E5C">
        <w:rPr>
          <w:szCs w:val="24"/>
        </w:rPr>
        <w:t>zjistí-li při provádění díla skryté překážky bránící řádnému provedení díla, bez odkladu</w:t>
      </w:r>
      <w:r w:rsidR="004C228E" w:rsidRPr="00FB2E5C">
        <w:rPr>
          <w:szCs w:val="24"/>
        </w:rPr>
        <w:t xml:space="preserve"> </w:t>
      </w:r>
      <w:r w:rsidR="00274641" w:rsidRPr="00FB2E5C">
        <w:rPr>
          <w:szCs w:val="24"/>
        </w:rPr>
        <w:t xml:space="preserve">tuto skutečnost </w:t>
      </w:r>
      <w:r w:rsidR="00920378" w:rsidRPr="00FB2E5C">
        <w:rPr>
          <w:szCs w:val="24"/>
        </w:rPr>
        <w:t xml:space="preserve">písemně </w:t>
      </w:r>
      <w:r w:rsidR="00274641" w:rsidRPr="00FB2E5C">
        <w:rPr>
          <w:szCs w:val="24"/>
        </w:rPr>
        <w:t>oznámí objednateli a bude s ním konzultovat další postup</w:t>
      </w:r>
      <w:r w:rsidR="001C09A4">
        <w:rPr>
          <w:szCs w:val="24"/>
        </w:rPr>
        <w:t>;</w:t>
      </w:r>
    </w:p>
    <w:p w14:paraId="36C4C2C7" w14:textId="77777777" w:rsidR="00853C53" w:rsidRPr="00FB2E5C" w:rsidRDefault="00853C53" w:rsidP="008D6C36">
      <w:pPr>
        <w:pStyle w:val="NormlnIMP1"/>
        <w:spacing w:line="100" w:lineRule="atLeast"/>
        <w:ind w:left="851"/>
        <w:jc w:val="both"/>
        <w:rPr>
          <w:szCs w:val="22"/>
        </w:rPr>
      </w:pPr>
    </w:p>
    <w:p w14:paraId="5135537F" w14:textId="5BFB380D" w:rsidR="000D63CE" w:rsidRPr="00FB2E5C" w:rsidRDefault="000F3DBC" w:rsidP="00DE2D01">
      <w:pPr>
        <w:pStyle w:val="NormlnIMP1"/>
        <w:spacing w:line="100" w:lineRule="atLeast"/>
        <w:ind w:left="709" w:hanging="425"/>
        <w:jc w:val="both"/>
        <w:rPr>
          <w:szCs w:val="24"/>
        </w:rPr>
      </w:pPr>
      <w:r w:rsidRPr="00FB2E5C">
        <w:rPr>
          <w:szCs w:val="24"/>
        </w:rPr>
        <w:t>4</w:t>
      </w:r>
      <w:r w:rsidR="00F32DBB" w:rsidRPr="00FB2E5C">
        <w:rPr>
          <w:szCs w:val="24"/>
        </w:rPr>
        <w:t xml:space="preserve">.3 </w:t>
      </w:r>
      <w:r w:rsidR="00920378" w:rsidRPr="00FB2E5C">
        <w:rPr>
          <w:szCs w:val="24"/>
        </w:rPr>
        <w:t xml:space="preserve">dodá </w:t>
      </w:r>
      <w:r w:rsidR="00274641" w:rsidRPr="00FB2E5C">
        <w:rPr>
          <w:szCs w:val="24"/>
        </w:rPr>
        <w:t xml:space="preserve">na požádání objednatele další </w:t>
      </w:r>
      <w:proofErr w:type="spellStart"/>
      <w:r w:rsidR="00274641" w:rsidRPr="00FB2E5C">
        <w:rPr>
          <w:szCs w:val="24"/>
        </w:rPr>
        <w:t>paré</w:t>
      </w:r>
      <w:proofErr w:type="spellEnd"/>
      <w:r w:rsidR="00920378" w:rsidRPr="00FB2E5C">
        <w:rPr>
          <w:szCs w:val="24"/>
        </w:rPr>
        <w:t xml:space="preserve"> projektové dokumentace za cenu </w:t>
      </w:r>
      <w:r w:rsidR="00274641" w:rsidRPr="00FB2E5C">
        <w:rPr>
          <w:szCs w:val="24"/>
        </w:rPr>
        <w:t>vícetisků</w:t>
      </w:r>
      <w:r w:rsidR="00517040" w:rsidRPr="00FB2E5C">
        <w:rPr>
          <w:szCs w:val="24"/>
        </w:rPr>
        <w:t xml:space="preserve"> </w:t>
      </w:r>
      <w:r w:rsidR="00E60A08">
        <w:rPr>
          <w:szCs w:val="24"/>
        </w:rPr>
        <w:t>1 000,00 </w:t>
      </w:r>
      <w:r w:rsidR="004525E5" w:rsidRPr="00FB2E5C">
        <w:rPr>
          <w:szCs w:val="24"/>
        </w:rPr>
        <w:t>Kč vč. DPH/</w:t>
      </w:r>
      <w:r w:rsidR="002D5192" w:rsidRPr="00FB2E5C">
        <w:rPr>
          <w:szCs w:val="24"/>
        </w:rPr>
        <w:t>1 objekt/jeden výtisk</w:t>
      </w:r>
      <w:r w:rsidR="001C09A4">
        <w:rPr>
          <w:szCs w:val="24"/>
        </w:rPr>
        <w:t>;</w:t>
      </w:r>
      <w:r w:rsidR="00CF37AD" w:rsidRPr="00FB2E5C">
        <w:rPr>
          <w:szCs w:val="24"/>
        </w:rPr>
        <w:tab/>
      </w:r>
    </w:p>
    <w:p w14:paraId="5A199639" w14:textId="77777777" w:rsidR="00DE2D01" w:rsidRPr="00DE2D01" w:rsidRDefault="00DE2D01" w:rsidP="00DE2D01">
      <w:pPr>
        <w:pStyle w:val="Odstavecseseznamem"/>
        <w:ind w:left="720"/>
        <w:jc w:val="both"/>
        <w:rPr>
          <w:sz w:val="24"/>
          <w:szCs w:val="24"/>
        </w:rPr>
      </w:pPr>
    </w:p>
    <w:p w14:paraId="36E5DABB" w14:textId="638245C6" w:rsidR="00BC13B8" w:rsidRPr="00FB2E5C" w:rsidRDefault="000F3DBC" w:rsidP="00E12C13">
      <w:pPr>
        <w:ind w:left="709" w:hanging="426"/>
        <w:jc w:val="both"/>
        <w:rPr>
          <w:sz w:val="24"/>
          <w:szCs w:val="24"/>
        </w:rPr>
      </w:pPr>
      <w:r w:rsidRPr="00FB2E5C">
        <w:rPr>
          <w:sz w:val="24"/>
          <w:szCs w:val="24"/>
        </w:rPr>
        <w:t>4</w:t>
      </w:r>
      <w:r w:rsidR="00F32DBB" w:rsidRPr="00FB2E5C">
        <w:rPr>
          <w:sz w:val="24"/>
          <w:szCs w:val="24"/>
        </w:rPr>
        <w:t>.</w:t>
      </w:r>
      <w:r w:rsidR="00DE2D01">
        <w:rPr>
          <w:sz w:val="24"/>
          <w:szCs w:val="24"/>
        </w:rPr>
        <w:t>4</w:t>
      </w:r>
      <w:r w:rsidR="000774F7" w:rsidRPr="00FB2E5C">
        <w:rPr>
          <w:sz w:val="24"/>
          <w:szCs w:val="24"/>
        </w:rPr>
        <w:t xml:space="preserve"> provede dílo svým jménem a na vlastní odpovědnost. V případě, že pověří provedením jeho části jinou osobu, má zhotovitel odpovědnost jako by dílo provedl sám. Zhotovitel je</w:t>
      </w:r>
      <w:r w:rsidR="002F40EB" w:rsidRPr="00FB2E5C">
        <w:rPr>
          <w:sz w:val="24"/>
          <w:szCs w:val="24"/>
        </w:rPr>
        <w:t> </w:t>
      </w:r>
      <w:r w:rsidR="000774F7" w:rsidRPr="00FB2E5C">
        <w:rPr>
          <w:sz w:val="24"/>
          <w:szCs w:val="24"/>
        </w:rPr>
        <w:t>oprávněn pověřit provedením části díla pouze poddodavatele uvedené v Seznamu poddodavatelů</w:t>
      </w:r>
      <w:r w:rsidR="00A65D80" w:rsidRPr="00FB2E5C">
        <w:rPr>
          <w:sz w:val="24"/>
          <w:szCs w:val="24"/>
        </w:rPr>
        <w:t xml:space="preserve">, který předložil v nabídce na veřejnou zakázku uvedenou v článku II odst. 1. písm. e) této smlouvy nebo který byl upraven v souladu odst. </w:t>
      </w:r>
      <w:r w:rsidRPr="00FB2E5C">
        <w:rPr>
          <w:sz w:val="24"/>
          <w:szCs w:val="24"/>
        </w:rPr>
        <w:t>4</w:t>
      </w:r>
      <w:r w:rsidR="00545E06" w:rsidRPr="00FB2E5C">
        <w:rPr>
          <w:sz w:val="24"/>
          <w:szCs w:val="24"/>
        </w:rPr>
        <w:t>.</w:t>
      </w:r>
      <w:r w:rsidR="006D2A8A">
        <w:rPr>
          <w:sz w:val="24"/>
          <w:szCs w:val="24"/>
        </w:rPr>
        <w:t xml:space="preserve">5 </w:t>
      </w:r>
      <w:r w:rsidR="00A65D80" w:rsidRPr="00FB2E5C">
        <w:rPr>
          <w:sz w:val="24"/>
          <w:szCs w:val="24"/>
        </w:rPr>
        <w:t xml:space="preserve">tohoto článku smlouvy.  </w:t>
      </w:r>
      <w:r w:rsidR="000774F7" w:rsidRPr="00FB2E5C">
        <w:rPr>
          <w:sz w:val="24"/>
          <w:szCs w:val="24"/>
        </w:rPr>
        <w:t xml:space="preserve"> </w:t>
      </w:r>
    </w:p>
    <w:p w14:paraId="7B0698F5" w14:textId="776C2552" w:rsidR="00A65D80" w:rsidRPr="00FB2E5C" w:rsidRDefault="00BC13B8" w:rsidP="00A65D80">
      <w:pPr>
        <w:ind w:left="709"/>
        <w:jc w:val="both"/>
        <w:rPr>
          <w:sz w:val="24"/>
          <w:szCs w:val="24"/>
        </w:rPr>
      </w:pPr>
      <w:r w:rsidRPr="00FB2E5C">
        <w:rPr>
          <w:sz w:val="24"/>
          <w:szCs w:val="24"/>
        </w:rPr>
        <w:t>Pokud zhotovitel v zadávacím řízení na veřejnou zakázku uvedeno</w:t>
      </w:r>
      <w:r w:rsidR="006E3D6A" w:rsidRPr="00FB2E5C">
        <w:rPr>
          <w:sz w:val="24"/>
          <w:szCs w:val="24"/>
        </w:rPr>
        <w:t>u</w:t>
      </w:r>
      <w:r w:rsidRPr="00FB2E5C">
        <w:rPr>
          <w:sz w:val="24"/>
          <w:szCs w:val="24"/>
        </w:rPr>
        <w:t xml:space="preserve"> v článku II odst. 1. písm. e) této smlouvy prokazoval určitou část kvalifikace prostřednictvím poddodavatele, je</w:t>
      </w:r>
      <w:r w:rsidR="00E60A08">
        <w:rPr>
          <w:sz w:val="24"/>
          <w:szCs w:val="24"/>
        </w:rPr>
        <w:t> </w:t>
      </w:r>
      <w:r w:rsidRPr="00FB2E5C">
        <w:rPr>
          <w:sz w:val="24"/>
          <w:szCs w:val="24"/>
        </w:rPr>
        <w:t>zhotovitel povinen zajistit, aby tuto část plnění poskytl pouze poddodavatel, jehož prostřed</w:t>
      </w:r>
      <w:r w:rsidR="003E1925" w:rsidRPr="00FB2E5C">
        <w:rPr>
          <w:sz w:val="24"/>
          <w:szCs w:val="24"/>
        </w:rPr>
        <w:t>nictvím prokazoval kvalifikaci v zadávacím říze</w:t>
      </w:r>
      <w:r w:rsidR="006E3D6A" w:rsidRPr="00FB2E5C">
        <w:rPr>
          <w:sz w:val="24"/>
          <w:szCs w:val="24"/>
        </w:rPr>
        <w:t xml:space="preserve">ní nebo poddodavatel, </w:t>
      </w:r>
      <w:r w:rsidR="00A65D80" w:rsidRPr="00FB2E5C">
        <w:rPr>
          <w:sz w:val="24"/>
          <w:szCs w:val="24"/>
        </w:rPr>
        <w:t xml:space="preserve">kterého v souladu s odst. </w:t>
      </w:r>
      <w:r w:rsidR="000F3DBC" w:rsidRPr="00FB2E5C">
        <w:rPr>
          <w:sz w:val="24"/>
          <w:szCs w:val="24"/>
        </w:rPr>
        <w:t>4</w:t>
      </w:r>
      <w:r w:rsidR="00545E06" w:rsidRPr="00FB2E5C">
        <w:rPr>
          <w:sz w:val="24"/>
          <w:szCs w:val="24"/>
        </w:rPr>
        <w:t>.</w:t>
      </w:r>
      <w:r w:rsidR="006D2A8A">
        <w:rPr>
          <w:sz w:val="24"/>
          <w:szCs w:val="24"/>
        </w:rPr>
        <w:t>5</w:t>
      </w:r>
      <w:r w:rsidR="00A65D80" w:rsidRPr="00FB2E5C">
        <w:rPr>
          <w:sz w:val="24"/>
          <w:szCs w:val="24"/>
        </w:rPr>
        <w:t xml:space="preserve"> tohoto článku smlouvy objednatel odsouhlasil.</w:t>
      </w:r>
    </w:p>
    <w:p w14:paraId="52099500" w14:textId="77777777" w:rsidR="000F3DBC" w:rsidRPr="00FB2E5C" w:rsidRDefault="000F3DBC" w:rsidP="00A65D80">
      <w:pPr>
        <w:ind w:left="709"/>
        <w:jc w:val="both"/>
        <w:rPr>
          <w:sz w:val="24"/>
          <w:szCs w:val="24"/>
        </w:rPr>
      </w:pPr>
    </w:p>
    <w:p w14:paraId="7D791FBC" w14:textId="1B554E11" w:rsidR="003E1925" w:rsidRPr="00FB2E5C" w:rsidRDefault="000F3DBC" w:rsidP="001A2413">
      <w:pPr>
        <w:ind w:left="709" w:hanging="425"/>
        <w:jc w:val="both"/>
        <w:rPr>
          <w:sz w:val="24"/>
          <w:szCs w:val="24"/>
        </w:rPr>
      </w:pPr>
      <w:r w:rsidRPr="00FB2E5C">
        <w:rPr>
          <w:sz w:val="24"/>
          <w:szCs w:val="24"/>
        </w:rPr>
        <w:t>4</w:t>
      </w:r>
      <w:r w:rsidR="00A65D80" w:rsidRPr="00FB2E5C">
        <w:rPr>
          <w:sz w:val="24"/>
          <w:szCs w:val="24"/>
        </w:rPr>
        <w:t>.</w:t>
      </w:r>
      <w:r w:rsidR="00DE2D01">
        <w:rPr>
          <w:sz w:val="24"/>
          <w:szCs w:val="24"/>
        </w:rPr>
        <w:t>5</w:t>
      </w:r>
      <w:r w:rsidR="00A65D80" w:rsidRPr="00FB2E5C">
        <w:rPr>
          <w:sz w:val="24"/>
          <w:szCs w:val="24"/>
        </w:rPr>
        <w:t xml:space="preserve"> </w:t>
      </w:r>
      <w:r w:rsidR="00544D6C" w:rsidRPr="00FB2E5C">
        <w:rPr>
          <w:sz w:val="24"/>
          <w:szCs w:val="24"/>
        </w:rPr>
        <w:t>S</w:t>
      </w:r>
      <w:r w:rsidR="003E1925" w:rsidRPr="00FB2E5C">
        <w:rPr>
          <w:sz w:val="24"/>
          <w:szCs w:val="24"/>
        </w:rPr>
        <w:t>mluvní strany se dohodly, že změna podavatele uvedeného v Seznamu poddodavatelů</w:t>
      </w:r>
      <w:r w:rsidRPr="00FB2E5C">
        <w:rPr>
          <w:sz w:val="24"/>
          <w:szCs w:val="24"/>
        </w:rPr>
        <w:t xml:space="preserve"> </w:t>
      </w:r>
      <w:r w:rsidR="003E1925" w:rsidRPr="00FB2E5C">
        <w:rPr>
          <w:sz w:val="24"/>
          <w:szCs w:val="24"/>
        </w:rPr>
        <w:t>nebo doplnění poddodavatele do Seznam</w:t>
      </w:r>
      <w:r w:rsidR="001F2308" w:rsidRPr="00FB2E5C">
        <w:rPr>
          <w:sz w:val="24"/>
          <w:szCs w:val="24"/>
        </w:rPr>
        <w:t>u</w:t>
      </w:r>
      <w:r w:rsidR="003E1925" w:rsidRPr="00FB2E5C">
        <w:rPr>
          <w:sz w:val="24"/>
          <w:szCs w:val="24"/>
        </w:rPr>
        <w:t xml:space="preserve"> poddodavatelů je možná pouze za</w:t>
      </w:r>
      <w:r w:rsidR="0022731F" w:rsidRPr="00FB2E5C">
        <w:rPr>
          <w:sz w:val="24"/>
          <w:szCs w:val="24"/>
        </w:rPr>
        <w:t> </w:t>
      </w:r>
      <w:r w:rsidR="003E1925" w:rsidRPr="00FB2E5C">
        <w:rPr>
          <w:sz w:val="24"/>
          <w:szCs w:val="24"/>
        </w:rPr>
        <w:t>kumulativního splnění těchto podmínek:</w:t>
      </w:r>
    </w:p>
    <w:p w14:paraId="2AC36E27" w14:textId="77777777" w:rsidR="00FA2871" w:rsidRPr="00FB2E5C" w:rsidRDefault="003E1925" w:rsidP="00392A66">
      <w:pPr>
        <w:pStyle w:val="Odstavecseseznamem"/>
        <w:numPr>
          <w:ilvl w:val="0"/>
          <w:numId w:val="25"/>
        </w:numPr>
        <w:ind w:left="993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>původní poddodavatel nebude moci z vážných důvodů plnění poskytnou</w:t>
      </w:r>
      <w:r w:rsidR="001F2308" w:rsidRPr="00FB2E5C">
        <w:rPr>
          <w:sz w:val="24"/>
          <w:szCs w:val="24"/>
        </w:rPr>
        <w:t>t</w:t>
      </w:r>
      <w:r w:rsidR="0013184C" w:rsidRPr="00FB2E5C">
        <w:rPr>
          <w:sz w:val="24"/>
          <w:szCs w:val="24"/>
        </w:rPr>
        <w:t xml:space="preserve"> </w:t>
      </w:r>
      <w:r w:rsidRPr="00FB2E5C">
        <w:rPr>
          <w:sz w:val="24"/>
          <w:szCs w:val="24"/>
        </w:rPr>
        <w:t>nebo zhotovitel není schopen bez poddodavatele řádně plnit předmět smlouvy,</w:t>
      </w:r>
    </w:p>
    <w:p w14:paraId="26659594" w14:textId="77777777" w:rsidR="00FA2871" w:rsidRPr="00FB2E5C" w:rsidRDefault="003E1925" w:rsidP="00392A66">
      <w:pPr>
        <w:pStyle w:val="Odstavecseseznamem"/>
        <w:numPr>
          <w:ilvl w:val="0"/>
          <w:numId w:val="25"/>
        </w:numPr>
        <w:ind w:left="993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>zhotovitel bezodkladně objednatele písemně požádá o změnu poddodavatelů, včetně uvedení důvodů,</w:t>
      </w:r>
    </w:p>
    <w:p w14:paraId="22280637" w14:textId="69AC1D04" w:rsidR="00FA2871" w:rsidRPr="00FB2E5C" w:rsidRDefault="003E1925" w:rsidP="00392A66">
      <w:pPr>
        <w:pStyle w:val="Odstavecseseznamem"/>
        <w:numPr>
          <w:ilvl w:val="0"/>
          <w:numId w:val="25"/>
        </w:numPr>
        <w:ind w:left="993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>zhotovitel musí prokázat splnění kvalifikace novým poddodavatelem alespoň ve</w:t>
      </w:r>
      <w:r w:rsidR="0022731F" w:rsidRPr="00FB2E5C">
        <w:rPr>
          <w:sz w:val="24"/>
          <w:szCs w:val="24"/>
        </w:rPr>
        <w:t> </w:t>
      </w:r>
      <w:r w:rsidRPr="00FB2E5C">
        <w:rPr>
          <w:sz w:val="24"/>
          <w:szCs w:val="24"/>
        </w:rPr>
        <w:t xml:space="preserve">stejném rozsahu, v jakém </w:t>
      </w:r>
      <w:r w:rsidR="0013184C" w:rsidRPr="00FB2E5C">
        <w:rPr>
          <w:sz w:val="24"/>
          <w:szCs w:val="24"/>
        </w:rPr>
        <w:t xml:space="preserve">byl povinen prokázat </w:t>
      </w:r>
      <w:r w:rsidRPr="00FB2E5C">
        <w:rPr>
          <w:sz w:val="24"/>
          <w:szCs w:val="24"/>
        </w:rPr>
        <w:t xml:space="preserve">kvalifikaci poddodavatele v rámci zadávacího řízení na veřejnou zakázku uvedenou v článku II odst. 1. </w:t>
      </w:r>
      <w:r w:rsidR="0013184C" w:rsidRPr="00FB2E5C">
        <w:rPr>
          <w:sz w:val="24"/>
          <w:szCs w:val="24"/>
        </w:rPr>
        <w:t>p</w:t>
      </w:r>
      <w:r w:rsidRPr="00FB2E5C">
        <w:rPr>
          <w:sz w:val="24"/>
          <w:szCs w:val="24"/>
        </w:rPr>
        <w:t>ísm. e) této smlouvy, a to tak, že k žádosti o změnu Seznam poddodavatelů doloží veškeré dokumenty týkající se</w:t>
      </w:r>
      <w:r w:rsidR="00E60A08">
        <w:rPr>
          <w:sz w:val="24"/>
          <w:szCs w:val="24"/>
        </w:rPr>
        <w:t> </w:t>
      </w:r>
      <w:r w:rsidRPr="00FB2E5C">
        <w:rPr>
          <w:sz w:val="24"/>
          <w:szCs w:val="24"/>
        </w:rPr>
        <w:t>nového poddodavatele požadované v rámci zadávacího řízení na veřejnou zakázku uvedenou v článku II odst. 1. písm. e) této smlouvy.</w:t>
      </w:r>
    </w:p>
    <w:p w14:paraId="74832F57" w14:textId="77777777" w:rsidR="00FA2871" w:rsidRPr="00FB2E5C" w:rsidRDefault="003E1925" w:rsidP="00392A66">
      <w:pPr>
        <w:pStyle w:val="Odstavecseseznamem"/>
        <w:numPr>
          <w:ilvl w:val="0"/>
          <w:numId w:val="25"/>
        </w:numPr>
        <w:ind w:left="993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>zhotovitel předloží aktuální Seznam poddodavatelů,</w:t>
      </w:r>
    </w:p>
    <w:p w14:paraId="7187EB7B" w14:textId="71807C69" w:rsidR="00545E06" w:rsidRPr="00FB2E5C" w:rsidRDefault="00545E06" w:rsidP="00545E06">
      <w:pPr>
        <w:pStyle w:val="NormlnIMP0"/>
        <w:spacing w:line="240" w:lineRule="auto"/>
        <w:ind w:left="709"/>
        <w:jc w:val="both"/>
        <w:textAlignment w:val="auto"/>
      </w:pPr>
      <w:r w:rsidRPr="00FB2E5C">
        <w:rPr>
          <w:szCs w:val="24"/>
        </w:rPr>
        <w:t>e)</w:t>
      </w:r>
      <w:r w:rsidRPr="00FB2E5C">
        <w:t xml:space="preserve"> objednatel zhotoviteli písemně odsouhlasí změnu seznamu poddodavatelů.</w:t>
      </w:r>
    </w:p>
    <w:p w14:paraId="0661D263" w14:textId="7F830B59" w:rsidR="00545E06" w:rsidRPr="00FB2E5C" w:rsidRDefault="00545E06" w:rsidP="001A2413">
      <w:pPr>
        <w:pStyle w:val="NormlnIMP0"/>
        <w:spacing w:line="240" w:lineRule="auto"/>
        <w:ind w:left="993" w:firstLine="10"/>
        <w:jc w:val="both"/>
      </w:pPr>
      <w:r w:rsidRPr="00FB2E5C">
        <w:lastRenderedPageBreak/>
        <w:t>Objednatel je povinen zhotoviteli písemně sdělit stanovisko k předloženému novému seznamu poddodavatelů nejpozději do 5 pracovních dnů ode dne doručení písemné žádosti zhotovitele o změnu poddodavatele. Za objednatele je oprávněn sdělit stanovisko k předloženému seznamu poddodavatelů zástupce objednatele ve věcech smluvních. Pokud nebude objednatel v prodlení se sdělením stanoviska ke změně seznamu poddodavatelů, není schvalovací proces změny seznamu poddodavatelů důvodem pro prodloužení termínů plnění.</w:t>
      </w:r>
    </w:p>
    <w:p w14:paraId="329C51B5" w14:textId="665FC32F" w:rsidR="00853C53" w:rsidRPr="00FB2E5C" w:rsidRDefault="00853C53" w:rsidP="0018261F">
      <w:pPr>
        <w:jc w:val="both"/>
        <w:rPr>
          <w:bCs/>
          <w:sz w:val="24"/>
          <w:szCs w:val="24"/>
        </w:rPr>
      </w:pPr>
    </w:p>
    <w:p w14:paraId="31F76B9D" w14:textId="3347BABC" w:rsidR="00167D4F" w:rsidRPr="00FB2E5C" w:rsidRDefault="000F3DBC" w:rsidP="00544D6C">
      <w:pPr>
        <w:ind w:left="709" w:hanging="425"/>
        <w:jc w:val="both"/>
        <w:rPr>
          <w:sz w:val="24"/>
          <w:szCs w:val="24"/>
        </w:rPr>
      </w:pPr>
      <w:r w:rsidRPr="00FB2E5C">
        <w:rPr>
          <w:sz w:val="24"/>
          <w:szCs w:val="24"/>
        </w:rPr>
        <w:t>4</w:t>
      </w:r>
      <w:r w:rsidR="00544D6C" w:rsidRPr="00FB2E5C">
        <w:rPr>
          <w:sz w:val="24"/>
          <w:szCs w:val="24"/>
        </w:rPr>
        <w:t>.</w:t>
      </w:r>
      <w:r w:rsidR="006D2A8A">
        <w:rPr>
          <w:sz w:val="24"/>
          <w:szCs w:val="24"/>
        </w:rPr>
        <w:t>6</w:t>
      </w:r>
      <w:r w:rsidR="00544D6C" w:rsidRPr="00FB2E5C">
        <w:rPr>
          <w:sz w:val="24"/>
          <w:szCs w:val="24"/>
        </w:rPr>
        <w:t xml:space="preserve"> </w:t>
      </w:r>
      <w:r w:rsidR="006D2A8A">
        <w:rPr>
          <w:sz w:val="24"/>
          <w:szCs w:val="24"/>
        </w:rPr>
        <w:t>O</w:t>
      </w:r>
      <w:r w:rsidR="00167D4F" w:rsidRPr="00FB2E5C">
        <w:rPr>
          <w:sz w:val="24"/>
          <w:szCs w:val="24"/>
        </w:rPr>
        <w:t>soba zodpovědná za vyhotovení projektové dokumentace, jejíž kvalifikaci prokazoval v</w:t>
      </w:r>
      <w:r w:rsidR="0022731F" w:rsidRPr="00FB2E5C">
        <w:rPr>
          <w:sz w:val="24"/>
          <w:szCs w:val="24"/>
        </w:rPr>
        <w:t> </w:t>
      </w:r>
      <w:r w:rsidR="00167D4F" w:rsidRPr="00FB2E5C">
        <w:rPr>
          <w:sz w:val="24"/>
          <w:szCs w:val="24"/>
        </w:rPr>
        <w:t xml:space="preserve">rámci zadávacího řízení uvedeného v čl. II odst. 1. písm. e) této smlouvy, </w:t>
      </w:r>
      <w:r w:rsidR="006E3D6A" w:rsidRPr="00FB2E5C">
        <w:rPr>
          <w:sz w:val="24"/>
          <w:szCs w:val="24"/>
        </w:rPr>
        <w:t xml:space="preserve">se </w:t>
      </w:r>
      <w:r w:rsidR="00167D4F" w:rsidRPr="00FB2E5C">
        <w:rPr>
          <w:sz w:val="24"/>
          <w:szCs w:val="24"/>
        </w:rPr>
        <w:t xml:space="preserve">bude účastnit jednání s objednatelem týkajících se předmětu díla a bude v projektové dokumentaci uvedena jako osoba zodpovědná za projektovou dokumentaci.  </w:t>
      </w:r>
    </w:p>
    <w:p w14:paraId="7BE83E39" w14:textId="77777777" w:rsidR="00544D6C" w:rsidRPr="00FB2E5C" w:rsidRDefault="00167D4F" w:rsidP="00544D6C">
      <w:pPr>
        <w:ind w:left="709" w:hanging="425"/>
        <w:jc w:val="both"/>
        <w:rPr>
          <w:sz w:val="24"/>
          <w:szCs w:val="24"/>
        </w:rPr>
      </w:pPr>
      <w:r w:rsidRPr="00FB2E5C">
        <w:rPr>
          <w:sz w:val="24"/>
          <w:szCs w:val="24"/>
        </w:rPr>
        <w:tab/>
        <w:t>Změnu této osoby po podpisu této smlouvy je zhotovitel povinen písemně oznámit</w:t>
      </w:r>
      <w:r w:rsidR="00C22B91" w:rsidRPr="00FB2E5C">
        <w:rPr>
          <w:sz w:val="24"/>
          <w:szCs w:val="24"/>
        </w:rPr>
        <w:t xml:space="preserve"> objednateli, přičemž nová osoba</w:t>
      </w:r>
      <w:r w:rsidRPr="00FB2E5C">
        <w:rPr>
          <w:sz w:val="24"/>
          <w:szCs w:val="24"/>
        </w:rPr>
        <w:t xml:space="preserve"> musí splňovat požadavky objednatele, jak byly stanoveny v zadávacích podmínkách na předmětnou veřejnou zakázku, tzn. že zhotovitel je povinen k</w:t>
      </w:r>
      <w:r w:rsidR="0022731F" w:rsidRPr="00FB2E5C">
        <w:rPr>
          <w:sz w:val="24"/>
          <w:szCs w:val="24"/>
        </w:rPr>
        <w:t> </w:t>
      </w:r>
      <w:r w:rsidRPr="00FB2E5C">
        <w:rPr>
          <w:sz w:val="24"/>
          <w:szCs w:val="24"/>
        </w:rPr>
        <w:t>oznámení změny v osobě doložit veškeré doklady ke kvalifikaci požadované v rámci zadávacího řízení pro uvedenou osobu.</w:t>
      </w:r>
      <w:r w:rsidR="00544D6C" w:rsidRPr="00FB2E5C">
        <w:rPr>
          <w:sz w:val="24"/>
          <w:szCs w:val="24"/>
        </w:rPr>
        <w:tab/>
        <w:t xml:space="preserve"> </w:t>
      </w:r>
    </w:p>
    <w:p w14:paraId="17A808E5" w14:textId="77777777" w:rsidR="00FB72FD" w:rsidRPr="00FB2E5C" w:rsidRDefault="00FB72FD" w:rsidP="00E12C13">
      <w:pPr>
        <w:ind w:left="709" w:hanging="284"/>
        <w:rPr>
          <w:sz w:val="24"/>
          <w:szCs w:val="24"/>
        </w:rPr>
      </w:pPr>
    </w:p>
    <w:p w14:paraId="2469FA28" w14:textId="76D02859" w:rsidR="00853C53" w:rsidRPr="00FB2E5C" w:rsidRDefault="000F3DBC" w:rsidP="00BB08C4">
      <w:pPr>
        <w:pStyle w:val="ZpatIMP"/>
        <w:tabs>
          <w:tab w:val="clear" w:pos="4536"/>
          <w:tab w:val="clear" w:pos="8969"/>
        </w:tabs>
        <w:spacing w:line="240" w:lineRule="auto"/>
        <w:ind w:left="284" w:hanging="284"/>
        <w:jc w:val="both"/>
        <w:rPr>
          <w:szCs w:val="24"/>
        </w:rPr>
      </w:pPr>
      <w:r w:rsidRPr="00FB2E5C">
        <w:rPr>
          <w:szCs w:val="24"/>
        </w:rPr>
        <w:t>5</w:t>
      </w:r>
      <w:r w:rsidR="001A7FE2" w:rsidRPr="00FB2E5C">
        <w:rPr>
          <w:szCs w:val="24"/>
        </w:rPr>
        <w:t xml:space="preserve">. </w:t>
      </w:r>
      <w:r w:rsidR="00CF37AD" w:rsidRPr="00FB2E5C">
        <w:rPr>
          <w:szCs w:val="24"/>
        </w:rPr>
        <w:t xml:space="preserve">Předmět </w:t>
      </w:r>
      <w:r w:rsidR="001C0BB0" w:rsidRPr="00FB2E5C">
        <w:rPr>
          <w:szCs w:val="24"/>
        </w:rPr>
        <w:t xml:space="preserve">díla </w:t>
      </w:r>
      <w:r w:rsidR="00CF37AD" w:rsidRPr="00FB2E5C">
        <w:rPr>
          <w:szCs w:val="24"/>
        </w:rPr>
        <w:t>dle této smlouvy bude splněn dnem p</w:t>
      </w:r>
      <w:r w:rsidR="001C0BB0" w:rsidRPr="00FB2E5C">
        <w:rPr>
          <w:szCs w:val="24"/>
        </w:rPr>
        <w:t>ředání a převzetí zhotoveného</w:t>
      </w:r>
      <w:r w:rsidR="00853C53" w:rsidRPr="00FB2E5C">
        <w:rPr>
          <w:szCs w:val="24"/>
        </w:rPr>
        <w:t xml:space="preserve"> </w:t>
      </w:r>
      <w:r w:rsidR="00CF37AD" w:rsidRPr="00FB2E5C">
        <w:rPr>
          <w:szCs w:val="24"/>
        </w:rPr>
        <w:t>díla, uvedené</w:t>
      </w:r>
      <w:r w:rsidR="00CF7BC8" w:rsidRPr="00FB2E5C">
        <w:rPr>
          <w:szCs w:val="24"/>
        </w:rPr>
        <w:t>ho</w:t>
      </w:r>
      <w:r w:rsidR="00CF37AD" w:rsidRPr="00FB2E5C">
        <w:rPr>
          <w:szCs w:val="24"/>
        </w:rPr>
        <w:t xml:space="preserve"> v „Protokolu o předání a převzetí“, potvrzené</w:t>
      </w:r>
      <w:r w:rsidR="00FD5905" w:rsidRPr="00FB2E5C">
        <w:rPr>
          <w:szCs w:val="24"/>
        </w:rPr>
        <w:t>m</w:t>
      </w:r>
      <w:r w:rsidR="00CF37AD" w:rsidRPr="00FB2E5C">
        <w:rPr>
          <w:szCs w:val="24"/>
        </w:rPr>
        <w:t xml:space="preserve"> podpisem obou smluvních stran.</w:t>
      </w:r>
      <w:r w:rsidR="00FB72FD" w:rsidRPr="00FB2E5C">
        <w:rPr>
          <w:szCs w:val="24"/>
        </w:rPr>
        <w:t xml:space="preserve">  </w:t>
      </w:r>
    </w:p>
    <w:p w14:paraId="10AE9684" w14:textId="77777777" w:rsidR="00853C53" w:rsidRPr="00FB2E5C" w:rsidRDefault="00853C53" w:rsidP="00BB08C4">
      <w:pPr>
        <w:pStyle w:val="ZpatIMP"/>
        <w:tabs>
          <w:tab w:val="clear" w:pos="4536"/>
          <w:tab w:val="clear" w:pos="8969"/>
        </w:tabs>
        <w:spacing w:line="240" w:lineRule="auto"/>
        <w:ind w:left="284" w:hanging="284"/>
        <w:jc w:val="both"/>
        <w:rPr>
          <w:szCs w:val="24"/>
        </w:rPr>
      </w:pPr>
    </w:p>
    <w:p w14:paraId="7DF85A7E" w14:textId="77777777" w:rsidR="00AD27E0" w:rsidRDefault="000F3DBC" w:rsidP="00BB08C4">
      <w:pPr>
        <w:pStyle w:val="ZpatIMP"/>
        <w:tabs>
          <w:tab w:val="clear" w:pos="4536"/>
          <w:tab w:val="clear" w:pos="8969"/>
        </w:tabs>
        <w:spacing w:line="240" w:lineRule="auto"/>
        <w:ind w:left="284" w:hanging="284"/>
        <w:jc w:val="both"/>
        <w:rPr>
          <w:szCs w:val="24"/>
        </w:rPr>
      </w:pPr>
      <w:r w:rsidRPr="00FB2E5C">
        <w:rPr>
          <w:szCs w:val="24"/>
        </w:rPr>
        <w:t>6</w:t>
      </w:r>
      <w:r w:rsidR="001A7FE2" w:rsidRPr="00FB2E5C">
        <w:rPr>
          <w:szCs w:val="24"/>
        </w:rPr>
        <w:t xml:space="preserve">. </w:t>
      </w:r>
      <w:r w:rsidR="00627E5B" w:rsidRPr="00FB2E5C">
        <w:rPr>
          <w:szCs w:val="24"/>
        </w:rPr>
        <w:t xml:space="preserve"> </w:t>
      </w:r>
      <w:r w:rsidR="009A2EA9" w:rsidRPr="00FB2E5C">
        <w:rPr>
          <w:szCs w:val="24"/>
        </w:rPr>
        <w:t>Projektov</w:t>
      </w:r>
      <w:r w:rsidR="00CF7BC8" w:rsidRPr="00FB2E5C">
        <w:rPr>
          <w:szCs w:val="24"/>
        </w:rPr>
        <w:t>ou</w:t>
      </w:r>
      <w:r w:rsidR="009A2EA9" w:rsidRPr="00FB2E5C">
        <w:rPr>
          <w:szCs w:val="24"/>
        </w:rPr>
        <w:t xml:space="preserve"> dokumentac</w:t>
      </w:r>
      <w:r w:rsidR="00CF7BC8" w:rsidRPr="00FB2E5C">
        <w:rPr>
          <w:szCs w:val="24"/>
        </w:rPr>
        <w:t xml:space="preserve">i zhotovitel zpracuje a předá objednateli </w:t>
      </w:r>
      <w:r w:rsidR="001C0BB0" w:rsidRPr="00FB2E5C">
        <w:rPr>
          <w:szCs w:val="24"/>
        </w:rPr>
        <w:t>takto</w:t>
      </w:r>
      <w:r w:rsidR="00AD27E0">
        <w:rPr>
          <w:szCs w:val="24"/>
        </w:rPr>
        <w:t>:</w:t>
      </w:r>
    </w:p>
    <w:p w14:paraId="14D11275" w14:textId="3B044084" w:rsidR="009A2EA9" w:rsidRPr="00FB2E5C" w:rsidRDefault="00AD27E0" w:rsidP="00BB08C4">
      <w:pPr>
        <w:pStyle w:val="ZpatIMP"/>
        <w:tabs>
          <w:tab w:val="clear" w:pos="4536"/>
          <w:tab w:val="clear" w:pos="8969"/>
        </w:tabs>
        <w:spacing w:line="24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     6.1 v tištěné podobě</w:t>
      </w:r>
      <w:r w:rsidR="009A2EA9" w:rsidRPr="00FB2E5C">
        <w:rPr>
          <w:szCs w:val="24"/>
        </w:rPr>
        <w:t>:</w:t>
      </w:r>
    </w:p>
    <w:p w14:paraId="33BDD770" w14:textId="11C7847F" w:rsidR="009A2EA9" w:rsidRPr="00FB2E5C" w:rsidRDefault="00FB72FD" w:rsidP="00AD27E0">
      <w:pPr>
        <w:ind w:left="851" w:hanging="567"/>
        <w:jc w:val="both"/>
        <w:rPr>
          <w:sz w:val="24"/>
          <w:szCs w:val="24"/>
        </w:rPr>
      </w:pPr>
      <w:r w:rsidRPr="00FB2E5C">
        <w:rPr>
          <w:sz w:val="24"/>
          <w:szCs w:val="24"/>
        </w:rPr>
        <w:t xml:space="preserve">      </w:t>
      </w:r>
      <w:r w:rsidR="00AD27E0">
        <w:rPr>
          <w:sz w:val="24"/>
          <w:szCs w:val="24"/>
        </w:rPr>
        <w:t xml:space="preserve"> - P</w:t>
      </w:r>
      <w:r w:rsidR="00AD27E0" w:rsidRPr="00AD27E0">
        <w:rPr>
          <w:sz w:val="24"/>
          <w:szCs w:val="24"/>
        </w:rPr>
        <w:t>rojektová dokumentace (výkresová a dokladová část)</w:t>
      </w:r>
      <w:r w:rsidR="00912FCE" w:rsidRPr="00FB2E5C">
        <w:rPr>
          <w:sz w:val="24"/>
          <w:szCs w:val="24"/>
        </w:rPr>
        <w:tab/>
      </w:r>
      <w:r w:rsidR="00912FCE" w:rsidRPr="00FB2E5C">
        <w:rPr>
          <w:sz w:val="24"/>
          <w:szCs w:val="24"/>
        </w:rPr>
        <w:tab/>
      </w:r>
      <w:r w:rsidR="00912FCE" w:rsidRPr="00FB2E5C">
        <w:rPr>
          <w:sz w:val="24"/>
          <w:szCs w:val="24"/>
        </w:rPr>
        <w:tab/>
      </w:r>
      <w:r w:rsidR="00C0486B" w:rsidRPr="00FB2E5C">
        <w:rPr>
          <w:sz w:val="24"/>
          <w:szCs w:val="24"/>
        </w:rPr>
        <w:t>4</w:t>
      </w:r>
      <w:r w:rsidR="009A2EA9" w:rsidRPr="00FB2E5C">
        <w:rPr>
          <w:sz w:val="24"/>
          <w:szCs w:val="24"/>
        </w:rPr>
        <w:t xml:space="preserve"> vyhotovení</w:t>
      </w:r>
    </w:p>
    <w:p w14:paraId="14FEC1BA" w14:textId="4E963327" w:rsidR="009A2EA9" w:rsidRDefault="00FB72FD" w:rsidP="00AD27E0">
      <w:pPr>
        <w:ind w:left="851" w:hanging="567"/>
        <w:jc w:val="both"/>
        <w:rPr>
          <w:sz w:val="24"/>
          <w:szCs w:val="24"/>
        </w:rPr>
      </w:pPr>
      <w:r w:rsidRPr="00FB2E5C">
        <w:rPr>
          <w:sz w:val="24"/>
          <w:szCs w:val="24"/>
        </w:rPr>
        <w:t xml:space="preserve">    </w:t>
      </w:r>
      <w:r w:rsidR="00AD27E0">
        <w:rPr>
          <w:sz w:val="24"/>
          <w:szCs w:val="24"/>
        </w:rPr>
        <w:t xml:space="preserve">  </w:t>
      </w:r>
      <w:r w:rsidRPr="00FB2E5C">
        <w:rPr>
          <w:sz w:val="24"/>
          <w:szCs w:val="24"/>
        </w:rPr>
        <w:t xml:space="preserve"> </w:t>
      </w:r>
      <w:r w:rsidR="00AD27E0">
        <w:rPr>
          <w:sz w:val="24"/>
          <w:szCs w:val="24"/>
        </w:rPr>
        <w:t xml:space="preserve">- </w:t>
      </w:r>
      <w:r w:rsidR="009A2EA9" w:rsidRPr="00FB2E5C">
        <w:rPr>
          <w:sz w:val="24"/>
          <w:szCs w:val="24"/>
        </w:rPr>
        <w:t>Položkový rozpočet oceněný</w:t>
      </w:r>
      <w:r w:rsidR="00AD27E0">
        <w:rPr>
          <w:sz w:val="24"/>
          <w:szCs w:val="24"/>
        </w:rPr>
        <w:t xml:space="preserve"> </w:t>
      </w:r>
      <w:r w:rsidR="00AD27E0" w:rsidRPr="00FB2E5C">
        <w:rPr>
          <w:sz w:val="24"/>
          <w:szCs w:val="24"/>
        </w:rPr>
        <w:t>(EXCEL)</w:t>
      </w:r>
      <w:r w:rsidR="00AD27E0">
        <w:rPr>
          <w:sz w:val="24"/>
          <w:szCs w:val="24"/>
        </w:rPr>
        <w:tab/>
      </w:r>
      <w:r w:rsidR="009A2EA9" w:rsidRPr="00FB2E5C">
        <w:rPr>
          <w:sz w:val="24"/>
          <w:szCs w:val="24"/>
        </w:rPr>
        <w:tab/>
      </w:r>
      <w:r w:rsidR="009A2EA9" w:rsidRPr="00FB2E5C">
        <w:rPr>
          <w:sz w:val="24"/>
          <w:szCs w:val="24"/>
        </w:rPr>
        <w:tab/>
      </w:r>
      <w:r w:rsidR="009A2EA9" w:rsidRPr="00FB2E5C">
        <w:rPr>
          <w:sz w:val="24"/>
          <w:szCs w:val="24"/>
        </w:rPr>
        <w:tab/>
      </w:r>
      <w:r w:rsidR="00853C53" w:rsidRPr="00FB2E5C">
        <w:rPr>
          <w:sz w:val="24"/>
          <w:szCs w:val="24"/>
        </w:rPr>
        <w:t xml:space="preserve">           </w:t>
      </w:r>
      <w:r w:rsidR="00853C53" w:rsidRPr="00FB2E5C">
        <w:rPr>
          <w:sz w:val="24"/>
          <w:szCs w:val="24"/>
        </w:rPr>
        <w:tab/>
      </w:r>
      <w:r w:rsidR="00C0486B" w:rsidRPr="00FB2E5C">
        <w:rPr>
          <w:sz w:val="24"/>
          <w:szCs w:val="24"/>
        </w:rPr>
        <w:t>1</w:t>
      </w:r>
      <w:r w:rsidR="009A2EA9" w:rsidRPr="00FB2E5C">
        <w:rPr>
          <w:sz w:val="24"/>
          <w:szCs w:val="24"/>
        </w:rPr>
        <w:t xml:space="preserve"> vyhotovení</w:t>
      </w:r>
    </w:p>
    <w:p w14:paraId="346855D8" w14:textId="2E32AE7D" w:rsidR="00AD27E0" w:rsidRDefault="00AD27E0" w:rsidP="00AD27E0">
      <w:pPr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Pr="00FB2E5C">
        <w:rPr>
          <w:sz w:val="24"/>
          <w:szCs w:val="24"/>
        </w:rPr>
        <w:t xml:space="preserve">Výkaz výměr </w:t>
      </w:r>
      <w:r w:rsidRPr="00AD27E0">
        <w:rPr>
          <w:sz w:val="24"/>
          <w:szCs w:val="24"/>
        </w:rPr>
        <w:t>(EXCEL)</w:t>
      </w:r>
      <w:r>
        <w:rPr>
          <w:sz w:val="24"/>
          <w:szCs w:val="24"/>
        </w:rPr>
        <w:tab/>
      </w:r>
      <w:r w:rsidRPr="00FB2E5C">
        <w:rPr>
          <w:sz w:val="24"/>
          <w:szCs w:val="24"/>
        </w:rPr>
        <w:tab/>
      </w:r>
      <w:r w:rsidRPr="00FB2E5C">
        <w:rPr>
          <w:sz w:val="24"/>
          <w:szCs w:val="24"/>
        </w:rPr>
        <w:tab/>
      </w:r>
      <w:r w:rsidRPr="00FB2E5C">
        <w:rPr>
          <w:sz w:val="24"/>
          <w:szCs w:val="24"/>
        </w:rPr>
        <w:tab/>
      </w:r>
      <w:r w:rsidRPr="00FB2E5C">
        <w:rPr>
          <w:sz w:val="24"/>
          <w:szCs w:val="24"/>
        </w:rPr>
        <w:tab/>
      </w:r>
      <w:r w:rsidRPr="00FB2E5C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</w:t>
      </w:r>
      <w:r w:rsidRPr="00FB2E5C">
        <w:rPr>
          <w:sz w:val="24"/>
          <w:szCs w:val="24"/>
        </w:rPr>
        <w:t xml:space="preserve"> 1 vyhotovení</w:t>
      </w:r>
    </w:p>
    <w:p w14:paraId="551C20F3" w14:textId="2FE04F75" w:rsidR="00AD27E0" w:rsidRPr="00FB2E5C" w:rsidRDefault="00AD27E0" w:rsidP="00AD27E0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6.2 v elektronické podobě na 1 nosiči:</w:t>
      </w:r>
    </w:p>
    <w:p w14:paraId="0C5AAE7A" w14:textId="733545D1" w:rsidR="009A2EA9" w:rsidRPr="00FB2E5C" w:rsidRDefault="00FB72FD" w:rsidP="00AD27E0">
      <w:pPr>
        <w:ind w:left="284" w:firstLine="142"/>
        <w:jc w:val="both"/>
        <w:rPr>
          <w:sz w:val="24"/>
          <w:szCs w:val="24"/>
        </w:rPr>
      </w:pPr>
      <w:r w:rsidRPr="00FB2E5C">
        <w:rPr>
          <w:sz w:val="24"/>
          <w:szCs w:val="24"/>
        </w:rPr>
        <w:t xml:space="preserve">     </w:t>
      </w:r>
      <w:r w:rsidR="00AD27E0">
        <w:rPr>
          <w:sz w:val="24"/>
          <w:szCs w:val="24"/>
        </w:rPr>
        <w:t xml:space="preserve">- </w:t>
      </w:r>
      <w:r w:rsidR="009A2EA9" w:rsidRPr="00FB2E5C">
        <w:rPr>
          <w:sz w:val="24"/>
          <w:szCs w:val="24"/>
        </w:rPr>
        <w:t>Položkový rozpočet oceněný</w:t>
      </w:r>
      <w:r w:rsidRPr="00FB2E5C">
        <w:rPr>
          <w:sz w:val="24"/>
          <w:szCs w:val="24"/>
        </w:rPr>
        <w:t xml:space="preserve"> </w:t>
      </w:r>
      <w:r w:rsidR="00AD27E0" w:rsidRPr="00FB2E5C">
        <w:rPr>
          <w:sz w:val="24"/>
          <w:szCs w:val="24"/>
        </w:rPr>
        <w:t>(EXCEL)</w:t>
      </w:r>
      <w:r w:rsidR="00AD27E0" w:rsidRPr="00FB2E5C">
        <w:rPr>
          <w:sz w:val="24"/>
          <w:szCs w:val="24"/>
        </w:rPr>
        <w:tab/>
      </w:r>
      <w:r w:rsidR="00853C53" w:rsidRPr="00FB2E5C">
        <w:rPr>
          <w:sz w:val="24"/>
          <w:szCs w:val="24"/>
        </w:rPr>
        <w:tab/>
      </w:r>
    </w:p>
    <w:p w14:paraId="062EF298" w14:textId="5DC45D48" w:rsidR="00F35AAF" w:rsidRPr="00FB2E5C" w:rsidRDefault="00FB72FD" w:rsidP="00AD27E0">
      <w:pPr>
        <w:ind w:left="284" w:firstLine="142"/>
        <w:jc w:val="both"/>
        <w:rPr>
          <w:sz w:val="24"/>
          <w:szCs w:val="24"/>
        </w:rPr>
      </w:pPr>
      <w:r w:rsidRPr="00FB2E5C">
        <w:rPr>
          <w:sz w:val="24"/>
          <w:szCs w:val="24"/>
        </w:rPr>
        <w:t xml:space="preserve">     </w:t>
      </w:r>
      <w:r w:rsidR="00AD27E0">
        <w:rPr>
          <w:sz w:val="24"/>
          <w:szCs w:val="24"/>
        </w:rPr>
        <w:t xml:space="preserve">- </w:t>
      </w:r>
      <w:r w:rsidR="009A2EA9" w:rsidRPr="00FB2E5C">
        <w:rPr>
          <w:sz w:val="24"/>
          <w:szCs w:val="24"/>
        </w:rPr>
        <w:t>Výkaz výměr v elektronické podobě</w:t>
      </w:r>
      <w:r w:rsidR="009A2EA9" w:rsidRPr="00FB2E5C">
        <w:rPr>
          <w:sz w:val="24"/>
          <w:szCs w:val="24"/>
        </w:rPr>
        <w:tab/>
      </w:r>
      <w:r w:rsidR="009A2EA9" w:rsidRPr="00FB2E5C">
        <w:rPr>
          <w:sz w:val="24"/>
          <w:szCs w:val="24"/>
        </w:rPr>
        <w:tab/>
      </w:r>
      <w:r w:rsidR="00853C53" w:rsidRPr="00FB2E5C">
        <w:rPr>
          <w:sz w:val="24"/>
          <w:szCs w:val="24"/>
        </w:rPr>
        <w:tab/>
      </w:r>
    </w:p>
    <w:p w14:paraId="4C85D3C9" w14:textId="513B84D2" w:rsidR="00DE2D01" w:rsidRDefault="00F35AAF" w:rsidP="00AD27E0">
      <w:pPr>
        <w:ind w:left="284" w:firstLine="142"/>
        <w:jc w:val="both"/>
        <w:rPr>
          <w:sz w:val="24"/>
          <w:szCs w:val="24"/>
        </w:rPr>
      </w:pPr>
      <w:r w:rsidRPr="00FB2E5C">
        <w:rPr>
          <w:sz w:val="24"/>
          <w:szCs w:val="24"/>
        </w:rPr>
        <w:t xml:space="preserve">  </w:t>
      </w:r>
      <w:r w:rsidR="00FB72FD" w:rsidRPr="00FB2E5C">
        <w:rPr>
          <w:sz w:val="24"/>
          <w:szCs w:val="24"/>
        </w:rPr>
        <w:t xml:space="preserve">   </w:t>
      </w:r>
      <w:r w:rsidR="00AD27E0">
        <w:rPr>
          <w:sz w:val="24"/>
          <w:szCs w:val="24"/>
        </w:rPr>
        <w:t xml:space="preserve">- </w:t>
      </w:r>
      <w:r w:rsidR="00AD27E0" w:rsidRPr="00AD27E0">
        <w:rPr>
          <w:sz w:val="24"/>
          <w:szCs w:val="24"/>
        </w:rPr>
        <w:t xml:space="preserve">Projektová dokumentace </w:t>
      </w:r>
      <w:r w:rsidR="00AD27E0">
        <w:rPr>
          <w:sz w:val="24"/>
          <w:szCs w:val="24"/>
        </w:rPr>
        <w:t>(</w:t>
      </w:r>
      <w:r w:rsidR="009A2EA9" w:rsidRPr="00FB2E5C">
        <w:rPr>
          <w:sz w:val="24"/>
          <w:szCs w:val="24"/>
        </w:rPr>
        <w:t>ve formátu *</w:t>
      </w:r>
      <w:proofErr w:type="spellStart"/>
      <w:r w:rsidR="009A2EA9" w:rsidRPr="00FB2E5C">
        <w:rPr>
          <w:sz w:val="24"/>
          <w:szCs w:val="24"/>
        </w:rPr>
        <w:t>dg</w:t>
      </w:r>
      <w:r w:rsidRPr="00FB2E5C">
        <w:rPr>
          <w:sz w:val="24"/>
          <w:szCs w:val="24"/>
        </w:rPr>
        <w:t>n</w:t>
      </w:r>
      <w:proofErr w:type="spellEnd"/>
      <w:r w:rsidR="009A2EA9" w:rsidRPr="00FB2E5C">
        <w:rPr>
          <w:sz w:val="24"/>
          <w:szCs w:val="24"/>
        </w:rPr>
        <w:t xml:space="preserve"> a *</w:t>
      </w:r>
      <w:proofErr w:type="spellStart"/>
      <w:r w:rsidR="009A2EA9" w:rsidRPr="00FB2E5C">
        <w:rPr>
          <w:sz w:val="24"/>
          <w:szCs w:val="24"/>
        </w:rPr>
        <w:t>pdf</w:t>
      </w:r>
      <w:proofErr w:type="spellEnd"/>
      <w:r w:rsidR="009A2EA9" w:rsidRPr="00FB2E5C">
        <w:rPr>
          <w:sz w:val="24"/>
          <w:szCs w:val="24"/>
        </w:rPr>
        <w:t>)</w:t>
      </w:r>
    </w:p>
    <w:p w14:paraId="521D7793" w14:textId="19114059" w:rsidR="00853C53" w:rsidRPr="00FB2E5C" w:rsidRDefault="00DE2D01" w:rsidP="00DE2D01">
      <w:p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 </w:t>
      </w:r>
      <w:r w:rsidRPr="00DE2D01">
        <w:rPr>
          <w:sz w:val="24"/>
          <w:szCs w:val="24"/>
        </w:rPr>
        <w:t>výkazy výměr a položkové rozpočty v členění na „opravy“ a technické zhodnocení“, a</w:t>
      </w:r>
      <w:r w:rsidR="00E60A08">
        <w:rPr>
          <w:sz w:val="24"/>
          <w:szCs w:val="24"/>
        </w:rPr>
        <w:t> </w:t>
      </w:r>
      <w:r w:rsidRPr="00DE2D01">
        <w:rPr>
          <w:sz w:val="24"/>
          <w:szCs w:val="24"/>
        </w:rPr>
        <w:t>to</w:t>
      </w:r>
      <w:r w:rsidR="00E60A08">
        <w:rPr>
          <w:sz w:val="24"/>
          <w:szCs w:val="24"/>
        </w:rPr>
        <w:t> </w:t>
      </w:r>
      <w:r w:rsidRPr="00DE2D01">
        <w:rPr>
          <w:sz w:val="24"/>
          <w:szCs w:val="24"/>
        </w:rPr>
        <w:t>v</w:t>
      </w:r>
      <w:r w:rsidR="006D2A8A">
        <w:rPr>
          <w:sz w:val="24"/>
          <w:szCs w:val="24"/>
        </w:rPr>
        <w:t> </w:t>
      </w:r>
      <w:r w:rsidRPr="00DE2D01">
        <w:rPr>
          <w:sz w:val="24"/>
          <w:szCs w:val="24"/>
        </w:rPr>
        <w:t>tištěné i elektronické podobě</w:t>
      </w:r>
      <w:r w:rsidR="001C09A4">
        <w:rPr>
          <w:sz w:val="24"/>
          <w:szCs w:val="24"/>
        </w:rPr>
        <w:tab/>
      </w:r>
      <w:r w:rsidR="001C09A4">
        <w:rPr>
          <w:sz w:val="24"/>
          <w:szCs w:val="24"/>
        </w:rPr>
        <w:tab/>
      </w:r>
      <w:r w:rsidR="009A2EA9" w:rsidRPr="00FB2E5C">
        <w:rPr>
          <w:sz w:val="24"/>
          <w:szCs w:val="24"/>
        </w:rPr>
        <w:tab/>
      </w:r>
    </w:p>
    <w:p w14:paraId="4F8131BF" w14:textId="77777777" w:rsidR="00853C53" w:rsidRPr="00FB2E5C" w:rsidRDefault="00853C53" w:rsidP="00BB08C4">
      <w:pPr>
        <w:ind w:left="284" w:hanging="284"/>
        <w:jc w:val="both"/>
        <w:rPr>
          <w:sz w:val="24"/>
          <w:szCs w:val="24"/>
        </w:rPr>
      </w:pPr>
    </w:p>
    <w:p w14:paraId="2A5E4315" w14:textId="695CCDA5" w:rsidR="00853C53" w:rsidRPr="00FB2E5C" w:rsidRDefault="00853C53" w:rsidP="00BB08C4">
      <w:pPr>
        <w:ind w:left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 xml:space="preserve">Vyhotovení požadovaná nad tento počet </w:t>
      </w:r>
      <w:r w:rsidR="000D63CE" w:rsidRPr="00FB2E5C">
        <w:rPr>
          <w:sz w:val="24"/>
          <w:szCs w:val="24"/>
        </w:rPr>
        <w:t xml:space="preserve">zhotovitel bude objednateli fakturovat jako </w:t>
      </w:r>
      <w:r w:rsidRPr="00FB2E5C">
        <w:rPr>
          <w:sz w:val="24"/>
          <w:szCs w:val="24"/>
        </w:rPr>
        <w:t xml:space="preserve">vícetisky.  </w:t>
      </w:r>
    </w:p>
    <w:p w14:paraId="7D40362C" w14:textId="77777777" w:rsidR="000D63CE" w:rsidRPr="00FB2E5C" w:rsidRDefault="000D63CE" w:rsidP="00BB08C4">
      <w:pPr>
        <w:ind w:left="284" w:hanging="284"/>
        <w:jc w:val="both"/>
        <w:rPr>
          <w:sz w:val="24"/>
          <w:szCs w:val="24"/>
        </w:rPr>
      </w:pPr>
    </w:p>
    <w:p w14:paraId="236B2302" w14:textId="189ECF48" w:rsidR="001C0BB0" w:rsidRPr="00FB2E5C" w:rsidRDefault="000F3DBC" w:rsidP="00BB08C4">
      <w:pPr>
        <w:pStyle w:val="ZpatIMP"/>
        <w:tabs>
          <w:tab w:val="clear" w:pos="4536"/>
          <w:tab w:val="clear" w:pos="8969"/>
        </w:tabs>
        <w:spacing w:line="240" w:lineRule="auto"/>
        <w:ind w:left="284" w:hanging="284"/>
        <w:jc w:val="both"/>
        <w:rPr>
          <w:szCs w:val="24"/>
        </w:rPr>
      </w:pPr>
      <w:r w:rsidRPr="00FB2E5C">
        <w:rPr>
          <w:szCs w:val="24"/>
        </w:rPr>
        <w:t>7</w:t>
      </w:r>
      <w:r w:rsidR="001A7FE2" w:rsidRPr="00FB2E5C">
        <w:rPr>
          <w:szCs w:val="24"/>
        </w:rPr>
        <w:t xml:space="preserve">. </w:t>
      </w:r>
      <w:r w:rsidR="00CF7BC8" w:rsidRPr="00FB2E5C">
        <w:rPr>
          <w:szCs w:val="24"/>
        </w:rPr>
        <w:t>Zhotovitel zajistí</w:t>
      </w:r>
      <w:r w:rsidR="000D63CE" w:rsidRPr="00FB2E5C">
        <w:rPr>
          <w:szCs w:val="24"/>
        </w:rPr>
        <w:t xml:space="preserve"> a odpovídá za to</w:t>
      </w:r>
      <w:r w:rsidR="00CF7BC8" w:rsidRPr="00FB2E5C">
        <w:rPr>
          <w:szCs w:val="24"/>
        </w:rPr>
        <w:t xml:space="preserve">, aby obě varianty zpracování díla </w:t>
      </w:r>
      <w:r w:rsidR="001C0BB0" w:rsidRPr="00FB2E5C">
        <w:rPr>
          <w:szCs w:val="24"/>
        </w:rPr>
        <w:t>(tištěná</w:t>
      </w:r>
      <w:r w:rsidR="00CF7BC8" w:rsidRPr="00FB2E5C">
        <w:rPr>
          <w:szCs w:val="24"/>
        </w:rPr>
        <w:t xml:space="preserve"> a</w:t>
      </w:r>
      <w:r w:rsidR="001C0BB0" w:rsidRPr="00FB2E5C">
        <w:rPr>
          <w:szCs w:val="24"/>
        </w:rPr>
        <w:t xml:space="preserve"> elektronická</w:t>
      </w:r>
      <w:r w:rsidR="00CF7BC8" w:rsidRPr="00FB2E5C">
        <w:rPr>
          <w:szCs w:val="24"/>
        </w:rPr>
        <w:t xml:space="preserve"> podoba</w:t>
      </w:r>
      <w:r w:rsidR="001C0BB0" w:rsidRPr="00FB2E5C">
        <w:rPr>
          <w:szCs w:val="24"/>
        </w:rPr>
        <w:t xml:space="preserve">) </w:t>
      </w:r>
      <w:r w:rsidR="00CF7BC8" w:rsidRPr="00FB2E5C">
        <w:rPr>
          <w:szCs w:val="24"/>
        </w:rPr>
        <w:t>byly ve</w:t>
      </w:r>
      <w:r w:rsidR="00853C53" w:rsidRPr="00FB2E5C">
        <w:rPr>
          <w:szCs w:val="24"/>
        </w:rPr>
        <w:t xml:space="preserve"> </w:t>
      </w:r>
      <w:r w:rsidR="001C0BB0" w:rsidRPr="00FB2E5C">
        <w:rPr>
          <w:szCs w:val="24"/>
        </w:rPr>
        <w:t xml:space="preserve">všem zaručeně shodné, bez </w:t>
      </w:r>
      <w:r w:rsidR="00CF7BC8" w:rsidRPr="00FB2E5C">
        <w:rPr>
          <w:szCs w:val="24"/>
        </w:rPr>
        <w:t xml:space="preserve">jakýchkoliv </w:t>
      </w:r>
      <w:r w:rsidR="001C0BB0" w:rsidRPr="00FB2E5C">
        <w:rPr>
          <w:szCs w:val="24"/>
        </w:rPr>
        <w:t>rozdíl</w:t>
      </w:r>
      <w:r w:rsidR="00CF7BC8" w:rsidRPr="00FB2E5C">
        <w:rPr>
          <w:szCs w:val="24"/>
        </w:rPr>
        <w:t>ů</w:t>
      </w:r>
      <w:r w:rsidR="001C0BB0" w:rsidRPr="00FB2E5C">
        <w:rPr>
          <w:szCs w:val="24"/>
        </w:rPr>
        <w:t>. V přípa</w:t>
      </w:r>
      <w:r w:rsidR="00CF7BC8" w:rsidRPr="00FB2E5C">
        <w:rPr>
          <w:szCs w:val="24"/>
        </w:rPr>
        <w:t>dě zjištění rozdílu přednost má</w:t>
      </w:r>
      <w:r w:rsidR="00853C53" w:rsidRPr="00FB2E5C">
        <w:rPr>
          <w:szCs w:val="24"/>
        </w:rPr>
        <w:t xml:space="preserve"> </w:t>
      </w:r>
      <w:r w:rsidR="001C0BB0" w:rsidRPr="00FB2E5C">
        <w:rPr>
          <w:szCs w:val="24"/>
        </w:rPr>
        <w:t xml:space="preserve">tištěná varianta. </w:t>
      </w:r>
    </w:p>
    <w:p w14:paraId="602AC24A" w14:textId="77777777" w:rsidR="00CF37AD" w:rsidRPr="00FB2E5C" w:rsidRDefault="00CF37AD" w:rsidP="00BB08C4">
      <w:pPr>
        <w:ind w:left="284" w:hanging="284"/>
        <w:rPr>
          <w:sz w:val="24"/>
          <w:szCs w:val="24"/>
        </w:rPr>
      </w:pPr>
    </w:p>
    <w:p w14:paraId="636C846C" w14:textId="781D3636" w:rsidR="003D4B72" w:rsidRPr="00FB2E5C" w:rsidRDefault="000F3DBC" w:rsidP="00BB08C4">
      <w:pPr>
        <w:pStyle w:val="ZpatIMP"/>
        <w:tabs>
          <w:tab w:val="clear" w:pos="4536"/>
          <w:tab w:val="clear" w:pos="8969"/>
        </w:tabs>
        <w:spacing w:line="240" w:lineRule="auto"/>
        <w:ind w:left="284" w:hanging="284"/>
        <w:jc w:val="both"/>
        <w:rPr>
          <w:szCs w:val="24"/>
        </w:rPr>
      </w:pPr>
      <w:r w:rsidRPr="00FB2E5C">
        <w:rPr>
          <w:szCs w:val="24"/>
        </w:rPr>
        <w:t>8</w:t>
      </w:r>
      <w:r w:rsidR="001A7FE2" w:rsidRPr="00FB2E5C">
        <w:rPr>
          <w:szCs w:val="24"/>
        </w:rPr>
        <w:t xml:space="preserve">. </w:t>
      </w:r>
      <w:r w:rsidR="002F40EB" w:rsidRPr="00FB2E5C">
        <w:rPr>
          <w:szCs w:val="24"/>
        </w:rPr>
        <w:t xml:space="preserve">Objednatel se zavazuje </w:t>
      </w:r>
      <w:r w:rsidR="00A37C67" w:rsidRPr="00FB2E5C">
        <w:rPr>
          <w:szCs w:val="24"/>
        </w:rPr>
        <w:t>z</w:t>
      </w:r>
      <w:r w:rsidR="00CF37AD" w:rsidRPr="00FB2E5C">
        <w:rPr>
          <w:szCs w:val="24"/>
        </w:rPr>
        <w:t>hotovené</w:t>
      </w:r>
      <w:r w:rsidR="00A37C67" w:rsidRPr="00FB2E5C">
        <w:rPr>
          <w:szCs w:val="24"/>
        </w:rPr>
        <w:t xml:space="preserve"> (dokončené)</w:t>
      </w:r>
      <w:r w:rsidR="00CF37AD" w:rsidRPr="00FB2E5C">
        <w:rPr>
          <w:szCs w:val="24"/>
        </w:rPr>
        <w:t xml:space="preserve"> dílo převzít ve smluvně sjednané době, zaplatit zhotoviteli cenu sjednanou touto smlouvou za podmínek dále touto smlouvou dohodnutých</w:t>
      </w:r>
      <w:r w:rsidR="00627E5B" w:rsidRPr="00FB2E5C">
        <w:rPr>
          <w:szCs w:val="24"/>
        </w:rPr>
        <w:t>.</w:t>
      </w:r>
    </w:p>
    <w:p w14:paraId="55210085" w14:textId="77777777" w:rsidR="00DF4F89" w:rsidRPr="00FB2E5C" w:rsidRDefault="00DF4F89" w:rsidP="00BB08C4">
      <w:pPr>
        <w:pStyle w:val="ZpatIMP"/>
        <w:tabs>
          <w:tab w:val="clear" w:pos="4536"/>
          <w:tab w:val="clear" w:pos="8969"/>
        </w:tabs>
        <w:spacing w:line="240" w:lineRule="auto"/>
        <w:ind w:left="284" w:hanging="284"/>
        <w:rPr>
          <w:szCs w:val="24"/>
        </w:rPr>
      </w:pPr>
    </w:p>
    <w:p w14:paraId="6E1DCD9F" w14:textId="23CA4C48" w:rsidR="0027453F" w:rsidRPr="00FB2E5C" w:rsidRDefault="000F3DBC" w:rsidP="00BB08C4">
      <w:pPr>
        <w:pStyle w:val="ZpatIMP"/>
        <w:tabs>
          <w:tab w:val="clear" w:pos="4536"/>
          <w:tab w:val="clear" w:pos="8969"/>
          <w:tab w:val="left" w:pos="709"/>
        </w:tabs>
        <w:spacing w:line="240" w:lineRule="auto"/>
        <w:ind w:left="284" w:hanging="284"/>
        <w:jc w:val="both"/>
        <w:rPr>
          <w:szCs w:val="24"/>
        </w:rPr>
      </w:pPr>
      <w:r w:rsidRPr="00FB2E5C">
        <w:rPr>
          <w:szCs w:val="24"/>
        </w:rPr>
        <w:t>9</w:t>
      </w:r>
      <w:r w:rsidR="001A7FE2" w:rsidRPr="00FB2E5C">
        <w:rPr>
          <w:szCs w:val="24"/>
        </w:rPr>
        <w:t xml:space="preserve">. </w:t>
      </w:r>
      <w:r w:rsidR="0027453F" w:rsidRPr="00FB2E5C">
        <w:rPr>
          <w:szCs w:val="24"/>
        </w:rPr>
        <w:t>Zhotovitel se zavazuje, že se on</w:t>
      </w:r>
      <w:r w:rsidR="006D2A8A">
        <w:rPr>
          <w:szCs w:val="24"/>
        </w:rPr>
        <w:t>,</w:t>
      </w:r>
      <w:r w:rsidR="0027453F" w:rsidRPr="00FB2E5C">
        <w:rPr>
          <w:szCs w:val="24"/>
        </w:rPr>
        <w:t xml:space="preserve"> ani jeho případní poddodavatelé</w:t>
      </w:r>
      <w:r w:rsidR="006D2A8A">
        <w:rPr>
          <w:szCs w:val="24"/>
        </w:rPr>
        <w:t>,</w:t>
      </w:r>
      <w:r w:rsidR="0027453F" w:rsidRPr="00FB2E5C">
        <w:rPr>
          <w:szCs w:val="24"/>
        </w:rPr>
        <w:t xml:space="preserve"> </w:t>
      </w:r>
      <w:proofErr w:type="gramStart"/>
      <w:r w:rsidR="0027453F" w:rsidRPr="00FB2E5C">
        <w:rPr>
          <w:szCs w:val="24"/>
        </w:rPr>
        <w:t>nebudou</w:t>
      </w:r>
      <w:proofErr w:type="gramEnd"/>
      <w:r w:rsidR="0027453F" w:rsidRPr="00FB2E5C">
        <w:rPr>
          <w:szCs w:val="24"/>
        </w:rPr>
        <w:t xml:space="preserve"> jakkoliv účastnit navazujícího zadávacího řízení na realizaci stavby uvedené v čl. III odst. 1 této smlouvy (aby</w:t>
      </w:r>
      <w:r w:rsidR="00BB08C4" w:rsidRPr="00FB2E5C">
        <w:rPr>
          <w:szCs w:val="24"/>
        </w:rPr>
        <w:t> </w:t>
      </w:r>
      <w:r w:rsidR="0027453F" w:rsidRPr="00FB2E5C">
        <w:rPr>
          <w:szCs w:val="24"/>
        </w:rPr>
        <w:t xml:space="preserve">nedošlo ke střetu zájmu </w:t>
      </w:r>
      <w:r w:rsidR="0027453F" w:rsidRPr="00FB2E5C">
        <w:t>a k narušení hospodářské soutěže při navazujícím zadávacím řízení na</w:t>
      </w:r>
      <w:r w:rsidR="00BB08C4" w:rsidRPr="00FB2E5C">
        <w:t> </w:t>
      </w:r>
      <w:r w:rsidR="0027453F" w:rsidRPr="00FB2E5C">
        <w:t>realizaci stavby</w:t>
      </w:r>
      <w:r w:rsidR="0027453F" w:rsidRPr="00FB2E5C">
        <w:rPr>
          <w:szCs w:val="24"/>
        </w:rPr>
        <w:t>).</w:t>
      </w:r>
    </w:p>
    <w:p w14:paraId="5517BD4A" w14:textId="08D88FE6" w:rsidR="00C13404" w:rsidRDefault="00C13404" w:rsidP="005A38D9">
      <w:pPr>
        <w:rPr>
          <w:sz w:val="24"/>
          <w:szCs w:val="24"/>
        </w:rPr>
      </w:pPr>
    </w:p>
    <w:p w14:paraId="77151A0E" w14:textId="7F95916E" w:rsidR="005A38D9" w:rsidRDefault="005A38D9" w:rsidP="005A38D9">
      <w:pPr>
        <w:rPr>
          <w:sz w:val="24"/>
          <w:szCs w:val="24"/>
        </w:rPr>
      </w:pPr>
    </w:p>
    <w:p w14:paraId="27F91D07" w14:textId="1ADB56F5" w:rsidR="005A38D9" w:rsidRDefault="005A38D9" w:rsidP="005A38D9">
      <w:pPr>
        <w:rPr>
          <w:sz w:val="24"/>
          <w:szCs w:val="24"/>
        </w:rPr>
      </w:pPr>
    </w:p>
    <w:p w14:paraId="6BA3BE6E" w14:textId="77777777" w:rsidR="005A38D9" w:rsidRDefault="005A38D9" w:rsidP="005A38D9">
      <w:pPr>
        <w:rPr>
          <w:sz w:val="24"/>
          <w:szCs w:val="24"/>
        </w:rPr>
      </w:pPr>
    </w:p>
    <w:p w14:paraId="57E86E5F" w14:textId="7AFCF389" w:rsidR="00CF37AD" w:rsidRPr="00FB2E5C" w:rsidRDefault="00CF37AD" w:rsidP="0086271C">
      <w:pPr>
        <w:ind w:left="426" w:hanging="426"/>
        <w:jc w:val="center"/>
        <w:rPr>
          <w:sz w:val="24"/>
          <w:szCs w:val="24"/>
        </w:rPr>
      </w:pPr>
      <w:r w:rsidRPr="00FB2E5C">
        <w:rPr>
          <w:sz w:val="24"/>
          <w:szCs w:val="24"/>
        </w:rPr>
        <w:lastRenderedPageBreak/>
        <w:t xml:space="preserve"> </w:t>
      </w:r>
      <w:r w:rsidR="002C110C" w:rsidRPr="00FB2E5C">
        <w:rPr>
          <w:sz w:val="24"/>
          <w:szCs w:val="24"/>
        </w:rPr>
        <w:t xml:space="preserve">Článek </w:t>
      </w:r>
      <w:r w:rsidRPr="00FB2E5C">
        <w:rPr>
          <w:sz w:val="24"/>
          <w:szCs w:val="24"/>
        </w:rPr>
        <w:t>I</w:t>
      </w:r>
      <w:r w:rsidR="00182AA0" w:rsidRPr="00FB2E5C">
        <w:rPr>
          <w:sz w:val="24"/>
          <w:szCs w:val="24"/>
        </w:rPr>
        <w:t>V</w:t>
      </w:r>
    </w:p>
    <w:p w14:paraId="0ADF230F" w14:textId="77777777" w:rsidR="00CF37AD" w:rsidRPr="00FB2E5C" w:rsidRDefault="00CF37AD" w:rsidP="0086271C">
      <w:pPr>
        <w:pStyle w:val="Nadpis1"/>
        <w:tabs>
          <w:tab w:val="clear" w:pos="4536"/>
        </w:tabs>
        <w:spacing w:line="240" w:lineRule="auto"/>
        <w:rPr>
          <w:b w:val="0"/>
          <w:sz w:val="36"/>
          <w:szCs w:val="36"/>
          <w:u w:val="none"/>
        </w:rPr>
      </w:pPr>
      <w:r w:rsidRPr="00FB2E5C">
        <w:rPr>
          <w:b w:val="0"/>
          <w:sz w:val="24"/>
          <w:szCs w:val="24"/>
          <w:u w:val="none"/>
        </w:rPr>
        <w:t>Termín a místo plnění</w:t>
      </w:r>
      <w:r w:rsidR="00CE45EA" w:rsidRPr="00FB2E5C">
        <w:rPr>
          <w:b w:val="0"/>
          <w:sz w:val="24"/>
          <w:szCs w:val="24"/>
          <w:u w:val="none"/>
        </w:rPr>
        <w:t xml:space="preserve">  </w:t>
      </w:r>
    </w:p>
    <w:p w14:paraId="2D50A32F" w14:textId="77777777" w:rsidR="00CF37AD" w:rsidRPr="00FB2E5C" w:rsidRDefault="00CF37AD" w:rsidP="0086271C">
      <w:pPr>
        <w:ind w:left="426" w:hanging="426"/>
        <w:rPr>
          <w:b/>
          <w:sz w:val="24"/>
          <w:szCs w:val="24"/>
          <w:u w:val="single"/>
        </w:rPr>
      </w:pPr>
    </w:p>
    <w:p w14:paraId="0991066A" w14:textId="703E1950" w:rsidR="00517040" w:rsidRPr="00FB2E5C" w:rsidRDefault="001B6932" w:rsidP="00E60A08">
      <w:pPr>
        <w:pStyle w:val="Odstavecseseznamem"/>
        <w:numPr>
          <w:ilvl w:val="3"/>
          <w:numId w:val="4"/>
        </w:numPr>
        <w:ind w:left="284" w:hanging="284"/>
        <w:jc w:val="both"/>
        <w:rPr>
          <w:i/>
          <w:sz w:val="24"/>
          <w:szCs w:val="24"/>
        </w:rPr>
      </w:pPr>
      <w:r w:rsidRPr="00FB2E5C">
        <w:rPr>
          <w:sz w:val="24"/>
          <w:szCs w:val="24"/>
        </w:rPr>
        <w:t>Z</w:t>
      </w:r>
      <w:r w:rsidR="00CF37AD" w:rsidRPr="00FB2E5C">
        <w:rPr>
          <w:sz w:val="24"/>
          <w:szCs w:val="24"/>
        </w:rPr>
        <w:t xml:space="preserve">hotovitel se zavazuje předat dohodnutý předmět plnění </w:t>
      </w:r>
      <w:r w:rsidR="00912FCE" w:rsidRPr="00FB2E5C">
        <w:rPr>
          <w:sz w:val="24"/>
          <w:szCs w:val="24"/>
        </w:rPr>
        <w:t>(</w:t>
      </w:r>
      <w:r w:rsidR="006D2A8A">
        <w:rPr>
          <w:sz w:val="24"/>
          <w:szCs w:val="24"/>
        </w:rPr>
        <w:t>projektovou dokumentaci</w:t>
      </w:r>
      <w:r w:rsidR="002649E1" w:rsidRPr="00FB2E5C">
        <w:rPr>
          <w:sz w:val="24"/>
          <w:szCs w:val="24"/>
        </w:rPr>
        <w:t xml:space="preserve"> </w:t>
      </w:r>
      <w:r w:rsidR="00912FCE" w:rsidRPr="00FB2E5C">
        <w:rPr>
          <w:sz w:val="24"/>
          <w:szCs w:val="24"/>
        </w:rPr>
        <w:t xml:space="preserve">dle Článku III) </w:t>
      </w:r>
      <w:r w:rsidR="00CF37AD" w:rsidRPr="00FB2E5C">
        <w:rPr>
          <w:sz w:val="24"/>
          <w:szCs w:val="24"/>
        </w:rPr>
        <w:t>v</w:t>
      </w:r>
      <w:r w:rsidR="00912FCE" w:rsidRPr="00FB2E5C">
        <w:rPr>
          <w:sz w:val="24"/>
          <w:szCs w:val="24"/>
        </w:rPr>
        <w:t> </w:t>
      </w:r>
      <w:r w:rsidR="00CF37AD" w:rsidRPr="00FB2E5C">
        <w:rPr>
          <w:sz w:val="24"/>
          <w:szCs w:val="24"/>
        </w:rPr>
        <w:t>termín</w:t>
      </w:r>
      <w:r w:rsidR="00912FCE" w:rsidRPr="00FB2E5C">
        <w:rPr>
          <w:sz w:val="24"/>
          <w:szCs w:val="24"/>
        </w:rPr>
        <w:t>u do</w:t>
      </w:r>
      <w:r w:rsidR="00517040" w:rsidRPr="00FB2E5C">
        <w:rPr>
          <w:sz w:val="24"/>
          <w:szCs w:val="24"/>
        </w:rPr>
        <w:t xml:space="preserve"> </w:t>
      </w:r>
      <w:r w:rsidR="000A3E87">
        <w:rPr>
          <w:sz w:val="24"/>
          <w:szCs w:val="24"/>
        </w:rPr>
        <w:t>40</w:t>
      </w:r>
      <w:r w:rsidR="00832653" w:rsidRPr="00FB2E5C">
        <w:rPr>
          <w:sz w:val="24"/>
          <w:szCs w:val="24"/>
        </w:rPr>
        <w:t xml:space="preserve"> kalendářních dnů ode dne účinnosti smlouvy.</w:t>
      </w:r>
    </w:p>
    <w:p w14:paraId="1BAFB6CC" w14:textId="77777777" w:rsidR="00CF37AD" w:rsidRPr="00FB2E5C" w:rsidRDefault="00CF37AD" w:rsidP="00517040">
      <w:pPr>
        <w:pStyle w:val="Odstavecseseznamem"/>
        <w:ind w:left="284"/>
        <w:rPr>
          <w:i/>
          <w:sz w:val="24"/>
          <w:szCs w:val="24"/>
          <w:highlight w:val="yellow"/>
        </w:rPr>
      </w:pPr>
    </w:p>
    <w:p w14:paraId="3F0482FB" w14:textId="5CB97B4F" w:rsidR="00CF37AD" w:rsidRPr="00FB2E5C" w:rsidRDefault="00CF37AD" w:rsidP="00392A66">
      <w:pPr>
        <w:pStyle w:val="Odstavecseseznamem"/>
        <w:numPr>
          <w:ilvl w:val="3"/>
          <w:numId w:val="4"/>
        </w:numPr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>Místem plnění je Magistrát města Havířova, ul. Svornosti</w:t>
      </w:r>
      <w:r w:rsidR="006D2A8A">
        <w:rPr>
          <w:sz w:val="24"/>
          <w:szCs w:val="24"/>
        </w:rPr>
        <w:t xml:space="preserve"> 86/</w:t>
      </w:r>
      <w:r w:rsidRPr="00FB2E5C">
        <w:rPr>
          <w:sz w:val="24"/>
          <w:szCs w:val="24"/>
        </w:rPr>
        <w:t>2, Havířov</w:t>
      </w:r>
      <w:r w:rsidR="00C24D33" w:rsidRPr="00FB2E5C">
        <w:rPr>
          <w:sz w:val="24"/>
          <w:szCs w:val="24"/>
        </w:rPr>
        <w:t xml:space="preserve"> </w:t>
      </w:r>
      <w:r w:rsidRPr="00FB2E5C">
        <w:rPr>
          <w:sz w:val="24"/>
          <w:szCs w:val="24"/>
        </w:rPr>
        <w:t>–</w:t>
      </w:r>
      <w:r w:rsidR="00C24D33" w:rsidRPr="00FB2E5C">
        <w:rPr>
          <w:sz w:val="24"/>
          <w:szCs w:val="24"/>
        </w:rPr>
        <w:t xml:space="preserve"> </w:t>
      </w:r>
      <w:r w:rsidRPr="00FB2E5C">
        <w:rPr>
          <w:sz w:val="24"/>
          <w:szCs w:val="24"/>
        </w:rPr>
        <w:t>Město, odbor</w:t>
      </w:r>
      <w:r w:rsidR="003C0903" w:rsidRPr="00FB2E5C">
        <w:rPr>
          <w:sz w:val="24"/>
          <w:szCs w:val="24"/>
        </w:rPr>
        <w:t xml:space="preserve"> </w:t>
      </w:r>
      <w:r w:rsidR="00C00C98" w:rsidRPr="00FB2E5C">
        <w:rPr>
          <w:sz w:val="24"/>
          <w:szCs w:val="24"/>
        </w:rPr>
        <w:t>školství a</w:t>
      </w:r>
      <w:r w:rsidR="00627E5B" w:rsidRPr="00FB2E5C">
        <w:rPr>
          <w:sz w:val="24"/>
          <w:szCs w:val="24"/>
        </w:rPr>
        <w:t> </w:t>
      </w:r>
      <w:r w:rsidR="00C00C98" w:rsidRPr="00FB2E5C">
        <w:rPr>
          <w:sz w:val="24"/>
          <w:szCs w:val="24"/>
        </w:rPr>
        <w:t>kultury</w:t>
      </w:r>
      <w:r w:rsidRPr="00FB2E5C">
        <w:rPr>
          <w:sz w:val="24"/>
          <w:szCs w:val="24"/>
        </w:rPr>
        <w:t xml:space="preserve">. </w:t>
      </w:r>
    </w:p>
    <w:p w14:paraId="45F5CBD6" w14:textId="77777777" w:rsidR="00DB3C6C" w:rsidRPr="00FB2E5C" w:rsidRDefault="00DB3C6C" w:rsidP="0086271C">
      <w:pPr>
        <w:pStyle w:val="Zkladntext21"/>
        <w:tabs>
          <w:tab w:val="clear" w:pos="426"/>
          <w:tab w:val="clear" w:pos="4536"/>
        </w:tabs>
        <w:spacing w:line="240" w:lineRule="auto"/>
        <w:ind w:left="0" w:firstLine="0"/>
        <w:jc w:val="left"/>
        <w:rPr>
          <w:sz w:val="24"/>
          <w:szCs w:val="24"/>
        </w:rPr>
      </w:pPr>
    </w:p>
    <w:p w14:paraId="0199A27E" w14:textId="77777777" w:rsidR="00CF37AD" w:rsidRPr="00FB2E5C" w:rsidRDefault="002C110C" w:rsidP="0086271C">
      <w:pPr>
        <w:ind w:left="426" w:hanging="426"/>
        <w:jc w:val="center"/>
        <w:rPr>
          <w:sz w:val="24"/>
          <w:szCs w:val="24"/>
        </w:rPr>
      </w:pPr>
      <w:r w:rsidRPr="00FB2E5C">
        <w:rPr>
          <w:sz w:val="24"/>
          <w:szCs w:val="24"/>
        </w:rPr>
        <w:t xml:space="preserve">Článek </w:t>
      </w:r>
      <w:r w:rsidR="00CF37AD" w:rsidRPr="00FB2E5C">
        <w:rPr>
          <w:sz w:val="24"/>
          <w:szCs w:val="24"/>
        </w:rPr>
        <w:t>V</w:t>
      </w:r>
    </w:p>
    <w:p w14:paraId="7DFB75C4" w14:textId="77777777" w:rsidR="00CF37AD" w:rsidRPr="00FB2E5C" w:rsidRDefault="00CF37AD" w:rsidP="0086271C">
      <w:pPr>
        <w:pStyle w:val="Nadpis1"/>
        <w:tabs>
          <w:tab w:val="clear" w:pos="4536"/>
        </w:tabs>
        <w:spacing w:line="240" w:lineRule="auto"/>
        <w:rPr>
          <w:b w:val="0"/>
          <w:sz w:val="24"/>
          <w:szCs w:val="24"/>
          <w:u w:val="none"/>
        </w:rPr>
      </w:pPr>
      <w:r w:rsidRPr="00FB2E5C">
        <w:rPr>
          <w:b w:val="0"/>
          <w:sz w:val="24"/>
          <w:szCs w:val="24"/>
          <w:u w:val="none"/>
        </w:rPr>
        <w:t>Cena</w:t>
      </w:r>
    </w:p>
    <w:p w14:paraId="32E1D0AC" w14:textId="77777777" w:rsidR="00CF37AD" w:rsidRPr="00FB2E5C" w:rsidRDefault="00CF37AD" w:rsidP="001E0E2B">
      <w:pPr>
        <w:jc w:val="both"/>
        <w:rPr>
          <w:sz w:val="24"/>
          <w:szCs w:val="24"/>
        </w:rPr>
      </w:pPr>
    </w:p>
    <w:p w14:paraId="1C0F2E3A" w14:textId="35DA2476" w:rsidR="00CF37AD" w:rsidRPr="00FB2E5C" w:rsidRDefault="00CF37AD" w:rsidP="00392A66">
      <w:pPr>
        <w:numPr>
          <w:ilvl w:val="1"/>
          <w:numId w:val="18"/>
        </w:numPr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 xml:space="preserve">Cena </w:t>
      </w:r>
      <w:r w:rsidR="002D5192" w:rsidRPr="00283346">
        <w:rPr>
          <w:sz w:val="24"/>
          <w:szCs w:val="24"/>
        </w:rPr>
        <w:t>za plnění dle této smlouvy</w:t>
      </w:r>
      <w:r w:rsidRPr="00283346">
        <w:rPr>
          <w:sz w:val="24"/>
          <w:szCs w:val="24"/>
        </w:rPr>
        <w:t xml:space="preserve"> je stanovena na základě výsledku </w:t>
      </w:r>
      <w:r w:rsidR="00116D5C" w:rsidRPr="00283346">
        <w:rPr>
          <w:sz w:val="24"/>
          <w:szCs w:val="24"/>
        </w:rPr>
        <w:t>zadávacího</w:t>
      </w:r>
      <w:r w:rsidRPr="00283346">
        <w:rPr>
          <w:sz w:val="24"/>
          <w:szCs w:val="24"/>
        </w:rPr>
        <w:t xml:space="preserve"> řízení </w:t>
      </w:r>
      <w:r w:rsidR="001E0E2B" w:rsidRPr="00283346">
        <w:rPr>
          <w:sz w:val="24"/>
          <w:szCs w:val="24"/>
        </w:rPr>
        <w:t>na</w:t>
      </w:r>
      <w:r w:rsidR="00BB08C4" w:rsidRPr="00283346">
        <w:rPr>
          <w:sz w:val="24"/>
          <w:szCs w:val="24"/>
        </w:rPr>
        <w:t> </w:t>
      </w:r>
      <w:r w:rsidR="001E0E2B" w:rsidRPr="00283346">
        <w:rPr>
          <w:sz w:val="24"/>
          <w:szCs w:val="24"/>
        </w:rPr>
        <w:t xml:space="preserve">veřejnou zakázku malého rozsahu zn. </w:t>
      </w:r>
      <w:r w:rsidR="0027453F" w:rsidRPr="00283346">
        <w:rPr>
          <w:sz w:val="24"/>
          <w:szCs w:val="24"/>
        </w:rPr>
        <w:t>VZ/</w:t>
      </w:r>
      <w:r w:rsidR="005A38D9" w:rsidRPr="00283346">
        <w:rPr>
          <w:sz w:val="24"/>
          <w:szCs w:val="24"/>
        </w:rPr>
        <w:t>71</w:t>
      </w:r>
      <w:r w:rsidR="001F1C03" w:rsidRPr="00283346">
        <w:rPr>
          <w:sz w:val="24"/>
          <w:szCs w:val="24"/>
        </w:rPr>
        <w:t>/OŠK/2</w:t>
      </w:r>
      <w:r w:rsidR="00C0486B" w:rsidRPr="00283346">
        <w:rPr>
          <w:sz w:val="24"/>
          <w:szCs w:val="24"/>
        </w:rPr>
        <w:t>1</w:t>
      </w:r>
      <w:r w:rsidR="0027453F" w:rsidRPr="00283346">
        <w:rPr>
          <w:sz w:val="24"/>
          <w:szCs w:val="24"/>
        </w:rPr>
        <w:t xml:space="preserve">, </w:t>
      </w:r>
      <w:r w:rsidR="00C344E4" w:rsidRPr="00283346">
        <w:rPr>
          <w:sz w:val="24"/>
          <w:szCs w:val="24"/>
        </w:rPr>
        <w:t xml:space="preserve">„Projektová dokumentace na opravu sociálních uzlů v pavilonu A </w:t>
      </w:r>
      <w:proofErr w:type="spellStart"/>
      <w:r w:rsidR="00C344E4" w:rsidRPr="00283346">
        <w:rPr>
          <w:sz w:val="24"/>
          <w:szCs w:val="24"/>
        </w:rPr>
        <w:t>a</w:t>
      </w:r>
      <w:proofErr w:type="spellEnd"/>
      <w:r w:rsidR="00C344E4" w:rsidRPr="00283346">
        <w:rPr>
          <w:sz w:val="24"/>
          <w:szCs w:val="24"/>
        </w:rPr>
        <w:t xml:space="preserve"> B ZŠ M. Kudeříkové, Havířov“ </w:t>
      </w:r>
      <w:r w:rsidR="001E0E2B" w:rsidRPr="00283346">
        <w:rPr>
          <w:sz w:val="24"/>
          <w:szCs w:val="24"/>
        </w:rPr>
        <w:t xml:space="preserve">a </w:t>
      </w:r>
      <w:r w:rsidRPr="00283346">
        <w:rPr>
          <w:sz w:val="24"/>
          <w:szCs w:val="24"/>
        </w:rPr>
        <w:t>činí</w:t>
      </w:r>
      <w:r w:rsidR="00BE6223" w:rsidRPr="00283346">
        <w:rPr>
          <w:sz w:val="24"/>
          <w:szCs w:val="24"/>
        </w:rPr>
        <w:t>:</w:t>
      </w:r>
    </w:p>
    <w:p w14:paraId="0D6D3573" w14:textId="77777777" w:rsidR="00C00C98" w:rsidRPr="00FB2E5C" w:rsidRDefault="00C00C98" w:rsidP="0086271C">
      <w:pPr>
        <w:ind w:left="284"/>
        <w:rPr>
          <w:sz w:val="24"/>
          <w:szCs w:val="24"/>
        </w:rPr>
      </w:pPr>
    </w:p>
    <w:p w14:paraId="31A8301B" w14:textId="1FB9BB64" w:rsidR="009A2EA9" w:rsidRPr="00FB2E5C" w:rsidRDefault="009A2EA9" w:rsidP="004064B9">
      <w:pPr>
        <w:ind w:left="284"/>
        <w:rPr>
          <w:sz w:val="24"/>
          <w:szCs w:val="24"/>
        </w:rPr>
      </w:pPr>
      <w:r w:rsidRPr="00FB2E5C">
        <w:rPr>
          <w:sz w:val="24"/>
          <w:szCs w:val="24"/>
        </w:rPr>
        <w:t xml:space="preserve">Cena za </w:t>
      </w:r>
      <w:r w:rsidR="00C344E4">
        <w:rPr>
          <w:sz w:val="24"/>
          <w:szCs w:val="24"/>
        </w:rPr>
        <w:t>projektovou dokumentaci</w:t>
      </w:r>
      <w:r w:rsidRPr="00FB2E5C">
        <w:rPr>
          <w:sz w:val="24"/>
          <w:szCs w:val="24"/>
        </w:rPr>
        <w:t xml:space="preserve"> dle </w:t>
      </w:r>
      <w:r w:rsidR="00BE6223" w:rsidRPr="00FB2E5C">
        <w:rPr>
          <w:sz w:val="24"/>
          <w:szCs w:val="24"/>
        </w:rPr>
        <w:t>Článku</w:t>
      </w:r>
      <w:r w:rsidR="0084155F" w:rsidRPr="00FB2E5C">
        <w:rPr>
          <w:sz w:val="24"/>
          <w:szCs w:val="24"/>
        </w:rPr>
        <w:t xml:space="preserve"> III</w:t>
      </w:r>
      <w:r w:rsidR="004064B9" w:rsidRPr="00FB2E5C">
        <w:rPr>
          <w:sz w:val="24"/>
          <w:szCs w:val="24"/>
        </w:rPr>
        <w:t xml:space="preserve"> </w:t>
      </w:r>
      <w:r w:rsidR="00D40B10" w:rsidRPr="00FB2E5C">
        <w:rPr>
          <w:sz w:val="24"/>
          <w:szCs w:val="24"/>
        </w:rPr>
        <w:t>v</w:t>
      </w:r>
      <w:r w:rsidR="00233EDF" w:rsidRPr="00FB2E5C">
        <w:rPr>
          <w:sz w:val="24"/>
          <w:szCs w:val="24"/>
        </w:rPr>
        <w:t>č. dalšího plnění</w:t>
      </w:r>
      <w:r w:rsidRPr="00FB2E5C">
        <w:rPr>
          <w:sz w:val="24"/>
          <w:szCs w:val="24"/>
        </w:rPr>
        <w:t>:</w:t>
      </w:r>
    </w:p>
    <w:p w14:paraId="1C4A3F8C" w14:textId="77777777" w:rsidR="00DB3C6C" w:rsidRPr="00FB2E5C" w:rsidRDefault="00DB3C6C" w:rsidP="0086271C">
      <w:pPr>
        <w:ind w:left="284"/>
        <w:rPr>
          <w:sz w:val="24"/>
          <w:szCs w:val="24"/>
        </w:rPr>
      </w:pPr>
    </w:p>
    <w:p w14:paraId="67749920" w14:textId="4E2A7C40" w:rsidR="009A2EA9" w:rsidRPr="00FB2E5C" w:rsidRDefault="009A2EA9" w:rsidP="0086271C">
      <w:pPr>
        <w:ind w:left="284"/>
        <w:rPr>
          <w:sz w:val="24"/>
          <w:szCs w:val="24"/>
        </w:rPr>
      </w:pPr>
      <w:r w:rsidRPr="00FB2E5C">
        <w:rPr>
          <w:sz w:val="24"/>
          <w:szCs w:val="24"/>
        </w:rPr>
        <w:t>Cena za provedené dílo bez DPH</w:t>
      </w:r>
      <w:r w:rsidR="00517040" w:rsidRPr="00FB2E5C">
        <w:rPr>
          <w:sz w:val="24"/>
          <w:szCs w:val="24"/>
        </w:rPr>
        <w:tab/>
      </w:r>
      <w:r w:rsidR="00517040" w:rsidRPr="00FB2E5C">
        <w:rPr>
          <w:sz w:val="24"/>
          <w:szCs w:val="24"/>
        </w:rPr>
        <w:tab/>
      </w:r>
      <w:r w:rsidR="00517040" w:rsidRPr="00FB2E5C">
        <w:rPr>
          <w:sz w:val="24"/>
          <w:szCs w:val="24"/>
        </w:rPr>
        <w:tab/>
      </w:r>
      <w:r w:rsidR="00517040" w:rsidRPr="00FB2E5C">
        <w:rPr>
          <w:sz w:val="24"/>
          <w:szCs w:val="24"/>
        </w:rPr>
        <w:tab/>
      </w:r>
      <w:r w:rsidR="00517040" w:rsidRPr="00FB2E5C">
        <w:rPr>
          <w:sz w:val="24"/>
          <w:szCs w:val="24"/>
        </w:rPr>
        <w:tab/>
      </w:r>
      <w:r w:rsidR="00517040" w:rsidRPr="00FB2E5C">
        <w:rPr>
          <w:sz w:val="24"/>
          <w:szCs w:val="24"/>
        </w:rPr>
        <w:tab/>
      </w:r>
      <w:r w:rsidR="000A3E87">
        <w:rPr>
          <w:sz w:val="24"/>
          <w:szCs w:val="24"/>
        </w:rPr>
        <w:t xml:space="preserve">107 000,00 </w:t>
      </w:r>
      <w:r w:rsidR="00EC7553" w:rsidRPr="00FB2E5C">
        <w:rPr>
          <w:sz w:val="24"/>
          <w:szCs w:val="24"/>
        </w:rPr>
        <w:t>Kč</w:t>
      </w:r>
    </w:p>
    <w:p w14:paraId="7F235476" w14:textId="5CEB252E" w:rsidR="00EC7553" w:rsidRPr="00FB2E5C" w:rsidRDefault="009A2EA9" w:rsidP="0086271C">
      <w:pPr>
        <w:ind w:left="284"/>
        <w:rPr>
          <w:sz w:val="24"/>
          <w:szCs w:val="24"/>
          <w:u w:val="single"/>
        </w:rPr>
      </w:pPr>
      <w:r w:rsidRPr="00FB2E5C">
        <w:rPr>
          <w:sz w:val="24"/>
          <w:szCs w:val="24"/>
          <w:u w:val="single"/>
        </w:rPr>
        <w:t>DPH</w:t>
      </w:r>
      <w:r w:rsidR="00045D3C" w:rsidRPr="00FB2E5C">
        <w:rPr>
          <w:sz w:val="24"/>
          <w:szCs w:val="24"/>
          <w:u w:val="single"/>
        </w:rPr>
        <w:t xml:space="preserve"> 21</w:t>
      </w:r>
      <w:r w:rsidR="008E5AB0" w:rsidRPr="00FB2E5C">
        <w:rPr>
          <w:sz w:val="24"/>
          <w:szCs w:val="24"/>
          <w:u w:val="single"/>
        </w:rPr>
        <w:t xml:space="preserve"> %</w:t>
      </w:r>
      <w:r w:rsidR="008E5AB0" w:rsidRPr="00FB2E5C">
        <w:rPr>
          <w:sz w:val="24"/>
          <w:szCs w:val="24"/>
          <w:u w:val="single"/>
        </w:rPr>
        <w:tab/>
      </w:r>
      <w:r w:rsidR="008E5AB0" w:rsidRPr="00FB2E5C">
        <w:rPr>
          <w:sz w:val="24"/>
          <w:szCs w:val="24"/>
          <w:u w:val="single"/>
        </w:rPr>
        <w:tab/>
      </w:r>
      <w:r w:rsidR="008E5AB0" w:rsidRPr="00FB2E5C">
        <w:rPr>
          <w:sz w:val="24"/>
          <w:szCs w:val="24"/>
          <w:u w:val="single"/>
        </w:rPr>
        <w:tab/>
      </w:r>
      <w:r w:rsidR="008E5AB0" w:rsidRPr="00FB2E5C">
        <w:rPr>
          <w:sz w:val="24"/>
          <w:szCs w:val="24"/>
          <w:u w:val="single"/>
        </w:rPr>
        <w:tab/>
      </w:r>
      <w:r w:rsidR="008E5AB0" w:rsidRPr="00FB2E5C">
        <w:rPr>
          <w:sz w:val="24"/>
          <w:szCs w:val="24"/>
          <w:u w:val="single"/>
        </w:rPr>
        <w:tab/>
      </w:r>
      <w:r w:rsidR="008E5AB0" w:rsidRPr="00FB2E5C">
        <w:rPr>
          <w:sz w:val="24"/>
          <w:szCs w:val="24"/>
          <w:u w:val="single"/>
        </w:rPr>
        <w:tab/>
      </w:r>
      <w:r w:rsidR="008E5AB0" w:rsidRPr="00FB2E5C">
        <w:rPr>
          <w:sz w:val="24"/>
          <w:szCs w:val="24"/>
          <w:u w:val="single"/>
        </w:rPr>
        <w:tab/>
      </w:r>
      <w:r w:rsidR="008E5AB0" w:rsidRPr="00FB2E5C">
        <w:rPr>
          <w:sz w:val="24"/>
          <w:szCs w:val="24"/>
          <w:u w:val="single"/>
        </w:rPr>
        <w:tab/>
      </w:r>
      <w:proofErr w:type="gramStart"/>
      <w:r w:rsidR="008E5AB0" w:rsidRPr="00FB2E5C">
        <w:rPr>
          <w:sz w:val="24"/>
          <w:szCs w:val="24"/>
          <w:u w:val="single"/>
        </w:rPr>
        <w:tab/>
      </w:r>
      <w:r w:rsidR="000A3E87">
        <w:rPr>
          <w:sz w:val="24"/>
          <w:szCs w:val="24"/>
          <w:u w:val="single"/>
        </w:rPr>
        <w:t xml:space="preserve">  22</w:t>
      </w:r>
      <w:proofErr w:type="gramEnd"/>
      <w:r w:rsidR="000A3E87">
        <w:rPr>
          <w:sz w:val="24"/>
          <w:szCs w:val="24"/>
          <w:u w:val="single"/>
        </w:rPr>
        <w:t> 470,00</w:t>
      </w:r>
      <w:r w:rsidR="00C0486B" w:rsidRPr="00FB2E5C">
        <w:rPr>
          <w:sz w:val="24"/>
          <w:szCs w:val="24"/>
          <w:u w:val="single"/>
        </w:rPr>
        <w:t xml:space="preserve"> </w:t>
      </w:r>
      <w:r w:rsidR="00EC7553" w:rsidRPr="00FB2E5C">
        <w:rPr>
          <w:sz w:val="24"/>
          <w:szCs w:val="24"/>
          <w:u w:val="single"/>
        </w:rPr>
        <w:t xml:space="preserve">Kč </w:t>
      </w:r>
    </w:p>
    <w:p w14:paraId="096C2C08" w14:textId="0B6C83CF" w:rsidR="009A2EA9" w:rsidRPr="00FB2E5C" w:rsidRDefault="009A2EA9" w:rsidP="0086271C">
      <w:pPr>
        <w:ind w:left="284"/>
        <w:rPr>
          <w:sz w:val="24"/>
          <w:szCs w:val="24"/>
        </w:rPr>
      </w:pPr>
      <w:r w:rsidRPr="00FB2E5C">
        <w:rPr>
          <w:sz w:val="24"/>
          <w:szCs w:val="24"/>
        </w:rPr>
        <w:t>Cena za provedené dílo vč. DPH</w:t>
      </w:r>
      <w:r w:rsidR="008E5AB0" w:rsidRPr="00FB2E5C">
        <w:rPr>
          <w:sz w:val="24"/>
          <w:szCs w:val="24"/>
        </w:rPr>
        <w:tab/>
      </w:r>
      <w:r w:rsidR="008E5AB0" w:rsidRPr="00FB2E5C">
        <w:rPr>
          <w:sz w:val="24"/>
          <w:szCs w:val="24"/>
        </w:rPr>
        <w:tab/>
      </w:r>
      <w:r w:rsidR="008E5AB0" w:rsidRPr="00FB2E5C">
        <w:rPr>
          <w:sz w:val="24"/>
          <w:szCs w:val="24"/>
        </w:rPr>
        <w:tab/>
      </w:r>
      <w:r w:rsidR="008E5AB0" w:rsidRPr="00FB2E5C">
        <w:rPr>
          <w:sz w:val="24"/>
          <w:szCs w:val="24"/>
        </w:rPr>
        <w:tab/>
      </w:r>
      <w:r w:rsidR="008E5AB0" w:rsidRPr="00FB2E5C">
        <w:rPr>
          <w:sz w:val="24"/>
          <w:szCs w:val="24"/>
        </w:rPr>
        <w:tab/>
      </w:r>
      <w:r w:rsidR="008E5AB0" w:rsidRPr="00FB2E5C">
        <w:rPr>
          <w:sz w:val="24"/>
          <w:szCs w:val="24"/>
        </w:rPr>
        <w:tab/>
      </w:r>
      <w:r w:rsidR="000A3E87">
        <w:rPr>
          <w:sz w:val="24"/>
          <w:szCs w:val="24"/>
        </w:rPr>
        <w:t>129 470,00</w:t>
      </w:r>
      <w:r w:rsidR="00517040" w:rsidRPr="00FB2E5C">
        <w:rPr>
          <w:sz w:val="24"/>
          <w:szCs w:val="24"/>
        </w:rPr>
        <w:t xml:space="preserve"> </w:t>
      </w:r>
      <w:r w:rsidR="00EC7553" w:rsidRPr="00FB2E5C">
        <w:rPr>
          <w:sz w:val="24"/>
          <w:szCs w:val="24"/>
        </w:rPr>
        <w:t>Kč</w:t>
      </w:r>
    </w:p>
    <w:p w14:paraId="15E1D772" w14:textId="77777777" w:rsidR="009A2EA9" w:rsidRPr="00FB2E5C" w:rsidRDefault="009A2EA9" w:rsidP="00163B33">
      <w:pPr>
        <w:pStyle w:val="Zkladntext21"/>
        <w:tabs>
          <w:tab w:val="clear" w:pos="426"/>
          <w:tab w:val="clear" w:pos="4536"/>
        </w:tabs>
        <w:spacing w:line="240" w:lineRule="auto"/>
        <w:ind w:left="0" w:firstLine="0"/>
        <w:jc w:val="left"/>
        <w:rPr>
          <w:sz w:val="24"/>
          <w:szCs w:val="24"/>
        </w:rPr>
      </w:pPr>
    </w:p>
    <w:p w14:paraId="1412EE28" w14:textId="77777777" w:rsidR="00D40B10" w:rsidRPr="00FB2E5C" w:rsidRDefault="00CF37AD" w:rsidP="00392A66">
      <w:pPr>
        <w:numPr>
          <w:ilvl w:val="1"/>
          <w:numId w:val="18"/>
        </w:numPr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 xml:space="preserve"> </w:t>
      </w:r>
      <w:r w:rsidR="00D40B10" w:rsidRPr="00FB2E5C">
        <w:rPr>
          <w:sz w:val="24"/>
          <w:szCs w:val="24"/>
        </w:rPr>
        <w:t xml:space="preserve">Zhotovitel prohlašuje, že cena je pevná a nepřekročitelná a nejvýše přípustná k dosažení záměru objednatele a k naplnění předmětu díla a platí po celou dobu platnosti této smlouvy. </w:t>
      </w:r>
    </w:p>
    <w:p w14:paraId="354741C9" w14:textId="77777777" w:rsidR="001A599D" w:rsidRPr="00FB2E5C" w:rsidRDefault="001A599D" w:rsidP="004C228E">
      <w:pPr>
        <w:ind w:left="284"/>
        <w:jc w:val="both"/>
        <w:rPr>
          <w:sz w:val="24"/>
          <w:szCs w:val="24"/>
        </w:rPr>
      </w:pPr>
    </w:p>
    <w:p w14:paraId="09B379EA" w14:textId="77777777" w:rsidR="001A599D" w:rsidRPr="00FB2E5C" w:rsidRDefault="001A599D" w:rsidP="00392A66">
      <w:pPr>
        <w:numPr>
          <w:ilvl w:val="1"/>
          <w:numId w:val="18"/>
        </w:numPr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>V případě, že dojde k prodlení v předání díla z důvodů ležících prokazatelně na straně</w:t>
      </w:r>
      <w:r w:rsidR="004C228E" w:rsidRPr="00FB2E5C">
        <w:rPr>
          <w:sz w:val="24"/>
          <w:szCs w:val="24"/>
        </w:rPr>
        <w:t xml:space="preserve"> </w:t>
      </w:r>
      <w:r w:rsidRPr="00FB2E5C">
        <w:rPr>
          <w:sz w:val="24"/>
          <w:szCs w:val="24"/>
        </w:rPr>
        <w:t xml:space="preserve">zhotovitele, je tato cena neměnná až do doby skutečného ukončení a předání díla.  </w:t>
      </w:r>
    </w:p>
    <w:p w14:paraId="4558BAD5" w14:textId="77777777" w:rsidR="001A599D" w:rsidRPr="00FB2E5C" w:rsidRDefault="001A599D" w:rsidP="004C228E">
      <w:pPr>
        <w:jc w:val="both"/>
        <w:rPr>
          <w:sz w:val="24"/>
          <w:szCs w:val="24"/>
        </w:rPr>
      </w:pPr>
    </w:p>
    <w:p w14:paraId="78045963" w14:textId="25E7B52B" w:rsidR="008E3D81" w:rsidRPr="00FB2E5C" w:rsidRDefault="008E3D81" w:rsidP="00392A66">
      <w:pPr>
        <w:widowControl w:val="0"/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B2E5C">
        <w:rPr>
          <w:sz w:val="24"/>
          <w:szCs w:val="24"/>
        </w:rPr>
        <w:t>Cena může být změněna pouze tehdy, pokud po podpisu této smlouvy a před zdanitelným plněním dojde ke změně sazby DPH</w:t>
      </w:r>
      <w:r w:rsidR="00051D01" w:rsidRPr="00FB2E5C">
        <w:rPr>
          <w:sz w:val="24"/>
          <w:szCs w:val="24"/>
        </w:rPr>
        <w:t xml:space="preserve"> nebo se zhotovitel </w:t>
      </w:r>
      <w:r w:rsidR="005F68B0" w:rsidRPr="00FB2E5C">
        <w:rPr>
          <w:sz w:val="24"/>
          <w:szCs w:val="24"/>
        </w:rPr>
        <w:t xml:space="preserve">(v době podpisu smlouvy neplátce DPH) </w:t>
      </w:r>
      <w:r w:rsidR="00051D01" w:rsidRPr="00FB2E5C">
        <w:rPr>
          <w:sz w:val="24"/>
          <w:szCs w:val="24"/>
        </w:rPr>
        <w:t xml:space="preserve">stane plátcem </w:t>
      </w:r>
      <w:r w:rsidR="005F68B0" w:rsidRPr="00FB2E5C">
        <w:rPr>
          <w:sz w:val="24"/>
          <w:szCs w:val="24"/>
        </w:rPr>
        <w:t>DPH</w:t>
      </w:r>
      <w:r w:rsidRPr="00FB2E5C">
        <w:rPr>
          <w:sz w:val="24"/>
          <w:szCs w:val="24"/>
        </w:rPr>
        <w:t xml:space="preserve">. V takovém případě bude </w:t>
      </w:r>
      <w:r w:rsidRPr="00FB2E5C">
        <w:rPr>
          <w:rFonts w:eastAsia="MS Mincho"/>
          <w:sz w:val="24"/>
          <w:szCs w:val="24"/>
        </w:rPr>
        <w:t>zachována cena včetně DPH a změněna bude cena bez DPH</w:t>
      </w:r>
      <w:r w:rsidR="00832653" w:rsidRPr="00FB2E5C">
        <w:rPr>
          <w:rFonts w:eastAsia="MS Mincho"/>
          <w:sz w:val="24"/>
          <w:szCs w:val="24"/>
        </w:rPr>
        <w:t>, sazba DPH</w:t>
      </w:r>
      <w:r w:rsidRPr="00FB2E5C">
        <w:rPr>
          <w:rFonts w:eastAsia="MS Mincho"/>
          <w:sz w:val="24"/>
          <w:szCs w:val="24"/>
        </w:rPr>
        <w:t xml:space="preserve"> a cena za DPH podle zákonných sazeb daně z přidané hodnoty platných v době zdanitelného plnění.</w:t>
      </w:r>
    </w:p>
    <w:p w14:paraId="59E62D44" w14:textId="77777777" w:rsidR="008E3D81" w:rsidRPr="00FB2E5C" w:rsidRDefault="008E3D81" w:rsidP="008E3D81">
      <w:pPr>
        <w:widowControl w:val="0"/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</w:p>
    <w:p w14:paraId="6E635EBF" w14:textId="77777777" w:rsidR="001F1340" w:rsidRPr="00FB2E5C" w:rsidRDefault="00CF37AD" w:rsidP="00392A66">
      <w:pPr>
        <w:widowControl w:val="0"/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B2E5C">
        <w:rPr>
          <w:sz w:val="24"/>
          <w:szCs w:val="24"/>
        </w:rPr>
        <w:t xml:space="preserve">Daň z přidané hodnoty bude účtována </w:t>
      </w:r>
      <w:r w:rsidR="00E906A2" w:rsidRPr="00FB2E5C">
        <w:rPr>
          <w:sz w:val="24"/>
          <w:szCs w:val="24"/>
        </w:rPr>
        <w:t xml:space="preserve">zhotovitelem </w:t>
      </w:r>
      <w:r w:rsidRPr="00FB2E5C">
        <w:rPr>
          <w:sz w:val="24"/>
          <w:szCs w:val="24"/>
        </w:rPr>
        <w:t>v procentní sazbě dle platných právních předpisů</w:t>
      </w:r>
      <w:r w:rsidR="00D40B10" w:rsidRPr="00FB2E5C">
        <w:rPr>
          <w:sz w:val="24"/>
          <w:szCs w:val="24"/>
        </w:rPr>
        <w:t xml:space="preserve"> a zhotovitel odpovídá za to, že sazba daně z přidané hodnoty je stanovena v souladu s platnými právními předpisy. </w:t>
      </w:r>
    </w:p>
    <w:p w14:paraId="7536A571" w14:textId="77777777" w:rsidR="008E3D81" w:rsidRPr="00FB2E5C" w:rsidRDefault="008E3D81" w:rsidP="008E3D81">
      <w:pPr>
        <w:widowControl w:val="0"/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</w:p>
    <w:p w14:paraId="4C75DB28" w14:textId="77777777" w:rsidR="001F1340" w:rsidRPr="00FB2E5C" w:rsidRDefault="00CF37AD" w:rsidP="00392A66">
      <w:pPr>
        <w:widowControl w:val="0"/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B2E5C">
        <w:rPr>
          <w:sz w:val="24"/>
          <w:szCs w:val="24"/>
        </w:rPr>
        <w:t>Do nejvýše přípustné ceny jsou zahrnuty veškeré náklady spojené s realizací díla</w:t>
      </w:r>
      <w:r w:rsidR="00116D5C" w:rsidRPr="00FB2E5C">
        <w:rPr>
          <w:sz w:val="24"/>
          <w:szCs w:val="24"/>
        </w:rPr>
        <w:t>,</w:t>
      </w:r>
      <w:r w:rsidRPr="00FB2E5C">
        <w:rPr>
          <w:sz w:val="24"/>
          <w:szCs w:val="24"/>
        </w:rPr>
        <w:t xml:space="preserve"> </w:t>
      </w:r>
      <w:r w:rsidR="00233EDF" w:rsidRPr="00FB2E5C">
        <w:rPr>
          <w:sz w:val="24"/>
          <w:szCs w:val="24"/>
        </w:rPr>
        <w:t>n</w:t>
      </w:r>
      <w:r w:rsidR="009C5B40" w:rsidRPr="00FB2E5C">
        <w:rPr>
          <w:sz w:val="24"/>
          <w:szCs w:val="24"/>
        </w:rPr>
        <w:t>apř.</w:t>
      </w:r>
      <w:r w:rsidR="006536AD" w:rsidRPr="00FB2E5C">
        <w:rPr>
          <w:sz w:val="24"/>
          <w:szCs w:val="24"/>
        </w:rPr>
        <w:t xml:space="preserve"> </w:t>
      </w:r>
      <w:r w:rsidR="009C5B40" w:rsidRPr="00FB2E5C">
        <w:rPr>
          <w:sz w:val="24"/>
          <w:szCs w:val="24"/>
        </w:rPr>
        <w:t>náklady na provedení sond</w:t>
      </w:r>
      <w:r w:rsidR="00E6328F" w:rsidRPr="00FB2E5C">
        <w:rPr>
          <w:sz w:val="24"/>
          <w:szCs w:val="24"/>
        </w:rPr>
        <w:t>, průzkumů</w:t>
      </w:r>
      <w:r w:rsidR="009C5B40" w:rsidRPr="00FB2E5C">
        <w:rPr>
          <w:sz w:val="24"/>
          <w:szCs w:val="24"/>
        </w:rPr>
        <w:t xml:space="preserve"> a měření, </w:t>
      </w:r>
      <w:r w:rsidRPr="00FB2E5C">
        <w:rPr>
          <w:sz w:val="24"/>
          <w:szCs w:val="24"/>
        </w:rPr>
        <w:t>poplatky za vyjádření správců inženýrských sítí,</w:t>
      </w:r>
      <w:r w:rsidR="009C5B40" w:rsidRPr="00FB2E5C">
        <w:rPr>
          <w:sz w:val="24"/>
          <w:szCs w:val="24"/>
        </w:rPr>
        <w:t xml:space="preserve"> náklady na ověření a doměření skutečného stavu </w:t>
      </w:r>
      <w:r w:rsidRPr="00FB2E5C">
        <w:rPr>
          <w:sz w:val="24"/>
          <w:szCs w:val="24"/>
        </w:rPr>
        <w:t>atd.</w:t>
      </w:r>
      <w:r w:rsidR="00274641" w:rsidRPr="00FB2E5C">
        <w:rPr>
          <w:sz w:val="24"/>
          <w:szCs w:val="24"/>
        </w:rPr>
        <w:t xml:space="preserve"> Součástí ceny jsou i práce a</w:t>
      </w:r>
      <w:r w:rsidR="00E6328F" w:rsidRPr="00FB2E5C">
        <w:rPr>
          <w:sz w:val="24"/>
          <w:szCs w:val="24"/>
        </w:rPr>
        <w:t> </w:t>
      </w:r>
      <w:r w:rsidR="00274641" w:rsidRPr="00FB2E5C">
        <w:rPr>
          <w:sz w:val="24"/>
          <w:szCs w:val="24"/>
        </w:rPr>
        <w:t xml:space="preserve">dodávky, </w:t>
      </w:r>
      <w:r w:rsidR="00233EDF" w:rsidRPr="00FB2E5C">
        <w:rPr>
          <w:sz w:val="24"/>
          <w:szCs w:val="24"/>
        </w:rPr>
        <w:t>k</w:t>
      </w:r>
      <w:r w:rsidR="00274641" w:rsidRPr="00FB2E5C">
        <w:rPr>
          <w:sz w:val="24"/>
          <w:szCs w:val="24"/>
        </w:rPr>
        <w:t>teré v této smlouvě uvedeny nejsou a zhotovitel</w:t>
      </w:r>
      <w:r w:rsidR="001A599D" w:rsidRPr="00FB2E5C">
        <w:rPr>
          <w:sz w:val="24"/>
          <w:szCs w:val="24"/>
        </w:rPr>
        <w:t>,</w:t>
      </w:r>
      <w:r w:rsidR="00274641" w:rsidRPr="00FB2E5C">
        <w:rPr>
          <w:sz w:val="24"/>
          <w:szCs w:val="24"/>
        </w:rPr>
        <w:t xml:space="preserve"> jak</w:t>
      </w:r>
      <w:r w:rsidR="00233EDF" w:rsidRPr="00FB2E5C">
        <w:rPr>
          <w:sz w:val="24"/>
          <w:szCs w:val="24"/>
        </w:rPr>
        <w:t>ožto odborník</w:t>
      </w:r>
      <w:r w:rsidR="001A599D" w:rsidRPr="00FB2E5C">
        <w:rPr>
          <w:sz w:val="24"/>
          <w:szCs w:val="24"/>
        </w:rPr>
        <w:t>,</w:t>
      </w:r>
      <w:r w:rsidR="00233EDF" w:rsidRPr="00FB2E5C">
        <w:rPr>
          <w:sz w:val="24"/>
          <w:szCs w:val="24"/>
        </w:rPr>
        <w:t xml:space="preserve"> o nich vědět měl </w:t>
      </w:r>
      <w:r w:rsidR="00274641" w:rsidRPr="00FB2E5C">
        <w:rPr>
          <w:sz w:val="24"/>
          <w:szCs w:val="24"/>
        </w:rPr>
        <w:t>nebo vědět mohl.</w:t>
      </w:r>
    </w:p>
    <w:p w14:paraId="60657827" w14:textId="77777777" w:rsidR="00CF37AD" w:rsidRPr="00FB2E5C" w:rsidRDefault="00CF37AD" w:rsidP="0086271C">
      <w:pPr>
        <w:ind w:left="426" w:hanging="426"/>
        <w:jc w:val="center"/>
        <w:rPr>
          <w:b/>
          <w:sz w:val="24"/>
          <w:szCs w:val="24"/>
        </w:rPr>
      </w:pPr>
    </w:p>
    <w:p w14:paraId="47B03C1A" w14:textId="77777777" w:rsidR="00C13404" w:rsidRDefault="00C13404" w:rsidP="0086271C">
      <w:pPr>
        <w:ind w:left="426" w:hanging="426"/>
        <w:jc w:val="center"/>
        <w:rPr>
          <w:sz w:val="24"/>
          <w:szCs w:val="24"/>
        </w:rPr>
      </w:pPr>
    </w:p>
    <w:p w14:paraId="5B4180F9" w14:textId="407E4880" w:rsidR="00CF37AD" w:rsidRPr="00FB2E5C" w:rsidRDefault="002C110C" w:rsidP="0086271C">
      <w:pPr>
        <w:ind w:left="426" w:hanging="426"/>
        <w:jc w:val="center"/>
        <w:rPr>
          <w:sz w:val="24"/>
          <w:szCs w:val="24"/>
        </w:rPr>
      </w:pPr>
      <w:r w:rsidRPr="00FB2E5C">
        <w:rPr>
          <w:sz w:val="24"/>
          <w:szCs w:val="24"/>
        </w:rPr>
        <w:t xml:space="preserve">Článek </w:t>
      </w:r>
      <w:r w:rsidR="00CF37AD" w:rsidRPr="00FB2E5C">
        <w:rPr>
          <w:sz w:val="24"/>
          <w:szCs w:val="24"/>
        </w:rPr>
        <w:t>V</w:t>
      </w:r>
      <w:r w:rsidR="00760A7B" w:rsidRPr="00FB2E5C">
        <w:rPr>
          <w:sz w:val="24"/>
          <w:szCs w:val="24"/>
        </w:rPr>
        <w:t>I</w:t>
      </w:r>
    </w:p>
    <w:p w14:paraId="7AFDA5DF" w14:textId="4EFE96F9" w:rsidR="00CF37AD" w:rsidRDefault="00CF37AD" w:rsidP="0086271C">
      <w:pPr>
        <w:ind w:left="426" w:hanging="426"/>
        <w:jc w:val="center"/>
        <w:rPr>
          <w:b/>
          <w:sz w:val="24"/>
          <w:szCs w:val="24"/>
        </w:rPr>
      </w:pPr>
      <w:r w:rsidRPr="00FB2E5C">
        <w:rPr>
          <w:sz w:val="24"/>
          <w:szCs w:val="24"/>
        </w:rPr>
        <w:t>Platební podmínky</w:t>
      </w:r>
      <w:r w:rsidRPr="00FB2E5C">
        <w:rPr>
          <w:b/>
          <w:sz w:val="24"/>
          <w:szCs w:val="24"/>
        </w:rPr>
        <w:t xml:space="preserve"> </w:t>
      </w:r>
    </w:p>
    <w:p w14:paraId="17F2AD05" w14:textId="77777777" w:rsidR="00C13404" w:rsidRPr="00FB2E5C" w:rsidRDefault="00C13404" w:rsidP="0086271C">
      <w:pPr>
        <w:ind w:left="426" w:hanging="426"/>
        <w:jc w:val="center"/>
        <w:rPr>
          <w:b/>
          <w:sz w:val="24"/>
          <w:szCs w:val="24"/>
        </w:rPr>
      </w:pPr>
    </w:p>
    <w:p w14:paraId="4E32F712" w14:textId="77777777" w:rsidR="00CF37AD" w:rsidRPr="00FB2E5C" w:rsidRDefault="001A599D" w:rsidP="00392A66">
      <w:pPr>
        <w:numPr>
          <w:ilvl w:val="1"/>
          <w:numId w:val="5"/>
        </w:numPr>
        <w:tabs>
          <w:tab w:val="clear" w:pos="360"/>
        </w:tabs>
        <w:ind w:left="284" w:hanging="284"/>
        <w:jc w:val="both"/>
        <w:rPr>
          <w:b/>
          <w:sz w:val="24"/>
          <w:szCs w:val="24"/>
          <w:u w:val="single"/>
        </w:rPr>
      </w:pPr>
      <w:r w:rsidRPr="00FB2E5C">
        <w:rPr>
          <w:sz w:val="24"/>
          <w:szCs w:val="24"/>
        </w:rPr>
        <w:t>Smluvní strany se dohodly, že zhotovitel nemá v průběhu plnění smlouvy nárok na zálohy ze</w:t>
      </w:r>
      <w:r w:rsidR="00BB08C4" w:rsidRPr="00FB2E5C">
        <w:rPr>
          <w:sz w:val="24"/>
          <w:szCs w:val="24"/>
        </w:rPr>
        <w:t> </w:t>
      </w:r>
      <w:r w:rsidRPr="00FB2E5C">
        <w:rPr>
          <w:sz w:val="24"/>
          <w:szCs w:val="24"/>
        </w:rPr>
        <w:t xml:space="preserve">strany objednatele. Objednatel není povinen hradit v průběhu plnění smlouvy přiměřenou část odměny ve smyslu </w:t>
      </w:r>
      <w:proofErr w:type="spellStart"/>
      <w:r w:rsidRPr="00FB2E5C">
        <w:rPr>
          <w:sz w:val="24"/>
          <w:szCs w:val="24"/>
        </w:rPr>
        <w:t>ust</w:t>
      </w:r>
      <w:proofErr w:type="spellEnd"/>
      <w:r w:rsidRPr="00FB2E5C">
        <w:rPr>
          <w:sz w:val="24"/>
          <w:szCs w:val="24"/>
        </w:rPr>
        <w:t>. § 2611 zák. č. 89/2012 Sb., občanský zákoník.</w:t>
      </w:r>
    </w:p>
    <w:p w14:paraId="143D5312" w14:textId="77777777" w:rsidR="001A599D" w:rsidRPr="00FB2E5C" w:rsidRDefault="001A599D" w:rsidP="001A599D">
      <w:pPr>
        <w:ind w:left="426"/>
        <w:jc w:val="both"/>
        <w:rPr>
          <w:b/>
          <w:sz w:val="24"/>
          <w:szCs w:val="24"/>
          <w:u w:val="single"/>
        </w:rPr>
      </w:pPr>
    </w:p>
    <w:p w14:paraId="0FA891BD" w14:textId="77777777" w:rsidR="00CF37AD" w:rsidRPr="00FB2E5C" w:rsidRDefault="00CF37AD" w:rsidP="00392A66">
      <w:pPr>
        <w:numPr>
          <w:ilvl w:val="1"/>
          <w:numId w:val="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 xml:space="preserve">Na předmět díla se </w:t>
      </w:r>
      <w:r w:rsidR="004064B9" w:rsidRPr="00FB2E5C">
        <w:rPr>
          <w:sz w:val="24"/>
          <w:szCs w:val="24"/>
        </w:rPr>
        <w:t>nesjednávají dílčí plnění.</w:t>
      </w:r>
    </w:p>
    <w:p w14:paraId="50EBBBFA" w14:textId="77777777" w:rsidR="00CF37AD" w:rsidRPr="00FB2E5C" w:rsidRDefault="00CF37AD" w:rsidP="0086271C">
      <w:pPr>
        <w:rPr>
          <w:b/>
          <w:sz w:val="24"/>
          <w:szCs w:val="24"/>
          <w:u w:val="single"/>
        </w:rPr>
      </w:pPr>
    </w:p>
    <w:p w14:paraId="7E97481F" w14:textId="3E3B235D" w:rsidR="00CF37AD" w:rsidRPr="00FB2E5C" w:rsidRDefault="00B54BD5" w:rsidP="00392A66">
      <w:pPr>
        <w:numPr>
          <w:ilvl w:val="1"/>
          <w:numId w:val="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>Celkovou c</w:t>
      </w:r>
      <w:r w:rsidR="009C5B40" w:rsidRPr="00FB2E5C">
        <w:rPr>
          <w:sz w:val="24"/>
          <w:szCs w:val="24"/>
        </w:rPr>
        <w:t xml:space="preserve">enu uvedenou v článku V. odst. 1 této smlouvy </w:t>
      </w:r>
      <w:r w:rsidR="00CF37AD" w:rsidRPr="00FB2E5C">
        <w:rPr>
          <w:sz w:val="24"/>
          <w:szCs w:val="24"/>
        </w:rPr>
        <w:t xml:space="preserve">za zpracování </w:t>
      </w:r>
      <w:r w:rsidR="00C344E4">
        <w:rPr>
          <w:sz w:val="24"/>
          <w:szCs w:val="24"/>
        </w:rPr>
        <w:t xml:space="preserve">projektové dokumentace </w:t>
      </w:r>
      <w:r w:rsidR="009C5B40" w:rsidRPr="00FB2E5C">
        <w:rPr>
          <w:sz w:val="24"/>
          <w:szCs w:val="24"/>
        </w:rPr>
        <w:t>je</w:t>
      </w:r>
      <w:r w:rsidR="00BB08C4" w:rsidRPr="00FB2E5C">
        <w:rPr>
          <w:sz w:val="24"/>
          <w:szCs w:val="24"/>
        </w:rPr>
        <w:t> </w:t>
      </w:r>
      <w:r w:rsidR="009C5B40" w:rsidRPr="00FB2E5C">
        <w:rPr>
          <w:sz w:val="24"/>
          <w:szCs w:val="24"/>
        </w:rPr>
        <w:t>zhotovitel oprávněn vyfakturovat</w:t>
      </w:r>
      <w:r w:rsidR="005154EA" w:rsidRPr="00FB2E5C">
        <w:rPr>
          <w:sz w:val="24"/>
          <w:szCs w:val="24"/>
        </w:rPr>
        <w:t xml:space="preserve"> po předání </w:t>
      </w:r>
      <w:r w:rsidR="00C344E4" w:rsidRPr="00C344E4">
        <w:rPr>
          <w:sz w:val="24"/>
          <w:szCs w:val="24"/>
        </w:rPr>
        <w:t>projektové dokumentace</w:t>
      </w:r>
      <w:r w:rsidR="005154EA" w:rsidRPr="00FB2E5C">
        <w:rPr>
          <w:sz w:val="24"/>
          <w:szCs w:val="24"/>
        </w:rPr>
        <w:t>, přičemž daňový doklad odešle zhotovitel objednateli ne</w:t>
      </w:r>
      <w:r w:rsidR="00CF37AD" w:rsidRPr="00FB2E5C">
        <w:rPr>
          <w:sz w:val="24"/>
          <w:szCs w:val="24"/>
        </w:rPr>
        <w:t>jpozději do 10 dnů od předání díla. Termínem úhrady daňového dokladu se rozumí odepsání částky z účtu objednatele. Zhotovitel souhlasí s</w:t>
      </w:r>
      <w:r w:rsidR="00C344E4">
        <w:rPr>
          <w:sz w:val="24"/>
          <w:szCs w:val="24"/>
        </w:rPr>
        <w:t> </w:t>
      </w:r>
      <w:r w:rsidR="00CF37AD" w:rsidRPr="00FB2E5C">
        <w:rPr>
          <w:sz w:val="24"/>
          <w:szCs w:val="24"/>
        </w:rPr>
        <w:t>tím, že</w:t>
      </w:r>
      <w:r w:rsidR="006536AD" w:rsidRPr="00FB2E5C">
        <w:rPr>
          <w:sz w:val="24"/>
          <w:szCs w:val="24"/>
        </w:rPr>
        <w:t> </w:t>
      </w:r>
      <w:r w:rsidR="00CF37AD" w:rsidRPr="00FB2E5C">
        <w:rPr>
          <w:sz w:val="24"/>
          <w:szCs w:val="24"/>
        </w:rPr>
        <w:t xml:space="preserve">objednatel bude hradit </w:t>
      </w:r>
      <w:r w:rsidRPr="00FB2E5C">
        <w:rPr>
          <w:sz w:val="24"/>
          <w:szCs w:val="24"/>
        </w:rPr>
        <w:t xml:space="preserve">celkovou </w:t>
      </w:r>
      <w:r w:rsidR="00CF37AD" w:rsidRPr="00FB2E5C">
        <w:rPr>
          <w:sz w:val="24"/>
          <w:szCs w:val="24"/>
        </w:rPr>
        <w:t xml:space="preserve">cenu na základě daňového dokladu za zpracování </w:t>
      </w:r>
      <w:r w:rsidR="00C344E4">
        <w:rPr>
          <w:sz w:val="24"/>
          <w:szCs w:val="24"/>
        </w:rPr>
        <w:t>projektové dokumentace</w:t>
      </w:r>
      <w:r w:rsidR="00CF37AD" w:rsidRPr="00FB2E5C">
        <w:rPr>
          <w:sz w:val="24"/>
          <w:szCs w:val="24"/>
        </w:rPr>
        <w:t xml:space="preserve"> se splatností 30 dnů až do výše 90% celkové ceny </w:t>
      </w:r>
      <w:r w:rsidR="00DD3762" w:rsidRPr="00FB2E5C">
        <w:rPr>
          <w:sz w:val="24"/>
          <w:szCs w:val="24"/>
        </w:rPr>
        <w:t>vč.</w:t>
      </w:r>
      <w:r w:rsidR="00BB08C4" w:rsidRPr="00FB2E5C">
        <w:rPr>
          <w:sz w:val="24"/>
          <w:szCs w:val="24"/>
        </w:rPr>
        <w:t> </w:t>
      </w:r>
      <w:proofErr w:type="gramStart"/>
      <w:r w:rsidR="00DD3762" w:rsidRPr="00FB2E5C">
        <w:rPr>
          <w:sz w:val="24"/>
          <w:szCs w:val="24"/>
        </w:rPr>
        <w:t>100%</w:t>
      </w:r>
      <w:proofErr w:type="gramEnd"/>
      <w:r w:rsidR="00DD3762" w:rsidRPr="00FB2E5C">
        <w:rPr>
          <w:sz w:val="24"/>
          <w:szCs w:val="24"/>
        </w:rPr>
        <w:t xml:space="preserve"> DPH</w:t>
      </w:r>
      <w:r w:rsidR="00CF37AD" w:rsidRPr="00FB2E5C">
        <w:rPr>
          <w:sz w:val="24"/>
          <w:szCs w:val="24"/>
        </w:rPr>
        <w:t xml:space="preserve">, 10% z celkové ceny </w:t>
      </w:r>
      <w:r w:rsidR="005154EA" w:rsidRPr="00FB2E5C">
        <w:rPr>
          <w:sz w:val="24"/>
          <w:szCs w:val="24"/>
        </w:rPr>
        <w:t>za</w:t>
      </w:r>
      <w:r w:rsidR="00CF37AD" w:rsidRPr="00FB2E5C">
        <w:rPr>
          <w:sz w:val="24"/>
          <w:szCs w:val="24"/>
        </w:rPr>
        <w:t xml:space="preserve"> </w:t>
      </w:r>
      <w:r w:rsidR="00C344E4">
        <w:rPr>
          <w:sz w:val="24"/>
          <w:szCs w:val="24"/>
        </w:rPr>
        <w:t>projektovou dokumentaci</w:t>
      </w:r>
      <w:r w:rsidR="00DD3762" w:rsidRPr="00FB2E5C">
        <w:rPr>
          <w:sz w:val="24"/>
          <w:szCs w:val="24"/>
        </w:rPr>
        <w:t xml:space="preserve"> bez DPH</w:t>
      </w:r>
      <w:r w:rsidR="00CF37AD" w:rsidRPr="00FB2E5C">
        <w:rPr>
          <w:sz w:val="24"/>
          <w:szCs w:val="24"/>
        </w:rPr>
        <w:t xml:space="preserve"> uhradí objednatel </w:t>
      </w:r>
      <w:r w:rsidR="00C2710F" w:rsidRPr="00FB2E5C">
        <w:rPr>
          <w:sz w:val="24"/>
          <w:szCs w:val="24"/>
        </w:rPr>
        <w:t xml:space="preserve">zhotoviteli </w:t>
      </w:r>
      <w:r w:rsidR="00CF37AD" w:rsidRPr="00FB2E5C">
        <w:rPr>
          <w:sz w:val="24"/>
          <w:szCs w:val="24"/>
        </w:rPr>
        <w:t>po</w:t>
      </w:r>
      <w:r w:rsidR="00BB08C4" w:rsidRPr="00FB2E5C">
        <w:rPr>
          <w:sz w:val="24"/>
          <w:szCs w:val="24"/>
        </w:rPr>
        <w:t> </w:t>
      </w:r>
      <w:r w:rsidR="004064B9" w:rsidRPr="00FB2E5C">
        <w:rPr>
          <w:sz w:val="24"/>
          <w:szCs w:val="24"/>
        </w:rPr>
        <w:t xml:space="preserve">předání </w:t>
      </w:r>
      <w:r w:rsidR="0055387C" w:rsidRPr="00FB2E5C">
        <w:rPr>
          <w:sz w:val="24"/>
          <w:szCs w:val="24"/>
        </w:rPr>
        <w:t>stavby</w:t>
      </w:r>
      <w:r w:rsidR="009A3B9D" w:rsidRPr="00FB2E5C">
        <w:rPr>
          <w:sz w:val="24"/>
          <w:szCs w:val="24"/>
        </w:rPr>
        <w:t xml:space="preserve"> </w:t>
      </w:r>
      <w:r w:rsidR="004064B9" w:rsidRPr="00FB2E5C">
        <w:rPr>
          <w:sz w:val="24"/>
          <w:szCs w:val="24"/>
        </w:rPr>
        <w:t>k užívání</w:t>
      </w:r>
      <w:r w:rsidR="00CF37AD" w:rsidRPr="00FB2E5C">
        <w:rPr>
          <w:sz w:val="24"/>
          <w:szCs w:val="24"/>
        </w:rPr>
        <w:t xml:space="preserve">, nejpozději však do </w:t>
      </w:r>
      <w:r w:rsidR="0028607C" w:rsidRPr="00FB2E5C">
        <w:rPr>
          <w:sz w:val="24"/>
          <w:szCs w:val="24"/>
        </w:rPr>
        <w:t>31.12.20</w:t>
      </w:r>
      <w:r w:rsidR="00E6328F" w:rsidRPr="00FB2E5C">
        <w:rPr>
          <w:sz w:val="24"/>
          <w:szCs w:val="24"/>
        </w:rPr>
        <w:t>21</w:t>
      </w:r>
      <w:r w:rsidR="00CF37AD" w:rsidRPr="00FB2E5C">
        <w:rPr>
          <w:sz w:val="24"/>
          <w:szCs w:val="24"/>
        </w:rPr>
        <w:t>. Tato pozastávka může být započtena v případě náhrady škody související s odstraňováním vad projektové dokumentace nebo v případě smluvní pokuty sjednané ve smlouvě o dílo.</w:t>
      </w:r>
    </w:p>
    <w:p w14:paraId="0CB6D975" w14:textId="77777777" w:rsidR="00CF37AD" w:rsidRPr="00FB2E5C" w:rsidRDefault="00CF37AD" w:rsidP="00FA34BB">
      <w:pPr>
        <w:pStyle w:val="Normln0"/>
        <w:jc w:val="both"/>
      </w:pPr>
    </w:p>
    <w:p w14:paraId="5DC10B49" w14:textId="77777777" w:rsidR="00DA51FB" w:rsidRPr="00FB2E5C" w:rsidRDefault="00DA51FB" w:rsidP="00392A66">
      <w:pPr>
        <w:numPr>
          <w:ilvl w:val="1"/>
          <w:numId w:val="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 xml:space="preserve">Daňový doklad (faktura) musí </w:t>
      </w:r>
      <w:r w:rsidRPr="00FB2E5C">
        <w:rPr>
          <w:bCs/>
          <w:sz w:val="24"/>
          <w:szCs w:val="24"/>
        </w:rPr>
        <w:t>kromě náležitostí stanovených platnými právní předpisy obsahovat i tyto údaje:</w:t>
      </w:r>
      <w:r w:rsidRPr="00FB2E5C">
        <w:rPr>
          <w:szCs w:val="24"/>
        </w:rPr>
        <w:t xml:space="preserve">    </w:t>
      </w:r>
      <w:r w:rsidR="00CF37AD" w:rsidRPr="00FB2E5C">
        <w:rPr>
          <w:sz w:val="24"/>
          <w:szCs w:val="24"/>
        </w:rPr>
        <w:t xml:space="preserve">      </w:t>
      </w:r>
    </w:p>
    <w:p w14:paraId="51DAC8AF" w14:textId="77777777" w:rsidR="00CF37AD" w:rsidRPr="00FB2E5C" w:rsidRDefault="00CF37AD" w:rsidP="00392A66">
      <w:pPr>
        <w:pStyle w:val="NormlnIMP0"/>
        <w:numPr>
          <w:ilvl w:val="0"/>
          <w:numId w:val="21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FB2E5C">
        <w:rPr>
          <w:szCs w:val="24"/>
        </w:rPr>
        <w:t>označení plátce:</w:t>
      </w:r>
    </w:p>
    <w:p w14:paraId="5151C142" w14:textId="77777777" w:rsidR="00CF37AD" w:rsidRPr="00FB2E5C" w:rsidRDefault="00013C65" w:rsidP="0086271C">
      <w:pPr>
        <w:pStyle w:val="Zkladntext27"/>
        <w:tabs>
          <w:tab w:val="clear" w:pos="426"/>
          <w:tab w:val="clear" w:pos="453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FB2E5C">
        <w:rPr>
          <w:sz w:val="24"/>
          <w:szCs w:val="24"/>
        </w:rPr>
        <w:t xml:space="preserve">       </w:t>
      </w:r>
      <w:r w:rsidR="00CF37AD" w:rsidRPr="00FB2E5C">
        <w:rPr>
          <w:sz w:val="24"/>
          <w:szCs w:val="24"/>
        </w:rPr>
        <w:t>statutární město Havířov</w:t>
      </w:r>
    </w:p>
    <w:p w14:paraId="486FD918" w14:textId="77777777" w:rsidR="00CF37AD" w:rsidRPr="00FB2E5C" w:rsidRDefault="00013C65" w:rsidP="0086271C">
      <w:pPr>
        <w:pStyle w:val="Zkladntext27"/>
        <w:tabs>
          <w:tab w:val="clear" w:pos="426"/>
          <w:tab w:val="clear" w:pos="453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FB2E5C">
        <w:rPr>
          <w:sz w:val="24"/>
          <w:szCs w:val="24"/>
        </w:rPr>
        <w:t xml:space="preserve">       O</w:t>
      </w:r>
      <w:r w:rsidR="00CF37AD" w:rsidRPr="00FB2E5C">
        <w:rPr>
          <w:sz w:val="24"/>
          <w:szCs w:val="24"/>
        </w:rPr>
        <w:t>dbor</w:t>
      </w:r>
      <w:r w:rsidR="003C0903" w:rsidRPr="00FB2E5C">
        <w:rPr>
          <w:sz w:val="24"/>
          <w:szCs w:val="24"/>
        </w:rPr>
        <w:t xml:space="preserve"> </w:t>
      </w:r>
      <w:r w:rsidR="00FA34BB" w:rsidRPr="00FB2E5C">
        <w:rPr>
          <w:sz w:val="24"/>
          <w:szCs w:val="24"/>
        </w:rPr>
        <w:t>školství a kultury</w:t>
      </w:r>
    </w:p>
    <w:p w14:paraId="05E83893" w14:textId="77777777" w:rsidR="00CF37AD" w:rsidRPr="00FB2E5C" w:rsidRDefault="00013C65" w:rsidP="0086271C">
      <w:pPr>
        <w:pStyle w:val="Zkladntext27"/>
        <w:tabs>
          <w:tab w:val="clear" w:pos="426"/>
          <w:tab w:val="clear" w:pos="453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FB2E5C">
        <w:rPr>
          <w:sz w:val="24"/>
          <w:szCs w:val="24"/>
        </w:rPr>
        <w:t xml:space="preserve">       </w:t>
      </w:r>
      <w:r w:rsidR="00CF37AD" w:rsidRPr="00FB2E5C">
        <w:rPr>
          <w:sz w:val="24"/>
          <w:szCs w:val="24"/>
        </w:rPr>
        <w:t xml:space="preserve">Svornosti </w:t>
      </w:r>
      <w:r w:rsidR="001A599D" w:rsidRPr="00FB2E5C">
        <w:rPr>
          <w:sz w:val="24"/>
          <w:szCs w:val="24"/>
        </w:rPr>
        <w:t>86/</w:t>
      </w:r>
      <w:r w:rsidR="00CF37AD" w:rsidRPr="00FB2E5C">
        <w:rPr>
          <w:sz w:val="24"/>
          <w:szCs w:val="24"/>
        </w:rPr>
        <w:t>2, 736 01 Havířov-Město</w:t>
      </w:r>
    </w:p>
    <w:p w14:paraId="38CF247D" w14:textId="77777777" w:rsidR="00151D6E" w:rsidRPr="00FB2E5C" w:rsidRDefault="001A599D" w:rsidP="00392A66">
      <w:pPr>
        <w:pStyle w:val="NormlnIMP0"/>
        <w:numPr>
          <w:ilvl w:val="0"/>
          <w:numId w:val="21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FB2E5C">
        <w:rPr>
          <w:szCs w:val="24"/>
        </w:rPr>
        <w:t>označení zhotovitele a čitelné jméno a příjmení vystavitele faktury a jeho vlastnoruční podpis</w:t>
      </w:r>
    </w:p>
    <w:p w14:paraId="7DB79504" w14:textId="77777777" w:rsidR="001A599D" w:rsidRPr="00FB2E5C" w:rsidRDefault="00151D6E" w:rsidP="00392A66">
      <w:pPr>
        <w:pStyle w:val="NormlnIMP0"/>
        <w:numPr>
          <w:ilvl w:val="0"/>
          <w:numId w:val="21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FB2E5C">
        <w:rPr>
          <w:szCs w:val="24"/>
        </w:rPr>
        <w:t>bankovní spojení dle článku I této smlouvy</w:t>
      </w:r>
    </w:p>
    <w:p w14:paraId="06DCB0D8" w14:textId="77777777" w:rsidR="00151D6E" w:rsidRPr="00FB2E5C" w:rsidRDefault="00151D6E" w:rsidP="00392A66">
      <w:pPr>
        <w:pStyle w:val="NormlnIMP0"/>
        <w:numPr>
          <w:ilvl w:val="0"/>
          <w:numId w:val="21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FB2E5C">
        <w:rPr>
          <w:szCs w:val="24"/>
        </w:rPr>
        <w:t>odkaz na číslo uzavřené smlouvy o dílo (</w:t>
      </w:r>
      <w:r w:rsidR="005154EA" w:rsidRPr="00FB2E5C">
        <w:rPr>
          <w:szCs w:val="24"/>
        </w:rPr>
        <w:t xml:space="preserve">zejména </w:t>
      </w:r>
      <w:r w:rsidRPr="00FB2E5C">
        <w:rPr>
          <w:szCs w:val="24"/>
        </w:rPr>
        <w:t xml:space="preserve">číslo </w:t>
      </w:r>
      <w:r w:rsidR="005154EA" w:rsidRPr="00FB2E5C">
        <w:rPr>
          <w:szCs w:val="24"/>
        </w:rPr>
        <w:t xml:space="preserve">smlouvy </w:t>
      </w:r>
      <w:r w:rsidRPr="00FB2E5C">
        <w:rPr>
          <w:szCs w:val="24"/>
        </w:rPr>
        <w:t>objednatele uvedené v záhlaví této smlouvy),</w:t>
      </w:r>
    </w:p>
    <w:p w14:paraId="5B7901A5" w14:textId="77777777" w:rsidR="00CF37AD" w:rsidRPr="00FB2E5C" w:rsidRDefault="00CF37AD" w:rsidP="00392A66">
      <w:pPr>
        <w:pStyle w:val="NormlnIMP0"/>
        <w:numPr>
          <w:ilvl w:val="0"/>
          <w:numId w:val="21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FB2E5C">
        <w:rPr>
          <w:szCs w:val="24"/>
        </w:rPr>
        <w:t>předmět plnění a jeho přesnou specifikaci ve slovním vyjádření (nestačí pouze odkaz na číslo uzavřené smlouvy)</w:t>
      </w:r>
    </w:p>
    <w:p w14:paraId="4C40F31A" w14:textId="77777777" w:rsidR="001A599D" w:rsidRPr="00FB2E5C" w:rsidRDefault="001A599D" w:rsidP="00392A66">
      <w:pPr>
        <w:pStyle w:val="NormlnIMP0"/>
        <w:numPr>
          <w:ilvl w:val="0"/>
          <w:numId w:val="21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FB2E5C">
        <w:rPr>
          <w:szCs w:val="24"/>
        </w:rPr>
        <w:t>přesný název dle článku III odst. 1 této smlouvy</w:t>
      </w:r>
    </w:p>
    <w:p w14:paraId="72BB1651" w14:textId="77777777" w:rsidR="00C64090" w:rsidRPr="00FB2E5C" w:rsidRDefault="00C64090" w:rsidP="00C64090">
      <w:pPr>
        <w:pStyle w:val="NormlnIMP0"/>
        <w:spacing w:line="240" w:lineRule="auto"/>
        <w:ind w:left="426"/>
        <w:jc w:val="both"/>
        <w:textAlignment w:val="auto"/>
        <w:rPr>
          <w:szCs w:val="24"/>
        </w:rPr>
      </w:pPr>
    </w:p>
    <w:p w14:paraId="0E541485" w14:textId="77777777" w:rsidR="00C64090" w:rsidRPr="00FB2E5C" w:rsidRDefault="00C64090" w:rsidP="00392A66">
      <w:pPr>
        <w:numPr>
          <w:ilvl w:val="1"/>
          <w:numId w:val="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 xml:space="preserve">Doručení faktury zhotovitel provede osobně </w:t>
      </w:r>
      <w:r w:rsidR="008A62D6" w:rsidRPr="00FB2E5C">
        <w:rPr>
          <w:sz w:val="24"/>
          <w:szCs w:val="24"/>
        </w:rPr>
        <w:t xml:space="preserve">na podatelnu Magistrátu města Havířova </w:t>
      </w:r>
      <w:r w:rsidRPr="00FB2E5C">
        <w:rPr>
          <w:sz w:val="24"/>
          <w:szCs w:val="24"/>
        </w:rPr>
        <w:t>nebo</w:t>
      </w:r>
      <w:r w:rsidR="008A62D6" w:rsidRPr="00FB2E5C">
        <w:rPr>
          <w:sz w:val="24"/>
          <w:szCs w:val="24"/>
        </w:rPr>
        <w:t> </w:t>
      </w:r>
      <w:r w:rsidRPr="00FB2E5C">
        <w:rPr>
          <w:sz w:val="24"/>
          <w:szCs w:val="24"/>
        </w:rPr>
        <w:t>doručenkou prostřednictvím pošty.</w:t>
      </w:r>
    </w:p>
    <w:p w14:paraId="4AA3E5CB" w14:textId="77777777" w:rsidR="00CF37AD" w:rsidRPr="00FB2E5C" w:rsidRDefault="00CF37AD" w:rsidP="0086271C">
      <w:pPr>
        <w:ind w:left="426" w:hanging="426"/>
        <w:jc w:val="both"/>
        <w:rPr>
          <w:sz w:val="24"/>
          <w:szCs w:val="24"/>
        </w:rPr>
      </w:pPr>
    </w:p>
    <w:p w14:paraId="0CB36E6C" w14:textId="77777777" w:rsidR="00EB5E68" w:rsidRPr="00FB2E5C" w:rsidRDefault="00EB5E68" w:rsidP="00392A66">
      <w:pPr>
        <w:numPr>
          <w:ilvl w:val="1"/>
          <w:numId w:val="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>Nebude-li daňový doklad (faktura) obsahovat náležitosti uvedené v této smlouvě nebo bude-li chybně vyúčtována cena</w:t>
      </w:r>
      <w:r w:rsidR="003D37FC" w:rsidRPr="00FB2E5C">
        <w:rPr>
          <w:sz w:val="24"/>
          <w:szCs w:val="24"/>
        </w:rPr>
        <w:t>,</w:t>
      </w:r>
      <w:r w:rsidRPr="00FB2E5C">
        <w:rPr>
          <w:sz w:val="24"/>
          <w:szCs w:val="24"/>
        </w:rPr>
        <w:t xml:space="preserve"> </w:t>
      </w:r>
      <w:r w:rsidR="00151D6E" w:rsidRPr="00FB2E5C">
        <w:rPr>
          <w:sz w:val="24"/>
          <w:szCs w:val="24"/>
        </w:rPr>
        <w:t>o</w:t>
      </w:r>
      <w:r w:rsidRPr="00FB2E5C">
        <w:rPr>
          <w:sz w:val="24"/>
          <w:szCs w:val="24"/>
        </w:rPr>
        <w:t xml:space="preserve">bjednatel vadnou fakturu </w:t>
      </w:r>
      <w:r w:rsidR="00151D6E" w:rsidRPr="00FB2E5C">
        <w:rPr>
          <w:sz w:val="24"/>
          <w:szCs w:val="24"/>
        </w:rPr>
        <w:t xml:space="preserve">vrátí </w:t>
      </w:r>
      <w:r w:rsidRPr="00FB2E5C">
        <w:rPr>
          <w:sz w:val="24"/>
          <w:szCs w:val="24"/>
        </w:rPr>
        <w:t>před uplynutím lhůty splatnosti druhé smluvní straně bez zaplacení k provedení opravy. Ve vrácené faktuře (na titulní straně) vyznačí objednatel důvod vrácení. Druhá smluvní strana provede opravu vystavením nové faktury. Vrátí-li objednatel vadnou fakturu druhé smluvní straně, přestává běžet původní lhůta splatnosti. Nová lhůta splatnosti běží opět ode dne doručení nově vyhotovené (opravené) faktury.</w:t>
      </w:r>
    </w:p>
    <w:p w14:paraId="5A9FD842" w14:textId="77777777" w:rsidR="00131EC1" w:rsidRPr="00FB2E5C" w:rsidRDefault="00131EC1" w:rsidP="0086271C">
      <w:pPr>
        <w:jc w:val="both"/>
        <w:rPr>
          <w:sz w:val="24"/>
          <w:szCs w:val="24"/>
        </w:rPr>
      </w:pPr>
    </w:p>
    <w:p w14:paraId="41385091" w14:textId="15973A60" w:rsidR="004B0C25" w:rsidRPr="00FB2E5C" w:rsidRDefault="00131EC1" w:rsidP="00392A66">
      <w:pPr>
        <w:numPr>
          <w:ilvl w:val="1"/>
          <w:numId w:val="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>Povinnost zaplatit je splněna dnem připsání příslušné částky na účet zhotovitele, uvedený</w:t>
      </w:r>
      <w:r w:rsidR="002649E1" w:rsidRPr="00FB2E5C">
        <w:rPr>
          <w:sz w:val="24"/>
          <w:szCs w:val="24"/>
        </w:rPr>
        <w:t xml:space="preserve"> </w:t>
      </w:r>
      <w:r w:rsidRPr="00FB2E5C">
        <w:rPr>
          <w:sz w:val="24"/>
          <w:szCs w:val="24"/>
        </w:rPr>
        <w:t>v čl. I</w:t>
      </w:r>
      <w:r w:rsidR="002649E1" w:rsidRPr="00FB2E5C">
        <w:rPr>
          <w:sz w:val="24"/>
          <w:szCs w:val="24"/>
        </w:rPr>
        <w:t xml:space="preserve"> </w:t>
      </w:r>
      <w:r w:rsidRPr="00FB2E5C">
        <w:rPr>
          <w:sz w:val="24"/>
          <w:szCs w:val="24"/>
        </w:rPr>
        <w:t>této smlouvy</w:t>
      </w:r>
      <w:r w:rsidR="004B0C25" w:rsidRPr="00FB2E5C">
        <w:rPr>
          <w:sz w:val="24"/>
          <w:szCs w:val="24"/>
        </w:rPr>
        <w:t>, vyjma případu uvedeného v odst.</w:t>
      </w:r>
      <w:r w:rsidR="00C3170D" w:rsidRPr="00FB2E5C">
        <w:rPr>
          <w:sz w:val="24"/>
          <w:szCs w:val="24"/>
        </w:rPr>
        <w:t xml:space="preserve"> 8</w:t>
      </w:r>
      <w:r w:rsidR="004B0C25" w:rsidRPr="00FB2E5C">
        <w:rPr>
          <w:sz w:val="24"/>
          <w:szCs w:val="24"/>
        </w:rPr>
        <w:t>. tohoto článku.</w:t>
      </w:r>
      <w:r w:rsidRPr="00FB2E5C">
        <w:rPr>
          <w:sz w:val="24"/>
          <w:szCs w:val="24"/>
        </w:rPr>
        <w:t xml:space="preserve"> Změnu účtu zhotovitel musí objednateli oznámit předem postupem sjednaným v čl. II odst. 2 této smlouvy. </w:t>
      </w:r>
    </w:p>
    <w:p w14:paraId="2877966E" w14:textId="77777777" w:rsidR="004B0C25" w:rsidRPr="00FB2E5C" w:rsidRDefault="004B0C25" w:rsidP="004B0C25">
      <w:pPr>
        <w:pStyle w:val="Odstavecseseznamem"/>
        <w:rPr>
          <w:szCs w:val="24"/>
        </w:rPr>
      </w:pPr>
    </w:p>
    <w:p w14:paraId="0ED2C5F1" w14:textId="77777777" w:rsidR="004B0C25" w:rsidRPr="00FB2E5C" w:rsidRDefault="004B0C25" w:rsidP="00392A66">
      <w:pPr>
        <w:numPr>
          <w:ilvl w:val="1"/>
          <w:numId w:val="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>Zhotovitel bere na vědomí, že objednatel:</w:t>
      </w:r>
    </w:p>
    <w:p w14:paraId="47006912" w14:textId="0003CADC" w:rsidR="004B0C25" w:rsidRPr="00FB2E5C" w:rsidRDefault="004B0C25" w:rsidP="00392A66">
      <w:pPr>
        <w:pStyle w:val="NormlnIMP0"/>
        <w:numPr>
          <w:ilvl w:val="2"/>
          <w:numId w:val="19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FB2E5C">
        <w:rPr>
          <w:szCs w:val="24"/>
        </w:rPr>
        <w:t>provede bezhotovostní úhradu pouze na účet uvedený v centrálním registru plátců DPH, a</w:t>
      </w:r>
      <w:r w:rsidR="00BB08C4" w:rsidRPr="00FB2E5C">
        <w:rPr>
          <w:szCs w:val="24"/>
        </w:rPr>
        <w:t> </w:t>
      </w:r>
      <w:r w:rsidRPr="00FB2E5C">
        <w:rPr>
          <w:szCs w:val="24"/>
        </w:rPr>
        <w:t>to</w:t>
      </w:r>
      <w:r w:rsidR="00BB08C4" w:rsidRPr="00FB2E5C">
        <w:rPr>
          <w:szCs w:val="24"/>
        </w:rPr>
        <w:t> </w:t>
      </w:r>
      <w:r w:rsidRPr="00FB2E5C">
        <w:rPr>
          <w:szCs w:val="24"/>
        </w:rPr>
        <w:t>i</w:t>
      </w:r>
      <w:r w:rsidR="00E60A08">
        <w:rPr>
          <w:szCs w:val="24"/>
        </w:rPr>
        <w:t> </w:t>
      </w:r>
      <w:r w:rsidRPr="00FB2E5C">
        <w:rPr>
          <w:szCs w:val="24"/>
        </w:rPr>
        <w:t>v případě, že na daňovém dokladu bude uvedeno jiné číslo účtu, a to u úplat, kdy</w:t>
      </w:r>
      <w:r w:rsidR="00BB08C4" w:rsidRPr="00FB2E5C">
        <w:rPr>
          <w:szCs w:val="24"/>
        </w:rPr>
        <w:t> </w:t>
      </w:r>
      <w:r w:rsidRPr="00FB2E5C">
        <w:rPr>
          <w:szCs w:val="24"/>
        </w:rPr>
        <w:t xml:space="preserve">celková cena díla bude vyšší než </w:t>
      </w:r>
      <w:r w:rsidR="00C249AD" w:rsidRPr="00FB2E5C">
        <w:rPr>
          <w:szCs w:val="24"/>
        </w:rPr>
        <w:t>dvojnásobek částky podle zákona upravujícího provádění plateb v hotovosti (§ 4 z.</w:t>
      </w:r>
      <w:r w:rsidR="002649E1" w:rsidRPr="00FB2E5C">
        <w:rPr>
          <w:szCs w:val="24"/>
        </w:rPr>
        <w:t xml:space="preserve"> </w:t>
      </w:r>
      <w:r w:rsidR="00C249AD" w:rsidRPr="00FB2E5C">
        <w:rPr>
          <w:szCs w:val="24"/>
        </w:rPr>
        <w:t>č. 254/2004 Sb.).</w:t>
      </w:r>
    </w:p>
    <w:p w14:paraId="75CBAC0E" w14:textId="77777777" w:rsidR="004B0C25" w:rsidRPr="00FB2E5C" w:rsidRDefault="004B0C25" w:rsidP="00392A66">
      <w:pPr>
        <w:pStyle w:val="NormlnIMP0"/>
        <w:numPr>
          <w:ilvl w:val="2"/>
          <w:numId w:val="19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FB2E5C">
        <w:rPr>
          <w:szCs w:val="24"/>
        </w:rPr>
        <w:t>bez jakékoliv sankce pozastaví vyplacení části úhrady ve výši vyúčtované DPH uvedené na</w:t>
      </w:r>
      <w:r w:rsidR="00BB08C4" w:rsidRPr="00FB2E5C">
        <w:rPr>
          <w:szCs w:val="24"/>
        </w:rPr>
        <w:t> </w:t>
      </w:r>
      <w:r w:rsidRPr="00FB2E5C">
        <w:rPr>
          <w:szCs w:val="24"/>
        </w:rPr>
        <w:t>daňovém dokladu v případě, že se zhotovitel stane po podpisu smlouvy nespolehlivým plátcem, a to po celou dobu, kdy bude veden jako nespolehlivý plátce,</w:t>
      </w:r>
    </w:p>
    <w:p w14:paraId="21949118" w14:textId="77777777" w:rsidR="004B0C25" w:rsidRPr="00FB2E5C" w:rsidRDefault="004B0C25" w:rsidP="00392A66">
      <w:pPr>
        <w:pStyle w:val="NormlnIMP0"/>
        <w:numPr>
          <w:ilvl w:val="2"/>
          <w:numId w:val="19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FB2E5C">
        <w:rPr>
          <w:szCs w:val="24"/>
        </w:rPr>
        <w:t>provede úhradu pozastavené části DPH podle písm. b) přímo správci daně (finančnímu úřadu).</w:t>
      </w:r>
    </w:p>
    <w:p w14:paraId="5B8F10DF" w14:textId="77777777" w:rsidR="00CD6C61" w:rsidRPr="00FB2E5C" w:rsidRDefault="00C3170D" w:rsidP="009E5BE3">
      <w:pPr>
        <w:pStyle w:val="NormlnIMP0"/>
        <w:spacing w:line="240" w:lineRule="auto"/>
        <w:ind w:left="284"/>
        <w:jc w:val="both"/>
      </w:pPr>
      <w:r w:rsidRPr="00FB2E5C">
        <w:rPr>
          <w:szCs w:val="24"/>
        </w:rPr>
        <w:lastRenderedPageBreak/>
        <w:t xml:space="preserve">Provedení úhrady DPH podle písm. c) je úhrada zdanitelného plnění bez DPH (tj. pouze základu daně) smluvními stranami považována za řádnou úhradu dle této smlouvy a zhotoviteli nevzniká žádný nárok na úhradu případných úroků z prodlení, penále, náhrady škody nebo jakýchkoli dalších sankcí vůči objednateli, a to ani v případě, že by mu podobné sankce byly vyměřeny správcem daně. </w:t>
      </w:r>
      <w:r w:rsidRPr="00FB2E5C">
        <w:t xml:space="preserve">  </w:t>
      </w:r>
    </w:p>
    <w:p w14:paraId="1A871BF9" w14:textId="15C2F0B8" w:rsidR="00111A5F" w:rsidRPr="00FB2E5C" w:rsidRDefault="00111A5F" w:rsidP="0086271C">
      <w:pPr>
        <w:ind w:left="426" w:hanging="426"/>
        <w:jc w:val="center"/>
        <w:rPr>
          <w:sz w:val="24"/>
          <w:szCs w:val="24"/>
        </w:rPr>
      </w:pPr>
    </w:p>
    <w:p w14:paraId="5E96F20A" w14:textId="6B79CE51" w:rsidR="00D04AB7" w:rsidRPr="00FB2E5C" w:rsidRDefault="00D04AB7" w:rsidP="00D04AB7">
      <w:pPr>
        <w:jc w:val="center"/>
        <w:rPr>
          <w:sz w:val="24"/>
          <w:szCs w:val="24"/>
        </w:rPr>
      </w:pPr>
      <w:r w:rsidRPr="00FB2E5C">
        <w:rPr>
          <w:sz w:val="24"/>
          <w:szCs w:val="24"/>
        </w:rPr>
        <w:t xml:space="preserve">Článek </w:t>
      </w:r>
      <w:r w:rsidR="000A2CE5" w:rsidRPr="00FB2E5C">
        <w:rPr>
          <w:sz w:val="24"/>
          <w:szCs w:val="24"/>
        </w:rPr>
        <w:t>VII</w:t>
      </w:r>
    </w:p>
    <w:p w14:paraId="5FD05D2C" w14:textId="77777777" w:rsidR="00D04AB7" w:rsidRPr="00FB2E5C" w:rsidRDefault="00D04AB7" w:rsidP="00D04AB7">
      <w:pPr>
        <w:jc w:val="center"/>
        <w:rPr>
          <w:sz w:val="24"/>
          <w:szCs w:val="24"/>
        </w:rPr>
      </w:pPr>
      <w:r w:rsidRPr="00FB2E5C">
        <w:rPr>
          <w:sz w:val="24"/>
          <w:szCs w:val="24"/>
        </w:rPr>
        <w:t>Společensky odpovědné zadávání</w:t>
      </w:r>
    </w:p>
    <w:p w14:paraId="57933E45" w14:textId="77777777" w:rsidR="00D04AB7" w:rsidRPr="00FB2E5C" w:rsidRDefault="00D04AB7" w:rsidP="00D04AB7">
      <w:pPr>
        <w:jc w:val="both"/>
        <w:rPr>
          <w:sz w:val="24"/>
          <w:szCs w:val="24"/>
        </w:rPr>
      </w:pPr>
    </w:p>
    <w:p w14:paraId="46C8BC60" w14:textId="77777777" w:rsidR="00D04AB7" w:rsidRPr="00FB2E5C" w:rsidRDefault="00D04AB7" w:rsidP="00392A66">
      <w:pPr>
        <w:pStyle w:val="Odstavecseseznamem"/>
        <w:numPr>
          <w:ilvl w:val="0"/>
          <w:numId w:val="28"/>
        </w:numPr>
        <w:overflowPunct/>
        <w:adjustRightInd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FB2E5C">
        <w:rPr>
          <w:sz w:val="24"/>
          <w:szCs w:val="24"/>
        </w:rPr>
        <w:t>Zhotovitel prohlašuje, že si je vědom skutečnosti, že objednatel má zájem na plnění této smlouvy v souladu se zásadami společensky odpovědného zadávání.</w:t>
      </w:r>
    </w:p>
    <w:p w14:paraId="1DEF8A84" w14:textId="77777777" w:rsidR="00D04AB7" w:rsidRPr="00FB2E5C" w:rsidRDefault="00D04AB7" w:rsidP="00D04AB7">
      <w:pPr>
        <w:pStyle w:val="Odstavecseseznamem"/>
        <w:ind w:left="284"/>
        <w:jc w:val="both"/>
        <w:rPr>
          <w:sz w:val="24"/>
          <w:szCs w:val="24"/>
        </w:rPr>
      </w:pPr>
    </w:p>
    <w:p w14:paraId="09A1A30D" w14:textId="77777777" w:rsidR="00D04AB7" w:rsidRPr="00FB2E5C" w:rsidRDefault="00D04AB7" w:rsidP="00392A66">
      <w:pPr>
        <w:pStyle w:val="Odstavecseseznamem"/>
        <w:numPr>
          <w:ilvl w:val="0"/>
          <w:numId w:val="28"/>
        </w:numPr>
        <w:overflowPunct/>
        <w:adjustRightInd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FB2E5C">
        <w:rPr>
          <w:sz w:val="24"/>
          <w:szCs w:val="24"/>
        </w:rPr>
        <w:t>Zhotovitel se proto po celou dobu trvání smluvního vztahu založeného touto smlouvou zavazuje:</w:t>
      </w:r>
    </w:p>
    <w:p w14:paraId="18F8ECF0" w14:textId="3583B35C" w:rsidR="00D04AB7" w:rsidRPr="00FB2E5C" w:rsidRDefault="00D04AB7" w:rsidP="00392A66">
      <w:pPr>
        <w:pStyle w:val="Odstavecseseznamem"/>
        <w:numPr>
          <w:ilvl w:val="0"/>
          <w:numId w:val="29"/>
        </w:numPr>
        <w:overflowPunct/>
        <w:adjustRightInd/>
        <w:contextualSpacing/>
        <w:jc w:val="both"/>
        <w:textAlignment w:val="auto"/>
        <w:rPr>
          <w:sz w:val="24"/>
          <w:szCs w:val="24"/>
        </w:rPr>
      </w:pPr>
      <w:r w:rsidRPr="00FB2E5C">
        <w:rPr>
          <w:sz w:val="24"/>
          <w:szCs w:val="24"/>
        </w:rPr>
        <w:t>zajistit dodržování veškerých pracovněprávních předpisů (odměňování, pracovní doba, doba odpočinku mezi směnami, placené přesčasy), předpisů týkajících se oblasti zaměstnanosti a</w:t>
      </w:r>
      <w:r w:rsidR="00E60A08">
        <w:rPr>
          <w:sz w:val="24"/>
          <w:szCs w:val="24"/>
        </w:rPr>
        <w:t> </w:t>
      </w:r>
      <w:r w:rsidRPr="00FB2E5C">
        <w:rPr>
          <w:sz w:val="24"/>
          <w:szCs w:val="24"/>
        </w:rPr>
        <w:t>předpisů týkajících se bezpečnosti a ochrany zdraví při práci, a to vůči všem osobám, které se budou na plnění podílet (bez ohledu na to, zda budou činnosti prováděny zhotovitelem či</w:t>
      </w:r>
      <w:r w:rsidR="00E60A08">
        <w:rPr>
          <w:sz w:val="24"/>
          <w:szCs w:val="24"/>
        </w:rPr>
        <w:t> </w:t>
      </w:r>
      <w:r w:rsidRPr="00FB2E5C">
        <w:rPr>
          <w:sz w:val="24"/>
          <w:szCs w:val="24"/>
        </w:rPr>
        <w:t xml:space="preserve">poddodavateli). </w:t>
      </w:r>
    </w:p>
    <w:p w14:paraId="20A6640B" w14:textId="77777777" w:rsidR="00D04AB7" w:rsidRPr="00FB2E5C" w:rsidRDefault="00D04AB7" w:rsidP="00392A66">
      <w:pPr>
        <w:pStyle w:val="Odstavecseseznamem"/>
        <w:numPr>
          <w:ilvl w:val="0"/>
          <w:numId w:val="29"/>
        </w:numPr>
        <w:overflowPunct/>
        <w:adjustRightInd/>
        <w:contextualSpacing/>
        <w:jc w:val="both"/>
        <w:textAlignment w:val="auto"/>
        <w:rPr>
          <w:sz w:val="24"/>
          <w:szCs w:val="24"/>
        </w:rPr>
      </w:pPr>
      <w:r w:rsidRPr="00FB2E5C">
        <w:rPr>
          <w:sz w:val="24"/>
          <w:szCs w:val="24"/>
        </w:rPr>
        <w:t>zajistit, že všechny osoby, které se budou na plnění podílet (bez ohledu na to, zda budou činnosti prováděny zhotovitelem či poddodavateli), jsou vedeny v příslušných registrech (zejména živnostenském rejstříku a registru pojištěnců), mají příslušná povolení k pobytu v České republice a k výkonu pracovní činnosti a budou proškoleny z problematiky bezpečnosti a ochrany zdraví při práci a vybaveny osobními ochrannými pracovními prostředky dle platných právních předpisů.</w:t>
      </w:r>
    </w:p>
    <w:p w14:paraId="2A58BDF5" w14:textId="344B2099" w:rsidR="00D04AB7" w:rsidRPr="00FB2E5C" w:rsidRDefault="00D04AB7" w:rsidP="00392A66">
      <w:pPr>
        <w:pStyle w:val="Odstavecseseznamem"/>
        <w:numPr>
          <w:ilvl w:val="0"/>
          <w:numId w:val="30"/>
        </w:numPr>
        <w:overflowPunct/>
        <w:adjustRightInd/>
        <w:contextualSpacing/>
        <w:jc w:val="both"/>
        <w:textAlignment w:val="auto"/>
        <w:rPr>
          <w:sz w:val="24"/>
          <w:szCs w:val="24"/>
        </w:rPr>
      </w:pPr>
      <w:r w:rsidRPr="00FB2E5C">
        <w:rPr>
          <w:sz w:val="24"/>
          <w:szCs w:val="24"/>
        </w:rPr>
        <w:t>zajistit při plnění této smlouvy dodržování veškerých právních předpisů souvisejících s</w:t>
      </w:r>
      <w:r w:rsidR="00E139E5">
        <w:rPr>
          <w:sz w:val="24"/>
          <w:szCs w:val="24"/>
        </w:rPr>
        <w:t> </w:t>
      </w:r>
      <w:r w:rsidRPr="00FB2E5C">
        <w:rPr>
          <w:sz w:val="24"/>
          <w:szCs w:val="24"/>
        </w:rPr>
        <w:t>ochranou životního prostředí a minimalizovat negativní dopady na životní prostředí, zejména minimalizovat odpady, emise a jiná znečištění či poškození životního prostředí, šetřit energii a vodu, účinně využívat zdroje a v případě možnosti opětovně použít odpad či</w:t>
      </w:r>
      <w:r w:rsidR="00E60A08">
        <w:rPr>
          <w:sz w:val="24"/>
          <w:szCs w:val="24"/>
        </w:rPr>
        <w:t> </w:t>
      </w:r>
      <w:r w:rsidRPr="00FB2E5C">
        <w:rPr>
          <w:sz w:val="24"/>
          <w:szCs w:val="24"/>
        </w:rPr>
        <w:t>materiál (bez ohledu na to, zda budou činnosti prováděny zhotovitelem či poddodavateli).</w:t>
      </w:r>
    </w:p>
    <w:p w14:paraId="297C302E" w14:textId="77777777" w:rsidR="00D04AB7" w:rsidRPr="00FB2E5C" w:rsidRDefault="00D04AB7" w:rsidP="00D04AB7">
      <w:pPr>
        <w:jc w:val="both"/>
        <w:rPr>
          <w:sz w:val="23"/>
          <w:szCs w:val="23"/>
        </w:rPr>
      </w:pPr>
    </w:p>
    <w:p w14:paraId="1C5115D3" w14:textId="2452F99A" w:rsidR="00D04AB7" w:rsidRPr="00FB2E5C" w:rsidRDefault="00D04AB7" w:rsidP="007D44A6">
      <w:pPr>
        <w:pStyle w:val="Odstavecseseznamem"/>
        <w:numPr>
          <w:ilvl w:val="0"/>
          <w:numId w:val="28"/>
        </w:numPr>
        <w:tabs>
          <w:tab w:val="left" w:pos="426"/>
        </w:tabs>
        <w:overflowPunct/>
        <w:adjustRightInd/>
        <w:ind w:left="284"/>
        <w:contextualSpacing/>
        <w:jc w:val="both"/>
        <w:textAlignment w:val="auto"/>
        <w:rPr>
          <w:sz w:val="24"/>
          <w:szCs w:val="24"/>
        </w:rPr>
      </w:pPr>
      <w:r w:rsidRPr="00FB2E5C">
        <w:rPr>
          <w:sz w:val="24"/>
          <w:szCs w:val="24"/>
        </w:rPr>
        <w:t>Zhotovitel je povinen oznámit objednateli, že vůči němu či poddodavateli bylo orgánem veřejné moci zahájeno řízení pro porušení právních předpisů, jichž se dotýkají ujednání uvedená v předchozím odstavci tohoto článku smlouvy, a k nimž došlo při plnění této smlouvy nebo v</w:t>
      </w:r>
      <w:r w:rsidR="00E139E5">
        <w:rPr>
          <w:sz w:val="24"/>
          <w:szCs w:val="24"/>
        </w:rPr>
        <w:t> </w:t>
      </w:r>
      <w:r w:rsidRPr="00FB2E5C">
        <w:rPr>
          <w:sz w:val="24"/>
          <w:szCs w:val="24"/>
        </w:rPr>
        <w:t>souvislosti s ní, a to nejpozději do 5 pracovních dní ode dne doručení oznámení o zahájení řízení. Součástí oznámení musí být rovněž informace o datu doručení oznámení o zahájení řízení.</w:t>
      </w:r>
    </w:p>
    <w:p w14:paraId="6DBF1392" w14:textId="77777777" w:rsidR="00D04AB7" w:rsidRPr="00FB2E5C" w:rsidRDefault="00D04AB7" w:rsidP="00D04AB7">
      <w:pPr>
        <w:pStyle w:val="Odstavecseseznamem"/>
        <w:ind w:left="284"/>
        <w:jc w:val="both"/>
        <w:rPr>
          <w:sz w:val="24"/>
          <w:szCs w:val="24"/>
        </w:rPr>
      </w:pPr>
    </w:p>
    <w:p w14:paraId="565EB2A9" w14:textId="77777777" w:rsidR="00D04AB7" w:rsidRPr="00FB2E5C" w:rsidRDefault="00D04AB7" w:rsidP="00392A66">
      <w:pPr>
        <w:pStyle w:val="Odstavecseseznamem"/>
        <w:numPr>
          <w:ilvl w:val="0"/>
          <w:numId w:val="28"/>
        </w:numPr>
        <w:overflowPunct/>
        <w:adjustRightInd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FB2E5C">
        <w:rPr>
          <w:sz w:val="24"/>
          <w:szCs w:val="24"/>
        </w:rPr>
        <w:t>Zhotovitel je povinen předat objednateli ověřenou kopii pravomocného rozhodnutí, jímž se řízení ve věci dle předchozího odstavce tohoto článku smlouvy končí, a to nejpozději do 5 pracovních dní ode dne, kdy rozhodnutí nabude právní moci. Současně s rozhodnutím zhotovitel poskytne objednateli informaci o datu nabytí právní moci rozhodnutí.</w:t>
      </w:r>
    </w:p>
    <w:p w14:paraId="09F8E985" w14:textId="77777777" w:rsidR="00D04AB7" w:rsidRPr="00FB2E5C" w:rsidRDefault="00D04AB7" w:rsidP="00D04AB7">
      <w:pPr>
        <w:pStyle w:val="Odstavecseseznamem"/>
        <w:rPr>
          <w:sz w:val="24"/>
          <w:szCs w:val="24"/>
        </w:rPr>
      </w:pPr>
    </w:p>
    <w:p w14:paraId="2D234AEA" w14:textId="77777777" w:rsidR="00D04AB7" w:rsidRPr="00FB2E5C" w:rsidRDefault="00D04AB7" w:rsidP="00392A66">
      <w:pPr>
        <w:pStyle w:val="Odstavecseseznamem"/>
        <w:numPr>
          <w:ilvl w:val="0"/>
          <w:numId w:val="28"/>
        </w:numPr>
        <w:overflowPunct/>
        <w:adjustRightInd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FB2E5C">
        <w:rPr>
          <w:sz w:val="24"/>
          <w:szCs w:val="24"/>
        </w:rPr>
        <w:t>V případě, že zhotovitel či poddodavatel bude v rámci řízení zahájených dle předchozích odstavců tohoto článku smlouvy pravomocně uznán vinným ze spáchání přestupku, správního deliktu či jiného obdobného protiprávního jednání, je zhotovitel povinen přijmout nápravná opatření a o těchto, včetně jejich realizace, bezodkladně písemně informovat objednatele.</w:t>
      </w:r>
    </w:p>
    <w:p w14:paraId="3DFDC44E" w14:textId="77777777" w:rsidR="00D04AB7" w:rsidRPr="00FB2E5C" w:rsidRDefault="00D04AB7" w:rsidP="00D04AB7">
      <w:pPr>
        <w:pStyle w:val="Odstavecseseznamem"/>
        <w:rPr>
          <w:sz w:val="24"/>
          <w:szCs w:val="24"/>
        </w:rPr>
      </w:pPr>
    </w:p>
    <w:p w14:paraId="4B60C13F" w14:textId="5832E3C8" w:rsidR="00D04AB7" w:rsidRPr="00FB2E5C" w:rsidRDefault="00D04AB7" w:rsidP="00392A66">
      <w:pPr>
        <w:pStyle w:val="Odstavecseseznamem"/>
        <w:numPr>
          <w:ilvl w:val="0"/>
          <w:numId w:val="28"/>
        </w:numPr>
        <w:overflowPunct/>
        <w:adjustRightInd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FB2E5C">
        <w:rPr>
          <w:sz w:val="24"/>
          <w:szCs w:val="24"/>
        </w:rPr>
        <w:t>Zhotovitel je povinen zajistit řádné a včasné plnění finančních závazků svým poddodavatelům i</w:t>
      </w:r>
      <w:r w:rsidR="00E139E5">
        <w:rPr>
          <w:sz w:val="24"/>
          <w:szCs w:val="24"/>
        </w:rPr>
        <w:t> </w:t>
      </w:r>
      <w:r w:rsidRPr="00FB2E5C">
        <w:rPr>
          <w:sz w:val="24"/>
          <w:szCs w:val="24"/>
        </w:rPr>
        <w:t xml:space="preserve">poddodavatelům v další úrovni dodavatelského řetězce. V této souvislosti je zhotovitel povinen zajistit, aby veškerá smluvní ustanovení týkající se plateb za plnění související s touto smlouvou na všech úrovních dodavatelského řetězce obsahovala úpravu podmínek placení, která stanoví </w:t>
      </w:r>
      <w:r w:rsidRPr="00FB2E5C">
        <w:rPr>
          <w:sz w:val="24"/>
          <w:szCs w:val="24"/>
        </w:rPr>
        <w:lastRenderedPageBreak/>
        <w:t>placení ve lhůtě nepřesahující 30 dnů ode dne doručení faktury nebo ode dne</w:t>
      </w:r>
      <w:r w:rsidR="001A2413" w:rsidRPr="00FB2E5C">
        <w:rPr>
          <w:sz w:val="24"/>
          <w:szCs w:val="24"/>
        </w:rPr>
        <w:t xml:space="preserve"> </w:t>
      </w:r>
      <w:r w:rsidRPr="00FB2E5C">
        <w:rPr>
          <w:sz w:val="24"/>
          <w:szCs w:val="24"/>
        </w:rPr>
        <w:t xml:space="preserve">poskytnutí dodávek či služeb, podle toho, která skutečnost nastala později. </w:t>
      </w:r>
    </w:p>
    <w:p w14:paraId="59E270B7" w14:textId="77777777" w:rsidR="00D04AB7" w:rsidRPr="00FB2E5C" w:rsidRDefault="00D04AB7" w:rsidP="00D04AB7">
      <w:pPr>
        <w:pStyle w:val="Odstavecseseznamem"/>
        <w:rPr>
          <w:sz w:val="24"/>
          <w:szCs w:val="24"/>
        </w:rPr>
      </w:pPr>
    </w:p>
    <w:p w14:paraId="5F0B0CB9" w14:textId="2D0BA2DB" w:rsidR="00D04AB7" w:rsidRPr="00FB2E5C" w:rsidRDefault="00D04AB7" w:rsidP="00392A66">
      <w:pPr>
        <w:pStyle w:val="Odstavecseseznamem"/>
        <w:numPr>
          <w:ilvl w:val="0"/>
          <w:numId w:val="28"/>
        </w:numPr>
        <w:overflowPunct/>
        <w:adjustRightInd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FB2E5C">
        <w:rPr>
          <w:sz w:val="24"/>
          <w:szCs w:val="24"/>
        </w:rPr>
        <w:t>Objednatel je oprávněn průběžně kontrolovat dodržování povinností zhotovitele uvedených v tomto článku smlouvy, přičemž zhotovitel je povinen tuto kontrolu umožnit, strpět a</w:t>
      </w:r>
      <w:r w:rsidR="00E139E5">
        <w:rPr>
          <w:sz w:val="24"/>
          <w:szCs w:val="24"/>
        </w:rPr>
        <w:t> </w:t>
      </w:r>
      <w:r w:rsidRPr="00FB2E5C">
        <w:rPr>
          <w:sz w:val="24"/>
          <w:szCs w:val="24"/>
        </w:rPr>
        <w:t>poskytnout objednateli veškerou nezbytnou součinnost k jejímu provedení. Zhotovitel se</w:t>
      </w:r>
      <w:r w:rsidR="00E60A08">
        <w:rPr>
          <w:sz w:val="24"/>
          <w:szCs w:val="24"/>
        </w:rPr>
        <w:t> </w:t>
      </w:r>
      <w:r w:rsidRPr="00FB2E5C">
        <w:rPr>
          <w:sz w:val="24"/>
          <w:szCs w:val="24"/>
        </w:rPr>
        <w:t>zavazuje přenést totožnou povinnost i do dalších úrovní dodavatelského řetězce.</w:t>
      </w:r>
    </w:p>
    <w:p w14:paraId="45F3F2CB" w14:textId="77777777" w:rsidR="00D04AB7" w:rsidRPr="00FB2E5C" w:rsidRDefault="00D04AB7" w:rsidP="00D04AB7">
      <w:pPr>
        <w:jc w:val="both"/>
        <w:rPr>
          <w:szCs w:val="24"/>
        </w:rPr>
      </w:pPr>
    </w:p>
    <w:p w14:paraId="72998A66" w14:textId="77777777" w:rsidR="00D04AB7" w:rsidRPr="00FB2E5C" w:rsidRDefault="00D04AB7" w:rsidP="0086271C">
      <w:pPr>
        <w:ind w:left="426" w:hanging="426"/>
        <w:jc w:val="center"/>
        <w:rPr>
          <w:sz w:val="24"/>
          <w:szCs w:val="24"/>
        </w:rPr>
      </w:pPr>
    </w:p>
    <w:p w14:paraId="4C48D495" w14:textId="32C12EF8" w:rsidR="00CF37AD" w:rsidRPr="00FB2E5C" w:rsidRDefault="009B34BD" w:rsidP="0086271C">
      <w:pPr>
        <w:ind w:left="426" w:hanging="426"/>
        <w:jc w:val="center"/>
        <w:rPr>
          <w:sz w:val="24"/>
          <w:szCs w:val="24"/>
        </w:rPr>
      </w:pPr>
      <w:r w:rsidRPr="00FB2E5C">
        <w:rPr>
          <w:sz w:val="24"/>
          <w:szCs w:val="24"/>
        </w:rPr>
        <w:t>Č</w:t>
      </w:r>
      <w:r w:rsidR="00CF37AD" w:rsidRPr="00FB2E5C">
        <w:rPr>
          <w:sz w:val="24"/>
          <w:szCs w:val="24"/>
        </w:rPr>
        <w:t>lánek VI</w:t>
      </w:r>
      <w:r w:rsidR="00760A7B" w:rsidRPr="00FB2E5C">
        <w:rPr>
          <w:sz w:val="24"/>
          <w:szCs w:val="24"/>
        </w:rPr>
        <w:t>I</w:t>
      </w:r>
      <w:r w:rsidR="000A2CE5" w:rsidRPr="00FB2E5C">
        <w:rPr>
          <w:sz w:val="24"/>
          <w:szCs w:val="24"/>
        </w:rPr>
        <w:t>I</w:t>
      </w:r>
    </w:p>
    <w:p w14:paraId="211029A7" w14:textId="77777777" w:rsidR="00CF37AD" w:rsidRPr="00FB2E5C" w:rsidRDefault="00CF37AD" w:rsidP="0086271C">
      <w:pPr>
        <w:ind w:left="426" w:hanging="426"/>
        <w:jc w:val="center"/>
        <w:rPr>
          <w:sz w:val="24"/>
          <w:szCs w:val="24"/>
        </w:rPr>
      </w:pPr>
      <w:r w:rsidRPr="00FB2E5C">
        <w:rPr>
          <w:sz w:val="24"/>
          <w:szCs w:val="24"/>
        </w:rPr>
        <w:t>Součinnost objednatele</w:t>
      </w:r>
    </w:p>
    <w:p w14:paraId="041AB720" w14:textId="77777777" w:rsidR="00CF37AD" w:rsidRPr="00FB2E5C" w:rsidRDefault="00CF37AD" w:rsidP="0086271C">
      <w:pPr>
        <w:ind w:left="426" w:hanging="426"/>
        <w:jc w:val="both"/>
        <w:rPr>
          <w:sz w:val="24"/>
          <w:szCs w:val="24"/>
        </w:rPr>
      </w:pPr>
    </w:p>
    <w:p w14:paraId="0FEFF6BB" w14:textId="77777777" w:rsidR="00236968" w:rsidRPr="00FB2E5C" w:rsidRDefault="009B34BD" w:rsidP="00392A66">
      <w:pPr>
        <w:numPr>
          <w:ilvl w:val="1"/>
          <w:numId w:val="6"/>
        </w:numPr>
        <w:tabs>
          <w:tab w:val="clear" w:pos="360"/>
        </w:tabs>
        <w:jc w:val="both"/>
        <w:rPr>
          <w:sz w:val="24"/>
          <w:szCs w:val="24"/>
        </w:rPr>
      </w:pPr>
      <w:r w:rsidRPr="00FB2E5C">
        <w:rPr>
          <w:sz w:val="24"/>
          <w:szCs w:val="24"/>
        </w:rPr>
        <w:t>V</w:t>
      </w:r>
      <w:r w:rsidR="00CF37AD" w:rsidRPr="00FB2E5C">
        <w:rPr>
          <w:sz w:val="24"/>
          <w:szCs w:val="24"/>
        </w:rPr>
        <w:t>yskytne-li se během prací potřeba doplnění podkladů nebo potřeba vyjasnění již předaných podkladů, je objednatel povinen tyto podklady specifikované zhotovitelem, resp. příslušné vyjasnění, předat v termínech stanovených zhotovitelem. O dobu prodlení objednatele s poskytnutím součinnosti se prodlužuje termín plnění</w:t>
      </w:r>
      <w:r w:rsidR="008F4616" w:rsidRPr="00FB2E5C">
        <w:rPr>
          <w:sz w:val="24"/>
          <w:szCs w:val="24"/>
        </w:rPr>
        <w:t xml:space="preserve"> jen v případě, že v důsledku prodlení objednatele není možné provést dílo v původně sjednaném termínu</w:t>
      </w:r>
      <w:r w:rsidR="00CF37AD" w:rsidRPr="00FB2E5C">
        <w:rPr>
          <w:sz w:val="24"/>
          <w:szCs w:val="24"/>
        </w:rPr>
        <w:t>.</w:t>
      </w:r>
    </w:p>
    <w:p w14:paraId="03D92EF1" w14:textId="77777777" w:rsidR="00236968" w:rsidRPr="00FB2E5C" w:rsidRDefault="00236968" w:rsidP="00236968">
      <w:pPr>
        <w:ind w:left="360"/>
        <w:jc w:val="both"/>
        <w:rPr>
          <w:sz w:val="24"/>
          <w:szCs w:val="24"/>
        </w:rPr>
      </w:pPr>
    </w:p>
    <w:p w14:paraId="3DEA8035" w14:textId="77777777" w:rsidR="00236968" w:rsidRPr="00FB2E5C" w:rsidRDefault="00236968" w:rsidP="00392A66">
      <w:pPr>
        <w:numPr>
          <w:ilvl w:val="1"/>
          <w:numId w:val="6"/>
        </w:numPr>
        <w:tabs>
          <w:tab w:val="clear" w:pos="360"/>
        </w:tabs>
        <w:jc w:val="both"/>
        <w:rPr>
          <w:sz w:val="24"/>
          <w:szCs w:val="24"/>
        </w:rPr>
      </w:pPr>
      <w:r w:rsidRPr="00FB2E5C">
        <w:rPr>
          <w:sz w:val="24"/>
          <w:szCs w:val="24"/>
        </w:rPr>
        <w:t xml:space="preserve">Za objednatele jsou oprávněni v průběhu prací předávat vstupní údaje a </w:t>
      </w:r>
      <w:r w:rsidR="00741331" w:rsidRPr="00FB2E5C">
        <w:rPr>
          <w:sz w:val="24"/>
          <w:szCs w:val="24"/>
        </w:rPr>
        <w:t xml:space="preserve">odsouhlasit </w:t>
      </w:r>
      <w:r w:rsidRPr="00FB2E5C">
        <w:rPr>
          <w:sz w:val="24"/>
          <w:szCs w:val="24"/>
        </w:rPr>
        <w:t xml:space="preserve">řešení navržené zhotovitelem osoby uvedené v článku I této smlouvy. </w:t>
      </w:r>
    </w:p>
    <w:p w14:paraId="684554FB" w14:textId="77777777" w:rsidR="00CF37AD" w:rsidRPr="00FB2E5C" w:rsidRDefault="00CF37AD" w:rsidP="0086271C">
      <w:pPr>
        <w:ind w:left="426" w:hanging="426"/>
        <w:jc w:val="center"/>
        <w:rPr>
          <w:b/>
          <w:sz w:val="24"/>
          <w:szCs w:val="24"/>
        </w:rPr>
      </w:pPr>
    </w:p>
    <w:p w14:paraId="46DA1852" w14:textId="77777777" w:rsidR="004525E5" w:rsidRPr="00FB2E5C" w:rsidRDefault="004525E5" w:rsidP="0086271C">
      <w:pPr>
        <w:ind w:left="426" w:hanging="426"/>
        <w:jc w:val="center"/>
        <w:rPr>
          <w:b/>
          <w:sz w:val="24"/>
          <w:szCs w:val="24"/>
        </w:rPr>
      </w:pPr>
    </w:p>
    <w:p w14:paraId="37E3D449" w14:textId="11C177B5" w:rsidR="00CF37AD" w:rsidRPr="00FB2E5C" w:rsidRDefault="009B34BD" w:rsidP="0086271C">
      <w:pPr>
        <w:ind w:left="426" w:hanging="426"/>
        <w:jc w:val="center"/>
        <w:rPr>
          <w:sz w:val="24"/>
          <w:szCs w:val="24"/>
        </w:rPr>
      </w:pPr>
      <w:r w:rsidRPr="00FB2E5C">
        <w:rPr>
          <w:sz w:val="24"/>
          <w:szCs w:val="24"/>
        </w:rPr>
        <w:t>Č</w:t>
      </w:r>
      <w:r w:rsidR="00CF37AD" w:rsidRPr="00FB2E5C">
        <w:rPr>
          <w:sz w:val="24"/>
          <w:szCs w:val="24"/>
        </w:rPr>
        <w:t xml:space="preserve">lánek </w:t>
      </w:r>
      <w:r w:rsidR="000A2CE5" w:rsidRPr="00FB2E5C">
        <w:rPr>
          <w:sz w:val="24"/>
          <w:szCs w:val="24"/>
        </w:rPr>
        <w:t>IX</w:t>
      </w:r>
    </w:p>
    <w:p w14:paraId="3A53CDD6" w14:textId="77777777" w:rsidR="00CF37AD" w:rsidRPr="00FB2E5C" w:rsidRDefault="00CF37AD" w:rsidP="0086271C">
      <w:pPr>
        <w:ind w:left="426" w:hanging="426"/>
        <w:jc w:val="center"/>
        <w:rPr>
          <w:sz w:val="24"/>
          <w:szCs w:val="24"/>
        </w:rPr>
      </w:pPr>
      <w:r w:rsidRPr="00FB2E5C">
        <w:rPr>
          <w:sz w:val="24"/>
          <w:szCs w:val="24"/>
        </w:rPr>
        <w:t>Použití dokumentace</w:t>
      </w:r>
    </w:p>
    <w:p w14:paraId="3C0C5200" w14:textId="77777777" w:rsidR="00CF37AD" w:rsidRPr="00FB2E5C" w:rsidRDefault="00CF37AD" w:rsidP="0086271C">
      <w:pPr>
        <w:ind w:left="426" w:hanging="426"/>
        <w:jc w:val="both"/>
        <w:rPr>
          <w:b/>
          <w:sz w:val="24"/>
          <w:szCs w:val="24"/>
          <w:u w:val="single"/>
        </w:rPr>
      </w:pPr>
    </w:p>
    <w:p w14:paraId="3FB299E0" w14:textId="77777777" w:rsidR="00236968" w:rsidRPr="00FB2E5C" w:rsidRDefault="00760A7B" w:rsidP="00392A66">
      <w:pPr>
        <w:numPr>
          <w:ilvl w:val="1"/>
          <w:numId w:val="7"/>
        </w:numPr>
        <w:tabs>
          <w:tab w:val="clear" w:pos="360"/>
        </w:tabs>
        <w:jc w:val="both"/>
        <w:rPr>
          <w:sz w:val="24"/>
          <w:szCs w:val="24"/>
        </w:rPr>
      </w:pPr>
      <w:r w:rsidRPr="00FB2E5C">
        <w:rPr>
          <w:sz w:val="24"/>
          <w:szCs w:val="24"/>
        </w:rPr>
        <w:t>D</w:t>
      </w:r>
      <w:r w:rsidR="00CF37AD" w:rsidRPr="00FB2E5C">
        <w:rPr>
          <w:sz w:val="24"/>
          <w:szCs w:val="24"/>
        </w:rPr>
        <w:t xml:space="preserve">okumentace dle </w:t>
      </w:r>
      <w:r w:rsidR="002741BC" w:rsidRPr="00FB2E5C">
        <w:rPr>
          <w:sz w:val="24"/>
          <w:szCs w:val="24"/>
        </w:rPr>
        <w:t xml:space="preserve">této </w:t>
      </w:r>
      <w:r w:rsidR="00CF37AD" w:rsidRPr="00FB2E5C">
        <w:rPr>
          <w:sz w:val="24"/>
          <w:szCs w:val="24"/>
        </w:rPr>
        <w:t xml:space="preserve">smlouvy o dílo není předmětem obchodního tajemství. </w:t>
      </w:r>
    </w:p>
    <w:p w14:paraId="41C5F1FA" w14:textId="77777777" w:rsidR="00236968" w:rsidRPr="00FB2E5C" w:rsidRDefault="00236968" w:rsidP="00236968">
      <w:pPr>
        <w:ind w:left="360"/>
        <w:jc w:val="both"/>
        <w:rPr>
          <w:sz w:val="24"/>
          <w:szCs w:val="24"/>
        </w:rPr>
      </w:pPr>
    </w:p>
    <w:p w14:paraId="61E0E839" w14:textId="7DC8513C" w:rsidR="00236968" w:rsidRPr="00FB2E5C" w:rsidRDefault="00236968" w:rsidP="00392A66">
      <w:pPr>
        <w:numPr>
          <w:ilvl w:val="1"/>
          <w:numId w:val="7"/>
        </w:numPr>
        <w:tabs>
          <w:tab w:val="clear" w:pos="360"/>
        </w:tabs>
        <w:jc w:val="both"/>
        <w:rPr>
          <w:sz w:val="24"/>
          <w:szCs w:val="24"/>
        </w:rPr>
      </w:pPr>
      <w:r w:rsidRPr="00FB2E5C">
        <w:rPr>
          <w:rStyle w:val="DeltaViewInsertion"/>
          <w:color w:val="auto"/>
          <w:sz w:val="24"/>
          <w:szCs w:val="24"/>
          <w:u w:val="none"/>
        </w:rPr>
        <w:t>Podpisem této smlouvy zhotovitel bezúplatně poskytuje objednateli nevypověditelné, výhradní, převoditelné a neomezené právo k vytváření kopií, užívání a zpřístupnění dalším osobám projektové dokumentace nebo jakékoliv její části a také jakýchkoliv dokumentů, listin, náčrtů, návrhů, změn projektové dokumentace, programů a dat vytvořených nebo poskytnutých zhotovitelem na základě této smlouvy, jež požívá nebo může požívat ochrany podle právních předpisů v oblasti ochrany duševního vlastnictví, včetně práva upravovat a</w:t>
      </w:r>
      <w:r w:rsidR="00BB08C4" w:rsidRPr="00FB2E5C">
        <w:rPr>
          <w:rStyle w:val="DeltaViewInsertion"/>
          <w:color w:val="auto"/>
          <w:sz w:val="24"/>
          <w:szCs w:val="24"/>
          <w:u w:val="none"/>
        </w:rPr>
        <w:t> </w:t>
      </w:r>
      <w:r w:rsidRPr="00FB2E5C">
        <w:rPr>
          <w:rStyle w:val="DeltaViewInsertion"/>
          <w:color w:val="auto"/>
          <w:sz w:val="24"/>
          <w:szCs w:val="24"/>
          <w:u w:val="none"/>
        </w:rPr>
        <w:t>měnit takováto díla, a to za účelem realizace, provozování, užívání, údržby, změn, úprav, oprav a demolice stavby nebo jejích jednotlivých částí. Toto právo uděluje zhotovitel na dobu neurčitou a bude opravňovat také jakoukoli osobu, která bude řádným vlastníkem nebo uživatelem příslušné části stavby.</w:t>
      </w:r>
      <w:r w:rsidR="00E20A6D" w:rsidRPr="00FB2E5C">
        <w:rPr>
          <w:rStyle w:val="DeltaViewInsertion"/>
          <w:color w:val="auto"/>
          <w:sz w:val="24"/>
          <w:szCs w:val="24"/>
          <w:u w:val="none"/>
        </w:rPr>
        <w:t xml:space="preserve"> Upravovat dílo a nakládat s dílem může objednatel (prostřednictvím třetích osob) i</w:t>
      </w:r>
      <w:r w:rsidR="00E139E5">
        <w:rPr>
          <w:rStyle w:val="DeltaViewInsertion"/>
          <w:color w:val="auto"/>
          <w:sz w:val="24"/>
          <w:szCs w:val="24"/>
          <w:u w:val="none"/>
        </w:rPr>
        <w:t> </w:t>
      </w:r>
      <w:r w:rsidR="00E20A6D" w:rsidRPr="00FB2E5C">
        <w:rPr>
          <w:rStyle w:val="DeltaViewInsertion"/>
          <w:color w:val="auto"/>
          <w:sz w:val="24"/>
          <w:szCs w:val="24"/>
          <w:u w:val="none"/>
        </w:rPr>
        <w:t>tehdy, pokud planost či účinnost této smlouvy zanikne, nebo se</w:t>
      </w:r>
      <w:r w:rsidR="00BB08C4" w:rsidRPr="00FB2E5C">
        <w:rPr>
          <w:rStyle w:val="DeltaViewInsertion"/>
          <w:color w:val="auto"/>
          <w:sz w:val="24"/>
          <w:szCs w:val="24"/>
          <w:u w:val="none"/>
        </w:rPr>
        <w:t> </w:t>
      </w:r>
      <w:r w:rsidR="00E20A6D" w:rsidRPr="00FB2E5C">
        <w:rPr>
          <w:rStyle w:val="DeltaViewInsertion"/>
          <w:color w:val="auto"/>
          <w:sz w:val="24"/>
          <w:szCs w:val="24"/>
          <w:u w:val="none"/>
        </w:rPr>
        <w:t>zruší před úplným vykonáním díla zhotovitelem.</w:t>
      </w:r>
    </w:p>
    <w:p w14:paraId="0C39BBD6" w14:textId="77777777" w:rsidR="00CF37AD" w:rsidRPr="00FB2E5C" w:rsidRDefault="00CF37AD" w:rsidP="0086271C">
      <w:pPr>
        <w:ind w:left="426" w:hanging="426"/>
        <w:jc w:val="both"/>
        <w:rPr>
          <w:sz w:val="24"/>
          <w:szCs w:val="24"/>
        </w:rPr>
      </w:pPr>
    </w:p>
    <w:p w14:paraId="1DE7AE27" w14:textId="77777777" w:rsidR="00CF37AD" w:rsidRPr="00FB2E5C" w:rsidRDefault="00CF37AD" w:rsidP="00392A66">
      <w:pPr>
        <w:numPr>
          <w:ilvl w:val="1"/>
          <w:numId w:val="7"/>
        </w:numPr>
        <w:tabs>
          <w:tab w:val="clear" w:pos="360"/>
        </w:tabs>
        <w:jc w:val="both"/>
        <w:rPr>
          <w:sz w:val="24"/>
          <w:szCs w:val="24"/>
        </w:rPr>
      </w:pPr>
      <w:r w:rsidRPr="00FB2E5C">
        <w:rPr>
          <w:sz w:val="24"/>
          <w:szCs w:val="24"/>
        </w:rPr>
        <w:t xml:space="preserve">Zhotovitel se zavazuje, že veškeré technické a ekonomické podklady, výkresové a technické dokumentace včetně textových částí nebudou předány třetí osobě. Zhotovitel se rovněž zavazuje, že nebudou žádné třetí osobě poskytnuty jakékoliv informace související s tímto dílem. Ustanovení se nevztahuje na </w:t>
      </w:r>
      <w:r w:rsidR="0099477A" w:rsidRPr="00FB2E5C">
        <w:rPr>
          <w:sz w:val="24"/>
          <w:szCs w:val="24"/>
        </w:rPr>
        <w:t>pod</w:t>
      </w:r>
      <w:r w:rsidR="00AB1554" w:rsidRPr="00FB2E5C">
        <w:rPr>
          <w:sz w:val="24"/>
          <w:szCs w:val="24"/>
        </w:rPr>
        <w:t xml:space="preserve">dodavatele </w:t>
      </w:r>
      <w:r w:rsidRPr="00FB2E5C">
        <w:rPr>
          <w:sz w:val="24"/>
          <w:szCs w:val="24"/>
        </w:rPr>
        <w:t>odsouhlasené objednatelem.</w:t>
      </w:r>
    </w:p>
    <w:p w14:paraId="5C10C47D" w14:textId="77777777" w:rsidR="00CF37AD" w:rsidRPr="00FB2E5C" w:rsidRDefault="00CF37AD" w:rsidP="0086271C">
      <w:pPr>
        <w:jc w:val="both"/>
        <w:rPr>
          <w:b/>
          <w:sz w:val="24"/>
          <w:szCs w:val="24"/>
        </w:rPr>
      </w:pPr>
    </w:p>
    <w:p w14:paraId="0A4EE3B4" w14:textId="77777777" w:rsidR="004525E5" w:rsidRPr="00FB2E5C" w:rsidRDefault="004525E5" w:rsidP="0086271C">
      <w:pPr>
        <w:jc w:val="both"/>
        <w:rPr>
          <w:b/>
          <w:sz w:val="24"/>
          <w:szCs w:val="24"/>
        </w:rPr>
      </w:pPr>
    </w:p>
    <w:p w14:paraId="754C8905" w14:textId="77777777" w:rsidR="001A2413" w:rsidRPr="00FB2E5C" w:rsidRDefault="009B34BD" w:rsidP="00392A66">
      <w:pPr>
        <w:ind w:left="426" w:hanging="426"/>
        <w:jc w:val="center"/>
        <w:rPr>
          <w:sz w:val="24"/>
          <w:szCs w:val="24"/>
        </w:rPr>
      </w:pPr>
      <w:r w:rsidRPr="00FB2E5C">
        <w:rPr>
          <w:sz w:val="24"/>
          <w:szCs w:val="24"/>
        </w:rPr>
        <w:t>Č</w:t>
      </w:r>
      <w:r w:rsidR="00CF37AD" w:rsidRPr="00FB2E5C">
        <w:rPr>
          <w:sz w:val="24"/>
          <w:szCs w:val="24"/>
        </w:rPr>
        <w:t xml:space="preserve">lánek </w:t>
      </w:r>
      <w:r w:rsidR="000A2CE5" w:rsidRPr="00FB2E5C">
        <w:rPr>
          <w:sz w:val="24"/>
          <w:szCs w:val="24"/>
        </w:rPr>
        <w:t>X</w:t>
      </w:r>
    </w:p>
    <w:p w14:paraId="0E1CD388" w14:textId="09113C8C" w:rsidR="00CF37AD" w:rsidRPr="00FB2E5C" w:rsidRDefault="00CF37AD" w:rsidP="00392A66">
      <w:pPr>
        <w:ind w:left="426" w:hanging="426"/>
        <w:jc w:val="center"/>
        <w:rPr>
          <w:sz w:val="24"/>
          <w:szCs w:val="24"/>
        </w:rPr>
      </w:pPr>
      <w:r w:rsidRPr="00FB2E5C">
        <w:rPr>
          <w:sz w:val="24"/>
          <w:szCs w:val="24"/>
        </w:rPr>
        <w:t xml:space="preserve">Záruční doba </w:t>
      </w:r>
      <w:r w:rsidR="002A602E" w:rsidRPr="00FB2E5C">
        <w:rPr>
          <w:sz w:val="24"/>
          <w:szCs w:val="24"/>
        </w:rPr>
        <w:t>a</w:t>
      </w:r>
      <w:r w:rsidRPr="00FB2E5C">
        <w:rPr>
          <w:sz w:val="24"/>
          <w:szCs w:val="24"/>
        </w:rPr>
        <w:t xml:space="preserve"> odpovědnost za vady</w:t>
      </w:r>
    </w:p>
    <w:p w14:paraId="02EBC16E" w14:textId="77777777" w:rsidR="00CF37AD" w:rsidRPr="00FB2E5C" w:rsidRDefault="00CF37AD" w:rsidP="0086271C">
      <w:pPr>
        <w:ind w:left="360"/>
        <w:rPr>
          <w:szCs w:val="24"/>
        </w:rPr>
      </w:pPr>
    </w:p>
    <w:p w14:paraId="2299873C" w14:textId="08D996B8" w:rsidR="00013C65" w:rsidRPr="002E147C" w:rsidRDefault="00CF37AD" w:rsidP="002E147C">
      <w:pPr>
        <w:numPr>
          <w:ilvl w:val="1"/>
          <w:numId w:val="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>Dílo má vady, jestliže jeho provedení neodpovídá požadavkům uvedeným v</w:t>
      </w:r>
      <w:r w:rsidR="004B0C25" w:rsidRPr="00FB2E5C">
        <w:rPr>
          <w:sz w:val="24"/>
          <w:szCs w:val="24"/>
        </w:rPr>
        <w:t xml:space="preserve"> této</w:t>
      </w:r>
      <w:r w:rsidRPr="00FB2E5C">
        <w:rPr>
          <w:sz w:val="24"/>
          <w:szCs w:val="24"/>
        </w:rPr>
        <w:t xml:space="preserve"> smlouvě,</w:t>
      </w:r>
      <w:r w:rsidR="00D66210" w:rsidRPr="00FB2E5C">
        <w:rPr>
          <w:sz w:val="24"/>
          <w:szCs w:val="24"/>
        </w:rPr>
        <w:t xml:space="preserve"> </w:t>
      </w:r>
      <w:r w:rsidRPr="00FB2E5C">
        <w:rPr>
          <w:sz w:val="24"/>
          <w:szCs w:val="24"/>
        </w:rPr>
        <w:t>příslušným</w:t>
      </w:r>
      <w:r w:rsidR="00A869DC" w:rsidRPr="00FB2E5C">
        <w:rPr>
          <w:sz w:val="24"/>
          <w:szCs w:val="24"/>
        </w:rPr>
        <w:t xml:space="preserve"> </w:t>
      </w:r>
      <w:r w:rsidRPr="00FB2E5C">
        <w:rPr>
          <w:sz w:val="24"/>
          <w:szCs w:val="24"/>
        </w:rPr>
        <w:t>právním předpisům, normám nebo jiné dokumen</w:t>
      </w:r>
      <w:r w:rsidR="00760A7B" w:rsidRPr="00FB2E5C">
        <w:rPr>
          <w:sz w:val="24"/>
          <w:szCs w:val="24"/>
        </w:rPr>
        <w:t>taci, vztahující se k</w:t>
      </w:r>
      <w:r w:rsidR="00BE2FB7" w:rsidRPr="00FB2E5C">
        <w:rPr>
          <w:sz w:val="24"/>
          <w:szCs w:val="24"/>
        </w:rPr>
        <w:t> </w:t>
      </w:r>
      <w:r w:rsidR="00760A7B" w:rsidRPr="00FB2E5C">
        <w:rPr>
          <w:sz w:val="24"/>
          <w:szCs w:val="24"/>
        </w:rPr>
        <w:t>provedení</w:t>
      </w:r>
      <w:r w:rsidR="00BE2FB7" w:rsidRPr="00FB2E5C">
        <w:rPr>
          <w:sz w:val="24"/>
          <w:szCs w:val="24"/>
        </w:rPr>
        <w:t xml:space="preserve"> </w:t>
      </w:r>
      <w:r w:rsidRPr="00FB2E5C">
        <w:rPr>
          <w:sz w:val="24"/>
          <w:szCs w:val="24"/>
        </w:rPr>
        <w:t xml:space="preserve">díla. </w:t>
      </w:r>
    </w:p>
    <w:p w14:paraId="76E5BD05" w14:textId="77777777" w:rsidR="00FD70EC" w:rsidRPr="00FB2E5C" w:rsidRDefault="00CF37AD" w:rsidP="00392A66">
      <w:pPr>
        <w:numPr>
          <w:ilvl w:val="1"/>
          <w:numId w:val="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lastRenderedPageBreak/>
        <w:t>Zhotovitel odpovídá za vady, jež má dílo v době předání a za v</w:t>
      </w:r>
      <w:r w:rsidR="00A869DC" w:rsidRPr="00FB2E5C">
        <w:rPr>
          <w:sz w:val="24"/>
          <w:szCs w:val="24"/>
        </w:rPr>
        <w:t>ady, které se na díle projeví v</w:t>
      </w:r>
      <w:r w:rsidR="00BB08C4" w:rsidRPr="00FB2E5C">
        <w:rPr>
          <w:sz w:val="24"/>
          <w:szCs w:val="24"/>
        </w:rPr>
        <w:t> </w:t>
      </w:r>
      <w:r w:rsidRPr="00FB2E5C">
        <w:rPr>
          <w:sz w:val="24"/>
          <w:szCs w:val="24"/>
        </w:rPr>
        <w:t xml:space="preserve">záruční době. </w:t>
      </w:r>
    </w:p>
    <w:p w14:paraId="669159CE" w14:textId="77777777" w:rsidR="00FD70EC" w:rsidRPr="00FB2E5C" w:rsidRDefault="00FD70EC" w:rsidP="00FD70EC">
      <w:pPr>
        <w:ind w:left="284"/>
        <w:jc w:val="both"/>
        <w:rPr>
          <w:sz w:val="24"/>
          <w:szCs w:val="24"/>
        </w:rPr>
      </w:pPr>
    </w:p>
    <w:p w14:paraId="712F30BD" w14:textId="77777777" w:rsidR="00D66210" w:rsidRPr="00FB2E5C" w:rsidRDefault="00CF37AD" w:rsidP="00392A66">
      <w:pPr>
        <w:numPr>
          <w:ilvl w:val="1"/>
          <w:numId w:val="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>Za vady díla, které se projeví po záruční do</w:t>
      </w:r>
      <w:r w:rsidR="00A869DC" w:rsidRPr="00FB2E5C">
        <w:rPr>
          <w:sz w:val="24"/>
          <w:szCs w:val="24"/>
        </w:rPr>
        <w:t>bě</w:t>
      </w:r>
      <w:r w:rsidR="00FD70EC" w:rsidRPr="00FB2E5C">
        <w:rPr>
          <w:sz w:val="24"/>
          <w:szCs w:val="24"/>
        </w:rPr>
        <w:t xml:space="preserve"> po celou dobu životnosti projektované stavby</w:t>
      </w:r>
      <w:r w:rsidR="00D66210" w:rsidRPr="00FB2E5C">
        <w:rPr>
          <w:sz w:val="24"/>
          <w:szCs w:val="24"/>
        </w:rPr>
        <w:t>,</w:t>
      </w:r>
      <w:r w:rsidR="00A869DC" w:rsidRPr="00FB2E5C">
        <w:rPr>
          <w:sz w:val="24"/>
          <w:szCs w:val="24"/>
        </w:rPr>
        <w:t xml:space="preserve"> odpovídá tehdy, pokud jejich</w:t>
      </w:r>
      <w:r w:rsidR="00BE2FB7" w:rsidRPr="00FB2E5C">
        <w:rPr>
          <w:sz w:val="24"/>
          <w:szCs w:val="24"/>
        </w:rPr>
        <w:t xml:space="preserve"> </w:t>
      </w:r>
      <w:r w:rsidRPr="00FB2E5C">
        <w:rPr>
          <w:sz w:val="24"/>
          <w:szCs w:val="24"/>
        </w:rPr>
        <w:t>příčinou bylo</w:t>
      </w:r>
      <w:r w:rsidR="00A869DC" w:rsidRPr="00FB2E5C">
        <w:rPr>
          <w:sz w:val="24"/>
          <w:szCs w:val="24"/>
        </w:rPr>
        <w:t xml:space="preserve"> </w:t>
      </w:r>
      <w:r w:rsidRPr="00FB2E5C">
        <w:rPr>
          <w:sz w:val="24"/>
          <w:szCs w:val="24"/>
        </w:rPr>
        <w:t>jeho porušení povinností</w:t>
      </w:r>
      <w:r w:rsidR="00735F92" w:rsidRPr="00FB2E5C">
        <w:rPr>
          <w:sz w:val="24"/>
          <w:szCs w:val="24"/>
        </w:rPr>
        <w:t xml:space="preserve"> zhotovitele</w:t>
      </w:r>
      <w:r w:rsidRPr="00FB2E5C">
        <w:rPr>
          <w:sz w:val="24"/>
          <w:szCs w:val="24"/>
        </w:rPr>
        <w:t>.</w:t>
      </w:r>
    </w:p>
    <w:p w14:paraId="3A6DBAFF" w14:textId="77777777" w:rsidR="00D66210" w:rsidRPr="00FB2E5C" w:rsidRDefault="00D66210" w:rsidP="00FC4E03">
      <w:pPr>
        <w:ind w:left="426"/>
        <w:jc w:val="both"/>
        <w:rPr>
          <w:sz w:val="24"/>
          <w:szCs w:val="24"/>
        </w:rPr>
      </w:pPr>
    </w:p>
    <w:p w14:paraId="1EAB97B0" w14:textId="398B759D" w:rsidR="00CF37AD" w:rsidRPr="00FB2E5C" w:rsidRDefault="00CF37AD" w:rsidP="00392A66">
      <w:pPr>
        <w:numPr>
          <w:ilvl w:val="1"/>
          <w:numId w:val="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 xml:space="preserve">Záruční doba </w:t>
      </w:r>
      <w:r w:rsidR="00E66C3F">
        <w:rPr>
          <w:sz w:val="24"/>
          <w:szCs w:val="24"/>
        </w:rPr>
        <w:t xml:space="preserve">zhotovitele trvá po dobu záruky </w:t>
      </w:r>
      <w:r w:rsidR="0035202C" w:rsidRPr="00FB2E5C">
        <w:rPr>
          <w:sz w:val="24"/>
          <w:szCs w:val="24"/>
        </w:rPr>
        <w:t xml:space="preserve">zhotovitele </w:t>
      </w:r>
      <w:r w:rsidR="009F701F" w:rsidRPr="00FB2E5C">
        <w:rPr>
          <w:sz w:val="24"/>
          <w:szCs w:val="24"/>
        </w:rPr>
        <w:t xml:space="preserve">stavby, </w:t>
      </w:r>
      <w:r w:rsidR="00E66C3F">
        <w:rPr>
          <w:sz w:val="24"/>
          <w:szCs w:val="24"/>
        </w:rPr>
        <w:t>nejdéle však</w:t>
      </w:r>
      <w:r w:rsidR="001A2413" w:rsidRPr="00FB2E5C">
        <w:rPr>
          <w:sz w:val="24"/>
          <w:szCs w:val="24"/>
        </w:rPr>
        <w:t xml:space="preserve"> 15 </w:t>
      </w:r>
      <w:r w:rsidR="009F701F" w:rsidRPr="00FB2E5C">
        <w:rPr>
          <w:sz w:val="24"/>
          <w:szCs w:val="24"/>
        </w:rPr>
        <w:t xml:space="preserve">let </w:t>
      </w:r>
      <w:r w:rsidRPr="00FB2E5C">
        <w:rPr>
          <w:sz w:val="24"/>
          <w:szCs w:val="24"/>
        </w:rPr>
        <w:t xml:space="preserve">a začíná plynout ode dne odevzdání </w:t>
      </w:r>
      <w:r w:rsidR="0035202C" w:rsidRPr="00FB2E5C">
        <w:rPr>
          <w:sz w:val="24"/>
          <w:szCs w:val="24"/>
        </w:rPr>
        <w:t xml:space="preserve">projektové </w:t>
      </w:r>
      <w:r w:rsidRPr="00FB2E5C">
        <w:rPr>
          <w:sz w:val="24"/>
          <w:szCs w:val="24"/>
        </w:rPr>
        <w:t xml:space="preserve">dokumentace objednateli. </w:t>
      </w:r>
      <w:r w:rsidR="00A869DC" w:rsidRPr="00FB2E5C">
        <w:rPr>
          <w:sz w:val="24"/>
          <w:szCs w:val="24"/>
        </w:rPr>
        <w:t>Objednatel</w:t>
      </w:r>
      <w:r w:rsidR="00E66C3F">
        <w:rPr>
          <w:sz w:val="24"/>
          <w:szCs w:val="24"/>
        </w:rPr>
        <w:t xml:space="preserve">, po dokončení stavby, písemně </w:t>
      </w:r>
      <w:r w:rsidR="00A869DC" w:rsidRPr="00FB2E5C">
        <w:rPr>
          <w:sz w:val="24"/>
          <w:szCs w:val="24"/>
        </w:rPr>
        <w:t xml:space="preserve">dobu záruky oznámí zhotoviteli. </w:t>
      </w:r>
    </w:p>
    <w:p w14:paraId="37E7069E" w14:textId="77777777" w:rsidR="00CF37AD" w:rsidRPr="00FB2E5C" w:rsidRDefault="00CF37AD" w:rsidP="00FC4E03">
      <w:pPr>
        <w:jc w:val="both"/>
        <w:rPr>
          <w:sz w:val="24"/>
          <w:szCs w:val="24"/>
        </w:rPr>
      </w:pPr>
    </w:p>
    <w:p w14:paraId="34F5A069" w14:textId="77777777" w:rsidR="00CF37AD" w:rsidRPr="00FB2E5C" w:rsidRDefault="00CF37AD" w:rsidP="00392A66">
      <w:pPr>
        <w:numPr>
          <w:ilvl w:val="1"/>
          <w:numId w:val="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 xml:space="preserve">Zhotovitel uhradí veškeré škody, které objednateli vzniknou z důvodů </w:t>
      </w:r>
      <w:r w:rsidR="00A869DC" w:rsidRPr="00FB2E5C">
        <w:rPr>
          <w:sz w:val="24"/>
          <w:szCs w:val="24"/>
        </w:rPr>
        <w:t xml:space="preserve">vady díla </w:t>
      </w:r>
      <w:r w:rsidRPr="00FB2E5C">
        <w:rPr>
          <w:sz w:val="24"/>
          <w:szCs w:val="24"/>
        </w:rPr>
        <w:t xml:space="preserve">na straně zhotovitele. </w:t>
      </w:r>
    </w:p>
    <w:p w14:paraId="4E179AC9" w14:textId="77777777" w:rsidR="00CF37AD" w:rsidRPr="00FB2E5C" w:rsidRDefault="00CF37AD" w:rsidP="00013C65">
      <w:pPr>
        <w:jc w:val="both"/>
        <w:rPr>
          <w:sz w:val="24"/>
          <w:szCs w:val="24"/>
        </w:rPr>
      </w:pPr>
    </w:p>
    <w:p w14:paraId="7A99E529" w14:textId="2D917030" w:rsidR="00D66210" w:rsidRPr="00FB2E5C" w:rsidRDefault="00CF37AD" w:rsidP="00392A66">
      <w:pPr>
        <w:numPr>
          <w:ilvl w:val="1"/>
          <w:numId w:val="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>Zhotovitel ručí za to, že dokumentace bude kompletní a kvalitní, tzn. že bude vypracována a</w:t>
      </w:r>
      <w:r w:rsidR="00BB08C4" w:rsidRPr="00FB2E5C">
        <w:rPr>
          <w:sz w:val="24"/>
          <w:szCs w:val="24"/>
        </w:rPr>
        <w:t> </w:t>
      </w:r>
      <w:r w:rsidRPr="00FB2E5C">
        <w:rPr>
          <w:sz w:val="24"/>
          <w:szCs w:val="24"/>
        </w:rPr>
        <w:t>dodána v souladu s touto smlouvou, příslušnými normami ČSN</w:t>
      </w:r>
      <w:r w:rsidR="009E1C4D" w:rsidRPr="00FB2E5C">
        <w:rPr>
          <w:sz w:val="24"/>
          <w:szCs w:val="24"/>
        </w:rPr>
        <w:t>,</w:t>
      </w:r>
      <w:r w:rsidRPr="00FB2E5C">
        <w:rPr>
          <w:sz w:val="24"/>
          <w:szCs w:val="24"/>
        </w:rPr>
        <w:t xml:space="preserve"> právními přepisy platnými v</w:t>
      </w:r>
      <w:r w:rsidR="00BB08C4" w:rsidRPr="00FB2E5C">
        <w:rPr>
          <w:sz w:val="24"/>
          <w:szCs w:val="24"/>
        </w:rPr>
        <w:t> </w:t>
      </w:r>
      <w:r w:rsidRPr="00FB2E5C">
        <w:rPr>
          <w:sz w:val="24"/>
          <w:szCs w:val="24"/>
        </w:rPr>
        <w:t>době zpracování</w:t>
      </w:r>
      <w:r w:rsidR="009E1C4D" w:rsidRPr="00FB2E5C">
        <w:rPr>
          <w:sz w:val="24"/>
          <w:szCs w:val="24"/>
        </w:rPr>
        <w:t xml:space="preserve"> a úrovní technického poznání</w:t>
      </w:r>
      <w:r w:rsidRPr="00FB2E5C">
        <w:rPr>
          <w:sz w:val="24"/>
          <w:szCs w:val="24"/>
        </w:rPr>
        <w:t>.  Zhotovitel rovněž ručí za</w:t>
      </w:r>
      <w:r w:rsidR="009E1C4D" w:rsidRPr="00FB2E5C">
        <w:rPr>
          <w:sz w:val="24"/>
          <w:szCs w:val="24"/>
        </w:rPr>
        <w:t xml:space="preserve"> původnost díla a</w:t>
      </w:r>
      <w:r w:rsidRPr="00FB2E5C">
        <w:rPr>
          <w:sz w:val="24"/>
          <w:szCs w:val="24"/>
        </w:rPr>
        <w:t xml:space="preserve"> to, že splněné dílo bude prosté práv třetích osob.</w:t>
      </w:r>
    </w:p>
    <w:p w14:paraId="7CF9556B" w14:textId="77777777" w:rsidR="00D66210" w:rsidRPr="00FB2E5C" w:rsidRDefault="00D66210" w:rsidP="00D66210">
      <w:pPr>
        <w:pStyle w:val="Odstavecseseznamem"/>
        <w:rPr>
          <w:szCs w:val="24"/>
        </w:rPr>
      </w:pPr>
    </w:p>
    <w:p w14:paraId="044EF012" w14:textId="3F89AF4A" w:rsidR="00D66210" w:rsidRPr="00FB2E5C" w:rsidRDefault="00A420C7" w:rsidP="00392A66">
      <w:pPr>
        <w:numPr>
          <w:ilvl w:val="1"/>
          <w:numId w:val="8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 xml:space="preserve">V případě </w:t>
      </w:r>
      <w:r w:rsidR="00D66210" w:rsidRPr="00FB2E5C">
        <w:rPr>
          <w:sz w:val="24"/>
          <w:szCs w:val="24"/>
        </w:rPr>
        <w:t xml:space="preserve">vady dokumentace </w:t>
      </w:r>
      <w:r w:rsidRPr="00FB2E5C">
        <w:rPr>
          <w:sz w:val="24"/>
          <w:szCs w:val="24"/>
        </w:rPr>
        <w:t xml:space="preserve">má objednatel práva uvedená v § 2106 odst. 1 občanského zákoníku, přičemž se má za to, že objednatel požaduje </w:t>
      </w:r>
      <w:r w:rsidR="00D66210" w:rsidRPr="00FB2E5C">
        <w:rPr>
          <w:sz w:val="24"/>
          <w:szCs w:val="24"/>
        </w:rPr>
        <w:t>bezplatné odstranění vady v dohodnutém termínu</w:t>
      </w:r>
      <w:r w:rsidRPr="00FB2E5C">
        <w:rPr>
          <w:sz w:val="24"/>
          <w:szCs w:val="24"/>
        </w:rPr>
        <w:t>, neuvede-li v oznámení vady jiný způsob požadované nápravy vady</w:t>
      </w:r>
      <w:r w:rsidR="00D66210" w:rsidRPr="00FB2E5C">
        <w:rPr>
          <w:sz w:val="24"/>
          <w:szCs w:val="24"/>
        </w:rPr>
        <w:t xml:space="preserve">. </w:t>
      </w:r>
    </w:p>
    <w:p w14:paraId="635CA24D" w14:textId="77777777" w:rsidR="00013C65" w:rsidRPr="00FB2E5C" w:rsidRDefault="00013C65" w:rsidP="00013C65">
      <w:pPr>
        <w:jc w:val="both"/>
        <w:rPr>
          <w:sz w:val="24"/>
          <w:szCs w:val="24"/>
        </w:rPr>
      </w:pPr>
    </w:p>
    <w:p w14:paraId="73CB53EA" w14:textId="77777777" w:rsidR="00A1310A" w:rsidRPr="00FB2E5C" w:rsidRDefault="000774F7" w:rsidP="00392A66">
      <w:pPr>
        <w:numPr>
          <w:ilvl w:val="1"/>
          <w:numId w:val="8"/>
        </w:numPr>
        <w:tabs>
          <w:tab w:val="clear" w:pos="360"/>
        </w:tabs>
        <w:jc w:val="both"/>
        <w:rPr>
          <w:sz w:val="24"/>
          <w:szCs w:val="24"/>
        </w:rPr>
      </w:pPr>
      <w:r w:rsidRPr="00FB2E5C">
        <w:rPr>
          <w:sz w:val="24"/>
          <w:szCs w:val="24"/>
        </w:rPr>
        <w:t>V písemném oznámení vady dokumentace objednatel oznámí zhotoviteli její výskyt, vadu popíše a uvede, jak se projevuje.</w:t>
      </w:r>
    </w:p>
    <w:p w14:paraId="5A5F2015" w14:textId="77777777" w:rsidR="00CD6C61" w:rsidRPr="00FB2E5C" w:rsidRDefault="00CD6C61">
      <w:pPr>
        <w:ind w:left="360"/>
        <w:jc w:val="both"/>
        <w:rPr>
          <w:szCs w:val="24"/>
        </w:rPr>
      </w:pPr>
    </w:p>
    <w:p w14:paraId="0E5EAB03" w14:textId="2EFCDBA9" w:rsidR="00D66210" w:rsidRPr="00FB2E5C" w:rsidRDefault="00D66210" w:rsidP="00392A66">
      <w:pPr>
        <w:numPr>
          <w:ilvl w:val="1"/>
          <w:numId w:val="8"/>
        </w:numPr>
        <w:tabs>
          <w:tab w:val="clear" w:pos="360"/>
        </w:tabs>
        <w:jc w:val="both"/>
        <w:rPr>
          <w:szCs w:val="24"/>
        </w:rPr>
      </w:pPr>
      <w:r w:rsidRPr="00FB2E5C">
        <w:rPr>
          <w:sz w:val="24"/>
          <w:szCs w:val="24"/>
        </w:rPr>
        <w:t xml:space="preserve">Vady </w:t>
      </w:r>
      <w:r w:rsidR="00426064" w:rsidRPr="00FB2E5C">
        <w:rPr>
          <w:sz w:val="24"/>
          <w:szCs w:val="24"/>
        </w:rPr>
        <w:t xml:space="preserve">dokumentace </w:t>
      </w:r>
      <w:r w:rsidRPr="00FB2E5C">
        <w:rPr>
          <w:sz w:val="24"/>
          <w:szCs w:val="24"/>
        </w:rPr>
        <w:t>započne zhotovitel odstraňovat do 3 kalendářních dnů od jejich oznámení a</w:t>
      </w:r>
      <w:r w:rsidR="00AA77DF">
        <w:rPr>
          <w:sz w:val="24"/>
          <w:szCs w:val="24"/>
        </w:rPr>
        <w:t> </w:t>
      </w:r>
      <w:r w:rsidRPr="00FB2E5C">
        <w:rPr>
          <w:sz w:val="24"/>
          <w:szCs w:val="24"/>
        </w:rPr>
        <w:t>odstraní je</w:t>
      </w:r>
      <w:r w:rsidR="00BB08C4" w:rsidRPr="00FB2E5C">
        <w:rPr>
          <w:sz w:val="24"/>
          <w:szCs w:val="24"/>
        </w:rPr>
        <w:t> </w:t>
      </w:r>
      <w:r w:rsidRPr="00FB2E5C">
        <w:rPr>
          <w:sz w:val="24"/>
          <w:szCs w:val="24"/>
        </w:rPr>
        <w:t xml:space="preserve">nejpozději do 12 kalendářních dnů, pokud se smluvní strany na základě reklamačního jednání nedohodnou jinak. Reklamační jednání svolá zhotovitel. </w:t>
      </w:r>
    </w:p>
    <w:p w14:paraId="60D33C59" w14:textId="77777777" w:rsidR="00013C65" w:rsidRPr="00FB2E5C" w:rsidRDefault="00013C65" w:rsidP="00013C65">
      <w:pPr>
        <w:jc w:val="both"/>
        <w:rPr>
          <w:szCs w:val="24"/>
        </w:rPr>
      </w:pPr>
    </w:p>
    <w:p w14:paraId="22BF0D42" w14:textId="77777777" w:rsidR="00D66210" w:rsidRPr="00FB2E5C" w:rsidRDefault="00D66210" w:rsidP="00392A66">
      <w:pPr>
        <w:numPr>
          <w:ilvl w:val="1"/>
          <w:numId w:val="8"/>
        </w:numPr>
        <w:tabs>
          <w:tab w:val="clear" w:pos="360"/>
        </w:tabs>
        <w:jc w:val="both"/>
        <w:rPr>
          <w:sz w:val="24"/>
          <w:szCs w:val="24"/>
        </w:rPr>
      </w:pPr>
      <w:r w:rsidRPr="00FB2E5C">
        <w:rPr>
          <w:sz w:val="24"/>
          <w:szCs w:val="24"/>
        </w:rPr>
        <w:t>O odstranění reklamované vady musí být sepsán zápis.</w:t>
      </w:r>
    </w:p>
    <w:p w14:paraId="166C582C" w14:textId="77777777" w:rsidR="00D66210" w:rsidRPr="00FB2E5C" w:rsidRDefault="00D66210" w:rsidP="00D66210">
      <w:pPr>
        <w:pStyle w:val="Odstavecseseznamem"/>
        <w:rPr>
          <w:sz w:val="24"/>
          <w:szCs w:val="24"/>
        </w:rPr>
      </w:pPr>
    </w:p>
    <w:p w14:paraId="557F567E" w14:textId="1A071967" w:rsidR="00A1310A" w:rsidRPr="00FB2E5C" w:rsidRDefault="00D66210" w:rsidP="00392A66">
      <w:pPr>
        <w:numPr>
          <w:ilvl w:val="1"/>
          <w:numId w:val="8"/>
        </w:numPr>
        <w:tabs>
          <w:tab w:val="clear" w:pos="360"/>
        </w:tabs>
        <w:jc w:val="both"/>
        <w:rPr>
          <w:sz w:val="24"/>
          <w:szCs w:val="24"/>
        </w:rPr>
      </w:pPr>
      <w:r w:rsidRPr="00FB2E5C">
        <w:rPr>
          <w:sz w:val="24"/>
          <w:szCs w:val="24"/>
        </w:rPr>
        <w:t xml:space="preserve">Objednatel má právo nechat odstranit vady na náklady zhotovitele v případě, že zhotovitel sám neodstraní vady v termínu podle odst. </w:t>
      </w:r>
      <w:r w:rsidR="00A1310A" w:rsidRPr="00FB2E5C">
        <w:rPr>
          <w:sz w:val="24"/>
          <w:szCs w:val="24"/>
        </w:rPr>
        <w:t>9</w:t>
      </w:r>
      <w:r w:rsidRPr="00FB2E5C">
        <w:rPr>
          <w:sz w:val="24"/>
          <w:szCs w:val="24"/>
        </w:rPr>
        <w:t xml:space="preserve"> </w:t>
      </w:r>
      <w:r w:rsidR="00013C65" w:rsidRPr="00FB2E5C">
        <w:rPr>
          <w:sz w:val="24"/>
          <w:szCs w:val="24"/>
        </w:rPr>
        <w:t xml:space="preserve">čl. </w:t>
      </w:r>
      <w:r w:rsidR="004569DE" w:rsidRPr="00FB2E5C">
        <w:rPr>
          <w:sz w:val="24"/>
          <w:szCs w:val="24"/>
        </w:rPr>
        <w:t>X</w:t>
      </w:r>
      <w:r w:rsidR="00013C65" w:rsidRPr="00FB2E5C">
        <w:rPr>
          <w:sz w:val="24"/>
          <w:szCs w:val="24"/>
        </w:rPr>
        <w:t xml:space="preserve"> </w:t>
      </w:r>
      <w:r w:rsidRPr="00FB2E5C">
        <w:rPr>
          <w:sz w:val="24"/>
          <w:szCs w:val="24"/>
        </w:rPr>
        <w:t>této smlouvy nebo v jiném dohodnutém termínu.</w:t>
      </w:r>
      <w:r w:rsidR="00A1310A" w:rsidRPr="00FB2E5C">
        <w:rPr>
          <w:sz w:val="24"/>
          <w:szCs w:val="24"/>
        </w:rPr>
        <w:t xml:space="preserve"> Objednatel účelně vynaložené náklady na opravu zhotoviteli vyúčtuje daňovým dokladem. Daňový doklad odešle objednatel zhotoviteli nejpozději do 10 dnů od odepsání nákladů na</w:t>
      </w:r>
      <w:r w:rsidR="00AA77DF">
        <w:rPr>
          <w:sz w:val="24"/>
          <w:szCs w:val="24"/>
        </w:rPr>
        <w:t> </w:t>
      </w:r>
      <w:r w:rsidR="00A1310A" w:rsidRPr="00FB2E5C">
        <w:rPr>
          <w:sz w:val="24"/>
          <w:szCs w:val="24"/>
        </w:rPr>
        <w:t>odstranění vady z účtu objednatele.</w:t>
      </w:r>
    </w:p>
    <w:p w14:paraId="1125F6B2" w14:textId="77777777" w:rsidR="004A53FE" w:rsidRPr="00FB2E5C" w:rsidRDefault="004A53FE" w:rsidP="004A53FE">
      <w:pPr>
        <w:ind w:left="360"/>
        <w:jc w:val="both"/>
        <w:rPr>
          <w:sz w:val="24"/>
          <w:szCs w:val="24"/>
        </w:rPr>
      </w:pPr>
    </w:p>
    <w:p w14:paraId="7875B2BF" w14:textId="77777777" w:rsidR="00F93802" w:rsidRPr="00FB2E5C" w:rsidRDefault="00D66210" w:rsidP="00392A66">
      <w:pPr>
        <w:numPr>
          <w:ilvl w:val="1"/>
          <w:numId w:val="8"/>
        </w:numPr>
        <w:tabs>
          <w:tab w:val="clear" w:pos="360"/>
        </w:tabs>
        <w:jc w:val="both"/>
        <w:rPr>
          <w:sz w:val="24"/>
          <w:szCs w:val="24"/>
        </w:rPr>
      </w:pPr>
      <w:r w:rsidRPr="00FB2E5C">
        <w:rPr>
          <w:sz w:val="24"/>
          <w:szCs w:val="24"/>
        </w:rPr>
        <w:t>Odstraňování reklamovaných vad projektové dokumentace se nepovažuje za výkon autorského dozoru.</w:t>
      </w:r>
    </w:p>
    <w:p w14:paraId="1E5B0C35" w14:textId="77777777" w:rsidR="00E60A08" w:rsidRDefault="00E60A08" w:rsidP="0086271C">
      <w:pPr>
        <w:pStyle w:val="NormlnIMP1"/>
        <w:spacing w:line="240" w:lineRule="auto"/>
        <w:jc w:val="center"/>
        <w:rPr>
          <w:szCs w:val="24"/>
        </w:rPr>
      </w:pPr>
    </w:p>
    <w:p w14:paraId="6EB48BE8" w14:textId="4FA23F16" w:rsidR="00FF194A" w:rsidRPr="00FB2E5C" w:rsidRDefault="00FF194A" w:rsidP="0086271C">
      <w:pPr>
        <w:pStyle w:val="NormlnIMP1"/>
        <w:spacing w:line="240" w:lineRule="auto"/>
        <w:jc w:val="center"/>
        <w:rPr>
          <w:szCs w:val="24"/>
        </w:rPr>
      </w:pPr>
      <w:r w:rsidRPr="00FB2E5C">
        <w:rPr>
          <w:szCs w:val="24"/>
        </w:rPr>
        <w:t>Článek X</w:t>
      </w:r>
      <w:r w:rsidR="000A2CE5" w:rsidRPr="00FB2E5C">
        <w:rPr>
          <w:szCs w:val="24"/>
        </w:rPr>
        <w:t>I</w:t>
      </w:r>
    </w:p>
    <w:p w14:paraId="1F68333A" w14:textId="77777777" w:rsidR="00FF194A" w:rsidRPr="00FB2E5C" w:rsidRDefault="00FF194A" w:rsidP="0086271C">
      <w:pPr>
        <w:pStyle w:val="NormlnIMP1"/>
        <w:spacing w:line="240" w:lineRule="auto"/>
        <w:jc w:val="center"/>
        <w:rPr>
          <w:szCs w:val="24"/>
        </w:rPr>
      </w:pPr>
      <w:r w:rsidRPr="00FB2E5C">
        <w:rPr>
          <w:szCs w:val="24"/>
        </w:rPr>
        <w:t>Sankce</w:t>
      </w:r>
    </w:p>
    <w:p w14:paraId="7B81F9EE" w14:textId="77777777" w:rsidR="00FF194A" w:rsidRPr="00FB2E5C" w:rsidRDefault="00FF194A" w:rsidP="0086271C">
      <w:pPr>
        <w:pStyle w:val="NormlnIMP1"/>
        <w:spacing w:line="240" w:lineRule="auto"/>
        <w:jc w:val="both"/>
        <w:rPr>
          <w:b/>
        </w:rPr>
      </w:pPr>
      <w:r w:rsidRPr="00FB2E5C">
        <w:rPr>
          <w:b/>
          <w:szCs w:val="24"/>
        </w:rPr>
        <w:t xml:space="preserve">                                                                         </w:t>
      </w:r>
      <w:r w:rsidRPr="00FB2E5C">
        <w:rPr>
          <w:b/>
        </w:rPr>
        <w:t xml:space="preserve">                                                                                            </w:t>
      </w:r>
    </w:p>
    <w:p w14:paraId="445E12B3" w14:textId="77777777" w:rsidR="00FF194A" w:rsidRPr="00FB2E5C" w:rsidRDefault="00FF194A" w:rsidP="00392A66">
      <w:pPr>
        <w:numPr>
          <w:ilvl w:val="1"/>
          <w:numId w:val="9"/>
        </w:numPr>
        <w:tabs>
          <w:tab w:val="clear" w:pos="360"/>
        </w:tabs>
        <w:ind w:left="284" w:hanging="284"/>
        <w:rPr>
          <w:sz w:val="24"/>
          <w:szCs w:val="24"/>
        </w:rPr>
      </w:pPr>
      <w:r w:rsidRPr="00FB2E5C">
        <w:rPr>
          <w:sz w:val="24"/>
          <w:szCs w:val="24"/>
        </w:rPr>
        <w:t>Sankce za nedodržení termínů:</w:t>
      </w:r>
    </w:p>
    <w:p w14:paraId="58C2FA31" w14:textId="7036401B" w:rsidR="00DC6FF8" w:rsidRPr="00FB2E5C" w:rsidRDefault="004A0708" w:rsidP="00DC6FF8">
      <w:pPr>
        <w:pStyle w:val="NormlnIMP1"/>
        <w:numPr>
          <w:ilvl w:val="1"/>
          <w:numId w:val="10"/>
        </w:numPr>
        <w:spacing w:line="240" w:lineRule="auto"/>
        <w:ind w:left="851" w:hanging="425"/>
        <w:jc w:val="both"/>
        <w:textAlignment w:val="auto"/>
      </w:pPr>
      <w:bookmarkStart w:id="2" w:name="_Hlk65066553"/>
      <w:r w:rsidRPr="00FB2E5C">
        <w:t>O</w:t>
      </w:r>
      <w:r w:rsidRPr="00FB2E5C">
        <w:rPr>
          <w:szCs w:val="24"/>
        </w:rPr>
        <w:t xml:space="preserve">bjednatel </w:t>
      </w:r>
      <w:r w:rsidR="00F969BA" w:rsidRPr="00FB2E5C">
        <w:rPr>
          <w:szCs w:val="24"/>
        </w:rPr>
        <w:t xml:space="preserve">bude </w:t>
      </w:r>
      <w:r w:rsidRPr="00FB2E5C">
        <w:rPr>
          <w:szCs w:val="24"/>
        </w:rPr>
        <w:t>účtovat zhotoviteli smluvní pokutu ve výši 0,</w:t>
      </w:r>
      <w:r w:rsidR="00DC6FF8">
        <w:rPr>
          <w:szCs w:val="24"/>
        </w:rPr>
        <w:t>1</w:t>
      </w:r>
      <w:r w:rsidRPr="00FB2E5C">
        <w:rPr>
          <w:szCs w:val="24"/>
        </w:rPr>
        <w:t xml:space="preserve"> % z ceny díla za</w:t>
      </w:r>
      <w:r w:rsidR="00DC6FF8">
        <w:rPr>
          <w:szCs w:val="24"/>
        </w:rPr>
        <w:t> </w:t>
      </w:r>
      <w:r w:rsidR="00DC6FF8" w:rsidRPr="00FB2E5C">
        <w:t>nedodržení sjednaného termínu pro předání díla uvedeného v čl. IV odst. 1</w:t>
      </w:r>
      <w:r w:rsidR="00DC6FF8">
        <w:t>.</w:t>
      </w:r>
      <w:r w:rsidR="00DC6FF8" w:rsidRPr="00FB2E5C">
        <w:t xml:space="preserve"> </w:t>
      </w:r>
    </w:p>
    <w:bookmarkEnd w:id="2"/>
    <w:p w14:paraId="1610A422" w14:textId="77777777" w:rsidR="004A0708" w:rsidRPr="00FB2E5C" w:rsidRDefault="004A0708" w:rsidP="0086271C">
      <w:pPr>
        <w:pStyle w:val="NormlnIMP0"/>
        <w:spacing w:line="240" w:lineRule="auto"/>
        <w:jc w:val="both"/>
      </w:pPr>
    </w:p>
    <w:p w14:paraId="1775752F" w14:textId="1926BE91" w:rsidR="00A46F2F" w:rsidRPr="00FB2E5C" w:rsidRDefault="004A0708" w:rsidP="00392A66">
      <w:pPr>
        <w:pStyle w:val="NormlnIMP0"/>
        <w:numPr>
          <w:ilvl w:val="1"/>
          <w:numId w:val="10"/>
        </w:numPr>
        <w:spacing w:line="240" w:lineRule="auto"/>
        <w:ind w:left="851" w:hanging="425"/>
        <w:jc w:val="both"/>
        <w:rPr>
          <w:szCs w:val="24"/>
        </w:rPr>
      </w:pPr>
      <w:r w:rsidRPr="00FB2E5C">
        <w:rPr>
          <w:szCs w:val="24"/>
        </w:rPr>
        <w:t>Nebude-li faktura uhrazena ve lhůtě splatnosti, je zhotovitel oprávněn vyúčtovat objednateli úrok z prodlení ve výši 18,25 % ročně z dlužné částky, tj. 0,05</w:t>
      </w:r>
      <w:r w:rsidR="004751C4">
        <w:rPr>
          <w:szCs w:val="24"/>
        </w:rPr>
        <w:t xml:space="preserve"> </w:t>
      </w:r>
      <w:r w:rsidRPr="00FB2E5C">
        <w:rPr>
          <w:szCs w:val="24"/>
        </w:rPr>
        <w:t>% z dlužné částky za každý i započatý kalendářní den prodlení.</w:t>
      </w:r>
    </w:p>
    <w:p w14:paraId="101D54D5" w14:textId="77777777" w:rsidR="00A46F2F" w:rsidRPr="00FB2E5C" w:rsidRDefault="00A46F2F" w:rsidP="00A46F2F">
      <w:pPr>
        <w:pStyle w:val="NormlnIMP0"/>
        <w:spacing w:line="240" w:lineRule="auto"/>
        <w:ind w:left="851"/>
        <w:jc w:val="both"/>
        <w:rPr>
          <w:szCs w:val="24"/>
        </w:rPr>
      </w:pPr>
    </w:p>
    <w:p w14:paraId="504C312A" w14:textId="7AC94D9D" w:rsidR="00A46F2F" w:rsidRPr="00FB2E5C" w:rsidRDefault="00A46F2F" w:rsidP="00392A66">
      <w:pPr>
        <w:pStyle w:val="NormlnIMP0"/>
        <w:numPr>
          <w:ilvl w:val="1"/>
          <w:numId w:val="10"/>
        </w:numPr>
        <w:spacing w:line="240" w:lineRule="auto"/>
        <w:ind w:left="851" w:hanging="425"/>
        <w:jc w:val="both"/>
        <w:rPr>
          <w:szCs w:val="24"/>
        </w:rPr>
      </w:pPr>
      <w:bookmarkStart w:id="3" w:name="_Hlk65066653"/>
      <w:r w:rsidRPr="00FB2E5C">
        <w:rPr>
          <w:szCs w:val="24"/>
        </w:rPr>
        <w:lastRenderedPageBreak/>
        <w:t>V případě nedodržení dohodnutého termínu k odstranění vady, která se projevila v</w:t>
      </w:r>
      <w:r w:rsidR="00BB08C4" w:rsidRPr="00FB2E5C">
        <w:rPr>
          <w:szCs w:val="24"/>
        </w:rPr>
        <w:t> </w:t>
      </w:r>
      <w:r w:rsidRPr="00FB2E5C">
        <w:rPr>
          <w:szCs w:val="24"/>
        </w:rPr>
        <w:t>záruční době, objednatel bude účtovat zhotoviteli smluvní pokutu ve výši 0,</w:t>
      </w:r>
      <w:r w:rsidR="00DC6FF8">
        <w:rPr>
          <w:szCs w:val="24"/>
        </w:rPr>
        <w:t>05</w:t>
      </w:r>
      <w:r w:rsidR="00F01D2A">
        <w:rPr>
          <w:szCs w:val="24"/>
        </w:rPr>
        <w:t xml:space="preserve"> </w:t>
      </w:r>
      <w:r w:rsidRPr="00FB2E5C">
        <w:rPr>
          <w:szCs w:val="24"/>
        </w:rPr>
        <w:t>% z</w:t>
      </w:r>
      <w:r w:rsidR="00BB08C4" w:rsidRPr="00FB2E5C">
        <w:rPr>
          <w:szCs w:val="24"/>
        </w:rPr>
        <w:t> </w:t>
      </w:r>
      <w:r w:rsidRPr="00FB2E5C">
        <w:rPr>
          <w:szCs w:val="24"/>
        </w:rPr>
        <w:t>celkové ceny díla za každý i započatý kalendářní den prodlení.</w:t>
      </w:r>
    </w:p>
    <w:bookmarkEnd w:id="3"/>
    <w:p w14:paraId="16070488" w14:textId="77777777" w:rsidR="00FF194A" w:rsidRPr="00FB2E5C" w:rsidRDefault="00FF194A" w:rsidP="0086271C">
      <w:pPr>
        <w:pStyle w:val="NormlnIMP1"/>
        <w:spacing w:line="240" w:lineRule="auto"/>
        <w:ind w:left="709" w:hanging="709"/>
        <w:jc w:val="both"/>
      </w:pPr>
    </w:p>
    <w:p w14:paraId="26459AF1" w14:textId="77777777" w:rsidR="00BB6210" w:rsidRPr="00FB2E5C" w:rsidRDefault="009A6658" w:rsidP="00392A66">
      <w:pPr>
        <w:numPr>
          <w:ilvl w:val="1"/>
          <w:numId w:val="9"/>
        </w:numPr>
        <w:tabs>
          <w:tab w:val="clear" w:pos="360"/>
        </w:tabs>
        <w:ind w:left="284" w:hanging="284"/>
        <w:rPr>
          <w:sz w:val="24"/>
          <w:szCs w:val="24"/>
        </w:rPr>
      </w:pPr>
      <w:r w:rsidRPr="00FB2E5C">
        <w:rPr>
          <w:sz w:val="24"/>
          <w:szCs w:val="24"/>
        </w:rPr>
        <w:t>Sankce za v</w:t>
      </w:r>
      <w:r w:rsidR="00FF194A" w:rsidRPr="00FB2E5C">
        <w:rPr>
          <w:sz w:val="24"/>
          <w:szCs w:val="24"/>
        </w:rPr>
        <w:t>ady díla:</w:t>
      </w:r>
    </w:p>
    <w:p w14:paraId="5755D89B" w14:textId="133D4163" w:rsidR="004D6625" w:rsidRPr="00FB2E5C" w:rsidRDefault="00FF194A" w:rsidP="00E139E5">
      <w:pPr>
        <w:pStyle w:val="NormlnIMP1"/>
        <w:numPr>
          <w:ilvl w:val="1"/>
          <w:numId w:val="49"/>
        </w:numPr>
        <w:tabs>
          <w:tab w:val="left" w:pos="993"/>
        </w:tabs>
        <w:spacing w:line="240" w:lineRule="auto"/>
        <w:jc w:val="both"/>
        <w:rPr>
          <w:szCs w:val="24"/>
          <w:lang w:eastAsia="en-US"/>
        </w:rPr>
      </w:pPr>
      <w:r w:rsidRPr="00FB2E5C">
        <w:rPr>
          <w:szCs w:val="24"/>
          <w:lang w:eastAsia="en-US"/>
        </w:rPr>
        <w:t xml:space="preserve">Za </w:t>
      </w:r>
      <w:r w:rsidR="004D6625" w:rsidRPr="00FB2E5C">
        <w:rPr>
          <w:szCs w:val="24"/>
          <w:lang w:eastAsia="en-US"/>
        </w:rPr>
        <w:t>vady (chyby) v projektové dokumentaci,</w:t>
      </w:r>
      <w:r w:rsidR="006D008A" w:rsidRPr="00FB2E5C">
        <w:rPr>
          <w:szCs w:val="24"/>
          <w:lang w:eastAsia="en-US"/>
        </w:rPr>
        <w:t xml:space="preserve"> rozpočtech a ve výkazech výměr,</w:t>
      </w:r>
      <w:r w:rsidR="004D6625" w:rsidRPr="00FB2E5C">
        <w:rPr>
          <w:szCs w:val="24"/>
          <w:lang w:eastAsia="en-US"/>
        </w:rPr>
        <w:t xml:space="preserve"> zjištěné při</w:t>
      </w:r>
      <w:r w:rsidR="00BB08C4" w:rsidRPr="00FB2E5C">
        <w:rPr>
          <w:szCs w:val="24"/>
          <w:lang w:eastAsia="en-US"/>
        </w:rPr>
        <w:t> </w:t>
      </w:r>
      <w:r w:rsidR="004D6625" w:rsidRPr="00FB2E5C">
        <w:rPr>
          <w:szCs w:val="24"/>
          <w:lang w:eastAsia="en-US"/>
        </w:rPr>
        <w:t>realizaci stavby, které si vyžádají zvýšení nákladů stavby od 10.000 Kč do 100</w:t>
      </w:r>
      <w:r w:rsidR="00EC7553" w:rsidRPr="00FB2E5C">
        <w:rPr>
          <w:szCs w:val="24"/>
          <w:lang w:eastAsia="en-US"/>
        </w:rPr>
        <w:t>.</w:t>
      </w:r>
      <w:r w:rsidR="004D6625" w:rsidRPr="00FB2E5C">
        <w:rPr>
          <w:szCs w:val="24"/>
          <w:lang w:eastAsia="en-US"/>
        </w:rPr>
        <w:t>000 Kč</w:t>
      </w:r>
      <w:r w:rsidR="00EE4FBA" w:rsidRPr="00FB2E5C">
        <w:rPr>
          <w:szCs w:val="24"/>
          <w:lang w:eastAsia="en-US"/>
        </w:rPr>
        <w:t xml:space="preserve"> bez DPH</w:t>
      </w:r>
      <w:r w:rsidR="004D6625" w:rsidRPr="00FB2E5C">
        <w:rPr>
          <w:szCs w:val="24"/>
          <w:lang w:eastAsia="en-US"/>
        </w:rPr>
        <w:t xml:space="preserve">, objednatel </w:t>
      </w:r>
      <w:r w:rsidR="00F969BA" w:rsidRPr="00FB2E5C">
        <w:rPr>
          <w:szCs w:val="24"/>
        </w:rPr>
        <w:t xml:space="preserve">bude účtovat </w:t>
      </w:r>
      <w:r w:rsidR="004D6625" w:rsidRPr="00FB2E5C">
        <w:rPr>
          <w:szCs w:val="24"/>
          <w:lang w:eastAsia="en-US"/>
        </w:rPr>
        <w:t>zhotoviteli smluvní pokutu ve výši 5.000</w:t>
      </w:r>
      <w:r w:rsidR="00EC7553" w:rsidRPr="00FB2E5C">
        <w:rPr>
          <w:szCs w:val="24"/>
          <w:lang w:eastAsia="en-US"/>
        </w:rPr>
        <w:t xml:space="preserve"> </w:t>
      </w:r>
      <w:r w:rsidR="004D6625" w:rsidRPr="00FB2E5C">
        <w:rPr>
          <w:szCs w:val="24"/>
          <w:lang w:eastAsia="en-US"/>
        </w:rPr>
        <w:t>Kč.</w:t>
      </w:r>
    </w:p>
    <w:p w14:paraId="13638FF9" w14:textId="77777777" w:rsidR="00EE4FBA" w:rsidRPr="00FB2E5C" w:rsidRDefault="00EE4FBA" w:rsidP="00E139E5">
      <w:pPr>
        <w:tabs>
          <w:tab w:val="left" w:pos="993"/>
        </w:tabs>
        <w:ind w:left="851" w:hanging="284"/>
        <w:rPr>
          <w:sz w:val="24"/>
          <w:szCs w:val="24"/>
          <w:lang w:eastAsia="en-US"/>
        </w:rPr>
      </w:pPr>
    </w:p>
    <w:p w14:paraId="6D96F8E1" w14:textId="3223451A" w:rsidR="00EE4FBA" w:rsidRPr="00FB2E5C" w:rsidRDefault="00FF194A" w:rsidP="00E139E5">
      <w:pPr>
        <w:pStyle w:val="NormlnIMP1"/>
        <w:numPr>
          <w:ilvl w:val="1"/>
          <w:numId w:val="49"/>
        </w:numPr>
        <w:tabs>
          <w:tab w:val="left" w:pos="993"/>
        </w:tabs>
        <w:spacing w:line="240" w:lineRule="auto"/>
        <w:jc w:val="both"/>
        <w:rPr>
          <w:szCs w:val="24"/>
        </w:rPr>
      </w:pPr>
      <w:r w:rsidRPr="00FB2E5C">
        <w:rPr>
          <w:szCs w:val="24"/>
        </w:rPr>
        <w:t xml:space="preserve">Za vady (chyby) </w:t>
      </w:r>
      <w:r w:rsidR="00EE4FBA" w:rsidRPr="00FB2E5C">
        <w:rPr>
          <w:szCs w:val="24"/>
        </w:rPr>
        <w:t>v projektové dokumentaci</w:t>
      </w:r>
      <w:r w:rsidR="006D008A" w:rsidRPr="00FB2E5C">
        <w:rPr>
          <w:szCs w:val="24"/>
        </w:rPr>
        <w:t xml:space="preserve">, rozpočtech </w:t>
      </w:r>
      <w:r w:rsidR="00EE4FBA" w:rsidRPr="00FB2E5C">
        <w:rPr>
          <w:szCs w:val="24"/>
        </w:rPr>
        <w:t xml:space="preserve">a ve výkazech výměr </w:t>
      </w:r>
      <w:r w:rsidRPr="00FB2E5C">
        <w:rPr>
          <w:szCs w:val="24"/>
        </w:rPr>
        <w:t>zjištěn</w:t>
      </w:r>
      <w:r w:rsidR="00DC296F" w:rsidRPr="00FB2E5C">
        <w:rPr>
          <w:szCs w:val="24"/>
        </w:rPr>
        <w:t>é</w:t>
      </w:r>
      <w:r w:rsidRPr="00FB2E5C">
        <w:rPr>
          <w:szCs w:val="24"/>
        </w:rPr>
        <w:t xml:space="preserve"> při</w:t>
      </w:r>
      <w:r w:rsidR="006536AD" w:rsidRPr="00FB2E5C">
        <w:rPr>
          <w:szCs w:val="24"/>
        </w:rPr>
        <w:t> </w:t>
      </w:r>
      <w:r w:rsidRPr="00FB2E5C">
        <w:rPr>
          <w:szCs w:val="24"/>
        </w:rPr>
        <w:t>realizaci stavby, které si vyžádají zvýšení nákladů stavby o více než 100.000 Kč</w:t>
      </w:r>
      <w:r w:rsidR="00EE4FBA" w:rsidRPr="00FB2E5C">
        <w:rPr>
          <w:szCs w:val="24"/>
        </w:rPr>
        <w:t xml:space="preserve"> bez</w:t>
      </w:r>
      <w:r w:rsidR="00BB08C4" w:rsidRPr="00FB2E5C">
        <w:rPr>
          <w:szCs w:val="24"/>
        </w:rPr>
        <w:t> </w:t>
      </w:r>
      <w:r w:rsidR="00EE4FBA" w:rsidRPr="00FB2E5C">
        <w:rPr>
          <w:szCs w:val="24"/>
        </w:rPr>
        <w:t>DPH</w:t>
      </w:r>
      <w:r w:rsidRPr="00FB2E5C">
        <w:rPr>
          <w:szCs w:val="24"/>
        </w:rPr>
        <w:t xml:space="preserve">, </w:t>
      </w:r>
      <w:r w:rsidR="00EE4FBA" w:rsidRPr="00FB2E5C">
        <w:rPr>
          <w:szCs w:val="24"/>
        </w:rPr>
        <w:t xml:space="preserve">objednatel </w:t>
      </w:r>
      <w:r w:rsidR="00F969BA" w:rsidRPr="00FB2E5C">
        <w:rPr>
          <w:szCs w:val="24"/>
        </w:rPr>
        <w:t xml:space="preserve">bude účtovat </w:t>
      </w:r>
      <w:r w:rsidR="00EE4FBA" w:rsidRPr="00FB2E5C">
        <w:rPr>
          <w:szCs w:val="24"/>
        </w:rPr>
        <w:t>zhotoviteli smluvní pokutu ve výši 1</w:t>
      </w:r>
      <w:r w:rsidR="00DC296F" w:rsidRPr="00FB2E5C">
        <w:rPr>
          <w:szCs w:val="24"/>
        </w:rPr>
        <w:t>0</w:t>
      </w:r>
      <w:r w:rsidR="004751C4">
        <w:rPr>
          <w:szCs w:val="24"/>
        </w:rPr>
        <w:t xml:space="preserve"> </w:t>
      </w:r>
      <w:r w:rsidR="00EE4FBA" w:rsidRPr="00FB2E5C">
        <w:rPr>
          <w:szCs w:val="24"/>
        </w:rPr>
        <w:t>% z částky, o</w:t>
      </w:r>
      <w:r w:rsidR="00BB08C4" w:rsidRPr="00FB2E5C">
        <w:rPr>
          <w:szCs w:val="24"/>
        </w:rPr>
        <w:t> </w:t>
      </w:r>
      <w:r w:rsidR="00EE4FBA" w:rsidRPr="00FB2E5C">
        <w:rPr>
          <w:szCs w:val="24"/>
        </w:rPr>
        <w:t>kterou se</w:t>
      </w:r>
      <w:r w:rsidR="00BB08C4" w:rsidRPr="00FB2E5C">
        <w:rPr>
          <w:szCs w:val="24"/>
        </w:rPr>
        <w:t> </w:t>
      </w:r>
      <w:r w:rsidR="00EE4FBA" w:rsidRPr="00FB2E5C">
        <w:rPr>
          <w:szCs w:val="24"/>
        </w:rPr>
        <w:t>v důsledku této vady zvýšily náklady na stavbu.</w:t>
      </w:r>
    </w:p>
    <w:p w14:paraId="53D6BD22" w14:textId="77777777" w:rsidR="00666327" w:rsidRPr="00FB2E5C" w:rsidRDefault="00EE4FBA" w:rsidP="00BB08C4">
      <w:pPr>
        <w:pStyle w:val="NormlnIMP1"/>
        <w:spacing w:line="240" w:lineRule="auto"/>
        <w:ind w:left="709" w:hanging="425"/>
        <w:rPr>
          <w:szCs w:val="24"/>
        </w:rPr>
      </w:pPr>
      <w:r w:rsidRPr="00FB2E5C">
        <w:t xml:space="preserve">       </w:t>
      </w:r>
    </w:p>
    <w:p w14:paraId="7022A2AE" w14:textId="7E698BC0" w:rsidR="00C22B91" w:rsidRPr="00FB2E5C" w:rsidRDefault="00A46F2F" w:rsidP="00392A66">
      <w:pPr>
        <w:numPr>
          <w:ilvl w:val="1"/>
          <w:numId w:val="9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  <w:lang w:eastAsia="en-US"/>
        </w:rPr>
        <w:t xml:space="preserve">V případě, že zhotovitel pověří provedením části díla </w:t>
      </w:r>
      <w:r w:rsidR="00FD70EC" w:rsidRPr="00FB2E5C">
        <w:rPr>
          <w:sz w:val="24"/>
          <w:szCs w:val="24"/>
          <w:lang w:eastAsia="en-US"/>
        </w:rPr>
        <w:t>poddodavatele</w:t>
      </w:r>
      <w:r w:rsidRPr="00FB2E5C">
        <w:rPr>
          <w:sz w:val="24"/>
          <w:szCs w:val="24"/>
          <w:lang w:eastAsia="en-US"/>
        </w:rPr>
        <w:t xml:space="preserve"> neuvedené v Seznamu </w:t>
      </w:r>
      <w:r w:rsidR="00FD70EC" w:rsidRPr="00FB2E5C">
        <w:rPr>
          <w:sz w:val="24"/>
          <w:szCs w:val="24"/>
          <w:lang w:eastAsia="en-US"/>
        </w:rPr>
        <w:t>poddodavatelů</w:t>
      </w:r>
      <w:r w:rsidRPr="00FB2E5C">
        <w:rPr>
          <w:sz w:val="24"/>
          <w:szCs w:val="24"/>
          <w:lang w:eastAsia="en-US"/>
        </w:rPr>
        <w:t xml:space="preserve">, vyúčtuje </w:t>
      </w:r>
      <w:r w:rsidR="00C22B91" w:rsidRPr="00FB2E5C">
        <w:rPr>
          <w:sz w:val="24"/>
          <w:szCs w:val="24"/>
          <w:lang w:eastAsia="en-US"/>
        </w:rPr>
        <w:t>objednatel zhotoviteli smluvní pokutu ve výši 0,05</w:t>
      </w:r>
      <w:r w:rsidR="004751C4">
        <w:rPr>
          <w:sz w:val="24"/>
          <w:szCs w:val="24"/>
          <w:lang w:eastAsia="en-US"/>
        </w:rPr>
        <w:t xml:space="preserve"> </w:t>
      </w:r>
      <w:r w:rsidR="00C22B91" w:rsidRPr="00FB2E5C">
        <w:rPr>
          <w:sz w:val="24"/>
          <w:szCs w:val="24"/>
          <w:lang w:eastAsia="en-US"/>
        </w:rPr>
        <w:t xml:space="preserve">% z celkové ceny díla za každý zjištěný případ. </w:t>
      </w:r>
    </w:p>
    <w:p w14:paraId="7BC7EB89" w14:textId="77777777" w:rsidR="00C22B91" w:rsidRPr="00FB2E5C" w:rsidRDefault="00C22B91" w:rsidP="00C22B91">
      <w:pPr>
        <w:ind w:left="284"/>
        <w:jc w:val="both"/>
        <w:rPr>
          <w:sz w:val="24"/>
          <w:szCs w:val="24"/>
        </w:rPr>
      </w:pPr>
    </w:p>
    <w:p w14:paraId="3FA3F090" w14:textId="480CE4FA" w:rsidR="00167D4F" w:rsidRPr="00FB2E5C" w:rsidRDefault="00167D4F" w:rsidP="00392A66">
      <w:pPr>
        <w:numPr>
          <w:ilvl w:val="1"/>
          <w:numId w:val="9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E139E5">
        <w:rPr>
          <w:sz w:val="24"/>
          <w:szCs w:val="24"/>
        </w:rPr>
        <w:t>V případě nedodržení povinností uvedených v</w:t>
      </w:r>
      <w:r w:rsidR="00C22B91" w:rsidRPr="00E139E5">
        <w:rPr>
          <w:sz w:val="24"/>
          <w:szCs w:val="24"/>
        </w:rPr>
        <w:t xml:space="preserve"> </w:t>
      </w:r>
      <w:r w:rsidRPr="00E139E5">
        <w:rPr>
          <w:sz w:val="24"/>
          <w:szCs w:val="24"/>
        </w:rPr>
        <w:t>čl. III o</w:t>
      </w:r>
      <w:r w:rsidR="00C22B91" w:rsidRPr="00E139E5">
        <w:rPr>
          <w:sz w:val="24"/>
          <w:szCs w:val="24"/>
        </w:rPr>
        <w:t>d</w:t>
      </w:r>
      <w:r w:rsidRPr="00E139E5">
        <w:rPr>
          <w:sz w:val="24"/>
          <w:szCs w:val="24"/>
        </w:rPr>
        <w:t xml:space="preserve">st. </w:t>
      </w:r>
      <w:r w:rsidR="001A2413" w:rsidRPr="00E139E5">
        <w:rPr>
          <w:sz w:val="24"/>
          <w:szCs w:val="24"/>
        </w:rPr>
        <w:t>4</w:t>
      </w:r>
      <w:r w:rsidRPr="00E139E5">
        <w:rPr>
          <w:sz w:val="24"/>
          <w:szCs w:val="24"/>
        </w:rPr>
        <w:t xml:space="preserve">. bod </w:t>
      </w:r>
      <w:r w:rsidR="001A2413" w:rsidRPr="00E139E5">
        <w:rPr>
          <w:sz w:val="24"/>
          <w:szCs w:val="24"/>
        </w:rPr>
        <w:t>4.</w:t>
      </w:r>
      <w:r w:rsidR="00E139E5" w:rsidRPr="00E139E5">
        <w:rPr>
          <w:sz w:val="24"/>
          <w:szCs w:val="24"/>
        </w:rPr>
        <w:t>6</w:t>
      </w:r>
      <w:r w:rsidR="00C22B91" w:rsidRPr="00E139E5">
        <w:rPr>
          <w:sz w:val="24"/>
          <w:szCs w:val="24"/>
        </w:rPr>
        <w:t xml:space="preserve"> </w:t>
      </w:r>
      <w:r w:rsidRPr="00E139E5">
        <w:rPr>
          <w:sz w:val="24"/>
          <w:szCs w:val="24"/>
        </w:rPr>
        <w:t>této</w:t>
      </w:r>
      <w:r w:rsidRPr="00FB2E5C">
        <w:rPr>
          <w:sz w:val="24"/>
          <w:szCs w:val="24"/>
        </w:rPr>
        <w:t xml:space="preserve"> smlouvy bude objednatel účtovat zhotoviteli s</w:t>
      </w:r>
      <w:r w:rsidR="00275062" w:rsidRPr="00FB2E5C">
        <w:rPr>
          <w:sz w:val="24"/>
          <w:szCs w:val="24"/>
        </w:rPr>
        <w:t xml:space="preserve">mluvní pokutu ve výši 0,05 % z celkové </w:t>
      </w:r>
      <w:r w:rsidRPr="00FB2E5C">
        <w:rPr>
          <w:sz w:val="24"/>
          <w:szCs w:val="24"/>
        </w:rPr>
        <w:t>ceny díla za každý takto zjištěný případ.</w:t>
      </w:r>
    </w:p>
    <w:p w14:paraId="5954C38F" w14:textId="77777777" w:rsidR="00D04AB7" w:rsidRPr="00FB2E5C" w:rsidRDefault="00D04AB7" w:rsidP="00D04AB7">
      <w:pPr>
        <w:pStyle w:val="NormlnIMP0"/>
        <w:spacing w:line="240" w:lineRule="auto"/>
        <w:ind w:left="426"/>
        <w:jc w:val="both"/>
        <w:rPr>
          <w:szCs w:val="24"/>
        </w:rPr>
      </w:pPr>
    </w:p>
    <w:p w14:paraId="23DF278F" w14:textId="3D3F2192" w:rsidR="00D04AB7" w:rsidRPr="00FB2E5C" w:rsidRDefault="00D04AB7" w:rsidP="00392A66">
      <w:pPr>
        <w:pStyle w:val="Odstavecseseznamem"/>
        <w:numPr>
          <w:ilvl w:val="0"/>
          <w:numId w:val="31"/>
        </w:numPr>
        <w:ind w:left="284" w:hanging="284"/>
        <w:jc w:val="both"/>
        <w:textAlignment w:val="auto"/>
        <w:rPr>
          <w:sz w:val="24"/>
          <w:szCs w:val="24"/>
        </w:rPr>
      </w:pPr>
      <w:r w:rsidRPr="00FB2E5C">
        <w:rPr>
          <w:sz w:val="24"/>
          <w:szCs w:val="24"/>
        </w:rPr>
        <w:t xml:space="preserve">V případě nedodržení povinností uvedených v odst. 2. článku </w:t>
      </w:r>
      <w:r w:rsidR="000A2CE5" w:rsidRPr="00FB2E5C">
        <w:rPr>
          <w:sz w:val="24"/>
          <w:szCs w:val="24"/>
        </w:rPr>
        <w:t>VII</w:t>
      </w:r>
      <w:r w:rsidRPr="00FB2E5C">
        <w:rPr>
          <w:sz w:val="24"/>
          <w:szCs w:val="24"/>
        </w:rPr>
        <w:t xml:space="preserve"> této smlouvy, bude objednatel účtovat zhotoviteli smluvní pokutu ve výši </w:t>
      </w:r>
      <w:r w:rsidR="001A2413" w:rsidRPr="00FB2E5C">
        <w:rPr>
          <w:sz w:val="24"/>
          <w:szCs w:val="24"/>
        </w:rPr>
        <w:t>5.000</w:t>
      </w:r>
      <w:r w:rsidRPr="00FB2E5C">
        <w:rPr>
          <w:sz w:val="24"/>
          <w:szCs w:val="24"/>
        </w:rPr>
        <w:t xml:space="preserve"> Kč za každý jednotlivý případ.</w:t>
      </w:r>
    </w:p>
    <w:p w14:paraId="42FD4DEC" w14:textId="77777777" w:rsidR="00D04AB7" w:rsidRPr="00FB2E5C" w:rsidRDefault="00D04AB7" w:rsidP="00D04AB7">
      <w:pPr>
        <w:pStyle w:val="Odstavecseseznamem"/>
        <w:ind w:left="426"/>
        <w:jc w:val="both"/>
        <w:rPr>
          <w:sz w:val="24"/>
          <w:szCs w:val="24"/>
        </w:rPr>
      </w:pPr>
    </w:p>
    <w:p w14:paraId="0AA340B0" w14:textId="1429FBFF" w:rsidR="00D04AB7" w:rsidRPr="00FB2E5C" w:rsidRDefault="00D04AB7" w:rsidP="00392A66">
      <w:pPr>
        <w:pStyle w:val="Odstavecseseznamem"/>
        <w:numPr>
          <w:ilvl w:val="0"/>
          <w:numId w:val="31"/>
        </w:numPr>
        <w:ind w:left="284" w:hanging="284"/>
        <w:jc w:val="both"/>
        <w:textAlignment w:val="auto"/>
        <w:rPr>
          <w:sz w:val="24"/>
          <w:szCs w:val="24"/>
        </w:rPr>
      </w:pPr>
      <w:r w:rsidRPr="00FB2E5C">
        <w:rPr>
          <w:sz w:val="24"/>
          <w:szCs w:val="24"/>
        </w:rPr>
        <w:t xml:space="preserve">V případě prodlení zhotovitele s povinnostmi uvedenými v odst. 3. a 4. článku </w:t>
      </w:r>
      <w:r w:rsidR="000A2CE5" w:rsidRPr="00FB2E5C">
        <w:rPr>
          <w:sz w:val="24"/>
          <w:szCs w:val="24"/>
        </w:rPr>
        <w:t xml:space="preserve">VII </w:t>
      </w:r>
      <w:r w:rsidRPr="00FB2E5C">
        <w:rPr>
          <w:sz w:val="24"/>
          <w:szCs w:val="24"/>
        </w:rPr>
        <w:t xml:space="preserve">této smlouvy, bude objednatel účtovat zhotoviteli smluvní pokutu ve výši </w:t>
      </w:r>
      <w:r w:rsidR="001A2413" w:rsidRPr="00FB2E5C">
        <w:rPr>
          <w:sz w:val="24"/>
          <w:szCs w:val="24"/>
        </w:rPr>
        <w:t>5.000</w:t>
      </w:r>
      <w:r w:rsidRPr="00FB2E5C">
        <w:rPr>
          <w:sz w:val="24"/>
          <w:szCs w:val="24"/>
        </w:rPr>
        <w:t xml:space="preserve"> Kč za každý jednotlivý případ a každý započatý den prodlení.</w:t>
      </w:r>
    </w:p>
    <w:p w14:paraId="33F54D45" w14:textId="77777777" w:rsidR="00D04AB7" w:rsidRPr="00FB2E5C" w:rsidRDefault="00D04AB7" w:rsidP="00116F6D">
      <w:pPr>
        <w:pStyle w:val="Odstavecseseznamem"/>
        <w:ind w:left="284" w:hanging="284"/>
        <w:jc w:val="both"/>
        <w:rPr>
          <w:sz w:val="24"/>
          <w:szCs w:val="24"/>
        </w:rPr>
      </w:pPr>
    </w:p>
    <w:p w14:paraId="64A225C8" w14:textId="11C38EE8" w:rsidR="00D04AB7" w:rsidRPr="00FB2E5C" w:rsidRDefault="00D04AB7" w:rsidP="00392A66">
      <w:pPr>
        <w:pStyle w:val="Odstavecseseznamem"/>
        <w:numPr>
          <w:ilvl w:val="0"/>
          <w:numId w:val="31"/>
        </w:numPr>
        <w:ind w:left="284" w:hanging="284"/>
        <w:jc w:val="both"/>
        <w:textAlignment w:val="auto"/>
        <w:rPr>
          <w:sz w:val="24"/>
          <w:szCs w:val="24"/>
        </w:rPr>
      </w:pPr>
      <w:r w:rsidRPr="00FB2E5C">
        <w:rPr>
          <w:sz w:val="24"/>
          <w:szCs w:val="24"/>
        </w:rPr>
        <w:t xml:space="preserve">V případě prodlení s úhradou ve lhůtě sjednané v odst. 6. článku </w:t>
      </w:r>
      <w:r w:rsidR="000A2CE5" w:rsidRPr="00FB2E5C">
        <w:rPr>
          <w:sz w:val="24"/>
          <w:szCs w:val="24"/>
        </w:rPr>
        <w:t>VII</w:t>
      </w:r>
      <w:r w:rsidRPr="00FB2E5C">
        <w:rPr>
          <w:sz w:val="24"/>
          <w:szCs w:val="24"/>
        </w:rPr>
        <w:t xml:space="preserve"> této smlouvy, bude objednatel účtovat zhotoviteli smluvní pokutu ve výši </w:t>
      </w:r>
      <w:r w:rsidR="001A2413" w:rsidRPr="00FB2E5C">
        <w:rPr>
          <w:sz w:val="24"/>
          <w:szCs w:val="24"/>
        </w:rPr>
        <w:t>5.</w:t>
      </w:r>
      <w:r w:rsidRPr="00FB2E5C">
        <w:rPr>
          <w:sz w:val="24"/>
          <w:szCs w:val="24"/>
        </w:rPr>
        <w:t>000 Kč za každý jednotlivý případ a</w:t>
      </w:r>
      <w:r w:rsidR="00E60A08">
        <w:rPr>
          <w:sz w:val="24"/>
          <w:szCs w:val="24"/>
        </w:rPr>
        <w:t> </w:t>
      </w:r>
      <w:r w:rsidRPr="00FB2E5C">
        <w:rPr>
          <w:sz w:val="24"/>
          <w:szCs w:val="24"/>
        </w:rPr>
        <w:t>každý započatý den prodlení.</w:t>
      </w:r>
    </w:p>
    <w:p w14:paraId="3B906211" w14:textId="77777777" w:rsidR="00D04AB7" w:rsidRPr="00FB2E5C" w:rsidRDefault="00D04AB7" w:rsidP="00116F6D">
      <w:pPr>
        <w:pStyle w:val="Odstavecseseznamem"/>
        <w:ind w:left="284" w:hanging="284"/>
        <w:jc w:val="both"/>
        <w:rPr>
          <w:sz w:val="24"/>
          <w:szCs w:val="24"/>
        </w:rPr>
      </w:pPr>
    </w:p>
    <w:p w14:paraId="2D0EFC0C" w14:textId="4C351E8E" w:rsidR="00D04AB7" w:rsidRPr="00FB2E5C" w:rsidRDefault="00D04AB7" w:rsidP="00392A66">
      <w:pPr>
        <w:pStyle w:val="Odstavecseseznamem"/>
        <w:numPr>
          <w:ilvl w:val="0"/>
          <w:numId w:val="31"/>
        </w:numPr>
        <w:ind w:left="284" w:hanging="284"/>
        <w:jc w:val="both"/>
        <w:textAlignment w:val="auto"/>
        <w:rPr>
          <w:sz w:val="24"/>
          <w:szCs w:val="24"/>
        </w:rPr>
      </w:pPr>
      <w:r w:rsidRPr="00FB2E5C">
        <w:rPr>
          <w:sz w:val="24"/>
          <w:szCs w:val="24"/>
        </w:rPr>
        <w:t xml:space="preserve">V případě nesplnění povinnosti sjednané v odst. 7. článku </w:t>
      </w:r>
      <w:r w:rsidR="000A2CE5" w:rsidRPr="00FB2E5C">
        <w:rPr>
          <w:sz w:val="24"/>
          <w:szCs w:val="24"/>
        </w:rPr>
        <w:t>VII</w:t>
      </w:r>
      <w:r w:rsidRPr="00FB2E5C">
        <w:rPr>
          <w:sz w:val="24"/>
          <w:szCs w:val="24"/>
        </w:rPr>
        <w:t xml:space="preserve"> této smlouvy, bude objednatel účtovat zhotoviteli smluvní pokutu ve výši </w:t>
      </w:r>
      <w:r w:rsidR="001A2413" w:rsidRPr="00FB2E5C">
        <w:rPr>
          <w:sz w:val="24"/>
          <w:szCs w:val="24"/>
        </w:rPr>
        <w:t>5</w:t>
      </w:r>
      <w:r w:rsidRPr="00FB2E5C">
        <w:rPr>
          <w:sz w:val="24"/>
          <w:szCs w:val="24"/>
        </w:rPr>
        <w:t>.000 Kč za každý jednotlivý případ.</w:t>
      </w:r>
    </w:p>
    <w:p w14:paraId="0F509FA7" w14:textId="5F4F911F" w:rsidR="00C22B91" w:rsidRPr="00FB2E5C" w:rsidRDefault="00C22B91" w:rsidP="00116F6D">
      <w:pPr>
        <w:jc w:val="both"/>
        <w:rPr>
          <w:sz w:val="24"/>
          <w:szCs w:val="24"/>
        </w:rPr>
      </w:pPr>
    </w:p>
    <w:p w14:paraId="23098D41" w14:textId="0E1ED622" w:rsidR="00F2202B" w:rsidRPr="00FB2E5C" w:rsidRDefault="00F2202B" w:rsidP="00392A66">
      <w:pPr>
        <w:numPr>
          <w:ilvl w:val="1"/>
          <w:numId w:val="32"/>
        </w:numPr>
        <w:jc w:val="both"/>
        <w:rPr>
          <w:sz w:val="24"/>
          <w:szCs w:val="24"/>
        </w:rPr>
      </w:pPr>
      <w:r w:rsidRPr="00FB2E5C">
        <w:rPr>
          <w:sz w:val="24"/>
          <w:szCs w:val="24"/>
        </w:rPr>
        <w:t>Pokud objednatel nebo jím pověřený zástupce upozorní p</w:t>
      </w:r>
      <w:r w:rsidR="00275062" w:rsidRPr="00FB2E5C">
        <w:rPr>
          <w:sz w:val="24"/>
          <w:szCs w:val="24"/>
        </w:rPr>
        <w:t xml:space="preserve">ísemnou výzvou zhotovitele, </w:t>
      </w:r>
      <w:r w:rsidRPr="00FB2E5C">
        <w:rPr>
          <w:sz w:val="24"/>
          <w:szCs w:val="24"/>
        </w:rPr>
        <w:t xml:space="preserve">že neplní či nedodržuje jakoukoliv povinnost vyplývající mu z této smlouvy (vyjma povinností uvedených v odst. 1. bod 1.1. a 1.3., </w:t>
      </w:r>
      <w:r w:rsidR="00C22B91" w:rsidRPr="00FB2E5C">
        <w:rPr>
          <w:sz w:val="24"/>
          <w:szCs w:val="24"/>
        </w:rPr>
        <w:t xml:space="preserve">v odst. </w:t>
      </w:r>
      <w:r w:rsidRPr="00FB2E5C">
        <w:rPr>
          <w:sz w:val="24"/>
          <w:szCs w:val="24"/>
        </w:rPr>
        <w:t>2</w:t>
      </w:r>
      <w:r w:rsidR="00275062" w:rsidRPr="00FB2E5C">
        <w:rPr>
          <w:sz w:val="24"/>
          <w:szCs w:val="24"/>
        </w:rPr>
        <w:t>.</w:t>
      </w:r>
      <w:r w:rsidRPr="00FB2E5C">
        <w:rPr>
          <w:sz w:val="24"/>
          <w:szCs w:val="24"/>
        </w:rPr>
        <w:t xml:space="preserve"> a</w:t>
      </w:r>
      <w:r w:rsidR="00C22B91" w:rsidRPr="00FB2E5C">
        <w:rPr>
          <w:sz w:val="24"/>
          <w:szCs w:val="24"/>
        </w:rPr>
        <w:t>ž</w:t>
      </w:r>
      <w:r w:rsidRPr="00FB2E5C">
        <w:rPr>
          <w:sz w:val="24"/>
          <w:szCs w:val="24"/>
        </w:rPr>
        <w:t xml:space="preserve"> </w:t>
      </w:r>
      <w:r w:rsidR="00116F6D" w:rsidRPr="00FB2E5C">
        <w:rPr>
          <w:sz w:val="24"/>
          <w:szCs w:val="24"/>
        </w:rPr>
        <w:t>8</w:t>
      </w:r>
      <w:r w:rsidRPr="00FB2E5C">
        <w:rPr>
          <w:sz w:val="24"/>
          <w:szCs w:val="24"/>
        </w:rPr>
        <w:t>. tohoto článku smlouvy) a zhotovitel ve</w:t>
      </w:r>
      <w:r w:rsidR="0022731F" w:rsidRPr="00FB2E5C">
        <w:rPr>
          <w:sz w:val="24"/>
          <w:szCs w:val="24"/>
        </w:rPr>
        <w:t> </w:t>
      </w:r>
      <w:r w:rsidRPr="00FB2E5C">
        <w:rPr>
          <w:sz w:val="24"/>
          <w:szCs w:val="24"/>
        </w:rPr>
        <w:t>stanoveném termínu nesjedná nápravu, bude objednatel účtovat zhotoviteli smluvní pokutu ve výši 0,05</w:t>
      </w:r>
      <w:r w:rsidR="004751C4">
        <w:rPr>
          <w:sz w:val="24"/>
          <w:szCs w:val="24"/>
        </w:rPr>
        <w:t xml:space="preserve"> </w:t>
      </w:r>
      <w:r w:rsidRPr="00FB2E5C">
        <w:rPr>
          <w:sz w:val="24"/>
          <w:szCs w:val="24"/>
        </w:rPr>
        <w:t>% z ceny díla za každé takto zjištěné porušení a za každý den, ve kterém bude po</w:t>
      </w:r>
      <w:r w:rsidR="0022731F" w:rsidRPr="00FB2E5C">
        <w:rPr>
          <w:sz w:val="24"/>
          <w:szCs w:val="24"/>
        </w:rPr>
        <w:t> </w:t>
      </w:r>
      <w:r w:rsidRPr="00FB2E5C">
        <w:rPr>
          <w:sz w:val="24"/>
          <w:szCs w:val="24"/>
        </w:rPr>
        <w:t>stanoveném termínu porušení trvat.</w:t>
      </w:r>
    </w:p>
    <w:p w14:paraId="407CCA4F" w14:textId="77777777" w:rsidR="00F2202B" w:rsidRPr="00FB2E5C" w:rsidRDefault="00F2202B" w:rsidP="00F2202B">
      <w:pPr>
        <w:ind w:left="284"/>
        <w:jc w:val="both"/>
        <w:rPr>
          <w:sz w:val="24"/>
          <w:szCs w:val="24"/>
        </w:rPr>
      </w:pPr>
    </w:p>
    <w:p w14:paraId="0E6A0E6C" w14:textId="77777777" w:rsidR="00A46F2F" w:rsidRPr="00FB2E5C" w:rsidRDefault="00A46F2F" w:rsidP="00392A66">
      <w:pPr>
        <w:numPr>
          <w:ilvl w:val="1"/>
          <w:numId w:val="32"/>
        </w:numPr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>V případě, že závazek provést dílo zanikne řádným ukončením díla nebo odstoupením od</w:t>
      </w:r>
      <w:r w:rsidR="00BB08C4" w:rsidRPr="00FB2E5C">
        <w:rPr>
          <w:sz w:val="24"/>
          <w:szCs w:val="24"/>
        </w:rPr>
        <w:t xml:space="preserve"> </w:t>
      </w:r>
      <w:r w:rsidRPr="00FB2E5C">
        <w:rPr>
          <w:sz w:val="24"/>
          <w:szCs w:val="24"/>
        </w:rPr>
        <w:t xml:space="preserve">této smlouvy, nezaniká objednateli nárok na smluvní pokutu, pokud vznikl dřívějším porušením povinností zhotovitelem. </w:t>
      </w:r>
    </w:p>
    <w:p w14:paraId="15B7F0EC" w14:textId="77777777" w:rsidR="00A46F2F" w:rsidRPr="00FB2E5C" w:rsidRDefault="00A46F2F" w:rsidP="00A46F2F">
      <w:pPr>
        <w:pStyle w:val="NormlnIMP0"/>
        <w:spacing w:line="240" w:lineRule="auto"/>
        <w:jc w:val="both"/>
        <w:rPr>
          <w:szCs w:val="24"/>
        </w:rPr>
      </w:pPr>
    </w:p>
    <w:p w14:paraId="4CA23D3D" w14:textId="77777777" w:rsidR="00A46F2F" w:rsidRPr="00FB2E5C" w:rsidRDefault="00A46F2F" w:rsidP="00392A66">
      <w:pPr>
        <w:numPr>
          <w:ilvl w:val="1"/>
          <w:numId w:val="32"/>
        </w:numPr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>Zánik závazku pozdním plněním neznamená zánik nároku na smluvní pokutu za prodlení s</w:t>
      </w:r>
      <w:r w:rsidR="00BB08C4" w:rsidRPr="00FB2E5C">
        <w:rPr>
          <w:sz w:val="24"/>
          <w:szCs w:val="24"/>
        </w:rPr>
        <w:t> </w:t>
      </w:r>
      <w:r w:rsidRPr="00FB2E5C">
        <w:rPr>
          <w:sz w:val="24"/>
          <w:szCs w:val="24"/>
        </w:rPr>
        <w:t>plněním.</w:t>
      </w:r>
    </w:p>
    <w:p w14:paraId="07142D26" w14:textId="77777777" w:rsidR="00A46F2F" w:rsidRPr="00FB2E5C" w:rsidRDefault="00A46F2F" w:rsidP="00A46F2F">
      <w:pPr>
        <w:pStyle w:val="NormlnIMP0"/>
        <w:spacing w:line="240" w:lineRule="auto"/>
        <w:jc w:val="both"/>
        <w:rPr>
          <w:szCs w:val="24"/>
        </w:rPr>
      </w:pPr>
    </w:p>
    <w:p w14:paraId="2C14B212" w14:textId="77777777" w:rsidR="00A46F2F" w:rsidRPr="00FB2E5C" w:rsidRDefault="00A46F2F" w:rsidP="00392A66">
      <w:pPr>
        <w:numPr>
          <w:ilvl w:val="1"/>
          <w:numId w:val="32"/>
        </w:numPr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lastRenderedPageBreak/>
        <w:t>Smluvní pokuty sjednané touto smlouvou zaplatí zhotovitel nezávisle na zavinění a na tom, zda</w:t>
      </w:r>
      <w:r w:rsidR="00BB08C4" w:rsidRPr="00FB2E5C">
        <w:rPr>
          <w:sz w:val="24"/>
          <w:szCs w:val="24"/>
        </w:rPr>
        <w:t> </w:t>
      </w:r>
      <w:r w:rsidRPr="00FB2E5C">
        <w:rPr>
          <w:sz w:val="24"/>
          <w:szCs w:val="24"/>
        </w:rPr>
        <w:t>a v jaké výši vznikne objednateli škoda, kterou lze vymáhat samostatně.</w:t>
      </w:r>
    </w:p>
    <w:p w14:paraId="310016E9" w14:textId="77777777" w:rsidR="00A46F2F" w:rsidRPr="00FB2E5C" w:rsidRDefault="00A46F2F" w:rsidP="00A46F2F">
      <w:pPr>
        <w:pStyle w:val="NormlnIMP0"/>
        <w:spacing w:line="240" w:lineRule="auto"/>
        <w:jc w:val="both"/>
        <w:rPr>
          <w:szCs w:val="24"/>
        </w:rPr>
      </w:pPr>
    </w:p>
    <w:p w14:paraId="6B7BAF3A" w14:textId="77777777" w:rsidR="00A46F2F" w:rsidRPr="00FB2E5C" w:rsidRDefault="00A46F2F" w:rsidP="00392A66">
      <w:pPr>
        <w:numPr>
          <w:ilvl w:val="1"/>
          <w:numId w:val="32"/>
        </w:numPr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>Vedle smluvní pokuty má objednatel právo na náhradu škody vzniklé z porušení povinnosti, ke</w:t>
      </w:r>
      <w:r w:rsidR="00BB08C4" w:rsidRPr="00FB2E5C">
        <w:rPr>
          <w:sz w:val="24"/>
          <w:szCs w:val="24"/>
        </w:rPr>
        <w:t> </w:t>
      </w:r>
      <w:r w:rsidRPr="00FB2E5C">
        <w:rPr>
          <w:sz w:val="24"/>
          <w:szCs w:val="24"/>
        </w:rPr>
        <w:t xml:space="preserve">kterému se smluvní pokuta vztahuje, a to i ve výši přesahující smluvní pokutu. </w:t>
      </w:r>
    </w:p>
    <w:p w14:paraId="02FE21F6" w14:textId="77777777" w:rsidR="00A46F2F" w:rsidRPr="00FB2E5C" w:rsidRDefault="00A46F2F" w:rsidP="00A46F2F">
      <w:pPr>
        <w:pStyle w:val="NormlnIMP0"/>
        <w:spacing w:line="240" w:lineRule="auto"/>
        <w:jc w:val="both"/>
        <w:rPr>
          <w:szCs w:val="24"/>
        </w:rPr>
      </w:pPr>
    </w:p>
    <w:p w14:paraId="6A697E68" w14:textId="77777777" w:rsidR="00A46F2F" w:rsidRPr="00FB2E5C" w:rsidRDefault="00A46F2F" w:rsidP="00392A66">
      <w:pPr>
        <w:numPr>
          <w:ilvl w:val="1"/>
          <w:numId w:val="32"/>
        </w:numPr>
        <w:ind w:left="426" w:hanging="426"/>
        <w:rPr>
          <w:sz w:val="24"/>
          <w:szCs w:val="24"/>
        </w:rPr>
      </w:pPr>
      <w:r w:rsidRPr="00FB2E5C">
        <w:rPr>
          <w:sz w:val="24"/>
          <w:szCs w:val="24"/>
        </w:rPr>
        <w:t>Smluvní pokuty je objednatel oprávněn započíst proti pohledávce zhotovitele a naopak.</w:t>
      </w:r>
    </w:p>
    <w:p w14:paraId="6C2343C8" w14:textId="77777777" w:rsidR="0021285B" w:rsidRPr="00FB2E5C" w:rsidRDefault="0021285B" w:rsidP="00E60A08">
      <w:pPr>
        <w:pStyle w:val="Odstavecseseznamem"/>
        <w:jc w:val="both"/>
        <w:rPr>
          <w:sz w:val="24"/>
          <w:szCs w:val="24"/>
        </w:rPr>
      </w:pPr>
    </w:p>
    <w:p w14:paraId="1FEC44FF" w14:textId="77777777" w:rsidR="00A46F2F" w:rsidRPr="00FB2E5C" w:rsidRDefault="0021285B" w:rsidP="00E60A08">
      <w:pPr>
        <w:numPr>
          <w:ilvl w:val="1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4"/>
          <w:szCs w:val="24"/>
        </w:rPr>
      </w:pPr>
      <w:r w:rsidRPr="00FB2E5C">
        <w:rPr>
          <w:sz w:val="24"/>
          <w:szCs w:val="24"/>
        </w:rPr>
        <w:t xml:space="preserve">Sankce budou uhrazeny na základě faktury, vystavené objednatelem, jejíž splatnost se sjednává ve lhůtě 15 dnů ode dne doručení. </w:t>
      </w:r>
      <w:r w:rsidR="00EE4FBA" w:rsidRPr="00FB2E5C">
        <w:rPr>
          <w:sz w:val="24"/>
          <w:szCs w:val="24"/>
        </w:rPr>
        <w:t xml:space="preserve">  </w:t>
      </w:r>
    </w:p>
    <w:p w14:paraId="461FAF7F" w14:textId="77777777" w:rsidR="00DB3C6C" w:rsidRPr="00FB2E5C" w:rsidRDefault="00DB3C6C" w:rsidP="0086271C">
      <w:pPr>
        <w:ind w:left="426" w:hanging="426"/>
        <w:jc w:val="center"/>
        <w:rPr>
          <w:sz w:val="24"/>
          <w:szCs w:val="24"/>
        </w:rPr>
      </w:pPr>
    </w:p>
    <w:p w14:paraId="1361A936" w14:textId="77777777" w:rsidR="00E6328F" w:rsidRPr="00FB2E5C" w:rsidRDefault="00E6328F" w:rsidP="0086271C">
      <w:pPr>
        <w:ind w:left="426" w:hanging="426"/>
        <w:jc w:val="center"/>
        <w:rPr>
          <w:sz w:val="24"/>
          <w:szCs w:val="24"/>
        </w:rPr>
      </w:pPr>
    </w:p>
    <w:p w14:paraId="24A53CFC" w14:textId="58B85388" w:rsidR="00CF37AD" w:rsidRPr="00FB2E5C" w:rsidRDefault="00CC6024" w:rsidP="0086271C">
      <w:pPr>
        <w:ind w:left="426" w:hanging="426"/>
        <w:jc w:val="center"/>
        <w:rPr>
          <w:sz w:val="24"/>
          <w:szCs w:val="24"/>
        </w:rPr>
      </w:pPr>
      <w:r w:rsidRPr="00FB2E5C">
        <w:rPr>
          <w:sz w:val="24"/>
          <w:szCs w:val="24"/>
        </w:rPr>
        <w:t>Č</w:t>
      </w:r>
      <w:r w:rsidR="00A93171" w:rsidRPr="00FB2E5C">
        <w:rPr>
          <w:sz w:val="24"/>
          <w:szCs w:val="24"/>
        </w:rPr>
        <w:t xml:space="preserve">lánek </w:t>
      </w:r>
      <w:r w:rsidR="00CF37AD" w:rsidRPr="00FB2E5C">
        <w:rPr>
          <w:sz w:val="24"/>
          <w:szCs w:val="24"/>
        </w:rPr>
        <w:t>X</w:t>
      </w:r>
      <w:r w:rsidR="00EE4FBA" w:rsidRPr="00FB2E5C">
        <w:rPr>
          <w:sz w:val="24"/>
          <w:szCs w:val="24"/>
        </w:rPr>
        <w:t>I</w:t>
      </w:r>
      <w:r w:rsidR="000A2CE5" w:rsidRPr="00FB2E5C">
        <w:rPr>
          <w:sz w:val="24"/>
          <w:szCs w:val="24"/>
        </w:rPr>
        <w:t>I</w:t>
      </w:r>
    </w:p>
    <w:p w14:paraId="72214425" w14:textId="77777777" w:rsidR="00CF37AD" w:rsidRPr="00FB2E5C" w:rsidRDefault="00CF37AD" w:rsidP="0086271C">
      <w:pPr>
        <w:ind w:left="426" w:hanging="426"/>
        <w:jc w:val="center"/>
        <w:rPr>
          <w:sz w:val="24"/>
          <w:szCs w:val="24"/>
        </w:rPr>
      </w:pPr>
      <w:r w:rsidRPr="00FB2E5C">
        <w:rPr>
          <w:sz w:val="24"/>
          <w:szCs w:val="24"/>
        </w:rPr>
        <w:t>Vlastnické právo a nebezpečí škody</w:t>
      </w:r>
    </w:p>
    <w:p w14:paraId="01402CEA" w14:textId="77777777" w:rsidR="00CF37AD" w:rsidRPr="00FB2E5C" w:rsidRDefault="00CF37AD" w:rsidP="0086271C">
      <w:pPr>
        <w:rPr>
          <w:sz w:val="24"/>
          <w:szCs w:val="24"/>
        </w:rPr>
      </w:pPr>
    </w:p>
    <w:p w14:paraId="1607CF06" w14:textId="77777777" w:rsidR="00CF37AD" w:rsidRPr="00FB2E5C" w:rsidRDefault="00CF37AD" w:rsidP="00392A66">
      <w:pPr>
        <w:numPr>
          <w:ilvl w:val="1"/>
          <w:numId w:val="11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>Vlastnické právo předmětu zhotoveného díla přechází na objednatele dnem předání a</w:t>
      </w:r>
      <w:r w:rsidR="0030735F" w:rsidRPr="00FB2E5C">
        <w:rPr>
          <w:sz w:val="24"/>
          <w:szCs w:val="24"/>
        </w:rPr>
        <w:t xml:space="preserve"> </w:t>
      </w:r>
      <w:r w:rsidRPr="00FB2E5C">
        <w:rPr>
          <w:sz w:val="24"/>
          <w:szCs w:val="24"/>
        </w:rPr>
        <w:t xml:space="preserve">převzetí </w:t>
      </w:r>
      <w:r w:rsidR="0099477A" w:rsidRPr="00FB2E5C">
        <w:rPr>
          <w:sz w:val="24"/>
          <w:szCs w:val="24"/>
        </w:rPr>
        <w:t>z</w:t>
      </w:r>
      <w:r w:rsidRPr="00FB2E5C">
        <w:rPr>
          <w:sz w:val="24"/>
          <w:szCs w:val="24"/>
        </w:rPr>
        <w:t>hotoveného díla, uvedeném v písemném „</w:t>
      </w:r>
      <w:r w:rsidR="00E6328F" w:rsidRPr="00FB2E5C">
        <w:rPr>
          <w:sz w:val="24"/>
          <w:szCs w:val="24"/>
        </w:rPr>
        <w:t>Protokolu o předání a převzetí“</w:t>
      </w:r>
      <w:r w:rsidR="00F93802" w:rsidRPr="00FB2E5C">
        <w:rPr>
          <w:sz w:val="24"/>
          <w:szCs w:val="24"/>
        </w:rPr>
        <w:t>.</w:t>
      </w:r>
    </w:p>
    <w:p w14:paraId="449DCDA1" w14:textId="77777777" w:rsidR="00CF37AD" w:rsidRPr="00FB2E5C" w:rsidRDefault="00CF37AD" w:rsidP="0086271C">
      <w:pPr>
        <w:jc w:val="both"/>
        <w:rPr>
          <w:sz w:val="24"/>
          <w:szCs w:val="24"/>
        </w:rPr>
      </w:pPr>
    </w:p>
    <w:p w14:paraId="74E68485" w14:textId="77777777" w:rsidR="00CF37AD" w:rsidRPr="00FB2E5C" w:rsidRDefault="00CF37AD" w:rsidP="00392A66">
      <w:pPr>
        <w:numPr>
          <w:ilvl w:val="1"/>
          <w:numId w:val="11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>Zhotovitel nese nebezpečí škody na realizovaném předmětu díla do okamžiku předání a</w:t>
      </w:r>
      <w:r w:rsidR="00C55F1C" w:rsidRPr="00FB2E5C">
        <w:rPr>
          <w:sz w:val="24"/>
          <w:szCs w:val="24"/>
        </w:rPr>
        <w:t> </w:t>
      </w:r>
      <w:r w:rsidRPr="00FB2E5C">
        <w:rPr>
          <w:sz w:val="24"/>
          <w:szCs w:val="24"/>
        </w:rPr>
        <w:t>převzetí díla objednatelem.</w:t>
      </w:r>
    </w:p>
    <w:p w14:paraId="4A76E18B" w14:textId="77777777" w:rsidR="00CF37AD" w:rsidRPr="00FB2E5C" w:rsidRDefault="00CF37AD" w:rsidP="0086271C">
      <w:pPr>
        <w:ind w:left="567" w:hanging="567"/>
        <w:jc w:val="both"/>
        <w:rPr>
          <w:sz w:val="24"/>
          <w:szCs w:val="24"/>
        </w:rPr>
      </w:pPr>
    </w:p>
    <w:p w14:paraId="4DB77BD2" w14:textId="77777777" w:rsidR="006B35DD" w:rsidRPr="00FB2E5C" w:rsidRDefault="00CF37AD" w:rsidP="00392A66">
      <w:pPr>
        <w:numPr>
          <w:ilvl w:val="1"/>
          <w:numId w:val="11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>Zhotovitel odpovídá objednateli za škody, které prokazatelně způsobí objednateli nebo jiné osobě v souvislosti s prováděním a zhotovením smluveného. Zhotovitel je povinen upozornit objednatele na následky jeho rozhodnutí a úkonů, které jsou zřejmě neúčelné nebo objednatele poškozují.</w:t>
      </w:r>
      <w:r w:rsidR="006B35DD" w:rsidRPr="00FB2E5C">
        <w:rPr>
          <w:sz w:val="24"/>
          <w:szCs w:val="24"/>
        </w:rPr>
        <w:t xml:space="preserve"> </w:t>
      </w:r>
    </w:p>
    <w:p w14:paraId="1315F777" w14:textId="77777777" w:rsidR="00CF37AD" w:rsidRPr="00FB2E5C" w:rsidRDefault="00CF37AD" w:rsidP="0086271C">
      <w:pPr>
        <w:widowControl w:val="0"/>
        <w:jc w:val="both"/>
        <w:rPr>
          <w:sz w:val="24"/>
          <w:szCs w:val="24"/>
        </w:rPr>
      </w:pPr>
    </w:p>
    <w:p w14:paraId="4CC35158" w14:textId="77777777" w:rsidR="00CF37AD" w:rsidRPr="00FB2E5C" w:rsidRDefault="00CF37AD" w:rsidP="00392A66">
      <w:pPr>
        <w:numPr>
          <w:ilvl w:val="1"/>
          <w:numId w:val="11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 xml:space="preserve">Objednatel i zhotovitel jsou povinni učinit vše, aby se zabránilo vzniku škody na realizované stavbě dle předmětu díla. V případě, že z důvodu chyby v projektu může vzniknout objednateli škoda, uvědomí objednatel neprodleně zhotovitele, aby rozpor nebo chybu v projektové dokumentaci opravil. Zhotovitel je povinen tuto opravu provést do 3 dnů od uvědomění. Objednatel musí </w:t>
      </w:r>
      <w:r w:rsidR="003D3FF6" w:rsidRPr="00FB2E5C">
        <w:rPr>
          <w:sz w:val="24"/>
          <w:szCs w:val="24"/>
        </w:rPr>
        <w:t xml:space="preserve">uložit </w:t>
      </w:r>
      <w:r w:rsidRPr="00FB2E5C">
        <w:rPr>
          <w:sz w:val="24"/>
          <w:szCs w:val="24"/>
        </w:rPr>
        <w:t>prostudování dokumentace stavebním</w:t>
      </w:r>
      <w:r w:rsidR="003D3FF6" w:rsidRPr="00FB2E5C">
        <w:rPr>
          <w:sz w:val="24"/>
          <w:szCs w:val="24"/>
        </w:rPr>
        <w:t>u</w:t>
      </w:r>
      <w:r w:rsidRPr="00FB2E5C">
        <w:rPr>
          <w:sz w:val="24"/>
          <w:szCs w:val="24"/>
        </w:rPr>
        <w:t xml:space="preserve"> dozor</w:t>
      </w:r>
      <w:r w:rsidR="003D3FF6" w:rsidRPr="00FB2E5C">
        <w:rPr>
          <w:sz w:val="24"/>
          <w:szCs w:val="24"/>
        </w:rPr>
        <w:t>u</w:t>
      </w:r>
      <w:r w:rsidRPr="00FB2E5C">
        <w:rPr>
          <w:sz w:val="24"/>
          <w:szCs w:val="24"/>
        </w:rPr>
        <w:t xml:space="preserve"> a realizátor</w:t>
      </w:r>
      <w:r w:rsidR="003D3FF6" w:rsidRPr="00FB2E5C">
        <w:rPr>
          <w:sz w:val="24"/>
          <w:szCs w:val="24"/>
        </w:rPr>
        <w:t>u</w:t>
      </w:r>
      <w:r w:rsidRPr="00FB2E5C">
        <w:rPr>
          <w:sz w:val="24"/>
          <w:szCs w:val="24"/>
        </w:rPr>
        <w:t xml:space="preserve"> stavby. Zhotovitel je povinen podávat objednateli vysvětlení k nejasným řešením a zajistit minimalizování škody.</w:t>
      </w:r>
    </w:p>
    <w:p w14:paraId="7C1470E3" w14:textId="77777777" w:rsidR="00CF37AD" w:rsidRPr="00FB2E5C" w:rsidRDefault="00CF37AD" w:rsidP="0086271C">
      <w:pPr>
        <w:widowControl w:val="0"/>
        <w:ind w:left="567" w:hanging="567"/>
        <w:jc w:val="both"/>
        <w:rPr>
          <w:sz w:val="24"/>
          <w:szCs w:val="24"/>
        </w:rPr>
      </w:pPr>
    </w:p>
    <w:p w14:paraId="373B9F17" w14:textId="77777777" w:rsidR="00CF37AD" w:rsidRPr="00FB2E5C" w:rsidRDefault="00CF37AD" w:rsidP="00392A66">
      <w:pPr>
        <w:numPr>
          <w:ilvl w:val="1"/>
          <w:numId w:val="11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>Zhotovitel uhradí příslušné škody vzniklé objednateli nedodržením smluvených podmínek díla zhotovitelem.</w:t>
      </w:r>
    </w:p>
    <w:p w14:paraId="79A2DBA7" w14:textId="77777777" w:rsidR="00C13404" w:rsidRDefault="00C13404" w:rsidP="0086271C">
      <w:pPr>
        <w:ind w:left="567" w:hanging="567"/>
        <w:jc w:val="center"/>
        <w:rPr>
          <w:sz w:val="24"/>
          <w:szCs w:val="24"/>
        </w:rPr>
      </w:pPr>
    </w:p>
    <w:p w14:paraId="34DA8A6F" w14:textId="53E45522" w:rsidR="00CF37AD" w:rsidRPr="00FB2E5C" w:rsidRDefault="00CC6024" w:rsidP="0086271C">
      <w:pPr>
        <w:ind w:left="567" w:hanging="567"/>
        <w:jc w:val="center"/>
        <w:rPr>
          <w:sz w:val="24"/>
          <w:szCs w:val="24"/>
        </w:rPr>
      </w:pPr>
      <w:r w:rsidRPr="00FB2E5C">
        <w:rPr>
          <w:sz w:val="24"/>
          <w:szCs w:val="24"/>
        </w:rPr>
        <w:t xml:space="preserve">Článek </w:t>
      </w:r>
      <w:r w:rsidR="00CF37AD" w:rsidRPr="00FB2E5C">
        <w:rPr>
          <w:sz w:val="24"/>
          <w:szCs w:val="24"/>
        </w:rPr>
        <w:t>X</w:t>
      </w:r>
      <w:r w:rsidR="00A93171" w:rsidRPr="00FB2E5C">
        <w:rPr>
          <w:sz w:val="24"/>
          <w:szCs w:val="24"/>
        </w:rPr>
        <w:t>I</w:t>
      </w:r>
      <w:r w:rsidR="001659B4" w:rsidRPr="00FB2E5C">
        <w:rPr>
          <w:sz w:val="24"/>
          <w:szCs w:val="24"/>
        </w:rPr>
        <w:t>I</w:t>
      </w:r>
      <w:r w:rsidR="000A2CE5" w:rsidRPr="00FB2E5C">
        <w:rPr>
          <w:sz w:val="24"/>
          <w:szCs w:val="24"/>
        </w:rPr>
        <w:t>I</w:t>
      </w:r>
    </w:p>
    <w:p w14:paraId="3EFDA13C" w14:textId="77777777" w:rsidR="002A7822" w:rsidRPr="00FB2E5C" w:rsidRDefault="002A7822" w:rsidP="0086271C">
      <w:pPr>
        <w:ind w:left="567" w:hanging="567"/>
        <w:jc w:val="center"/>
        <w:rPr>
          <w:sz w:val="24"/>
          <w:szCs w:val="24"/>
        </w:rPr>
      </w:pPr>
      <w:r w:rsidRPr="00FB2E5C">
        <w:rPr>
          <w:sz w:val="24"/>
          <w:szCs w:val="24"/>
        </w:rPr>
        <w:t xml:space="preserve">Zvláštní ujednání </w:t>
      </w:r>
    </w:p>
    <w:p w14:paraId="231F5DA1" w14:textId="77777777" w:rsidR="002A7822" w:rsidRPr="00FB2E5C" w:rsidRDefault="002A7822" w:rsidP="0086271C">
      <w:pPr>
        <w:rPr>
          <w:sz w:val="24"/>
          <w:szCs w:val="24"/>
        </w:rPr>
      </w:pPr>
    </w:p>
    <w:p w14:paraId="0557B35F" w14:textId="77777777" w:rsidR="00666327" w:rsidRPr="00FB2E5C" w:rsidRDefault="009B1473" w:rsidP="009B1473">
      <w:pPr>
        <w:pStyle w:val="NormlnIMP0"/>
        <w:spacing w:line="240" w:lineRule="auto"/>
        <w:ind w:left="284" w:hanging="284"/>
        <w:jc w:val="both"/>
        <w:textAlignment w:val="auto"/>
        <w:rPr>
          <w:szCs w:val="24"/>
        </w:rPr>
      </w:pPr>
      <w:r w:rsidRPr="00FB2E5C">
        <w:rPr>
          <w:szCs w:val="24"/>
        </w:rPr>
        <w:t xml:space="preserve">1. </w:t>
      </w:r>
      <w:r w:rsidR="00666327" w:rsidRPr="00FB2E5C">
        <w:rPr>
          <w:szCs w:val="24"/>
        </w:rPr>
        <w:t>Zhotovitel bere na vědomí, že tato smlouva bude vedena v evidenci smluv Magistrátu města Havířova. Zhotovitel prohlašuje, že skutečnosti uvedené ve smlouvě nepovažuje za obchodní tajemství a uděluje svolení k jejich užití a zveřejnění bez stanovení jakýchkoliv dalších podmínek.</w:t>
      </w:r>
    </w:p>
    <w:p w14:paraId="1088FABD" w14:textId="77777777" w:rsidR="00F84B34" w:rsidRPr="00FB2E5C" w:rsidRDefault="00F84B34" w:rsidP="0086271C">
      <w:pPr>
        <w:jc w:val="both"/>
        <w:rPr>
          <w:sz w:val="24"/>
          <w:szCs w:val="24"/>
        </w:rPr>
      </w:pPr>
    </w:p>
    <w:p w14:paraId="7207D31D" w14:textId="77777777" w:rsidR="00F84B34" w:rsidRPr="00FB2E5C" w:rsidRDefault="004B31D7" w:rsidP="004B31D7">
      <w:pPr>
        <w:pStyle w:val="NormlnIMP0"/>
        <w:spacing w:line="240" w:lineRule="auto"/>
        <w:ind w:left="360" w:hanging="360"/>
        <w:jc w:val="both"/>
        <w:textAlignment w:val="auto"/>
        <w:rPr>
          <w:szCs w:val="24"/>
        </w:rPr>
      </w:pPr>
      <w:r w:rsidRPr="00FB2E5C">
        <w:rPr>
          <w:szCs w:val="24"/>
        </w:rPr>
        <w:t xml:space="preserve">2. </w:t>
      </w:r>
      <w:r w:rsidR="00F84B34" w:rsidRPr="00FB2E5C">
        <w:rPr>
          <w:szCs w:val="24"/>
        </w:rPr>
        <w:t>Zhotovitel bere na vědomí, že předmět smlouvy je financován z veřejných prostředků a</w:t>
      </w:r>
      <w:r w:rsidR="00C55F1C" w:rsidRPr="00FB2E5C">
        <w:rPr>
          <w:szCs w:val="24"/>
        </w:rPr>
        <w:t> </w:t>
      </w:r>
      <w:r w:rsidR="00F84B34" w:rsidRPr="00FB2E5C">
        <w:rPr>
          <w:szCs w:val="24"/>
        </w:rPr>
        <w:t>zavazuje se tímto:</w:t>
      </w:r>
    </w:p>
    <w:p w14:paraId="313AF10E" w14:textId="77777777" w:rsidR="00F84B34" w:rsidRPr="00FB2E5C" w:rsidRDefault="00F84B34" w:rsidP="00392A66">
      <w:pPr>
        <w:numPr>
          <w:ilvl w:val="0"/>
          <w:numId w:val="12"/>
        </w:numPr>
        <w:ind w:left="567" w:hanging="283"/>
        <w:jc w:val="both"/>
        <w:rPr>
          <w:sz w:val="24"/>
          <w:szCs w:val="24"/>
        </w:rPr>
      </w:pPr>
      <w:r w:rsidRPr="00FB2E5C">
        <w:rPr>
          <w:sz w:val="24"/>
          <w:szCs w:val="24"/>
        </w:rPr>
        <w:t>spolupůsobit při výkonu finanční kontroly podle § 2 písm. e) zák. č. 320/2001 Sb., o</w:t>
      </w:r>
      <w:r w:rsidR="00C55F1C" w:rsidRPr="00FB2E5C">
        <w:rPr>
          <w:sz w:val="24"/>
          <w:szCs w:val="24"/>
        </w:rPr>
        <w:t> </w:t>
      </w:r>
      <w:r w:rsidRPr="00FB2E5C">
        <w:rPr>
          <w:sz w:val="24"/>
          <w:szCs w:val="24"/>
        </w:rPr>
        <w:t>finanční kontrole, ve znění pozdějších předpisů</w:t>
      </w:r>
      <w:r w:rsidR="00F93802" w:rsidRPr="00FB2E5C">
        <w:rPr>
          <w:sz w:val="24"/>
          <w:szCs w:val="24"/>
        </w:rPr>
        <w:t>,</w:t>
      </w:r>
    </w:p>
    <w:p w14:paraId="3D3E60C1" w14:textId="77777777" w:rsidR="00F84B34" w:rsidRPr="00FB2E5C" w:rsidRDefault="00F84B34" w:rsidP="00392A66">
      <w:pPr>
        <w:numPr>
          <w:ilvl w:val="0"/>
          <w:numId w:val="12"/>
        </w:numPr>
        <w:ind w:left="567" w:hanging="283"/>
        <w:jc w:val="both"/>
        <w:rPr>
          <w:sz w:val="24"/>
          <w:szCs w:val="24"/>
        </w:rPr>
      </w:pPr>
      <w:r w:rsidRPr="00FB2E5C">
        <w:rPr>
          <w:sz w:val="24"/>
          <w:szCs w:val="24"/>
        </w:rPr>
        <w:lastRenderedPageBreak/>
        <w:t xml:space="preserve">uložit účetní dokumentaci vztahující se k plnění této smlouvy po dobu 10 let od prvního dne roku následujícího po dni podpisu předávacího protokolu. </w:t>
      </w:r>
    </w:p>
    <w:p w14:paraId="1D12AE92" w14:textId="77777777" w:rsidR="00111A5F" w:rsidRPr="00FB2E5C" w:rsidRDefault="00F84B34" w:rsidP="0086271C">
      <w:pPr>
        <w:jc w:val="both"/>
        <w:rPr>
          <w:sz w:val="24"/>
          <w:szCs w:val="24"/>
        </w:rPr>
      </w:pPr>
      <w:r w:rsidRPr="00FB2E5C">
        <w:rPr>
          <w:sz w:val="24"/>
          <w:szCs w:val="24"/>
        </w:rPr>
        <w:t xml:space="preserve"> </w:t>
      </w:r>
    </w:p>
    <w:p w14:paraId="70BFE470" w14:textId="77777777" w:rsidR="00111A5F" w:rsidRPr="00FB2E5C" w:rsidRDefault="00111A5F" w:rsidP="0086271C">
      <w:pPr>
        <w:jc w:val="both"/>
        <w:rPr>
          <w:sz w:val="24"/>
          <w:szCs w:val="24"/>
        </w:rPr>
      </w:pPr>
    </w:p>
    <w:p w14:paraId="0CAB8EE2" w14:textId="253C0335" w:rsidR="002A7822" w:rsidRPr="00FB2E5C" w:rsidRDefault="00CC6024" w:rsidP="0086271C">
      <w:pPr>
        <w:ind w:left="567" w:hanging="567"/>
        <w:jc w:val="center"/>
        <w:rPr>
          <w:sz w:val="24"/>
          <w:szCs w:val="24"/>
        </w:rPr>
      </w:pPr>
      <w:r w:rsidRPr="00FB2E5C">
        <w:rPr>
          <w:sz w:val="24"/>
          <w:szCs w:val="24"/>
        </w:rPr>
        <w:t xml:space="preserve">Článek </w:t>
      </w:r>
      <w:r w:rsidR="000A2CE5" w:rsidRPr="00FB2E5C">
        <w:rPr>
          <w:sz w:val="24"/>
          <w:szCs w:val="24"/>
        </w:rPr>
        <w:t>XIV</w:t>
      </w:r>
    </w:p>
    <w:p w14:paraId="2C9520AF" w14:textId="77777777" w:rsidR="00CF37AD" w:rsidRPr="00FB2E5C" w:rsidRDefault="00CF37AD" w:rsidP="0086271C">
      <w:pPr>
        <w:ind w:left="567" w:hanging="567"/>
        <w:jc w:val="center"/>
        <w:rPr>
          <w:sz w:val="24"/>
          <w:szCs w:val="24"/>
        </w:rPr>
      </w:pPr>
      <w:r w:rsidRPr="00FB2E5C">
        <w:rPr>
          <w:sz w:val="24"/>
          <w:szCs w:val="24"/>
        </w:rPr>
        <w:t xml:space="preserve">Závěrečná ustanovení </w:t>
      </w:r>
    </w:p>
    <w:p w14:paraId="7013B655" w14:textId="77777777" w:rsidR="00214459" w:rsidRPr="00FB2E5C" w:rsidRDefault="00214459" w:rsidP="00214459">
      <w:pPr>
        <w:rPr>
          <w:sz w:val="24"/>
          <w:szCs w:val="24"/>
        </w:rPr>
      </w:pPr>
    </w:p>
    <w:p w14:paraId="3F46D623" w14:textId="77777777" w:rsidR="00214459" w:rsidRPr="00FB2E5C" w:rsidRDefault="00214459" w:rsidP="00392A66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14:paraId="1B91CEEA" w14:textId="77777777" w:rsidR="00214459" w:rsidRPr="00FB2E5C" w:rsidRDefault="00214459" w:rsidP="00214459">
      <w:pPr>
        <w:ind w:left="284"/>
        <w:rPr>
          <w:sz w:val="24"/>
          <w:szCs w:val="24"/>
        </w:rPr>
      </w:pPr>
    </w:p>
    <w:p w14:paraId="43BBA473" w14:textId="77777777" w:rsidR="00214459" w:rsidRPr="00FB2E5C" w:rsidRDefault="00214459" w:rsidP="00392A66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>Změnit nebo doplnit tuto smlouvu mohou smluvní strany pouze formou písemných dodatků, které budou vzestupně číslovány, výslovně prohlášeny za dodatek této smlouvy a podepsány oprávněnými zástupci smluvních stran před zahájením plnění. Za písemnou formu nebude pro</w:t>
      </w:r>
      <w:r w:rsidR="0022731F" w:rsidRPr="00FB2E5C">
        <w:rPr>
          <w:sz w:val="24"/>
          <w:szCs w:val="24"/>
        </w:rPr>
        <w:t> </w:t>
      </w:r>
      <w:r w:rsidRPr="00FB2E5C">
        <w:rPr>
          <w:sz w:val="24"/>
          <w:szCs w:val="24"/>
        </w:rPr>
        <w:t xml:space="preserve">tento účel považována výměna e-mailových či jiných elektronických zpráv. </w:t>
      </w:r>
    </w:p>
    <w:p w14:paraId="10A0A786" w14:textId="77777777" w:rsidR="00214459" w:rsidRPr="00FB2E5C" w:rsidRDefault="00214459" w:rsidP="00C55F1C">
      <w:pPr>
        <w:pStyle w:val="NormlnIMP0"/>
        <w:spacing w:line="240" w:lineRule="auto"/>
        <w:ind w:left="284"/>
        <w:jc w:val="both"/>
        <w:textAlignment w:val="auto"/>
        <w:rPr>
          <w:szCs w:val="24"/>
        </w:rPr>
      </w:pPr>
      <w:r w:rsidRPr="00FB2E5C">
        <w:rPr>
          <w:szCs w:val="24"/>
        </w:rPr>
        <w:t xml:space="preserve">To neplatí pro identifikační údaje obsažené v čl. I. této smlouvy, u kterých při jejich změně postačí oznámení způsobem upraveným v čl. II. odst. 2 této smlouvy. </w:t>
      </w:r>
    </w:p>
    <w:p w14:paraId="7E4767B0" w14:textId="77777777" w:rsidR="00214459" w:rsidRPr="00FB2E5C" w:rsidRDefault="00214459" w:rsidP="00214459">
      <w:pPr>
        <w:pStyle w:val="NormlnIMP0"/>
        <w:spacing w:line="240" w:lineRule="auto"/>
        <w:ind w:left="426"/>
        <w:jc w:val="both"/>
        <w:textAlignment w:val="auto"/>
        <w:rPr>
          <w:szCs w:val="24"/>
        </w:rPr>
      </w:pPr>
    </w:p>
    <w:p w14:paraId="1461CAFE" w14:textId="77777777" w:rsidR="001B5A1A" w:rsidRPr="00FB2E5C" w:rsidRDefault="00214459" w:rsidP="00392A66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 xml:space="preserve">Písemná forma musí být zachována rovněž v případě odstoupení od smlouvy. </w:t>
      </w:r>
    </w:p>
    <w:p w14:paraId="06B53616" w14:textId="77777777" w:rsidR="001B5A1A" w:rsidRPr="00FB2E5C" w:rsidRDefault="001B5A1A" w:rsidP="001B5A1A">
      <w:pPr>
        <w:pStyle w:val="NormlnIMP0"/>
        <w:spacing w:line="240" w:lineRule="auto"/>
        <w:jc w:val="both"/>
        <w:textAlignment w:val="auto"/>
        <w:rPr>
          <w:szCs w:val="24"/>
        </w:rPr>
      </w:pPr>
    </w:p>
    <w:p w14:paraId="70E8AC3A" w14:textId="77777777" w:rsidR="00214459" w:rsidRPr="00FB2E5C" w:rsidRDefault="00214459" w:rsidP="00392A66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>Smluvní strany se odchylně od ustanovení občanského zákoníku, která obecně upravují uzavření smlouvy, dohodly, že dodatek je uzavřen výlučně tehdy, byl-li písemný návrh dodatku podepsaný a předložený jednou smluvní stranou podepsán druhou smluvní stranou ve znění předloženého návrhu bez jakýchkoli změn, výhrad apod. a doručen navrhující smluvní straně. Za přijetí návrhu dodatku se nebude považovat případ, kdy smluvní strana, které byl návrh adresován, se fakticky zachová podle návrhu dodatku, tj. např. poskytne-li nebo přijme-li plnění, aniž by zároveň návrh dodatku podepsala.</w:t>
      </w:r>
    </w:p>
    <w:p w14:paraId="29241CCA" w14:textId="77777777" w:rsidR="00214459" w:rsidRPr="00FB2E5C" w:rsidRDefault="00214459" w:rsidP="00214459">
      <w:pPr>
        <w:pStyle w:val="Odstavecseseznamem"/>
        <w:ind w:left="0"/>
        <w:rPr>
          <w:szCs w:val="24"/>
        </w:rPr>
      </w:pPr>
    </w:p>
    <w:p w14:paraId="697144A0" w14:textId="77777777" w:rsidR="00214459" w:rsidRPr="00FB2E5C" w:rsidRDefault="00214459" w:rsidP="00392A66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>Smluvní strany odchylně od ustanovení § 582 odst. 2 občanského zákoníku sjednávají, že</w:t>
      </w:r>
      <w:r w:rsidR="00C55F1C" w:rsidRPr="00FB2E5C">
        <w:rPr>
          <w:sz w:val="24"/>
          <w:szCs w:val="24"/>
        </w:rPr>
        <w:t> </w:t>
      </w:r>
      <w:r w:rsidRPr="00FB2E5C">
        <w:rPr>
          <w:sz w:val="24"/>
          <w:szCs w:val="24"/>
        </w:rPr>
        <w:t>mohou namítnout neplatnost změny této smlouvy pro nedodržení sjednané formy i</w:t>
      </w:r>
      <w:r w:rsidR="00C55F1C" w:rsidRPr="00FB2E5C">
        <w:rPr>
          <w:sz w:val="24"/>
          <w:szCs w:val="24"/>
        </w:rPr>
        <w:t> </w:t>
      </w:r>
      <w:r w:rsidRPr="00FB2E5C">
        <w:rPr>
          <w:sz w:val="24"/>
          <w:szCs w:val="24"/>
        </w:rPr>
        <w:t xml:space="preserve">v případě, že již bylo plněno. </w:t>
      </w:r>
    </w:p>
    <w:p w14:paraId="3962A6C3" w14:textId="77777777" w:rsidR="00214459" w:rsidRPr="00FB2E5C" w:rsidRDefault="00214459" w:rsidP="00214459">
      <w:pPr>
        <w:pStyle w:val="Odstavecseseznamem"/>
        <w:rPr>
          <w:szCs w:val="24"/>
        </w:rPr>
      </w:pPr>
    </w:p>
    <w:p w14:paraId="18A44B41" w14:textId="77777777" w:rsidR="00CF37AD" w:rsidRPr="00FB2E5C" w:rsidRDefault="00CF37AD" w:rsidP="00392A66">
      <w:pPr>
        <w:numPr>
          <w:ilvl w:val="1"/>
          <w:numId w:val="13"/>
        </w:numPr>
        <w:tabs>
          <w:tab w:val="clear" w:pos="360"/>
        </w:tabs>
        <w:ind w:left="284" w:hanging="284"/>
        <w:rPr>
          <w:sz w:val="24"/>
          <w:szCs w:val="24"/>
        </w:rPr>
      </w:pPr>
      <w:r w:rsidRPr="00FB2E5C">
        <w:rPr>
          <w:sz w:val="24"/>
          <w:szCs w:val="24"/>
        </w:rPr>
        <w:t>Smluvní vztah uzavřený na základě této smlouvy o dílo lze ukončit písemnou dohodou.</w:t>
      </w:r>
    </w:p>
    <w:p w14:paraId="71E7A9DE" w14:textId="77777777" w:rsidR="00CF37AD" w:rsidRPr="00FB2E5C" w:rsidRDefault="00CF37AD" w:rsidP="0086271C">
      <w:pPr>
        <w:pStyle w:val="NormlnIMP0"/>
        <w:spacing w:line="240" w:lineRule="auto"/>
        <w:rPr>
          <w:szCs w:val="24"/>
        </w:rPr>
      </w:pPr>
    </w:p>
    <w:p w14:paraId="5F6C9EC3" w14:textId="77777777" w:rsidR="00CF37AD" w:rsidRPr="00FB2E5C" w:rsidRDefault="00CF37AD" w:rsidP="00392A66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 xml:space="preserve">Objednatel může od smlouvy odstoupit v případě </w:t>
      </w:r>
      <w:r w:rsidR="003D3FF6" w:rsidRPr="00FB2E5C">
        <w:rPr>
          <w:sz w:val="24"/>
          <w:szCs w:val="24"/>
        </w:rPr>
        <w:t>uvedeném v</w:t>
      </w:r>
      <w:r w:rsidR="00214459" w:rsidRPr="00FB2E5C">
        <w:rPr>
          <w:sz w:val="24"/>
          <w:szCs w:val="24"/>
        </w:rPr>
        <w:t xml:space="preserve"> občanském zákoníku </w:t>
      </w:r>
      <w:r w:rsidR="003D3FF6" w:rsidRPr="00FB2E5C">
        <w:rPr>
          <w:sz w:val="24"/>
          <w:szCs w:val="24"/>
        </w:rPr>
        <w:t>a</w:t>
      </w:r>
      <w:r w:rsidR="00C55F1C" w:rsidRPr="00FB2E5C">
        <w:rPr>
          <w:sz w:val="24"/>
          <w:szCs w:val="24"/>
        </w:rPr>
        <w:t> </w:t>
      </w:r>
      <w:r w:rsidR="003D3FF6" w:rsidRPr="00FB2E5C">
        <w:rPr>
          <w:sz w:val="24"/>
          <w:szCs w:val="24"/>
        </w:rPr>
        <w:t>při</w:t>
      </w:r>
      <w:r w:rsidR="00C55F1C" w:rsidRPr="00FB2E5C">
        <w:rPr>
          <w:sz w:val="24"/>
          <w:szCs w:val="24"/>
        </w:rPr>
        <w:t> </w:t>
      </w:r>
      <w:r w:rsidRPr="00FB2E5C">
        <w:rPr>
          <w:sz w:val="24"/>
          <w:szCs w:val="24"/>
        </w:rPr>
        <w:t>následujících podstatných porušení</w:t>
      </w:r>
      <w:r w:rsidR="00214459" w:rsidRPr="00FB2E5C">
        <w:rPr>
          <w:sz w:val="24"/>
          <w:szCs w:val="24"/>
        </w:rPr>
        <w:t>ch</w:t>
      </w:r>
      <w:r w:rsidRPr="00FB2E5C">
        <w:rPr>
          <w:sz w:val="24"/>
          <w:szCs w:val="24"/>
        </w:rPr>
        <w:t xml:space="preserve"> této smlouvy tj.:</w:t>
      </w:r>
    </w:p>
    <w:p w14:paraId="65137515" w14:textId="77777777" w:rsidR="00CF37AD" w:rsidRPr="00FB2E5C" w:rsidRDefault="00CF37AD" w:rsidP="00392A66">
      <w:pPr>
        <w:pStyle w:val="NormlnIMP1"/>
        <w:numPr>
          <w:ilvl w:val="0"/>
          <w:numId w:val="14"/>
        </w:numPr>
        <w:spacing w:line="240" w:lineRule="auto"/>
        <w:ind w:left="567" w:hanging="283"/>
        <w:jc w:val="both"/>
      </w:pPr>
      <w:r w:rsidRPr="00FB2E5C">
        <w:t xml:space="preserve">zhotovitel je v prodlení s plněním díla v termínech dle </w:t>
      </w:r>
      <w:r w:rsidR="00CC6024" w:rsidRPr="00FB2E5C">
        <w:t xml:space="preserve">Článku IV odst. </w:t>
      </w:r>
      <w:r w:rsidRPr="00FB2E5C">
        <w:t>1 této smlouvy</w:t>
      </w:r>
      <w:r w:rsidR="00B829A7" w:rsidRPr="00FB2E5C">
        <w:t xml:space="preserve"> o déle než </w:t>
      </w:r>
      <w:r w:rsidR="001D1FF5" w:rsidRPr="00FB2E5C">
        <w:t>10</w:t>
      </w:r>
      <w:r w:rsidR="00B829A7" w:rsidRPr="00FB2E5C">
        <w:t xml:space="preserve"> kalendářních dnů s tím, že zhotoviteli nevzniká nárok na úhradu již vzniklých</w:t>
      </w:r>
      <w:r w:rsidR="0069676E" w:rsidRPr="00FB2E5C">
        <w:t xml:space="preserve"> </w:t>
      </w:r>
      <w:r w:rsidR="00B829A7" w:rsidRPr="00FB2E5C">
        <w:t>nákladů.</w:t>
      </w:r>
    </w:p>
    <w:p w14:paraId="367F8317" w14:textId="5009881A" w:rsidR="00CF37AD" w:rsidRPr="00FB2E5C" w:rsidRDefault="00CF37AD" w:rsidP="00392A66">
      <w:pPr>
        <w:pStyle w:val="NormlnIMP1"/>
        <w:numPr>
          <w:ilvl w:val="0"/>
          <w:numId w:val="14"/>
        </w:numPr>
        <w:spacing w:line="240" w:lineRule="auto"/>
        <w:ind w:left="567" w:hanging="283"/>
        <w:jc w:val="both"/>
        <w:rPr>
          <w:szCs w:val="24"/>
        </w:rPr>
      </w:pPr>
      <w:r w:rsidRPr="00FB2E5C">
        <w:rPr>
          <w:szCs w:val="24"/>
        </w:rPr>
        <w:t xml:space="preserve">zhotovitel při realizaci díla nerespektuje připomínky </w:t>
      </w:r>
      <w:r w:rsidR="00A93171" w:rsidRPr="00FB2E5C">
        <w:rPr>
          <w:szCs w:val="24"/>
        </w:rPr>
        <w:t xml:space="preserve">objednatele </w:t>
      </w:r>
      <w:r w:rsidRPr="00FB2E5C">
        <w:rPr>
          <w:szCs w:val="24"/>
        </w:rPr>
        <w:t>dle</w:t>
      </w:r>
      <w:r w:rsidR="00BE6223" w:rsidRPr="00FB2E5C">
        <w:rPr>
          <w:szCs w:val="24"/>
        </w:rPr>
        <w:t xml:space="preserve"> Článku I</w:t>
      </w:r>
      <w:r w:rsidR="003D3FF6" w:rsidRPr="00FB2E5C">
        <w:rPr>
          <w:szCs w:val="24"/>
        </w:rPr>
        <w:t>II</w:t>
      </w:r>
      <w:r w:rsidR="00BE6223" w:rsidRPr="00FB2E5C">
        <w:rPr>
          <w:szCs w:val="24"/>
        </w:rPr>
        <w:t xml:space="preserve"> odst. </w:t>
      </w:r>
      <w:r w:rsidR="00E511E1" w:rsidRPr="00FB2E5C">
        <w:rPr>
          <w:szCs w:val="24"/>
        </w:rPr>
        <w:t>3</w:t>
      </w:r>
      <w:r w:rsidR="00BE6223" w:rsidRPr="00FB2E5C">
        <w:rPr>
          <w:szCs w:val="24"/>
        </w:rPr>
        <w:t xml:space="preserve"> </w:t>
      </w:r>
      <w:r w:rsidRPr="00FB2E5C">
        <w:rPr>
          <w:szCs w:val="24"/>
        </w:rPr>
        <w:t xml:space="preserve">bodu </w:t>
      </w:r>
      <w:r w:rsidR="00E511E1" w:rsidRPr="00FB2E5C">
        <w:rPr>
          <w:szCs w:val="24"/>
        </w:rPr>
        <w:t>3</w:t>
      </w:r>
      <w:r w:rsidR="00A93171" w:rsidRPr="00FB2E5C">
        <w:rPr>
          <w:szCs w:val="24"/>
        </w:rPr>
        <w:t>.</w:t>
      </w:r>
      <w:r w:rsidR="002E147C">
        <w:rPr>
          <w:szCs w:val="24"/>
        </w:rPr>
        <w:t>4</w:t>
      </w:r>
      <w:r w:rsidR="00A93171" w:rsidRPr="00FB2E5C">
        <w:rPr>
          <w:szCs w:val="24"/>
        </w:rPr>
        <w:t>.</w:t>
      </w:r>
      <w:r w:rsidRPr="00FB2E5C">
        <w:rPr>
          <w:szCs w:val="24"/>
        </w:rPr>
        <w:t xml:space="preserve"> této smlouvy.</w:t>
      </w:r>
    </w:p>
    <w:p w14:paraId="54D4E8BD" w14:textId="77777777" w:rsidR="00D177FE" w:rsidRPr="00FB2E5C" w:rsidRDefault="00CF37AD" w:rsidP="0086271C">
      <w:pPr>
        <w:ind w:left="567" w:hanging="567"/>
        <w:rPr>
          <w:b/>
          <w:sz w:val="24"/>
          <w:szCs w:val="24"/>
        </w:rPr>
      </w:pPr>
      <w:r w:rsidRPr="00FB2E5C">
        <w:rPr>
          <w:b/>
          <w:sz w:val="24"/>
          <w:szCs w:val="24"/>
        </w:rPr>
        <w:t xml:space="preserve"> </w:t>
      </w:r>
    </w:p>
    <w:p w14:paraId="06F17D45" w14:textId="456FC532" w:rsidR="00CF37AD" w:rsidRPr="00FB2E5C" w:rsidRDefault="00CF37AD" w:rsidP="00392A66">
      <w:pPr>
        <w:numPr>
          <w:ilvl w:val="1"/>
          <w:numId w:val="13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FB2E5C">
        <w:rPr>
          <w:sz w:val="24"/>
          <w:szCs w:val="24"/>
        </w:rPr>
        <w:t>V případě zániku závazku před řádným splněním díla je zhotovitel povinen v dohodnuté lhůtě předat objednateli nedokončené dílo včetně věcí, které opatřil a které jsou součástí díla. Smluvní strany se dohodly, že povinná strana uhradí oprávněné straně prokazatelné náklady, které jí</w:t>
      </w:r>
      <w:r w:rsidR="00E60A08">
        <w:rPr>
          <w:sz w:val="24"/>
          <w:szCs w:val="24"/>
        </w:rPr>
        <w:t> </w:t>
      </w:r>
      <w:r w:rsidRPr="00FB2E5C">
        <w:rPr>
          <w:sz w:val="24"/>
          <w:szCs w:val="24"/>
        </w:rPr>
        <w:t>vznikly řádným plněním povinností podle této smlouvy v případě, kdy úplné dokončení díla bylo znemožněno z důvodů vzniklých na straně druhé.</w:t>
      </w:r>
    </w:p>
    <w:p w14:paraId="795F750A" w14:textId="77777777" w:rsidR="00672239" w:rsidRPr="00FB2E5C" w:rsidRDefault="00672239" w:rsidP="0086271C">
      <w:pPr>
        <w:ind w:left="567" w:hanging="567"/>
        <w:jc w:val="both"/>
        <w:rPr>
          <w:sz w:val="24"/>
          <w:szCs w:val="24"/>
        </w:rPr>
      </w:pPr>
    </w:p>
    <w:p w14:paraId="5E19EA94" w14:textId="77777777" w:rsidR="00672239" w:rsidRPr="00FB2E5C" w:rsidRDefault="00745A23" w:rsidP="00392A66">
      <w:pPr>
        <w:numPr>
          <w:ilvl w:val="1"/>
          <w:numId w:val="13"/>
        </w:numPr>
        <w:tabs>
          <w:tab w:val="clear" w:pos="360"/>
        </w:tabs>
        <w:jc w:val="both"/>
        <w:rPr>
          <w:sz w:val="24"/>
          <w:szCs w:val="24"/>
        </w:rPr>
      </w:pPr>
      <w:r w:rsidRPr="00FB2E5C">
        <w:rPr>
          <w:sz w:val="24"/>
          <w:szCs w:val="24"/>
        </w:rPr>
        <w:t>V případě zániku závazku před splněním díla uzavřou smluvní strany dohodu, ve které</w:t>
      </w:r>
      <w:r w:rsidR="00BE6223" w:rsidRPr="00FB2E5C">
        <w:rPr>
          <w:sz w:val="24"/>
          <w:szCs w:val="24"/>
        </w:rPr>
        <w:t xml:space="preserve"> u</w:t>
      </w:r>
      <w:r w:rsidRPr="00FB2E5C">
        <w:rPr>
          <w:sz w:val="24"/>
          <w:szCs w:val="24"/>
        </w:rPr>
        <w:t>praví</w:t>
      </w:r>
      <w:r w:rsidR="00A93171" w:rsidRPr="00FB2E5C">
        <w:rPr>
          <w:sz w:val="24"/>
          <w:szCs w:val="24"/>
        </w:rPr>
        <w:t xml:space="preserve"> </w:t>
      </w:r>
      <w:r w:rsidRPr="00FB2E5C">
        <w:rPr>
          <w:sz w:val="24"/>
          <w:szCs w:val="24"/>
        </w:rPr>
        <w:t>vzájemná práva a povinnosti</w:t>
      </w:r>
      <w:r w:rsidR="00A93171" w:rsidRPr="00FB2E5C">
        <w:rPr>
          <w:sz w:val="24"/>
          <w:szCs w:val="24"/>
        </w:rPr>
        <w:t xml:space="preserve">. </w:t>
      </w:r>
    </w:p>
    <w:p w14:paraId="234929FA" w14:textId="77777777" w:rsidR="00BC04F7" w:rsidRPr="00FB2E5C" w:rsidRDefault="00BC04F7" w:rsidP="001B5A1A">
      <w:pPr>
        <w:pStyle w:val="Odstavecseseznamem"/>
        <w:ind w:left="0"/>
        <w:rPr>
          <w:sz w:val="24"/>
          <w:szCs w:val="24"/>
        </w:rPr>
      </w:pPr>
    </w:p>
    <w:p w14:paraId="48DC191D" w14:textId="77777777" w:rsidR="00BC04F7" w:rsidRPr="00FB2E5C" w:rsidRDefault="00BC04F7" w:rsidP="00392A66">
      <w:pPr>
        <w:numPr>
          <w:ilvl w:val="1"/>
          <w:numId w:val="13"/>
        </w:numPr>
        <w:tabs>
          <w:tab w:val="clear" w:pos="360"/>
        </w:tabs>
        <w:jc w:val="both"/>
        <w:rPr>
          <w:sz w:val="24"/>
          <w:szCs w:val="24"/>
        </w:rPr>
      </w:pPr>
      <w:r w:rsidRPr="00FB2E5C">
        <w:rPr>
          <w:sz w:val="24"/>
          <w:szCs w:val="24"/>
        </w:rPr>
        <w:lastRenderedPageBreak/>
        <w:t>Zhotovitel není oprávněn převést svá práva a povinnosti ze smlouvy nebo její část třetí osobě bez předchozího písemného souhlasu objednatele.</w:t>
      </w:r>
    </w:p>
    <w:p w14:paraId="3EBC3757" w14:textId="77777777" w:rsidR="00BC04F7" w:rsidRPr="00FB2E5C" w:rsidRDefault="00BC04F7" w:rsidP="00622664">
      <w:pPr>
        <w:pStyle w:val="Odstavecseseznamem"/>
        <w:rPr>
          <w:sz w:val="24"/>
          <w:szCs w:val="24"/>
        </w:rPr>
      </w:pPr>
    </w:p>
    <w:p w14:paraId="55A3DB39" w14:textId="77777777" w:rsidR="00BC04F7" w:rsidRPr="00FB2E5C" w:rsidRDefault="00BC04F7" w:rsidP="00392A66">
      <w:pPr>
        <w:numPr>
          <w:ilvl w:val="1"/>
          <w:numId w:val="13"/>
        </w:numPr>
        <w:tabs>
          <w:tab w:val="clear" w:pos="360"/>
        </w:tabs>
        <w:jc w:val="both"/>
        <w:rPr>
          <w:sz w:val="24"/>
          <w:szCs w:val="24"/>
        </w:rPr>
      </w:pPr>
      <w:r w:rsidRPr="00FB2E5C">
        <w:rPr>
          <w:sz w:val="24"/>
          <w:szCs w:val="24"/>
        </w:rPr>
        <w:t xml:space="preserve">Smluvní strany se dohodly, na vyloučení použití ustanovení § 1987 odst. 2 občanského zákoníku a sjednávají, že i nejistá nebo neurčitá pohledávka je způsobilá k započtení. </w:t>
      </w:r>
    </w:p>
    <w:p w14:paraId="0A1DF2A7" w14:textId="77777777" w:rsidR="00A93171" w:rsidRPr="00FB2E5C" w:rsidRDefault="00A93171" w:rsidP="0086271C">
      <w:pPr>
        <w:pStyle w:val="NormlnIMP0"/>
        <w:spacing w:line="240" w:lineRule="auto"/>
        <w:jc w:val="both"/>
        <w:rPr>
          <w:szCs w:val="24"/>
        </w:rPr>
      </w:pPr>
    </w:p>
    <w:p w14:paraId="39F29515" w14:textId="77777777" w:rsidR="00745A23" w:rsidRPr="00FB2E5C" w:rsidRDefault="00745A23" w:rsidP="00392A66">
      <w:pPr>
        <w:numPr>
          <w:ilvl w:val="1"/>
          <w:numId w:val="13"/>
        </w:numPr>
        <w:tabs>
          <w:tab w:val="clear" w:pos="360"/>
        </w:tabs>
        <w:jc w:val="both"/>
        <w:rPr>
          <w:sz w:val="24"/>
          <w:szCs w:val="24"/>
        </w:rPr>
      </w:pPr>
      <w:r w:rsidRPr="00FB2E5C">
        <w:rPr>
          <w:sz w:val="24"/>
          <w:szCs w:val="24"/>
        </w:rPr>
        <w:t>Obě smluvní strany se dohodly, že v případě nástupnictví jsou nástupnické organizace</w:t>
      </w:r>
      <w:r w:rsidR="00B551DA" w:rsidRPr="00FB2E5C">
        <w:rPr>
          <w:sz w:val="24"/>
          <w:szCs w:val="24"/>
        </w:rPr>
        <w:t xml:space="preserve"> </w:t>
      </w:r>
      <w:r w:rsidRPr="00FB2E5C">
        <w:rPr>
          <w:sz w:val="24"/>
          <w:szCs w:val="24"/>
        </w:rPr>
        <w:t>smluvních stran vázány ustanoveními této smlouvy v plném rozsahu.</w:t>
      </w:r>
    </w:p>
    <w:p w14:paraId="2A4E2B1C" w14:textId="77777777" w:rsidR="00A93171" w:rsidRPr="00FB2E5C" w:rsidRDefault="00A93171" w:rsidP="0086271C">
      <w:pPr>
        <w:pStyle w:val="NormlnIMP0"/>
        <w:spacing w:line="240" w:lineRule="auto"/>
        <w:jc w:val="both"/>
        <w:rPr>
          <w:sz w:val="28"/>
          <w:szCs w:val="28"/>
        </w:rPr>
      </w:pPr>
    </w:p>
    <w:p w14:paraId="13D89AE8" w14:textId="77777777" w:rsidR="00745A23" w:rsidRPr="00FB2E5C" w:rsidRDefault="00745A23" w:rsidP="00392A66">
      <w:pPr>
        <w:numPr>
          <w:ilvl w:val="1"/>
          <w:numId w:val="13"/>
        </w:numPr>
        <w:tabs>
          <w:tab w:val="clear" w:pos="360"/>
        </w:tabs>
        <w:jc w:val="both"/>
        <w:rPr>
          <w:sz w:val="24"/>
          <w:szCs w:val="24"/>
        </w:rPr>
      </w:pPr>
      <w:r w:rsidRPr="00FB2E5C">
        <w:rPr>
          <w:sz w:val="24"/>
          <w:szCs w:val="24"/>
        </w:rPr>
        <w:t xml:space="preserve">Pro případ, že kterékoliv ustanovení této smlouvy se stane neúčinným nebo neplatným, </w:t>
      </w:r>
      <w:r w:rsidR="00B551DA" w:rsidRPr="00FB2E5C">
        <w:rPr>
          <w:sz w:val="24"/>
          <w:szCs w:val="24"/>
        </w:rPr>
        <w:t>s</w:t>
      </w:r>
      <w:r w:rsidRPr="00FB2E5C">
        <w:rPr>
          <w:sz w:val="24"/>
          <w:szCs w:val="24"/>
        </w:rPr>
        <w:t xml:space="preserve">mluvní strany se zavazují bez zbytečných odkladů nahradit takové ustanovení novým.       </w:t>
      </w:r>
      <w:r w:rsidR="00A93171" w:rsidRPr="00FB2E5C">
        <w:rPr>
          <w:sz w:val="24"/>
          <w:szCs w:val="24"/>
        </w:rPr>
        <w:t xml:space="preserve">  </w:t>
      </w:r>
      <w:r w:rsidRPr="00FB2E5C">
        <w:rPr>
          <w:sz w:val="24"/>
          <w:szCs w:val="24"/>
        </w:rPr>
        <w:t>Případná neplatnost některého z ustanovení této smlouvy nemá za následek neplatnost</w:t>
      </w:r>
      <w:r w:rsidR="00B551DA" w:rsidRPr="00FB2E5C">
        <w:rPr>
          <w:sz w:val="24"/>
          <w:szCs w:val="24"/>
        </w:rPr>
        <w:t xml:space="preserve"> </w:t>
      </w:r>
      <w:r w:rsidRPr="00FB2E5C">
        <w:rPr>
          <w:sz w:val="24"/>
          <w:szCs w:val="24"/>
        </w:rPr>
        <w:t>ostatních ustanovení.</w:t>
      </w:r>
    </w:p>
    <w:p w14:paraId="77BB5F90" w14:textId="77777777" w:rsidR="00A93171" w:rsidRPr="00FB2E5C" w:rsidRDefault="00A93171" w:rsidP="0086271C">
      <w:pPr>
        <w:pStyle w:val="NormlnIMP0"/>
        <w:spacing w:line="240" w:lineRule="auto"/>
        <w:jc w:val="both"/>
        <w:rPr>
          <w:szCs w:val="24"/>
        </w:rPr>
      </w:pPr>
    </w:p>
    <w:p w14:paraId="6A4E1ABC" w14:textId="77777777" w:rsidR="004B31D7" w:rsidRPr="00FB2E5C" w:rsidRDefault="00745A23" w:rsidP="00392A66">
      <w:pPr>
        <w:numPr>
          <w:ilvl w:val="1"/>
          <w:numId w:val="13"/>
        </w:numPr>
        <w:tabs>
          <w:tab w:val="clear" w:pos="360"/>
        </w:tabs>
        <w:jc w:val="both"/>
        <w:rPr>
          <w:sz w:val="24"/>
          <w:szCs w:val="24"/>
        </w:rPr>
      </w:pPr>
      <w:r w:rsidRPr="00FB2E5C">
        <w:rPr>
          <w:sz w:val="24"/>
          <w:szCs w:val="24"/>
        </w:rPr>
        <w:t>Písemnosti se považují za doručené i v případě, že kterákoliv ze smluvních stran její doručení</w:t>
      </w:r>
      <w:r w:rsidR="00A93171" w:rsidRPr="00FB2E5C">
        <w:rPr>
          <w:sz w:val="24"/>
          <w:szCs w:val="24"/>
        </w:rPr>
        <w:t xml:space="preserve"> </w:t>
      </w:r>
      <w:r w:rsidRPr="00FB2E5C">
        <w:rPr>
          <w:sz w:val="24"/>
          <w:szCs w:val="24"/>
        </w:rPr>
        <w:t>odmítne či jinak znemožní.</w:t>
      </w:r>
    </w:p>
    <w:p w14:paraId="51648F37" w14:textId="77777777" w:rsidR="004B31D7" w:rsidRPr="00FB2E5C" w:rsidRDefault="004B31D7" w:rsidP="004B31D7">
      <w:pPr>
        <w:ind w:left="360"/>
        <w:jc w:val="both"/>
        <w:rPr>
          <w:sz w:val="24"/>
          <w:szCs w:val="24"/>
        </w:rPr>
      </w:pPr>
    </w:p>
    <w:p w14:paraId="19D7008F" w14:textId="3A25DDE1" w:rsidR="004B31D7" w:rsidRPr="00FB2E5C" w:rsidRDefault="004B31D7" w:rsidP="00392A66">
      <w:pPr>
        <w:numPr>
          <w:ilvl w:val="1"/>
          <w:numId w:val="13"/>
        </w:numPr>
        <w:tabs>
          <w:tab w:val="clear" w:pos="360"/>
        </w:tabs>
        <w:jc w:val="both"/>
        <w:rPr>
          <w:sz w:val="24"/>
          <w:szCs w:val="24"/>
        </w:rPr>
      </w:pPr>
      <w:r w:rsidRPr="00FB2E5C">
        <w:rPr>
          <w:sz w:val="24"/>
          <w:szCs w:val="24"/>
        </w:rPr>
        <w:t xml:space="preserve">Tato smlouva, její případné dodatky či dohody o ukončení tohoto smluvního vztahu budou uveřejněny v registru smluv na </w:t>
      </w:r>
      <w:hyperlink r:id="rId8" w:history="1">
        <w:r w:rsidRPr="00FB2E5C">
          <w:rPr>
            <w:sz w:val="24"/>
            <w:szCs w:val="24"/>
          </w:rPr>
          <w:t>https://smlouvy.gov.cz/</w:t>
        </w:r>
      </w:hyperlink>
      <w:r w:rsidRPr="00FB2E5C">
        <w:rPr>
          <w:sz w:val="24"/>
          <w:szCs w:val="24"/>
        </w:rPr>
        <w:t xml:space="preserve">. Objednatel zajistí zveřejnění smlouvy nejpozději do 15 kalendářních dnů od uzavření této smlouvy. </w:t>
      </w:r>
    </w:p>
    <w:p w14:paraId="683D1DAD" w14:textId="77777777" w:rsidR="004B31D7" w:rsidRPr="00FB2E5C" w:rsidRDefault="0099477A" w:rsidP="0099477A">
      <w:pPr>
        <w:ind w:left="360" w:hanging="360"/>
        <w:jc w:val="both"/>
        <w:rPr>
          <w:sz w:val="24"/>
          <w:szCs w:val="24"/>
        </w:rPr>
      </w:pPr>
      <w:r w:rsidRPr="00FB2E5C">
        <w:rPr>
          <w:sz w:val="24"/>
          <w:szCs w:val="24"/>
        </w:rPr>
        <w:tab/>
      </w:r>
      <w:r w:rsidR="004B31D7" w:rsidRPr="00FB2E5C">
        <w:rPr>
          <w:sz w:val="24"/>
          <w:szCs w:val="24"/>
        </w:rPr>
        <w:t>Objednatel se zavazuje uvést ID datové schránky zhotovitele do formuláře pro uveřejnění smlouvy v registru smluv.</w:t>
      </w:r>
    </w:p>
    <w:p w14:paraId="0BA86ABD" w14:textId="77777777" w:rsidR="004B31D7" w:rsidRPr="00FB2E5C" w:rsidRDefault="004B31D7" w:rsidP="004B31D7">
      <w:pPr>
        <w:ind w:left="360"/>
        <w:jc w:val="both"/>
        <w:rPr>
          <w:sz w:val="24"/>
          <w:szCs w:val="24"/>
        </w:rPr>
      </w:pPr>
    </w:p>
    <w:p w14:paraId="571395EC" w14:textId="77777777" w:rsidR="00814EA4" w:rsidRPr="00FB2E5C" w:rsidRDefault="008B1326" w:rsidP="00392A66">
      <w:pPr>
        <w:numPr>
          <w:ilvl w:val="1"/>
          <w:numId w:val="13"/>
        </w:numPr>
        <w:tabs>
          <w:tab w:val="clear" w:pos="360"/>
        </w:tabs>
        <w:jc w:val="both"/>
        <w:rPr>
          <w:sz w:val="24"/>
          <w:szCs w:val="24"/>
        </w:rPr>
      </w:pPr>
      <w:r w:rsidRPr="00FB2E5C">
        <w:rPr>
          <w:sz w:val="24"/>
          <w:szCs w:val="24"/>
        </w:rPr>
        <w:t>Tato smlouva je vypracována ve čtyřech vyhotoveních, z nichž objednatel obdrží dvě vyhotovení a zhotovitel dvě vyhotovení.</w:t>
      </w:r>
      <w:r w:rsidR="00CF37AD" w:rsidRPr="00FB2E5C">
        <w:rPr>
          <w:sz w:val="24"/>
          <w:szCs w:val="24"/>
        </w:rPr>
        <w:tab/>
      </w:r>
    </w:p>
    <w:p w14:paraId="256B6098" w14:textId="77777777" w:rsidR="00814EA4" w:rsidRPr="00FB2E5C" w:rsidRDefault="00814EA4" w:rsidP="00814EA4">
      <w:pPr>
        <w:ind w:left="360"/>
        <w:jc w:val="both"/>
        <w:rPr>
          <w:sz w:val="24"/>
          <w:szCs w:val="24"/>
        </w:rPr>
      </w:pPr>
    </w:p>
    <w:p w14:paraId="2365633D" w14:textId="77777777" w:rsidR="00814EA4" w:rsidRPr="00FB2E5C" w:rsidRDefault="00814EA4" w:rsidP="00392A66">
      <w:pPr>
        <w:numPr>
          <w:ilvl w:val="1"/>
          <w:numId w:val="13"/>
        </w:numPr>
        <w:tabs>
          <w:tab w:val="clear" w:pos="360"/>
        </w:tabs>
        <w:jc w:val="both"/>
        <w:rPr>
          <w:sz w:val="24"/>
          <w:szCs w:val="24"/>
        </w:rPr>
      </w:pPr>
      <w:r w:rsidRPr="00FB2E5C">
        <w:rPr>
          <w:sz w:val="24"/>
          <w:szCs w:val="24"/>
        </w:rPr>
        <w:t>Tato smlouva nabývá platnosti dnem jejího podpisu smluvní stranou, která ji podepisuje jako druhá v pořadí, tj. dnem uzavření. Účinnosti nabývá dnem uveřejnění v registru smluv.</w:t>
      </w:r>
    </w:p>
    <w:p w14:paraId="039CE199" w14:textId="77777777" w:rsidR="00666327" w:rsidRPr="00FB2E5C" w:rsidRDefault="00666327" w:rsidP="00814EA4">
      <w:pPr>
        <w:ind w:left="360"/>
        <w:rPr>
          <w:sz w:val="24"/>
          <w:szCs w:val="24"/>
        </w:rPr>
      </w:pPr>
    </w:p>
    <w:p w14:paraId="7276896E" w14:textId="77777777" w:rsidR="00FB2E5C" w:rsidRDefault="00FB2E5C" w:rsidP="0086271C">
      <w:pPr>
        <w:ind w:left="426" w:hanging="426"/>
        <w:rPr>
          <w:sz w:val="24"/>
          <w:szCs w:val="24"/>
        </w:rPr>
      </w:pPr>
    </w:p>
    <w:p w14:paraId="248F5353" w14:textId="12291727" w:rsidR="00CF37AD" w:rsidRPr="00FB2E5C" w:rsidRDefault="00DC446A" w:rsidP="0086271C">
      <w:pPr>
        <w:ind w:left="426" w:hanging="426"/>
        <w:rPr>
          <w:sz w:val="24"/>
          <w:szCs w:val="24"/>
        </w:rPr>
      </w:pPr>
      <w:r w:rsidRPr="00FB2E5C">
        <w:rPr>
          <w:sz w:val="24"/>
          <w:szCs w:val="24"/>
        </w:rPr>
        <w:t>V</w:t>
      </w:r>
      <w:r w:rsidR="003F18B7">
        <w:rPr>
          <w:sz w:val="24"/>
          <w:szCs w:val="24"/>
        </w:rPr>
        <w:t> </w:t>
      </w:r>
      <w:r w:rsidR="00CF37AD" w:rsidRPr="00FB2E5C">
        <w:rPr>
          <w:sz w:val="24"/>
          <w:szCs w:val="24"/>
        </w:rPr>
        <w:t>Havířov</w:t>
      </w:r>
      <w:r w:rsidRPr="00FB2E5C">
        <w:rPr>
          <w:sz w:val="24"/>
          <w:szCs w:val="24"/>
        </w:rPr>
        <w:t>ě</w:t>
      </w:r>
      <w:r w:rsidR="003F18B7">
        <w:rPr>
          <w:sz w:val="24"/>
          <w:szCs w:val="24"/>
        </w:rPr>
        <w:t xml:space="preserve"> </w:t>
      </w:r>
      <w:r w:rsidR="006F6CC7">
        <w:rPr>
          <w:sz w:val="24"/>
          <w:szCs w:val="24"/>
        </w:rPr>
        <w:t>15.03.2021</w:t>
      </w:r>
      <w:r w:rsidR="00CF37AD" w:rsidRPr="00FB2E5C">
        <w:rPr>
          <w:sz w:val="24"/>
          <w:szCs w:val="24"/>
        </w:rPr>
        <w:tab/>
      </w:r>
      <w:r w:rsidR="00CF37AD" w:rsidRPr="00FB2E5C">
        <w:rPr>
          <w:sz w:val="24"/>
          <w:szCs w:val="24"/>
        </w:rPr>
        <w:tab/>
      </w:r>
      <w:r w:rsidR="001B5A1A" w:rsidRPr="00FB2E5C">
        <w:rPr>
          <w:sz w:val="24"/>
          <w:szCs w:val="24"/>
        </w:rPr>
        <w:tab/>
      </w:r>
      <w:r w:rsidR="001B5A1A" w:rsidRPr="00FB2E5C">
        <w:rPr>
          <w:sz w:val="24"/>
          <w:szCs w:val="24"/>
        </w:rPr>
        <w:tab/>
      </w:r>
      <w:r w:rsidR="00517040" w:rsidRPr="003F18B7">
        <w:rPr>
          <w:sz w:val="24"/>
          <w:szCs w:val="24"/>
        </w:rPr>
        <w:t>V</w:t>
      </w:r>
      <w:r w:rsidR="000A3E87" w:rsidRPr="003F18B7">
        <w:rPr>
          <w:sz w:val="24"/>
          <w:szCs w:val="24"/>
        </w:rPr>
        <w:t> Českém Těšíně</w:t>
      </w:r>
      <w:r w:rsidR="003F18B7">
        <w:rPr>
          <w:sz w:val="24"/>
          <w:szCs w:val="24"/>
        </w:rPr>
        <w:t xml:space="preserve"> 19.03.2021</w:t>
      </w:r>
      <w:r w:rsidR="000A3E87" w:rsidRPr="000A3E87">
        <w:rPr>
          <w:sz w:val="24"/>
          <w:szCs w:val="24"/>
        </w:rPr>
        <w:t xml:space="preserve"> </w:t>
      </w:r>
      <w:r w:rsidRPr="00FB2E5C">
        <w:rPr>
          <w:sz w:val="24"/>
          <w:szCs w:val="24"/>
        </w:rPr>
        <w:t xml:space="preserve"> </w:t>
      </w:r>
    </w:p>
    <w:p w14:paraId="297C5BCA" w14:textId="77777777" w:rsidR="00CF37AD" w:rsidRPr="00FB2E5C" w:rsidRDefault="00CF37AD" w:rsidP="00664E51">
      <w:pPr>
        <w:rPr>
          <w:sz w:val="24"/>
          <w:szCs w:val="24"/>
        </w:rPr>
      </w:pPr>
      <w:r w:rsidRPr="00FB2E5C">
        <w:rPr>
          <w:sz w:val="24"/>
          <w:szCs w:val="24"/>
        </w:rPr>
        <w:t>Za objednatele:</w:t>
      </w:r>
      <w:r w:rsidRPr="00FB2E5C">
        <w:rPr>
          <w:sz w:val="24"/>
          <w:szCs w:val="24"/>
        </w:rPr>
        <w:tab/>
      </w:r>
      <w:r w:rsidRPr="00FB2E5C">
        <w:rPr>
          <w:sz w:val="24"/>
          <w:szCs w:val="24"/>
        </w:rPr>
        <w:tab/>
      </w:r>
      <w:r w:rsidRPr="00FB2E5C">
        <w:rPr>
          <w:sz w:val="24"/>
          <w:szCs w:val="24"/>
        </w:rPr>
        <w:tab/>
      </w:r>
      <w:r w:rsidR="001B5A1A" w:rsidRPr="00FB2E5C">
        <w:rPr>
          <w:sz w:val="24"/>
          <w:szCs w:val="24"/>
        </w:rPr>
        <w:tab/>
      </w:r>
      <w:r w:rsidR="001B5A1A" w:rsidRPr="00FB2E5C">
        <w:rPr>
          <w:sz w:val="24"/>
          <w:szCs w:val="24"/>
        </w:rPr>
        <w:tab/>
      </w:r>
      <w:r w:rsidRPr="00FB2E5C">
        <w:rPr>
          <w:sz w:val="24"/>
          <w:szCs w:val="24"/>
        </w:rPr>
        <w:t>Za zhotovitele:</w:t>
      </w:r>
    </w:p>
    <w:p w14:paraId="2B9A7451" w14:textId="77777777" w:rsidR="00FB2E5C" w:rsidRDefault="00FB2E5C" w:rsidP="0086271C">
      <w:pPr>
        <w:ind w:left="426" w:hanging="426"/>
        <w:rPr>
          <w:sz w:val="24"/>
          <w:szCs w:val="24"/>
        </w:rPr>
      </w:pPr>
    </w:p>
    <w:p w14:paraId="41FBEDC8" w14:textId="77777777" w:rsidR="00FB2E5C" w:rsidRDefault="00FB2E5C" w:rsidP="0086271C">
      <w:pPr>
        <w:ind w:left="426" w:hanging="426"/>
        <w:rPr>
          <w:sz w:val="24"/>
          <w:szCs w:val="24"/>
        </w:rPr>
      </w:pPr>
    </w:p>
    <w:p w14:paraId="7715BC7C" w14:textId="77D1A1DB" w:rsidR="00FB2E5C" w:rsidRDefault="00FB2E5C" w:rsidP="0086271C">
      <w:pPr>
        <w:ind w:left="426" w:hanging="426"/>
        <w:rPr>
          <w:sz w:val="24"/>
          <w:szCs w:val="24"/>
        </w:rPr>
      </w:pPr>
    </w:p>
    <w:p w14:paraId="2F286088" w14:textId="3B0C1A59" w:rsidR="00C13404" w:rsidRDefault="00C13404" w:rsidP="0086271C">
      <w:pPr>
        <w:ind w:left="426" w:hanging="426"/>
        <w:rPr>
          <w:sz w:val="24"/>
          <w:szCs w:val="24"/>
        </w:rPr>
      </w:pPr>
    </w:p>
    <w:p w14:paraId="5A5B931C" w14:textId="06277DA8" w:rsidR="00C13404" w:rsidRDefault="00C13404" w:rsidP="0086271C">
      <w:pPr>
        <w:ind w:left="426" w:hanging="426"/>
        <w:rPr>
          <w:sz w:val="24"/>
          <w:szCs w:val="24"/>
        </w:rPr>
      </w:pPr>
    </w:p>
    <w:p w14:paraId="340C3966" w14:textId="77777777" w:rsidR="00C13404" w:rsidRDefault="00C13404" w:rsidP="0086271C">
      <w:pPr>
        <w:ind w:left="426" w:hanging="426"/>
        <w:rPr>
          <w:sz w:val="24"/>
          <w:szCs w:val="24"/>
        </w:rPr>
      </w:pPr>
    </w:p>
    <w:p w14:paraId="5AAFAB01" w14:textId="78DDFBE7" w:rsidR="00CF37AD" w:rsidRPr="00FB2E5C" w:rsidRDefault="00CF37AD" w:rsidP="0086271C">
      <w:pPr>
        <w:ind w:left="426" w:hanging="426"/>
        <w:rPr>
          <w:sz w:val="24"/>
          <w:szCs w:val="24"/>
        </w:rPr>
      </w:pPr>
      <w:r w:rsidRPr="00FB2E5C">
        <w:rPr>
          <w:sz w:val="24"/>
          <w:szCs w:val="24"/>
        </w:rPr>
        <w:t>...........................</w:t>
      </w:r>
      <w:r w:rsidR="001D1FF5" w:rsidRPr="00FB2E5C">
        <w:rPr>
          <w:sz w:val="24"/>
          <w:szCs w:val="24"/>
        </w:rPr>
        <w:t>..............................</w:t>
      </w:r>
      <w:r w:rsidR="001D1FF5" w:rsidRPr="00FB2E5C">
        <w:rPr>
          <w:sz w:val="24"/>
          <w:szCs w:val="24"/>
        </w:rPr>
        <w:tab/>
      </w:r>
      <w:r w:rsidR="001D1FF5" w:rsidRPr="00FB2E5C">
        <w:rPr>
          <w:sz w:val="24"/>
          <w:szCs w:val="24"/>
        </w:rPr>
        <w:tab/>
      </w:r>
      <w:r w:rsidR="001D1FF5" w:rsidRPr="00FB2E5C">
        <w:rPr>
          <w:sz w:val="24"/>
          <w:szCs w:val="24"/>
        </w:rPr>
        <w:tab/>
      </w:r>
      <w:r w:rsidRPr="00FB2E5C">
        <w:rPr>
          <w:sz w:val="24"/>
          <w:szCs w:val="24"/>
        </w:rPr>
        <w:t>.........................................................</w:t>
      </w:r>
    </w:p>
    <w:p w14:paraId="20401B62" w14:textId="1A2FBF90" w:rsidR="00CF37AD" w:rsidRPr="00FB2E5C" w:rsidRDefault="00B10458" w:rsidP="0086271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XXXXX, v. 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37AD" w:rsidRPr="00FB2E5C">
        <w:rPr>
          <w:sz w:val="24"/>
          <w:szCs w:val="24"/>
        </w:rPr>
        <w:tab/>
      </w:r>
      <w:r w:rsidR="00517040" w:rsidRPr="00FB2E5C">
        <w:rPr>
          <w:sz w:val="24"/>
          <w:szCs w:val="24"/>
        </w:rPr>
        <w:tab/>
      </w:r>
      <w:r w:rsidR="00517040" w:rsidRPr="00FB2E5C">
        <w:rPr>
          <w:sz w:val="24"/>
          <w:szCs w:val="24"/>
        </w:rPr>
        <w:tab/>
      </w:r>
      <w:r w:rsidR="00E6328F" w:rsidRPr="00FB2E5C">
        <w:rPr>
          <w:sz w:val="24"/>
          <w:szCs w:val="24"/>
        </w:rPr>
        <w:tab/>
      </w:r>
      <w:r>
        <w:rPr>
          <w:sz w:val="24"/>
          <w:szCs w:val="24"/>
        </w:rPr>
        <w:t>XXXXX, v. r.</w:t>
      </w:r>
    </w:p>
    <w:p w14:paraId="75E6A020" w14:textId="1852F825" w:rsidR="00DC446A" w:rsidRDefault="001D1FF5" w:rsidP="00DC446A">
      <w:pPr>
        <w:rPr>
          <w:sz w:val="24"/>
          <w:szCs w:val="24"/>
        </w:rPr>
      </w:pPr>
      <w:r w:rsidRPr="00FB2E5C">
        <w:rPr>
          <w:sz w:val="24"/>
          <w:szCs w:val="24"/>
        </w:rPr>
        <w:t>vedoucí odboru školství a kultury</w:t>
      </w:r>
      <w:r w:rsidR="00CF37AD" w:rsidRPr="00FB2E5C">
        <w:rPr>
          <w:sz w:val="24"/>
          <w:szCs w:val="24"/>
        </w:rPr>
        <w:tab/>
      </w:r>
      <w:r w:rsidR="00517040" w:rsidRPr="00FB2E5C">
        <w:rPr>
          <w:sz w:val="24"/>
          <w:szCs w:val="24"/>
        </w:rPr>
        <w:tab/>
      </w:r>
      <w:r w:rsidR="00517040" w:rsidRPr="00FB2E5C">
        <w:rPr>
          <w:sz w:val="24"/>
          <w:szCs w:val="24"/>
        </w:rPr>
        <w:tab/>
      </w:r>
      <w:r w:rsidR="000A3E87">
        <w:rPr>
          <w:sz w:val="24"/>
          <w:szCs w:val="24"/>
        </w:rPr>
        <w:t>jednatel společnosti</w:t>
      </w:r>
    </w:p>
    <w:p w14:paraId="42066F92" w14:textId="0BF2FC80" w:rsidR="006F6CC7" w:rsidRDefault="006F6CC7" w:rsidP="00DC446A">
      <w:pPr>
        <w:rPr>
          <w:sz w:val="24"/>
          <w:szCs w:val="24"/>
        </w:rPr>
      </w:pPr>
    </w:p>
    <w:p w14:paraId="03CD606B" w14:textId="78F898E6" w:rsidR="006F6CC7" w:rsidRDefault="006F6CC7" w:rsidP="00DC446A">
      <w:pPr>
        <w:rPr>
          <w:sz w:val="24"/>
          <w:szCs w:val="24"/>
        </w:rPr>
      </w:pPr>
    </w:p>
    <w:p w14:paraId="727B178D" w14:textId="77777777" w:rsidR="006F6CC7" w:rsidRPr="006E2C29" w:rsidRDefault="006F6CC7" w:rsidP="006F6CC7">
      <w:pPr>
        <w:jc w:val="both"/>
        <w:rPr>
          <w:i/>
        </w:rPr>
      </w:pPr>
      <w:r w:rsidRPr="006E2C29">
        <w:rPr>
          <w:i/>
        </w:rPr>
        <w:t>Za správnost:</w:t>
      </w:r>
      <w:r>
        <w:rPr>
          <w:i/>
        </w:rPr>
        <w:t xml:space="preserve"> </w:t>
      </w:r>
      <w:r w:rsidRPr="006E2C29">
        <w:rPr>
          <w:i/>
        </w:rPr>
        <w:t>investiční referent OŠK</w:t>
      </w:r>
    </w:p>
    <w:p w14:paraId="77437946" w14:textId="248D5020" w:rsidR="006F6CC7" w:rsidRPr="00FB2E5C" w:rsidRDefault="006F6CC7" w:rsidP="006F6CC7">
      <w:pPr>
        <w:ind w:left="312" w:hanging="312"/>
        <w:rPr>
          <w:sz w:val="24"/>
          <w:szCs w:val="24"/>
        </w:rPr>
      </w:pPr>
      <w:r w:rsidRPr="003F18B7">
        <w:rPr>
          <w:i/>
        </w:rPr>
        <w:t xml:space="preserve">Havířov dne </w:t>
      </w:r>
      <w:r w:rsidR="003F18B7" w:rsidRPr="003F18B7">
        <w:rPr>
          <w:i/>
        </w:rPr>
        <w:t>19.03.2021</w:t>
      </w:r>
    </w:p>
    <w:p w14:paraId="740E99F3" w14:textId="77777777" w:rsidR="006F6CC7" w:rsidRPr="00FB2E5C" w:rsidRDefault="006F6CC7" w:rsidP="00DC446A">
      <w:pPr>
        <w:rPr>
          <w:sz w:val="24"/>
          <w:szCs w:val="24"/>
        </w:rPr>
      </w:pPr>
    </w:p>
    <w:sectPr w:rsidR="006F6CC7" w:rsidRPr="00FB2E5C" w:rsidSect="002C2521">
      <w:footerReference w:type="default" r:id="rId9"/>
      <w:headerReference w:type="first" r:id="rId10"/>
      <w:pgSz w:w="11907" w:h="16840" w:code="9"/>
      <w:pgMar w:top="1418" w:right="1134" w:bottom="1418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3985C" w14:textId="77777777" w:rsidR="00950F42" w:rsidRDefault="00950F42">
      <w:r>
        <w:separator/>
      </w:r>
    </w:p>
  </w:endnote>
  <w:endnote w:type="continuationSeparator" w:id="0">
    <w:p w14:paraId="1E04737B" w14:textId="77777777" w:rsidR="00950F42" w:rsidRDefault="0095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521F7" w14:textId="0DF81AB6" w:rsidR="00C0486B" w:rsidRDefault="00C0486B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F64E2">
      <w:rPr>
        <w:rStyle w:val="slostrnky"/>
        <w:noProof/>
      </w:rPr>
      <w:t>16</w:t>
    </w:r>
    <w:r>
      <w:rPr>
        <w:rStyle w:val="slostrnky"/>
      </w:rPr>
      <w:fldChar w:fldCharType="end"/>
    </w:r>
  </w:p>
  <w:p w14:paraId="7614E9ED" w14:textId="77777777" w:rsidR="00C0486B" w:rsidRDefault="00C048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29131" w14:textId="77777777" w:rsidR="00950F42" w:rsidRDefault="00950F42">
      <w:r>
        <w:separator/>
      </w:r>
    </w:p>
  </w:footnote>
  <w:footnote w:type="continuationSeparator" w:id="0">
    <w:p w14:paraId="01B65C03" w14:textId="77777777" w:rsidR="00950F42" w:rsidRDefault="00950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F95FF" w14:textId="2D97ECB2" w:rsidR="0034682B" w:rsidRPr="000A3E87" w:rsidRDefault="0034682B" w:rsidP="000A3E87">
    <w:pPr>
      <w:ind w:left="7200" w:hanging="679"/>
      <w:jc w:val="both"/>
      <w:outlineLvl w:val="0"/>
      <w:rPr>
        <w:sz w:val="24"/>
      </w:rPr>
    </w:pPr>
  </w:p>
  <w:p w14:paraId="77838893" w14:textId="77777777" w:rsidR="0034682B" w:rsidRDefault="003468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0243376"/>
    <w:lvl w:ilvl="0">
      <w:start w:val="1"/>
      <w:numFmt w:val="upperLetter"/>
      <w:pStyle w:val="Nadpis6"/>
      <w:lvlText w:val="%1."/>
      <w:legacy w:legacy="1" w:legacySpace="120" w:legacyIndent="360"/>
      <w:lvlJc w:val="left"/>
      <w:pPr>
        <w:ind w:left="72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EF775D"/>
    <w:multiLevelType w:val="hybridMultilevel"/>
    <w:tmpl w:val="014C2B9C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1195912"/>
    <w:multiLevelType w:val="multilevel"/>
    <w:tmpl w:val="B6A450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3" w15:restartNumberingAfterBreak="0">
    <w:nsid w:val="04B95AB7"/>
    <w:multiLevelType w:val="hybridMultilevel"/>
    <w:tmpl w:val="5810D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628821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2" w:tplc="76E23D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4AFC"/>
    <w:multiLevelType w:val="multilevel"/>
    <w:tmpl w:val="AF92EDC6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D070AA6"/>
    <w:multiLevelType w:val="hybridMultilevel"/>
    <w:tmpl w:val="676643AE"/>
    <w:lvl w:ilvl="0" w:tplc="FA620CC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D4C1A"/>
    <w:multiLevelType w:val="hybridMultilevel"/>
    <w:tmpl w:val="6DC481F2"/>
    <w:lvl w:ilvl="0" w:tplc="C19E5D3E">
      <w:start w:val="1"/>
      <w:numFmt w:val="lowerLetter"/>
      <w:lvlText w:val="%1)"/>
      <w:lvlJc w:val="left"/>
      <w:pPr>
        <w:ind w:left="13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1118761F"/>
    <w:multiLevelType w:val="multilevel"/>
    <w:tmpl w:val="EBB41CD4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1FB7604"/>
    <w:multiLevelType w:val="hybridMultilevel"/>
    <w:tmpl w:val="DF02FD46"/>
    <w:lvl w:ilvl="0" w:tplc="A4165EE4">
      <w:start w:val="73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724662"/>
    <w:multiLevelType w:val="multilevel"/>
    <w:tmpl w:val="95267E0C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46A6671"/>
    <w:multiLevelType w:val="hybridMultilevel"/>
    <w:tmpl w:val="FE22E7CA"/>
    <w:lvl w:ilvl="0" w:tplc="0C4C1FD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41674"/>
    <w:multiLevelType w:val="multilevel"/>
    <w:tmpl w:val="4EFC96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615B0E"/>
    <w:multiLevelType w:val="multilevel"/>
    <w:tmpl w:val="2E32AAAE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9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001613D"/>
    <w:multiLevelType w:val="multilevel"/>
    <w:tmpl w:val="4FF25F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5553678"/>
    <w:multiLevelType w:val="multilevel"/>
    <w:tmpl w:val="C674E38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74468C4"/>
    <w:multiLevelType w:val="multilevel"/>
    <w:tmpl w:val="181E8F06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8D6281F"/>
    <w:multiLevelType w:val="hybridMultilevel"/>
    <w:tmpl w:val="AC0A85B2"/>
    <w:lvl w:ilvl="0" w:tplc="49A01148">
      <w:start w:val="5"/>
      <w:numFmt w:val="decimal"/>
      <w:lvlText w:val="%1."/>
      <w:lvlJc w:val="left"/>
      <w:pPr>
        <w:ind w:left="150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51A0F"/>
    <w:multiLevelType w:val="hybridMultilevel"/>
    <w:tmpl w:val="B11AD078"/>
    <w:lvl w:ilvl="0" w:tplc="04050017">
      <w:start w:val="1"/>
      <w:numFmt w:val="lowerLetter"/>
      <w:lvlText w:val="%1)"/>
      <w:lvlJc w:val="left"/>
      <w:pPr>
        <w:ind w:left="1020" w:hanging="360"/>
      </w:pPr>
    </w:lvl>
    <w:lvl w:ilvl="1" w:tplc="04050019">
      <w:start w:val="1"/>
      <w:numFmt w:val="lowerLetter"/>
      <w:lvlText w:val="%2."/>
      <w:lvlJc w:val="left"/>
      <w:pPr>
        <w:ind w:left="1740" w:hanging="360"/>
      </w:pPr>
    </w:lvl>
    <w:lvl w:ilvl="2" w:tplc="349A47FE">
      <w:start w:val="1"/>
      <w:numFmt w:val="decimal"/>
      <w:lvlText w:val="%3."/>
      <w:lvlJc w:val="left"/>
      <w:pPr>
        <w:ind w:left="2640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3B600803"/>
    <w:multiLevelType w:val="multilevel"/>
    <w:tmpl w:val="799A7766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59F1AF0"/>
    <w:multiLevelType w:val="hybridMultilevel"/>
    <w:tmpl w:val="3DF8E2AC"/>
    <w:lvl w:ilvl="0" w:tplc="C6763A76">
      <w:start w:val="1"/>
      <w:numFmt w:val="lowerLetter"/>
      <w:lvlText w:val="%1)"/>
      <w:lvlJc w:val="left"/>
      <w:pPr>
        <w:ind w:left="1353" w:hanging="360"/>
      </w:pPr>
    </w:lvl>
    <w:lvl w:ilvl="1" w:tplc="FA620CC8">
      <w:start w:val="1"/>
      <w:numFmt w:val="lowerLetter"/>
      <w:lvlText w:val="%2)"/>
      <w:lvlJc w:val="left"/>
      <w:pPr>
        <w:ind w:left="2073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B316B6A"/>
    <w:multiLevelType w:val="hybridMultilevel"/>
    <w:tmpl w:val="AA34391A"/>
    <w:lvl w:ilvl="0" w:tplc="1172B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F7303"/>
    <w:multiLevelType w:val="multilevel"/>
    <w:tmpl w:val="135C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D063553"/>
    <w:multiLevelType w:val="hybridMultilevel"/>
    <w:tmpl w:val="010C61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FA94617"/>
    <w:multiLevelType w:val="multilevel"/>
    <w:tmpl w:val="6F9C427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i w:val="0"/>
        <w:color w:val="auto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594F631D"/>
    <w:multiLevelType w:val="multilevel"/>
    <w:tmpl w:val="A4FAB30A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800D50"/>
    <w:multiLevelType w:val="hybridMultilevel"/>
    <w:tmpl w:val="4FC837DA"/>
    <w:lvl w:ilvl="0" w:tplc="8878F84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A3579"/>
    <w:multiLevelType w:val="multilevel"/>
    <w:tmpl w:val="554253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868265C"/>
    <w:multiLevelType w:val="multilevel"/>
    <w:tmpl w:val="EDE4CCBA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B1B28E6"/>
    <w:multiLevelType w:val="multilevel"/>
    <w:tmpl w:val="F8BCE048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211DC6"/>
    <w:multiLevelType w:val="multilevel"/>
    <w:tmpl w:val="56AC67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none"/>
      <w:lvlText w:val="3.4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5255356"/>
    <w:multiLevelType w:val="multilevel"/>
    <w:tmpl w:val="4BB27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none"/>
      <w:lvlText w:val="3.4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7A83CEB"/>
    <w:multiLevelType w:val="multilevel"/>
    <w:tmpl w:val="898C46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78E06E15"/>
    <w:multiLevelType w:val="multilevel"/>
    <w:tmpl w:val="D7BE3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33" w15:restartNumberingAfterBreak="0">
    <w:nsid w:val="7C547A08"/>
    <w:multiLevelType w:val="hybridMultilevel"/>
    <w:tmpl w:val="C87CDB6E"/>
    <w:lvl w:ilvl="0" w:tplc="E530F432">
      <w:start w:val="2"/>
      <w:numFmt w:val="bullet"/>
      <w:lvlText w:val="-"/>
      <w:lvlJc w:val="left"/>
      <w:pPr>
        <w:ind w:left="253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abstractNum w:abstractNumId="34" w15:restartNumberingAfterBreak="0">
    <w:nsid w:val="7EAB3BE7"/>
    <w:multiLevelType w:val="multilevel"/>
    <w:tmpl w:val="4086A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EF417EC"/>
    <w:multiLevelType w:val="hybridMultilevel"/>
    <w:tmpl w:val="6050604A"/>
    <w:lvl w:ilvl="0" w:tplc="9072DB2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3201B"/>
    <w:multiLevelType w:val="multilevel"/>
    <w:tmpl w:val="ADB4548C"/>
    <w:lvl w:ilvl="0">
      <w:start w:val="2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6"/>
  </w:num>
  <w:num w:numId="3">
    <w:abstractNumId w:val="18"/>
  </w:num>
  <w:num w:numId="4">
    <w:abstractNumId w:val="23"/>
  </w:num>
  <w:num w:numId="5">
    <w:abstractNumId w:val="7"/>
  </w:num>
  <w:num w:numId="6">
    <w:abstractNumId w:val="27"/>
  </w:num>
  <w:num w:numId="7">
    <w:abstractNumId w:val="9"/>
  </w:num>
  <w:num w:numId="8">
    <w:abstractNumId w:val="28"/>
  </w:num>
  <w:num w:numId="9">
    <w:abstractNumId w:val="24"/>
  </w:num>
  <w:num w:numId="10">
    <w:abstractNumId w:val="11"/>
  </w:num>
  <w:num w:numId="11">
    <w:abstractNumId w:val="15"/>
  </w:num>
  <w:num w:numId="12">
    <w:abstractNumId w:val="5"/>
  </w:num>
  <w:num w:numId="13">
    <w:abstractNumId w:val="4"/>
  </w:num>
  <w:num w:numId="14">
    <w:abstractNumId w:val="6"/>
  </w:num>
  <w:num w:numId="15">
    <w:abstractNumId w:val="1"/>
  </w:num>
  <w:num w:numId="16">
    <w:abstractNumId w:val="34"/>
  </w:num>
  <w:num w:numId="17">
    <w:abstractNumId w:val="17"/>
  </w:num>
  <w:num w:numId="18">
    <w:abstractNumId w:val="30"/>
  </w:num>
  <w:num w:numId="19">
    <w:abstractNumId w:val="3"/>
  </w:num>
  <w:num w:numId="20">
    <w:abstractNumId w:val="32"/>
  </w:num>
  <w:num w:numId="21">
    <w:abstractNumId w:val="33"/>
  </w:num>
  <w:num w:numId="22">
    <w:abstractNumId w:val="19"/>
  </w:num>
  <w:num w:numId="23">
    <w:abstractNumId w:val="8"/>
  </w:num>
  <w:num w:numId="24">
    <w:abstractNumId w:val="29"/>
  </w:num>
  <w:num w:numId="25">
    <w:abstractNumId w:val="22"/>
  </w:num>
  <w:num w:numId="26">
    <w:abstractNumId w:val="25"/>
  </w:num>
  <w:num w:numId="27">
    <w:abstractNumId w:val="2"/>
  </w:num>
  <w:num w:numId="28">
    <w:abstractNumId w:val="20"/>
  </w:num>
  <w:num w:numId="29">
    <w:abstractNumId w:val="35"/>
  </w:num>
  <w:num w:numId="30">
    <w:abstractNumId w:val="10"/>
  </w:num>
  <w:num w:numId="31">
    <w:abstractNumId w:val="16"/>
  </w:num>
  <w:num w:numId="32">
    <w:abstractNumId w:val="12"/>
  </w:num>
  <w:num w:numId="33">
    <w:abstractNumId w:val="2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14"/>
  </w:num>
  <w:num w:numId="48">
    <w:abstractNumId w:val="26"/>
  </w:num>
  <w:num w:numId="49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9"/>
  <w:drawingGridVerticalSpacing w:val="119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7E"/>
    <w:rsid w:val="000075C0"/>
    <w:rsid w:val="00011644"/>
    <w:rsid w:val="00013C65"/>
    <w:rsid w:val="0001572C"/>
    <w:rsid w:val="00016988"/>
    <w:rsid w:val="00020FBA"/>
    <w:rsid w:val="00021FAB"/>
    <w:rsid w:val="000234E6"/>
    <w:rsid w:val="00041341"/>
    <w:rsid w:val="00045D3C"/>
    <w:rsid w:val="00051D01"/>
    <w:rsid w:val="000534EF"/>
    <w:rsid w:val="000536FB"/>
    <w:rsid w:val="00055653"/>
    <w:rsid w:val="000564B4"/>
    <w:rsid w:val="0005787E"/>
    <w:rsid w:val="00060EFA"/>
    <w:rsid w:val="00061995"/>
    <w:rsid w:val="000774F7"/>
    <w:rsid w:val="00083EC1"/>
    <w:rsid w:val="0008738D"/>
    <w:rsid w:val="000928BC"/>
    <w:rsid w:val="000931C8"/>
    <w:rsid w:val="000933FB"/>
    <w:rsid w:val="000947EE"/>
    <w:rsid w:val="000977E1"/>
    <w:rsid w:val="000A2CE5"/>
    <w:rsid w:val="000A3E87"/>
    <w:rsid w:val="000B1BFB"/>
    <w:rsid w:val="000B532D"/>
    <w:rsid w:val="000B785A"/>
    <w:rsid w:val="000B7862"/>
    <w:rsid w:val="000C04A1"/>
    <w:rsid w:val="000C1E72"/>
    <w:rsid w:val="000C3A26"/>
    <w:rsid w:val="000C4FA1"/>
    <w:rsid w:val="000C654D"/>
    <w:rsid w:val="000D5E24"/>
    <w:rsid w:val="000D63CE"/>
    <w:rsid w:val="000E25C3"/>
    <w:rsid w:val="000F2E83"/>
    <w:rsid w:val="000F3DBC"/>
    <w:rsid w:val="000F43B3"/>
    <w:rsid w:val="000F6A09"/>
    <w:rsid w:val="0011098D"/>
    <w:rsid w:val="00111A5F"/>
    <w:rsid w:val="00116D5C"/>
    <w:rsid w:val="00116F6D"/>
    <w:rsid w:val="00125FB9"/>
    <w:rsid w:val="0013184C"/>
    <w:rsid w:val="00131EC1"/>
    <w:rsid w:val="00135220"/>
    <w:rsid w:val="00136E0E"/>
    <w:rsid w:val="00143695"/>
    <w:rsid w:val="00144500"/>
    <w:rsid w:val="001466B0"/>
    <w:rsid w:val="00150396"/>
    <w:rsid w:val="00151D6E"/>
    <w:rsid w:val="0015348B"/>
    <w:rsid w:val="001558CE"/>
    <w:rsid w:val="00155DE2"/>
    <w:rsid w:val="00163B33"/>
    <w:rsid w:val="00164E6C"/>
    <w:rsid w:val="001659B4"/>
    <w:rsid w:val="00165D47"/>
    <w:rsid w:val="00167D4F"/>
    <w:rsid w:val="00172416"/>
    <w:rsid w:val="0017354E"/>
    <w:rsid w:val="0017766C"/>
    <w:rsid w:val="00181F16"/>
    <w:rsid w:val="0018261F"/>
    <w:rsid w:val="00182AA0"/>
    <w:rsid w:val="00194FD2"/>
    <w:rsid w:val="001969F9"/>
    <w:rsid w:val="00197495"/>
    <w:rsid w:val="001A2413"/>
    <w:rsid w:val="001A4733"/>
    <w:rsid w:val="001A599D"/>
    <w:rsid w:val="001A59FD"/>
    <w:rsid w:val="001A7FE2"/>
    <w:rsid w:val="001B5A1A"/>
    <w:rsid w:val="001B6932"/>
    <w:rsid w:val="001B6E5F"/>
    <w:rsid w:val="001C09A4"/>
    <w:rsid w:val="001C0BB0"/>
    <w:rsid w:val="001D0262"/>
    <w:rsid w:val="001D1FF5"/>
    <w:rsid w:val="001D4939"/>
    <w:rsid w:val="001E0E2B"/>
    <w:rsid w:val="001E4A30"/>
    <w:rsid w:val="001E6FE8"/>
    <w:rsid w:val="001F03F0"/>
    <w:rsid w:val="001F1340"/>
    <w:rsid w:val="001F1C03"/>
    <w:rsid w:val="001F1C3D"/>
    <w:rsid w:val="001F2308"/>
    <w:rsid w:val="001F2915"/>
    <w:rsid w:val="001F328F"/>
    <w:rsid w:val="001F6F20"/>
    <w:rsid w:val="001F7008"/>
    <w:rsid w:val="00201703"/>
    <w:rsid w:val="002110E9"/>
    <w:rsid w:val="0021285B"/>
    <w:rsid w:val="00214459"/>
    <w:rsid w:val="00215437"/>
    <w:rsid w:val="002261A7"/>
    <w:rsid w:val="0022731F"/>
    <w:rsid w:val="002336B4"/>
    <w:rsid w:val="00233EDF"/>
    <w:rsid w:val="00234D27"/>
    <w:rsid w:val="00236968"/>
    <w:rsid w:val="00253D8D"/>
    <w:rsid w:val="00253FE0"/>
    <w:rsid w:val="0026473B"/>
    <w:rsid w:val="002649E1"/>
    <w:rsid w:val="00267FB8"/>
    <w:rsid w:val="002741BC"/>
    <w:rsid w:val="0027453F"/>
    <w:rsid w:val="00274641"/>
    <w:rsid w:val="00275062"/>
    <w:rsid w:val="00283346"/>
    <w:rsid w:val="0028607C"/>
    <w:rsid w:val="00291370"/>
    <w:rsid w:val="00292B87"/>
    <w:rsid w:val="0029543F"/>
    <w:rsid w:val="002A0811"/>
    <w:rsid w:val="002A602E"/>
    <w:rsid w:val="002A7822"/>
    <w:rsid w:val="002B5C34"/>
    <w:rsid w:val="002B727E"/>
    <w:rsid w:val="002C10FA"/>
    <w:rsid w:val="002C110C"/>
    <w:rsid w:val="002C2521"/>
    <w:rsid w:val="002C6783"/>
    <w:rsid w:val="002C6C9A"/>
    <w:rsid w:val="002D05E0"/>
    <w:rsid w:val="002D4029"/>
    <w:rsid w:val="002D5192"/>
    <w:rsid w:val="002E147C"/>
    <w:rsid w:val="002E4777"/>
    <w:rsid w:val="002E5554"/>
    <w:rsid w:val="002F0533"/>
    <w:rsid w:val="002F3A61"/>
    <w:rsid w:val="002F3E01"/>
    <w:rsid w:val="002F40EB"/>
    <w:rsid w:val="003026DC"/>
    <w:rsid w:val="00306DEA"/>
    <w:rsid w:val="0030735F"/>
    <w:rsid w:val="00312426"/>
    <w:rsid w:val="00314766"/>
    <w:rsid w:val="00320DBC"/>
    <w:rsid w:val="00321A49"/>
    <w:rsid w:val="00326679"/>
    <w:rsid w:val="003305A1"/>
    <w:rsid w:val="00332833"/>
    <w:rsid w:val="00337CD8"/>
    <w:rsid w:val="0034099F"/>
    <w:rsid w:val="00340AC9"/>
    <w:rsid w:val="00345DB9"/>
    <w:rsid w:val="0034682B"/>
    <w:rsid w:val="003479B9"/>
    <w:rsid w:val="0035202C"/>
    <w:rsid w:val="00371511"/>
    <w:rsid w:val="00380DA0"/>
    <w:rsid w:val="00383FA9"/>
    <w:rsid w:val="00386B01"/>
    <w:rsid w:val="00387DE1"/>
    <w:rsid w:val="00392A66"/>
    <w:rsid w:val="003966DA"/>
    <w:rsid w:val="003A0CE5"/>
    <w:rsid w:val="003A49C0"/>
    <w:rsid w:val="003B3983"/>
    <w:rsid w:val="003B67D5"/>
    <w:rsid w:val="003C0903"/>
    <w:rsid w:val="003D3150"/>
    <w:rsid w:val="003D37FC"/>
    <w:rsid w:val="003D3FF6"/>
    <w:rsid w:val="003D4B72"/>
    <w:rsid w:val="003D5D74"/>
    <w:rsid w:val="003E01CE"/>
    <w:rsid w:val="003E1925"/>
    <w:rsid w:val="003E1C08"/>
    <w:rsid w:val="003E244E"/>
    <w:rsid w:val="003E5287"/>
    <w:rsid w:val="003E7A01"/>
    <w:rsid w:val="003F18B7"/>
    <w:rsid w:val="003F2507"/>
    <w:rsid w:val="003F5BA0"/>
    <w:rsid w:val="004047D6"/>
    <w:rsid w:val="0040504B"/>
    <w:rsid w:val="004064B9"/>
    <w:rsid w:val="004127C1"/>
    <w:rsid w:val="00413D82"/>
    <w:rsid w:val="00414EA9"/>
    <w:rsid w:val="0041606B"/>
    <w:rsid w:val="00417829"/>
    <w:rsid w:val="00421D22"/>
    <w:rsid w:val="00423A5D"/>
    <w:rsid w:val="00426002"/>
    <w:rsid w:val="00426064"/>
    <w:rsid w:val="004468C0"/>
    <w:rsid w:val="00450A68"/>
    <w:rsid w:val="004525E5"/>
    <w:rsid w:val="00452B53"/>
    <w:rsid w:val="004569DE"/>
    <w:rsid w:val="00465593"/>
    <w:rsid w:val="0046616E"/>
    <w:rsid w:val="004721DF"/>
    <w:rsid w:val="004751C4"/>
    <w:rsid w:val="00476F2A"/>
    <w:rsid w:val="004938F7"/>
    <w:rsid w:val="00493B7C"/>
    <w:rsid w:val="004A0708"/>
    <w:rsid w:val="004A0FE1"/>
    <w:rsid w:val="004A4415"/>
    <w:rsid w:val="004A53FE"/>
    <w:rsid w:val="004A619C"/>
    <w:rsid w:val="004A6958"/>
    <w:rsid w:val="004A6D71"/>
    <w:rsid w:val="004B0C25"/>
    <w:rsid w:val="004B31D7"/>
    <w:rsid w:val="004B4A2E"/>
    <w:rsid w:val="004B4AC8"/>
    <w:rsid w:val="004B7573"/>
    <w:rsid w:val="004C228E"/>
    <w:rsid w:val="004C61A4"/>
    <w:rsid w:val="004D5F26"/>
    <w:rsid w:val="004D63D5"/>
    <w:rsid w:val="004D6625"/>
    <w:rsid w:val="004D789A"/>
    <w:rsid w:val="004E40AE"/>
    <w:rsid w:val="004E5E73"/>
    <w:rsid w:val="004E6183"/>
    <w:rsid w:val="004F04A9"/>
    <w:rsid w:val="004F1CD2"/>
    <w:rsid w:val="00507329"/>
    <w:rsid w:val="00511D71"/>
    <w:rsid w:val="00512EAC"/>
    <w:rsid w:val="005154EA"/>
    <w:rsid w:val="00516BFC"/>
    <w:rsid w:val="00517040"/>
    <w:rsid w:val="00541A9E"/>
    <w:rsid w:val="00544D6C"/>
    <w:rsid w:val="00545E06"/>
    <w:rsid w:val="00547235"/>
    <w:rsid w:val="00551745"/>
    <w:rsid w:val="0055387C"/>
    <w:rsid w:val="0055794C"/>
    <w:rsid w:val="00557C5C"/>
    <w:rsid w:val="00560C16"/>
    <w:rsid w:val="00563362"/>
    <w:rsid w:val="00566A87"/>
    <w:rsid w:val="0058350F"/>
    <w:rsid w:val="005A01E4"/>
    <w:rsid w:val="005A38D9"/>
    <w:rsid w:val="005B0608"/>
    <w:rsid w:val="005C0EF2"/>
    <w:rsid w:val="005C2E77"/>
    <w:rsid w:val="005C3EC5"/>
    <w:rsid w:val="005C417E"/>
    <w:rsid w:val="005C67FB"/>
    <w:rsid w:val="005C779B"/>
    <w:rsid w:val="005D2B9C"/>
    <w:rsid w:val="005E0845"/>
    <w:rsid w:val="005F64E2"/>
    <w:rsid w:val="005F68B0"/>
    <w:rsid w:val="0060171E"/>
    <w:rsid w:val="00605565"/>
    <w:rsid w:val="0060787C"/>
    <w:rsid w:val="00610989"/>
    <w:rsid w:val="00614326"/>
    <w:rsid w:val="00614AB1"/>
    <w:rsid w:val="00615A3A"/>
    <w:rsid w:val="00615BA6"/>
    <w:rsid w:val="00622076"/>
    <w:rsid w:val="00622664"/>
    <w:rsid w:val="00627E5B"/>
    <w:rsid w:val="00637E0C"/>
    <w:rsid w:val="006409C3"/>
    <w:rsid w:val="006428F6"/>
    <w:rsid w:val="00643A68"/>
    <w:rsid w:val="006536AD"/>
    <w:rsid w:val="0066372A"/>
    <w:rsid w:val="00664E51"/>
    <w:rsid w:val="0066555C"/>
    <w:rsid w:val="00666327"/>
    <w:rsid w:val="00672239"/>
    <w:rsid w:val="006741D8"/>
    <w:rsid w:val="00677A1B"/>
    <w:rsid w:val="00681456"/>
    <w:rsid w:val="00681623"/>
    <w:rsid w:val="00692494"/>
    <w:rsid w:val="00692C18"/>
    <w:rsid w:val="0069676E"/>
    <w:rsid w:val="006A1424"/>
    <w:rsid w:val="006A5264"/>
    <w:rsid w:val="006B35DD"/>
    <w:rsid w:val="006C4692"/>
    <w:rsid w:val="006C7D35"/>
    <w:rsid w:val="006D008A"/>
    <w:rsid w:val="006D2A8A"/>
    <w:rsid w:val="006D7460"/>
    <w:rsid w:val="006E225F"/>
    <w:rsid w:val="006E3D6A"/>
    <w:rsid w:val="006F2E10"/>
    <w:rsid w:val="006F3F26"/>
    <w:rsid w:val="006F4940"/>
    <w:rsid w:val="006F4ABB"/>
    <w:rsid w:val="006F55B7"/>
    <w:rsid w:val="006F62E2"/>
    <w:rsid w:val="006F6CC7"/>
    <w:rsid w:val="007015D7"/>
    <w:rsid w:val="00703904"/>
    <w:rsid w:val="00705832"/>
    <w:rsid w:val="00713846"/>
    <w:rsid w:val="00716751"/>
    <w:rsid w:val="00720F0B"/>
    <w:rsid w:val="00724196"/>
    <w:rsid w:val="007304FB"/>
    <w:rsid w:val="0073359E"/>
    <w:rsid w:val="00734A88"/>
    <w:rsid w:val="00735F92"/>
    <w:rsid w:val="007368EB"/>
    <w:rsid w:val="007376D0"/>
    <w:rsid w:val="00741331"/>
    <w:rsid w:val="00745A23"/>
    <w:rsid w:val="00746128"/>
    <w:rsid w:val="007478AF"/>
    <w:rsid w:val="00760A7B"/>
    <w:rsid w:val="00761DFD"/>
    <w:rsid w:val="0076302D"/>
    <w:rsid w:val="00772F42"/>
    <w:rsid w:val="00776296"/>
    <w:rsid w:val="00777746"/>
    <w:rsid w:val="007808CE"/>
    <w:rsid w:val="007849D0"/>
    <w:rsid w:val="00786CF6"/>
    <w:rsid w:val="007B1816"/>
    <w:rsid w:val="007B1C2F"/>
    <w:rsid w:val="007C51C9"/>
    <w:rsid w:val="007D0CE4"/>
    <w:rsid w:val="007D1A38"/>
    <w:rsid w:val="007D44A6"/>
    <w:rsid w:val="007D65A5"/>
    <w:rsid w:val="007D7615"/>
    <w:rsid w:val="007E657E"/>
    <w:rsid w:val="008002B4"/>
    <w:rsid w:val="008040B0"/>
    <w:rsid w:val="00814EA4"/>
    <w:rsid w:val="00827E55"/>
    <w:rsid w:val="008307C3"/>
    <w:rsid w:val="00830D8A"/>
    <w:rsid w:val="0083103B"/>
    <w:rsid w:val="00832653"/>
    <w:rsid w:val="00832DB7"/>
    <w:rsid w:val="00836345"/>
    <w:rsid w:val="0084155F"/>
    <w:rsid w:val="00853C53"/>
    <w:rsid w:val="00854C58"/>
    <w:rsid w:val="008604B1"/>
    <w:rsid w:val="008610AF"/>
    <w:rsid w:val="00861606"/>
    <w:rsid w:val="008617B7"/>
    <w:rsid w:val="0086271C"/>
    <w:rsid w:val="008708F5"/>
    <w:rsid w:val="0087645B"/>
    <w:rsid w:val="00887CC7"/>
    <w:rsid w:val="008A0A7C"/>
    <w:rsid w:val="008A62D6"/>
    <w:rsid w:val="008B1326"/>
    <w:rsid w:val="008B55EE"/>
    <w:rsid w:val="008B716A"/>
    <w:rsid w:val="008D6A56"/>
    <w:rsid w:val="008D6C36"/>
    <w:rsid w:val="008E1E36"/>
    <w:rsid w:val="008E296B"/>
    <w:rsid w:val="008E3D81"/>
    <w:rsid w:val="008E5AB0"/>
    <w:rsid w:val="008F4616"/>
    <w:rsid w:val="009029CA"/>
    <w:rsid w:val="00905DE4"/>
    <w:rsid w:val="009066F6"/>
    <w:rsid w:val="009072B1"/>
    <w:rsid w:val="00910FCE"/>
    <w:rsid w:val="00911918"/>
    <w:rsid w:val="00912FCE"/>
    <w:rsid w:val="00914084"/>
    <w:rsid w:val="00915E0C"/>
    <w:rsid w:val="00920378"/>
    <w:rsid w:val="00925DDE"/>
    <w:rsid w:val="0092717C"/>
    <w:rsid w:val="00930112"/>
    <w:rsid w:val="009363FF"/>
    <w:rsid w:val="00936725"/>
    <w:rsid w:val="0094118A"/>
    <w:rsid w:val="00946601"/>
    <w:rsid w:val="00950F42"/>
    <w:rsid w:val="00961A8D"/>
    <w:rsid w:val="00966B48"/>
    <w:rsid w:val="00973AD5"/>
    <w:rsid w:val="009812F4"/>
    <w:rsid w:val="009834D3"/>
    <w:rsid w:val="00983D9E"/>
    <w:rsid w:val="0099477A"/>
    <w:rsid w:val="009A2EA9"/>
    <w:rsid w:val="009A3B9D"/>
    <w:rsid w:val="009A6658"/>
    <w:rsid w:val="009B1473"/>
    <w:rsid w:val="009B3345"/>
    <w:rsid w:val="009B34BD"/>
    <w:rsid w:val="009B4604"/>
    <w:rsid w:val="009C1F2A"/>
    <w:rsid w:val="009C5B40"/>
    <w:rsid w:val="009C6B06"/>
    <w:rsid w:val="009E1C4D"/>
    <w:rsid w:val="009E5BE3"/>
    <w:rsid w:val="009F4AF6"/>
    <w:rsid w:val="009F701F"/>
    <w:rsid w:val="00A0634B"/>
    <w:rsid w:val="00A07E6D"/>
    <w:rsid w:val="00A11A21"/>
    <w:rsid w:val="00A126EC"/>
    <w:rsid w:val="00A1310A"/>
    <w:rsid w:val="00A15072"/>
    <w:rsid w:val="00A16E17"/>
    <w:rsid w:val="00A25A36"/>
    <w:rsid w:val="00A30B0B"/>
    <w:rsid w:val="00A37C67"/>
    <w:rsid w:val="00A37D3F"/>
    <w:rsid w:val="00A420C7"/>
    <w:rsid w:val="00A43879"/>
    <w:rsid w:val="00A447ED"/>
    <w:rsid w:val="00A46F2F"/>
    <w:rsid w:val="00A47601"/>
    <w:rsid w:val="00A579CE"/>
    <w:rsid w:val="00A60776"/>
    <w:rsid w:val="00A61866"/>
    <w:rsid w:val="00A65D80"/>
    <w:rsid w:val="00A70298"/>
    <w:rsid w:val="00A80669"/>
    <w:rsid w:val="00A869DC"/>
    <w:rsid w:val="00A93171"/>
    <w:rsid w:val="00AA38ED"/>
    <w:rsid w:val="00AA77DF"/>
    <w:rsid w:val="00AB1554"/>
    <w:rsid w:val="00AB289F"/>
    <w:rsid w:val="00AD27E0"/>
    <w:rsid w:val="00AD5EC2"/>
    <w:rsid w:val="00AD6524"/>
    <w:rsid w:val="00AD7948"/>
    <w:rsid w:val="00AE3ACD"/>
    <w:rsid w:val="00AF3B2A"/>
    <w:rsid w:val="00B0020D"/>
    <w:rsid w:val="00B10458"/>
    <w:rsid w:val="00B1182B"/>
    <w:rsid w:val="00B1195F"/>
    <w:rsid w:val="00B17222"/>
    <w:rsid w:val="00B210DE"/>
    <w:rsid w:val="00B219BF"/>
    <w:rsid w:val="00B223AE"/>
    <w:rsid w:val="00B270D1"/>
    <w:rsid w:val="00B4411F"/>
    <w:rsid w:val="00B532F6"/>
    <w:rsid w:val="00B549E4"/>
    <w:rsid w:val="00B54BD5"/>
    <w:rsid w:val="00B55174"/>
    <w:rsid w:val="00B551DA"/>
    <w:rsid w:val="00B567D4"/>
    <w:rsid w:val="00B57A29"/>
    <w:rsid w:val="00B61626"/>
    <w:rsid w:val="00B75C3A"/>
    <w:rsid w:val="00B77BAE"/>
    <w:rsid w:val="00B829A7"/>
    <w:rsid w:val="00B86D71"/>
    <w:rsid w:val="00B873D3"/>
    <w:rsid w:val="00BA6FED"/>
    <w:rsid w:val="00BB08C4"/>
    <w:rsid w:val="00BB6210"/>
    <w:rsid w:val="00BC04F7"/>
    <w:rsid w:val="00BC13B8"/>
    <w:rsid w:val="00BC2A0D"/>
    <w:rsid w:val="00BC7DC5"/>
    <w:rsid w:val="00BD19EB"/>
    <w:rsid w:val="00BE20FF"/>
    <w:rsid w:val="00BE2352"/>
    <w:rsid w:val="00BE2FB7"/>
    <w:rsid w:val="00BE36EA"/>
    <w:rsid w:val="00BE6223"/>
    <w:rsid w:val="00BF1A5E"/>
    <w:rsid w:val="00BF24AA"/>
    <w:rsid w:val="00C008B8"/>
    <w:rsid w:val="00C00C98"/>
    <w:rsid w:val="00C0486B"/>
    <w:rsid w:val="00C13404"/>
    <w:rsid w:val="00C14F29"/>
    <w:rsid w:val="00C1595E"/>
    <w:rsid w:val="00C21A2C"/>
    <w:rsid w:val="00C226E5"/>
    <w:rsid w:val="00C22B91"/>
    <w:rsid w:val="00C249AD"/>
    <w:rsid w:val="00C24D33"/>
    <w:rsid w:val="00C26A7E"/>
    <w:rsid w:val="00C2710F"/>
    <w:rsid w:val="00C31282"/>
    <w:rsid w:val="00C3170D"/>
    <w:rsid w:val="00C344E4"/>
    <w:rsid w:val="00C40598"/>
    <w:rsid w:val="00C433B7"/>
    <w:rsid w:val="00C51AEE"/>
    <w:rsid w:val="00C55F1C"/>
    <w:rsid w:val="00C56FA6"/>
    <w:rsid w:val="00C60499"/>
    <w:rsid w:val="00C62880"/>
    <w:rsid w:val="00C64090"/>
    <w:rsid w:val="00C659EE"/>
    <w:rsid w:val="00C7187A"/>
    <w:rsid w:val="00C71BBF"/>
    <w:rsid w:val="00C775DA"/>
    <w:rsid w:val="00C90DD7"/>
    <w:rsid w:val="00CC6024"/>
    <w:rsid w:val="00CD318D"/>
    <w:rsid w:val="00CD6C61"/>
    <w:rsid w:val="00CE364F"/>
    <w:rsid w:val="00CE45EA"/>
    <w:rsid w:val="00CE51B8"/>
    <w:rsid w:val="00CE7BAE"/>
    <w:rsid w:val="00CF1C76"/>
    <w:rsid w:val="00CF37AD"/>
    <w:rsid w:val="00CF6B89"/>
    <w:rsid w:val="00CF7BC8"/>
    <w:rsid w:val="00D02030"/>
    <w:rsid w:val="00D02033"/>
    <w:rsid w:val="00D04AB7"/>
    <w:rsid w:val="00D101E2"/>
    <w:rsid w:val="00D11063"/>
    <w:rsid w:val="00D142A2"/>
    <w:rsid w:val="00D14B4C"/>
    <w:rsid w:val="00D177FE"/>
    <w:rsid w:val="00D25E84"/>
    <w:rsid w:val="00D33095"/>
    <w:rsid w:val="00D33D60"/>
    <w:rsid w:val="00D40B10"/>
    <w:rsid w:val="00D44538"/>
    <w:rsid w:val="00D45174"/>
    <w:rsid w:val="00D52D2D"/>
    <w:rsid w:val="00D54985"/>
    <w:rsid w:val="00D61A61"/>
    <w:rsid w:val="00D66210"/>
    <w:rsid w:val="00D761EC"/>
    <w:rsid w:val="00D879D6"/>
    <w:rsid w:val="00D90C71"/>
    <w:rsid w:val="00D92267"/>
    <w:rsid w:val="00D92CA1"/>
    <w:rsid w:val="00D95676"/>
    <w:rsid w:val="00DA08DD"/>
    <w:rsid w:val="00DA2815"/>
    <w:rsid w:val="00DA3220"/>
    <w:rsid w:val="00DA51FB"/>
    <w:rsid w:val="00DB15DA"/>
    <w:rsid w:val="00DB3C6C"/>
    <w:rsid w:val="00DB4904"/>
    <w:rsid w:val="00DB59C3"/>
    <w:rsid w:val="00DC12B0"/>
    <w:rsid w:val="00DC20FB"/>
    <w:rsid w:val="00DC296F"/>
    <w:rsid w:val="00DC3BA2"/>
    <w:rsid w:val="00DC446A"/>
    <w:rsid w:val="00DC6E4E"/>
    <w:rsid w:val="00DC6FF8"/>
    <w:rsid w:val="00DC7760"/>
    <w:rsid w:val="00DD3762"/>
    <w:rsid w:val="00DE2D01"/>
    <w:rsid w:val="00DF4F89"/>
    <w:rsid w:val="00E017EE"/>
    <w:rsid w:val="00E022F1"/>
    <w:rsid w:val="00E03557"/>
    <w:rsid w:val="00E10406"/>
    <w:rsid w:val="00E12C13"/>
    <w:rsid w:val="00E139E5"/>
    <w:rsid w:val="00E15F2A"/>
    <w:rsid w:val="00E20A6D"/>
    <w:rsid w:val="00E25B13"/>
    <w:rsid w:val="00E31047"/>
    <w:rsid w:val="00E31315"/>
    <w:rsid w:val="00E320AE"/>
    <w:rsid w:val="00E41583"/>
    <w:rsid w:val="00E439AF"/>
    <w:rsid w:val="00E511E1"/>
    <w:rsid w:val="00E55A73"/>
    <w:rsid w:val="00E56AE4"/>
    <w:rsid w:val="00E60A08"/>
    <w:rsid w:val="00E62E52"/>
    <w:rsid w:val="00E6328F"/>
    <w:rsid w:val="00E64828"/>
    <w:rsid w:val="00E65B7C"/>
    <w:rsid w:val="00E663A8"/>
    <w:rsid w:val="00E66C3F"/>
    <w:rsid w:val="00E7369E"/>
    <w:rsid w:val="00E906A2"/>
    <w:rsid w:val="00EA1D5E"/>
    <w:rsid w:val="00EA43D2"/>
    <w:rsid w:val="00EA74B2"/>
    <w:rsid w:val="00EB5E68"/>
    <w:rsid w:val="00EC12C8"/>
    <w:rsid w:val="00EC7553"/>
    <w:rsid w:val="00EE114B"/>
    <w:rsid w:val="00EE1830"/>
    <w:rsid w:val="00EE1914"/>
    <w:rsid w:val="00EE3347"/>
    <w:rsid w:val="00EE4FBA"/>
    <w:rsid w:val="00EF1032"/>
    <w:rsid w:val="00F01D2A"/>
    <w:rsid w:val="00F13C33"/>
    <w:rsid w:val="00F16C7B"/>
    <w:rsid w:val="00F1727B"/>
    <w:rsid w:val="00F2202B"/>
    <w:rsid w:val="00F32DBB"/>
    <w:rsid w:val="00F35AAF"/>
    <w:rsid w:val="00F46E8B"/>
    <w:rsid w:val="00F53C43"/>
    <w:rsid w:val="00F5723F"/>
    <w:rsid w:val="00F608B4"/>
    <w:rsid w:val="00F70DBD"/>
    <w:rsid w:val="00F84B34"/>
    <w:rsid w:val="00F93802"/>
    <w:rsid w:val="00F969BA"/>
    <w:rsid w:val="00FA2871"/>
    <w:rsid w:val="00FA34BB"/>
    <w:rsid w:val="00FA7ED5"/>
    <w:rsid w:val="00FB2E5C"/>
    <w:rsid w:val="00FB3A01"/>
    <w:rsid w:val="00FB72FD"/>
    <w:rsid w:val="00FC0AA5"/>
    <w:rsid w:val="00FC32C6"/>
    <w:rsid w:val="00FC4E03"/>
    <w:rsid w:val="00FD5905"/>
    <w:rsid w:val="00FD60BB"/>
    <w:rsid w:val="00FD70EC"/>
    <w:rsid w:val="00FD7DF1"/>
    <w:rsid w:val="00FF194A"/>
    <w:rsid w:val="00FF2763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E5E6D"/>
  <w15:docId w15:val="{C961ADB4-3BC3-4950-A333-7B2C6F0D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DE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387DE1"/>
    <w:pPr>
      <w:keepNext/>
      <w:tabs>
        <w:tab w:val="left" w:pos="4536"/>
      </w:tabs>
      <w:spacing w:line="240" w:lineRule="atLeast"/>
      <w:ind w:left="426" w:hanging="426"/>
      <w:jc w:val="center"/>
      <w:outlineLvl w:val="0"/>
    </w:pPr>
    <w:rPr>
      <w:b/>
      <w:sz w:val="22"/>
      <w:u w:val="single"/>
    </w:rPr>
  </w:style>
  <w:style w:type="paragraph" w:styleId="Nadpis2">
    <w:name w:val="heading 2"/>
    <w:basedOn w:val="Normln"/>
    <w:next w:val="Normln"/>
    <w:qFormat/>
    <w:rsid w:val="00387DE1"/>
    <w:pPr>
      <w:keepNext/>
      <w:tabs>
        <w:tab w:val="left" w:pos="4536"/>
      </w:tabs>
      <w:spacing w:line="240" w:lineRule="atLeast"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387DE1"/>
    <w:pPr>
      <w:keepNext/>
      <w:tabs>
        <w:tab w:val="left" w:pos="4536"/>
      </w:tabs>
      <w:spacing w:line="240" w:lineRule="atLeast"/>
      <w:jc w:val="both"/>
      <w:outlineLvl w:val="2"/>
    </w:pPr>
    <w:rPr>
      <w:sz w:val="44"/>
    </w:rPr>
  </w:style>
  <w:style w:type="paragraph" w:styleId="Nadpis4">
    <w:name w:val="heading 4"/>
    <w:basedOn w:val="Normln"/>
    <w:next w:val="Normln"/>
    <w:qFormat/>
    <w:rsid w:val="00387DE1"/>
    <w:pPr>
      <w:keepNext/>
      <w:tabs>
        <w:tab w:val="left" w:pos="426"/>
      </w:tabs>
      <w:ind w:left="720" w:hanging="294"/>
      <w:jc w:val="both"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387DE1"/>
    <w:pPr>
      <w:keepNext/>
      <w:tabs>
        <w:tab w:val="left" w:pos="426"/>
      </w:tabs>
      <w:ind w:left="426"/>
      <w:jc w:val="both"/>
      <w:outlineLvl w:val="4"/>
    </w:pPr>
    <w:rPr>
      <w:sz w:val="22"/>
      <w:u w:val="single"/>
    </w:rPr>
  </w:style>
  <w:style w:type="paragraph" w:styleId="Nadpis6">
    <w:name w:val="heading 6"/>
    <w:basedOn w:val="Normln"/>
    <w:next w:val="Normln"/>
    <w:qFormat/>
    <w:rsid w:val="00387DE1"/>
    <w:pPr>
      <w:keepNext/>
      <w:numPr>
        <w:numId w:val="1"/>
      </w:numPr>
      <w:tabs>
        <w:tab w:val="left" w:pos="709"/>
      </w:tabs>
      <w:jc w:val="both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rsid w:val="00387DE1"/>
    <w:pPr>
      <w:keepNext/>
      <w:tabs>
        <w:tab w:val="left" w:pos="4536"/>
      </w:tabs>
      <w:spacing w:line="240" w:lineRule="atLeast"/>
      <w:ind w:left="426" w:hanging="426"/>
      <w:jc w:val="center"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387DE1"/>
    <w:pPr>
      <w:keepNext/>
      <w:tabs>
        <w:tab w:val="left" w:pos="709"/>
      </w:tabs>
      <w:ind w:firstLine="426"/>
      <w:jc w:val="both"/>
      <w:outlineLvl w:val="7"/>
    </w:pPr>
    <w:rPr>
      <w:sz w:val="22"/>
      <w:u w:val="single"/>
    </w:rPr>
  </w:style>
  <w:style w:type="paragraph" w:styleId="Nadpis9">
    <w:name w:val="heading 9"/>
    <w:basedOn w:val="Normln"/>
    <w:next w:val="Normln"/>
    <w:qFormat/>
    <w:rsid w:val="00387DE1"/>
    <w:pPr>
      <w:keepNext/>
      <w:tabs>
        <w:tab w:val="left" w:pos="709"/>
      </w:tabs>
      <w:ind w:left="1068" w:hanging="294"/>
      <w:jc w:val="both"/>
      <w:outlineLvl w:val="8"/>
    </w:pPr>
    <w:rPr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87DE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7D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87DE1"/>
  </w:style>
  <w:style w:type="paragraph" w:customStyle="1" w:styleId="Zkladntext21">
    <w:name w:val="Základní text 21"/>
    <w:basedOn w:val="Normln"/>
    <w:rsid w:val="00387DE1"/>
    <w:pPr>
      <w:tabs>
        <w:tab w:val="left" w:pos="426"/>
        <w:tab w:val="left" w:pos="4536"/>
      </w:tabs>
      <w:spacing w:line="240" w:lineRule="atLeast"/>
      <w:ind w:left="426" w:hanging="426"/>
      <w:jc w:val="both"/>
    </w:pPr>
    <w:rPr>
      <w:sz w:val="22"/>
    </w:rPr>
  </w:style>
  <w:style w:type="paragraph" w:customStyle="1" w:styleId="Zkladntext22">
    <w:name w:val="Základní text 22"/>
    <w:basedOn w:val="Normln"/>
    <w:rsid w:val="00387DE1"/>
    <w:pPr>
      <w:tabs>
        <w:tab w:val="left" w:pos="4536"/>
      </w:tabs>
      <w:spacing w:line="240" w:lineRule="atLeast"/>
      <w:ind w:left="993"/>
      <w:jc w:val="both"/>
    </w:pPr>
    <w:rPr>
      <w:sz w:val="22"/>
    </w:rPr>
  </w:style>
  <w:style w:type="paragraph" w:customStyle="1" w:styleId="Zkladntext23">
    <w:name w:val="Základní text 23"/>
    <w:basedOn w:val="Normln"/>
    <w:rsid w:val="00387DE1"/>
    <w:pPr>
      <w:tabs>
        <w:tab w:val="left" w:pos="4536"/>
      </w:tabs>
      <w:spacing w:line="240" w:lineRule="atLeast"/>
      <w:ind w:left="426"/>
      <w:jc w:val="both"/>
    </w:pPr>
    <w:rPr>
      <w:sz w:val="22"/>
    </w:rPr>
  </w:style>
  <w:style w:type="paragraph" w:customStyle="1" w:styleId="Zkladntext24">
    <w:name w:val="Základní text 24"/>
    <w:basedOn w:val="Normln"/>
    <w:rsid w:val="00387DE1"/>
    <w:pPr>
      <w:spacing w:line="240" w:lineRule="atLeast"/>
      <w:ind w:left="426" w:hanging="426"/>
      <w:jc w:val="both"/>
    </w:pPr>
    <w:rPr>
      <w:sz w:val="22"/>
    </w:rPr>
  </w:style>
  <w:style w:type="paragraph" w:customStyle="1" w:styleId="Zkladntext25">
    <w:name w:val="Základní text 25"/>
    <w:basedOn w:val="Normln"/>
    <w:rsid w:val="00387DE1"/>
    <w:pPr>
      <w:tabs>
        <w:tab w:val="left" w:pos="4536"/>
      </w:tabs>
      <w:spacing w:line="240" w:lineRule="atLeast"/>
      <w:ind w:left="567" w:hanging="567"/>
      <w:jc w:val="both"/>
    </w:pPr>
    <w:rPr>
      <w:sz w:val="22"/>
    </w:rPr>
  </w:style>
  <w:style w:type="paragraph" w:styleId="Zkladntext">
    <w:name w:val="Body Text"/>
    <w:basedOn w:val="Normln"/>
    <w:rsid w:val="00387DE1"/>
    <w:pPr>
      <w:widowControl w:val="0"/>
      <w:spacing w:line="252" w:lineRule="auto"/>
    </w:pPr>
    <w:rPr>
      <w:sz w:val="24"/>
    </w:rPr>
  </w:style>
  <w:style w:type="paragraph" w:customStyle="1" w:styleId="ZkladntextIMP0">
    <w:name w:val="Základní text_IMP~0"/>
    <w:basedOn w:val="Normln"/>
    <w:rsid w:val="00387DE1"/>
    <w:pPr>
      <w:widowControl w:val="0"/>
    </w:pPr>
    <w:rPr>
      <w:rFonts w:ascii="Arial" w:hAnsi="Arial"/>
      <w:sz w:val="36"/>
    </w:rPr>
  </w:style>
  <w:style w:type="paragraph" w:customStyle="1" w:styleId="Nadpis2IMP">
    <w:name w:val="Nadpis 2_IMP~"/>
    <w:basedOn w:val="Normln"/>
    <w:rsid w:val="00387DE1"/>
    <w:pPr>
      <w:widowControl w:val="0"/>
    </w:pPr>
    <w:rPr>
      <w:b/>
      <w:sz w:val="24"/>
    </w:rPr>
  </w:style>
  <w:style w:type="paragraph" w:customStyle="1" w:styleId="Zkladntext0">
    <w:name w:val="Základní text~~~~~"/>
    <w:basedOn w:val="Normln"/>
    <w:rsid w:val="00387DE1"/>
    <w:pPr>
      <w:widowControl w:val="0"/>
      <w:spacing w:line="288" w:lineRule="auto"/>
    </w:pPr>
    <w:rPr>
      <w:sz w:val="24"/>
    </w:rPr>
  </w:style>
  <w:style w:type="paragraph" w:customStyle="1" w:styleId="NormlnIMP">
    <w:name w:val="Normální_IMP"/>
    <w:basedOn w:val="Normln"/>
    <w:rsid w:val="00387DE1"/>
    <w:pPr>
      <w:widowControl w:val="0"/>
      <w:spacing w:line="228" w:lineRule="auto"/>
    </w:pPr>
  </w:style>
  <w:style w:type="paragraph" w:customStyle="1" w:styleId="Zkladntext1">
    <w:name w:val="Základní text~~"/>
    <w:basedOn w:val="Normln"/>
    <w:rsid w:val="00387DE1"/>
    <w:pPr>
      <w:widowControl w:val="0"/>
      <w:spacing w:line="288" w:lineRule="auto"/>
    </w:pPr>
    <w:rPr>
      <w:sz w:val="24"/>
    </w:rPr>
  </w:style>
  <w:style w:type="paragraph" w:customStyle="1" w:styleId="Zkladntext2">
    <w:name w:val="Základní text~"/>
    <w:basedOn w:val="Normln"/>
    <w:rsid w:val="00387DE1"/>
    <w:pPr>
      <w:widowControl w:val="0"/>
      <w:spacing w:line="276" w:lineRule="auto"/>
    </w:pPr>
    <w:rPr>
      <w:sz w:val="24"/>
    </w:rPr>
  </w:style>
  <w:style w:type="paragraph" w:customStyle="1" w:styleId="ZkladntextIMP">
    <w:name w:val="Základní text_IMP~~~~~"/>
    <w:basedOn w:val="Normln"/>
    <w:rsid w:val="00387DE1"/>
    <w:pPr>
      <w:widowControl w:val="0"/>
      <w:spacing w:line="276" w:lineRule="auto"/>
    </w:pPr>
    <w:rPr>
      <w:sz w:val="24"/>
    </w:rPr>
  </w:style>
  <w:style w:type="paragraph" w:customStyle="1" w:styleId="ZkladntextIMP1">
    <w:name w:val="Základní text_IMP~~~~~~~"/>
    <w:basedOn w:val="Normln"/>
    <w:rsid w:val="00387DE1"/>
    <w:pPr>
      <w:widowControl w:val="0"/>
      <w:spacing w:line="276" w:lineRule="auto"/>
    </w:pPr>
    <w:rPr>
      <w:sz w:val="24"/>
    </w:rPr>
  </w:style>
  <w:style w:type="paragraph" w:customStyle="1" w:styleId="Zkladntext26">
    <w:name w:val="Základní text 26"/>
    <w:basedOn w:val="Normln"/>
    <w:rsid w:val="00387DE1"/>
    <w:pPr>
      <w:widowControl w:val="0"/>
      <w:jc w:val="both"/>
    </w:pPr>
    <w:rPr>
      <w:sz w:val="24"/>
    </w:rPr>
  </w:style>
  <w:style w:type="paragraph" w:customStyle="1" w:styleId="Normln0">
    <w:name w:val="Normální~~"/>
    <w:basedOn w:val="Normln"/>
    <w:rsid w:val="00387DE1"/>
    <w:pPr>
      <w:widowControl w:val="0"/>
    </w:pPr>
  </w:style>
  <w:style w:type="paragraph" w:customStyle="1" w:styleId="Zkladntext27">
    <w:name w:val="Základní text 27"/>
    <w:basedOn w:val="Normln"/>
    <w:rsid w:val="00387DE1"/>
    <w:pPr>
      <w:tabs>
        <w:tab w:val="left" w:pos="426"/>
        <w:tab w:val="left" w:pos="4536"/>
      </w:tabs>
      <w:spacing w:line="240" w:lineRule="atLeast"/>
      <w:ind w:left="426" w:hanging="426"/>
    </w:pPr>
    <w:rPr>
      <w:sz w:val="22"/>
    </w:rPr>
  </w:style>
  <w:style w:type="paragraph" w:styleId="Zkladntext20">
    <w:name w:val="Body Text 2"/>
    <w:basedOn w:val="Normln"/>
    <w:rsid w:val="00387DE1"/>
    <w:pPr>
      <w:spacing w:after="120" w:line="480" w:lineRule="auto"/>
    </w:pPr>
  </w:style>
  <w:style w:type="paragraph" w:customStyle="1" w:styleId="ZkladntextIMP2">
    <w:name w:val="Základní text_IMP"/>
    <w:basedOn w:val="Normln"/>
    <w:rsid w:val="00387DE1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IMP1">
    <w:name w:val="Normální_IMP1"/>
    <w:basedOn w:val="Normln"/>
    <w:rsid w:val="00387DE1"/>
    <w:pPr>
      <w:suppressAutoHyphens/>
      <w:spacing w:line="265" w:lineRule="auto"/>
    </w:pPr>
    <w:rPr>
      <w:sz w:val="24"/>
    </w:rPr>
  </w:style>
  <w:style w:type="paragraph" w:styleId="Textbubliny">
    <w:name w:val="Balloon Text"/>
    <w:basedOn w:val="Normln"/>
    <w:semiHidden/>
    <w:rsid w:val="00387D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387DE1"/>
    <w:pPr>
      <w:spacing w:after="120"/>
    </w:pPr>
    <w:rPr>
      <w:sz w:val="16"/>
      <w:szCs w:val="16"/>
    </w:rPr>
  </w:style>
  <w:style w:type="paragraph" w:customStyle="1" w:styleId="NormlnIMP0">
    <w:name w:val="Normální_IMP~0"/>
    <w:basedOn w:val="NormlnIMP"/>
    <w:rsid w:val="00387DE1"/>
    <w:pPr>
      <w:widowControl/>
      <w:suppressAutoHyphens/>
      <w:spacing w:line="210" w:lineRule="auto"/>
    </w:pPr>
    <w:rPr>
      <w:sz w:val="24"/>
      <w:lang w:eastAsia="en-US"/>
    </w:rPr>
  </w:style>
  <w:style w:type="character" w:customStyle="1" w:styleId="BodyText2Char">
    <w:name w:val="Body Text 2 Char"/>
    <w:rsid w:val="00387DE1"/>
    <w:rPr>
      <w:sz w:val="22"/>
      <w:lang w:val="cs-CZ" w:eastAsia="cs-CZ" w:bidi="ar-SA"/>
    </w:rPr>
  </w:style>
  <w:style w:type="paragraph" w:customStyle="1" w:styleId="ZpatIMP">
    <w:name w:val="Zápatí_IMP"/>
    <w:basedOn w:val="NormlnIMP"/>
    <w:rsid w:val="00B75C3A"/>
    <w:pPr>
      <w:widowControl/>
      <w:tabs>
        <w:tab w:val="center" w:pos="4536"/>
        <w:tab w:val="right" w:pos="8969"/>
      </w:tabs>
      <w:suppressAutoHyphens/>
      <w:spacing w:line="219" w:lineRule="auto"/>
    </w:pPr>
    <w:rPr>
      <w:sz w:val="24"/>
      <w:lang w:eastAsia="en-US"/>
    </w:rPr>
  </w:style>
  <w:style w:type="paragraph" w:styleId="Nzev">
    <w:name w:val="Title"/>
    <w:basedOn w:val="Normln"/>
    <w:qFormat/>
    <w:rsid w:val="00F16C7B"/>
    <w:pPr>
      <w:overflowPunct/>
      <w:autoSpaceDE/>
      <w:autoSpaceDN/>
      <w:adjustRightInd/>
      <w:jc w:val="center"/>
      <w:textAlignment w:val="auto"/>
    </w:pPr>
    <w:rPr>
      <w:sz w:val="32"/>
      <w:szCs w:val="24"/>
    </w:rPr>
  </w:style>
  <w:style w:type="paragraph" w:styleId="slovanseznam">
    <w:name w:val="List Number"/>
    <w:basedOn w:val="Normln"/>
    <w:rsid w:val="00F16C7B"/>
    <w:pPr>
      <w:widowControl w:val="0"/>
      <w:numPr>
        <w:numId w:val="2"/>
      </w:numPr>
      <w:overflowPunct/>
      <w:autoSpaceDE/>
      <w:autoSpaceDN/>
      <w:spacing w:before="120" w:line="360" w:lineRule="atLeast"/>
      <w:ind w:left="680" w:hanging="340"/>
    </w:pPr>
    <w:rPr>
      <w:rFonts w:ascii="Arial" w:hAnsi="Arial" w:cs="Arial"/>
      <w:sz w:val="22"/>
      <w:szCs w:val="22"/>
    </w:rPr>
  </w:style>
  <w:style w:type="paragraph" w:customStyle="1" w:styleId="Tabulka">
    <w:name w:val="Tabulka"/>
    <w:basedOn w:val="Normln"/>
    <w:rsid w:val="00F16C7B"/>
    <w:pPr>
      <w:widowControl w:val="0"/>
      <w:overflowPunct/>
      <w:autoSpaceDE/>
      <w:autoSpaceDN/>
      <w:spacing w:before="40" w:after="40" w:line="360" w:lineRule="atLeast"/>
    </w:pPr>
    <w:rPr>
      <w:rFonts w:ascii="Arial" w:hAnsi="Arial" w:cs="Arial"/>
      <w:spacing w:val="-6"/>
    </w:rPr>
  </w:style>
  <w:style w:type="paragraph" w:customStyle="1" w:styleId="Normln1">
    <w:name w:val="Normální~~~"/>
    <w:basedOn w:val="Normln0"/>
    <w:rsid w:val="00F16C7B"/>
    <w:rPr>
      <w:sz w:val="24"/>
    </w:rPr>
  </w:style>
  <w:style w:type="paragraph" w:customStyle="1" w:styleId="NormlnIMP2">
    <w:name w:val="Normální_IMP~2"/>
    <w:basedOn w:val="Normln"/>
    <w:rsid w:val="004D5F26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CharChar1CharCharCharCharCharChar">
    <w:name w:val="Char Char1 Char Char Char Char Char Char"/>
    <w:basedOn w:val="Normln"/>
    <w:rsid w:val="00F84B34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1969F9"/>
    <w:pPr>
      <w:ind w:left="708"/>
    </w:pPr>
  </w:style>
  <w:style w:type="character" w:styleId="Odkaznakoment">
    <w:name w:val="annotation reference"/>
    <w:uiPriority w:val="99"/>
    <w:unhideWhenUsed/>
    <w:rsid w:val="0086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271C"/>
  </w:style>
  <w:style w:type="character" w:customStyle="1" w:styleId="TextkomenteChar">
    <w:name w:val="Text komentáře Char"/>
    <w:basedOn w:val="Standardnpsmoodstavce"/>
    <w:link w:val="Textkomente"/>
    <w:uiPriority w:val="99"/>
    <w:rsid w:val="0086271C"/>
  </w:style>
  <w:style w:type="character" w:customStyle="1" w:styleId="DeltaViewInsertion">
    <w:name w:val="DeltaView Insertion"/>
    <w:uiPriority w:val="99"/>
    <w:rsid w:val="00236968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74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A74B2"/>
    <w:rPr>
      <w:b/>
      <w:bCs/>
    </w:rPr>
  </w:style>
  <w:style w:type="character" w:styleId="Siln">
    <w:name w:val="Strong"/>
    <w:basedOn w:val="Standardnpsmoodstavce"/>
    <w:uiPriority w:val="22"/>
    <w:qFormat/>
    <w:rsid w:val="00CF6B89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E7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7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5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8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1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9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4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E81C7-E238-43B3-B931-3E391EF7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5909</Words>
  <Characters>34868</Characters>
  <Application>Microsoft Office Word</Application>
  <DocSecurity>0</DocSecurity>
  <Lines>290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Vaše objednávka č.</vt:lpstr>
    </vt:vector>
  </TitlesOfParts>
  <Company>HP F-M a.s.</Company>
  <LinksUpToDate>false</LinksUpToDate>
  <CharactersWithSpaces>40696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Vaše objednávka č.</dc:title>
  <dc:creator>jjasansk</dc:creator>
  <cp:lastModifiedBy>Miavcová Andrea</cp:lastModifiedBy>
  <cp:revision>4</cp:revision>
  <cp:lastPrinted>2020-02-14T07:30:00Z</cp:lastPrinted>
  <dcterms:created xsi:type="dcterms:W3CDTF">2021-03-16T10:00:00Z</dcterms:created>
  <dcterms:modified xsi:type="dcterms:W3CDTF">2021-03-17T12:12:00Z</dcterms:modified>
</cp:coreProperties>
</file>