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3FE" w:rsidRPr="00547672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7672">
        <w:rPr>
          <w:rFonts w:ascii="Arial" w:hAnsi="Arial" w:cs="Arial"/>
          <w:b/>
          <w:bCs/>
          <w:sz w:val="28"/>
          <w:szCs w:val="28"/>
        </w:rPr>
        <w:t xml:space="preserve">SMLOUVA O </w:t>
      </w:r>
      <w:r w:rsidR="000F1E96" w:rsidRPr="00547672">
        <w:rPr>
          <w:rFonts w:ascii="Arial" w:hAnsi="Arial" w:cs="Arial"/>
          <w:b/>
          <w:bCs/>
          <w:sz w:val="28"/>
          <w:szCs w:val="28"/>
        </w:rPr>
        <w:t>ZAJIŠTĚNÍ FYZIOTERAPEUTICKÝCH ČINNOSTÍ</w:t>
      </w:r>
      <w:r w:rsidRPr="0054767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uzavřená dle </w:t>
      </w:r>
      <w:r w:rsidR="009500A1">
        <w:rPr>
          <w:rFonts w:ascii="Arial" w:hAnsi="Arial" w:cs="Arial"/>
          <w:b/>
          <w:bCs/>
          <w:sz w:val="21"/>
          <w:szCs w:val="21"/>
        </w:rPr>
        <w:t>občanského zákoníku č. 89/2012 Sb.</w:t>
      </w:r>
    </w:p>
    <w:p w:rsidR="009500A1" w:rsidRDefault="00950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mezi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302399" w:rsidRDefault="00302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Objednatel: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Domov Slunovrat, Ostrava-Přívoz, příspěvková organizace</w:t>
      </w: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Sídlo (adresa):</w:t>
      </w:r>
      <w:r>
        <w:rPr>
          <w:rFonts w:ascii="Arial" w:hAnsi="Arial" w:cs="Arial"/>
          <w:sz w:val="21"/>
          <w:szCs w:val="21"/>
        </w:rPr>
        <w:tab/>
        <w:t xml:space="preserve">Na Mlýnici 203/5, 702 </w:t>
      </w:r>
      <w:proofErr w:type="gramStart"/>
      <w:r>
        <w:rPr>
          <w:rFonts w:ascii="Arial" w:hAnsi="Arial" w:cs="Arial"/>
          <w:sz w:val="21"/>
          <w:szCs w:val="21"/>
        </w:rPr>
        <w:t>00  Ostrava</w:t>
      </w:r>
      <w:proofErr w:type="gramEnd"/>
      <w:r>
        <w:rPr>
          <w:rFonts w:ascii="Arial" w:hAnsi="Arial" w:cs="Arial"/>
          <w:sz w:val="21"/>
          <w:szCs w:val="21"/>
        </w:rPr>
        <w:t>-Přívoz</w:t>
      </w: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IČ:</w:t>
      </w:r>
      <w:r>
        <w:rPr>
          <w:rFonts w:ascii="Arial" w:hAnsi="Arial" w:cs="Arial"/>
          <w:sz w:val="21"/>
          <w:szCs w:val="21"/>
        </w:rPr>
        <w:tab/>
        <w:t>70631841</w:t>
      </w: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DIČ:</w:t>
      </w:r>
      <w:r>
        <w:rPr>
          <w:rFonts w:ascii="Arial" w:hAnsi="Arial" w:cs="Arial"/>
          <w:sz w:val="21"/>
          <w:szCs w:val="21"/>
        </w:rPr>
        <w:tab/>
        <w:t>CZ70631841, neplátce</w:t>
      </w: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Zastoupený: </w:t>
      </w:r>
      <w:r>
        <w:rPr>
          <w:rFonts w:ascii="Arial" w:hAnsi="Arial" w:cs="Arial"/>
          <w:sz w:val="21"/>
          <w:szCs w:val="21"/>
        </w:rPr>
        <w:tab/>
        <w:t>Mgr. Bc. Vojtěchem Curylo, ředitelem organizace</w:t>
      </w: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na straně jedné jakožto „objednatelem“</w:t>
      </w: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a</w:t>
      </w:r>
    </w:p>
    <w:p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</w:p>
    <w:p w:rsidR="00A513FE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Zhotovitel: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Mgr. Petra </w:t>
      </w:r>
      <w:proofErr w:type="spellStart"/>
      <w:r>
        <w:rPr>
          <w:rFonts w:ascii="Arial" w:hAnsi="Arial" w:cs="Arial"/>
          <w:b/>
          <w:sz w:val="21"/>
          <w:szCs w:val="21"/>
        </w:rPr>
        <w:t>Capíková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– masérské, rekondiční a regenerační služby</w:t>
      </w:r>
    </w:p>
    <w:p w:rsidR="006114DC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registrovaná u Živnostenského úřadu v</w:t>
      </w:r>
      <w:r w:rsidR="006114DC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Bohumíně</w:t>
      </w:r>
    </w:p>
    <w:p w:rsidR="006114DC" w:rsidRDefault="006114DC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Sídlo:</w:t>
      </w:r>
      <w:r>
        <w:rPr>
          <w:rFonts w:ascii="Arial" w:hAnsi="Arial" w:cs="Arial"/>
          <w:sz w:val="21"/>
          <w:szCs w:val="21"/>
        </w:rPr>
        <w:tab/>
        <w:t xml:space="preserve">ČSA 1028, 735 </w:t>
      </w:r>
      <w:proofErr w:type="gramStart"/>
      <w:r>
        <w:rPr>
          <w:rFonts w:ascii="Arial" w:hAnsi="Arial" w:cs="Arial"/>
          <w:sz w:val="21"/>
          <w:szCs w:val="21"/>
        </w:rPr>
        <w:t>81  Bohumín</w:t>
      </w:r>
      <w:proofErr w:type="gramEnd"/>
      <w:r>
        <w:rPr>
          <w:rFonts w:ascii="Arial" w:hAnsi="Arial" w:cs="Arial"/>
          <w:sz w:val="21"/>
          <w:szCs w:val="21"/>
        </w:rPr>
        <w:t xml:space="preserve"> – Nový Bohumín</w:t>
      </w:r>
    </w:p>
    <w:p w:rsidR="006114DC" w:rsidRDefault="006114DC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IČ:</w:t>
      </w:r>
      <w:r>
        <w:rPr>
          <w:rFonts w:ascii="Arial" w:hAnsi="Arial" w:cs="Arial"/>
          <w:sz w:val="21"/>
          <w:szCs w:val="21"/>
        </w:rPr>
        <w:tab/>
        <w:t>66700167</w:t>
      </w:r>
    </w:p>
    <w:p w:rsidR="00302399" w:rsidRDefault="006114DC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Bankovní spojení:</w:t>
      </w:r>
      <w:r>
        <w:rPr>
          <w:rFonts w:ascii="Arial" w:hAnsi="Arial" w:cs="Arial"/>
          <w:sz w:val="21"/>
          <w:szCs w:val="21"/>
        </w:rPr>
        <w:tab/>
        <w:t>1554864083/0800, Česká spořitelna, a.s.</w:t>
      </w:r>
      <w:r w:rsidR="00302399">
        <w:rPr>
          <w:rFonts w:ascii="Arial" w:hAnsi="Arial" w:cs="Arial"/>
          <w:sz w:val="21"/>
          <w:szCs w:val="21"/>
        </w:rPr>
        <w:t xml:space="preserve"> </w:t>
      </w:r>
    </w:p>
    <w:p w:rsidR="006114DC" w:rsidRPr="00302399" w:rsidRDefault="006114DC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513FE" w:rsidRPr="006114DC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6114DC">
        <w:rPr>
          <w:rFonts w:ascii="Arial" w:hAnsi="Arial" w:cs="Arial"/>
          <w:i/>
          <w:sz w:val="21"/>
          <w:szCs w:val="21"/>
        </w:rPr>
        <w:t xml:space="preserve">na straně druhé jakožto </w:t>
      </w:r>
      <w:r w:rsidR="006114DC">
        <w:rPr>
          <w:rFonts w:ascii="Arial" w:hAnsi="Arial" w:cs="Arial"/>
          <w:i/>
          <w:sz w:val="21"/>
          <w:szCs w:val="21"/>
        </w:rPr>
        <w:t>„</w:t>
      </w:r>
      <w:r w:rsidRPr="006114DC">
        <w:rPr>
          <w:rFonts w:ascii="Arial" w:hAnsi="Arial" w:cs="Arial"/>
          <w:i/>
          <w:sz w:val="21"/>
          <w:szCs w:val="21"/>
        </w:rPr>
        <w:t>zhotovitelem</w:t>
      </w:r>
      <w:r w:rsidR="006114DC">
        <w:rPr>
          <w:rFonts w:ascii="Arial" w:hAnsi="Arial" w:cs="Arial"/>
          <w:i/>
          <w:sz w:val="21"/>
          <w:szCs w:val="21"/>
        </w:rPr>
        <w:t>“.</w:t>
      </w:r>
      <w:r w:rsidRPr="006114DC">
        <w:rPr>
          <w:rFonts w:ascii="Arial" w:hAnsi="Arial" w:cs="Arial"/>
          <w:i/>
          <w:sz w:val="21"/>
          <w:szCs w:val="21"/>
        </w:rPr>
        <w:t xml:space="preserve">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I.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Předmět smlouvy, obecná ustanovení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A513FE" w:rsidRDefault="007546DC" w:rsidP="00DD6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1.1</w:t>
      </w:r>
      <w:r w:rsidR="00A513FE">
        <w:rPr>
          <w:rFonts w:ascii="Arial" w:hAnsi="Arial" w:cs="Arial"/>
          <w:sz w:val="21"/>
          <w:szCs w:val="21"/>
        </w:rPr>
        <w:t xml:space="preserve"> Předmětem této smlouvy je </w:t>
      </w:r>
      <w:r w:rsidR="006114DC">
        <w:rPr>
          <w:rFonts w:ascii="Arial" w:hAnsi="Arial" w:cs="Arial"/>
          <w:sz w:val="21"/>
          <w:szCs w:val="21"/>
        </w:rPr>
        <w:t xml:space="preserve">vykonávání pro klienty Domova Slunovrat níže uvedené práce: masáže, rekondiční a regenerační služby, jiné fyzioterapeutické činností dle požadavku objednatele.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Objednatel i zhotovitel souhlasně prohlašují, že </w:t>
      </w:r>
      <w:r w:rsidR="00DD620F">
        <w:rPr>
          <w:rFonts w:ascii="Arial" w:hAnsi="Arial" w:cs="Arial"/>
          <w:sz w:val="21"/>
          <w:szCs w:val="21"/>
        </w:rPr>
        <w:t xml:space="preserve">předmět činnosti </w:t>
      </w:r>
      <w:r>
        <w:rPr>
          <w:rFonts w:ascii="Arial" w:hAnsi="Arial" w:cs="Arial"/>
          <w:sz w:val="21"/>
          <w:szCs w:val="21"/>
        </w:rPr>
        <w:t xml:space="preserve">na základě shora uvedené specifikace </w:t>
      </w:r>
      <w:r w:rsidR="00DD620F">
        <w:rPr>
          <w:rFonts w:ascii="Arial" w:hAnsi="Arial" w:cs="Arial"/>
          <w:sz w:val="21"/>
          <w:szCs w:val="21"/>
        </w:rPr>
        <w:t xml:space="preserve">je </w:t>
      </w:r>
      <w:r>
        <w:rPr>
          <w:rFonts w:ascii="Arial" w:hAnsi="Arial" w:cs="Arial"/>
          <w:sz w:val="21"/>
          <w:szCs w:val="21"/>
        </w:rPr>
        <w:t xml:space="preserve">dostatečně určitě a srozumitelně vymezen.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1.2 Zhotovitel se zavazuje provést </w:t>
      </w:r>
      <w:r w:rsidR="00DD620F">
        <w:rPr>
          <w:rFonts w:ascii="Arial" w:hAnsi="Arial" w:cs="Arial"/>
          <w:sz w:val="21"/>
          <w:szCs w:val="21"/>
        </w:rPr>
        <w:t xml:space="preserve">činnosti </w:t>
      </w:r>
      <w:r>
        <w:rPr>
          <w:rFonts w:ascii="Arial" w:hAnsi="Arial" w:cs="Arial"/>
          <w:sz w:val="21"/>
          <w:szCs w:val="21"/>
        </w:rPr>
        <w:t xml:space="preserve">v rozsahu a době podle této smlouvy a při dodržení kvalitativních a dalších podmínek v ní stanovených, přičemž tak učiní vlastním jménem, na vlastní odpovědnost i nebezpečí. Zhotovitel se dále zavazuje opatřit všechny potřebné věci, určené k provedení </w:t>
      </w:r>
      <w:r w:rsidR="00DD620F">
        <w:rPr>
          <w:rFonts w:ascii="Arial" w:hAnsi="Arial" w:cs="Arial"/>
          <w:sz w:val="21"/>
          <w:szCs w:val="21"/>
        </w:rPr>
        <w:t>činnosti</w:t>
      </w:r>
      <w:r>
        <w:rPr>
          <w:rFonts w:ascii="Arial" w:hAnsi="Arial" w:cs="Arial"/>
          <w:sz w:val="21"/>
          <w:szCs w:val="21"/>
        </w:rPr>
        <w:t xml:space="preserve">. </w:t>
      </w:r>
    </w:p>
    <w:p w:rsidR="00DD620F" w:rsidRDefault="00DD6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1.</w:t>
      </w:r>
      <w:r w:rsidR="007546DC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Zhotovitel prohlašuje, že má příslušné oprávnění k činnostem, jichž je k plnění této smlouvy třeba.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D620F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1.</w:t>
      </w:r>
      <w:r w:rsidR="007546DC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Místem provádění </w:t>
      </w:r>
      <w:r w:rsidR="00DD620F">
        <w:rPr>
          <w:rFonts w:ascii="Arial" w:hAnsi="Arial" w:cs="Arial"/>
          <w:sz w:val="21"/>
          <w:szCs w:val="21"/>
        </w:rPr>
        <w:t xml:space="preserve">činnosti </w:t>
      </w:r>
      <w:r>
        <w:rPr>
          <w:rFonts w:ascii="Arial" w:hAnsi="Arial" w:cs="Arial"/>
          <w:sz w:val="21"/>
          <w:szCs w:val="21"/>
        </w:rPr>
        <w:t xml:space="preserve">je: </w:t>
      </w:r>
      <w:r w:rsidR="00DD620F">
        <w:rPr>
          <w:rFonts w:ascii="Arial" w:hAnsi="Arial" w:cs="Arial"/>
          <w:sz w:val="21"/>
          <w:szCs w:val="21"/>
        </w:rPr>
        <w:t>Domov Slunovrat, Ostrava-Přívoz, příspěvková organizace, se sídlem Na Mlýnici 203/5, Ostrava-Přívoz.</w:t>
      </w:r>
      <w:r w:rsidR="00084064">
        <w:rPr>
          <w:rFonts w:ascii="Arial" w:hAnsi="Arial" w:cs="Arial"/>
          <w:sz w:val="21"/>
          <w:szCs w:val="21"/>
        </w:rPr>
        <w:t xml:space="preserve"> Zahájení činností bude od měsíce dubna tohoto roku, činnosti budou prováděny </w:t>
      </w:r>
      <w:r w:rsidR="00EB5642">
        <w:rPr>
          <w:rFonts w:ascii="Arial" w:hAnsi="Arial" w:cs="Arial"/>
          <w:sz w:val="21"/>
          <w:szCs w:val="21"/>
        </w:rPr>
        <w:t xml:space="preserve">zpravidla </w:t>
      </w:r>
      <w:r w:rsidR="00084064">
        <w:rPr>
          <w:rFonts w:ascii="Arial" w:hAnsi="Arial" w:cs="Arial"/>
          <w:sz w:val="21"/>
          <w:szCs w:val="21"/>
        </w:rPr>
        <w:t xml:space="preserve">ve dnech </w:t>
      </w:r>
      <w:r w:rsidR="00EB5642">
        <w:rPr>
          <w:rFonts w:ascii="Arial" w:hAnsi="Arial" w:cs="Arial"/>
          <w:sz w:val="21"/>
          <w:szCs w:val="21"/>
        </w:rPr>
        <w:t>pondělí, úterý a středa</w:t>
      </w:r>
      <w:r w:rsidR="00084064">
        <w:rPr>
          <w:rFonts w:ascii="Arial" w:hAnsi="Arial" w:cs="Arial"/>
          <w:sz w:val="21"/>
          <w:szCs w:val="21"/>
        </w:rPr>
        <w:t xml:space="preserve"> od </w:t>
      </w:r>
      <w:r w:rsidR="009500A1">
        <w:rPr>
          <w:rFonts w:ascii="Arial" w:hAnsi="Arial" w:cs="Arial"/>
          <w:sz w:val="21"/>
          <w:szCs w:val="21"/>
        </w:rPr>
        <w:t>7</w:t>
      </w:r>
      <w:r w:rsidR="00084064">
        <w:rPr>
          <w:rFonts w:ascii="Arial" w:hAnsi="Arial" w:cs="Arial"/>
          <w:sz w:val="21"/>
          <w:szCs w:val="21"/>
        </w:rPr>
        <w:t>.00 h. do 1</w:t>
      </w:r>
      <w:r w:rsidR="009500A1">
        <w:rPr>
          <w:rFonts w:ascii="Arial" w:hAnsi="Arial" w:cs="Arial"/>
          <w:sz w:val="21"/>
          <w:szCs w:val="21"/>
        </w:rPr>
        <w:t>2</w:t>
      </w:r>
      <w:r w:rsidR="00084064">
        <w:rPr>
          <w:rFonts w:ascii="Arial" w:hAnsi="Arial" w:cs="Arial"/>
          <w:sz w:val="21"/>
          <w:szCs w:val="21"/>
        </w:rPr>
        <w:t xml:space="preserve">.00 h.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II.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Cena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A513FE" w:rsidRDefault="00A513FE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2.1 </w:t>
      </w:r>
      <w:r w:rsidR="00961A0A">
        <w:rPr>
          <w:rFonts w:ascii="Arial" w:hAnsi="Arial" w:cs="Arial"/>
          <w:sz w:val="21"/>
          <w:szCs w:val="21"/>
        </w:rPr>
        <w:t xml:space="preserve">Odměna zhotovitele za provádění jednotlivých činností je smluvní a činí 450,-Kč za hodinu. </w:t>
      </w:r>
    </w:p>
    <w:p w:rsidR="00961A0A" w:rsidRDefault="00961A0A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61A0A" w:rsidRDefault="00961A0A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2.2 Sjednanou odměnu podle odst. 1 tohoto článku je objednatel</w:t>
      </w:r>
      <w:r w:rsidR="00597898">
        <w:rPr>
          <w:rFonts w:ascii="Arial" w:hAnsi="Arial" w:cs="Arial"/>
          <w:sz w:val="21"/>
          <w:szCs w:val="21"/>
        </w:rPr>
        <w:t xml:space="preserve"> povinen uhradit z</w:t>
      </w:r>
      <w:r w:rsidR="00084064">
        <w:rPr>
          <w:rFonts w:ascii="Arial" w:hAnsi="Arial" w:cs="Arial"/>
          <w:sz w:val="21"/>
          <w:szCs w:val="21"/>
        </w:rPr>
        <w:t> </w:t>
      </w:r>
      <w:r w:rsidR="00597898">
        <w:rPr>
          <w:rFonts w:ascii="Arial" w:hAnsi="Arial" w:cs="Arial"/>
          <w:sz w:val="21"/>
          <w:szCs w:val="21"/>
        </w:rPr>
        <w:t xml:space="preserve">titulu dílčího plnění poskytnutého zhotovitelem, a to na základě měsíční faktury vystavené zhotovitelem </w:t>
      </w:r>
      <w:r w:rsidR="00597898">
        <w:rPr>
          <w:rFonts w:ascii="Arial" w:hAnsi="Arial" w:cs="Arial"/>
          <w:sz w:val="21"/>
          <w:szCs w:val="21"/>
        </w:rPr>
        <w:lastRenderedPageBreak/>
        <w:t>dle veškerých náležitostí daných zákonem, která je splatná do 14 dnů ode dne jejího převzetí objednatelem, formou bankovního převodu na účet zhotovitele uvedený v</w:t>
      </w:r>
      <w:r w:rsidR="00084064">
        <w:rPr>
          <w:rFonts w:ascii="Arial" w:hAnsi="Arial" w:cs="Arial"/>
          <w:sz w:val="21"/>
          <w:szCs w:val="21"/>
        </w:rPr>
        <w:t> </w:t>
      </w:r>
      <w:r w:rsidR="00597898">
        <w:rPr>
          <w:rFonts w:ascii="Arial" w:hAnsi="Arial" w:cs="Arial"/>
          <w:sz w:val="21"/>
          <w:szCs w:val="21"/>
        </w:rPr>
        <w:t xml:space="preserve">záhlaví této smlouvy. </w:t>
      </w:r>
    </w:p>
    <w:p w:rsidR="007B652D" w:rsidRDefault="007B652D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97898" w:rsidRDefault="00597898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2.3 Mezi oběma smluvními stranami byl dohodnut úrok z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prodlení z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titulu opožděné úhrady ve výši stanovené nařízením vlády č. 163/2005 Sb., v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platném znění, z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fakturované částky za každý den prodlení s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úhradou faktury. </w:t>
      </w:r>
    </w:p>
    <w:p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7546DC" w:rsidRDefault="007546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A513FE" w:rsidRDefault="007B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</w:t>
      </w:r>
    </w:p>
    <w:p w:rsidR="007B652D" w:rsidRDefault="007B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Doba trvání smlouvy a odstoupení od smlouvy</w:t>
      </w:r>
    </w:p>
    <w:p w:rsidR="007B652D" w:rsidRDefault="007B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7B652D" w:rsidRDefault="007B652D" w:rsidP="007B6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3.1 </w:t>
      </w:r>
      <w:r w:rsidR="00A67323">
        <w:rPr>
          <w:rFonts w:ascii="Arial" w:hAnsi="Arial" w:cs="Arial"/>
          <w:sz w:val="21"/>
          <w:szCs w:val="21"/>
        </w:rPr>
        <w:t xml:space="preserve">Tato smlouva může zaniknout na základě dohody </w:t>
      </w:r>
      <w:r w:rsidR="00561554">
        <w:rPr>
          <w:rFonts w:ascii="Arial" w:hAnsi="Arial" w:cs="Arial"/>
          <w:sz w:val="21"/>
          <w:szCs w:val="21"/>
        </w:rPr>
        <w:t>účastníků této smlouvy v</w:t>
      </w:r>
      <w:r w:rsidR="00084064">
        <w:rPr>
          <w:rFonts w:ascii="Arial" w:hAnsi="Arial" w:cs="Arial"/>
          <w:sz w:val="21"/>
          <w:szCs w:val="21"/>
        </w:rPr>
        <w:t> </w:t>
      </w:r>
      <w:r w:rsidR="00561554">
        <w:rPr>
          <w:rFonts w:ascii="Arial" w:hAnsi="Arial" w:cs="Arial"/>
          <w:sz w:val="21"/>
          <w:szCs w:val="21"/>
        </w:rPr>
        <w:t>dohodnutém termínu, výpovědi smlouvy ze strany objednatele nebo zhotovitele, nebo na základě odstoupení od smlouvy ze strany zhotovitele, a to vše pouze písemnou formou. Výpověď smlouvy je možná ve výpovědní lhůtě v</w:t>
      </w:r>
      <w:r w:rsidR="00084064">
        <w:rPr>
          <w:rFonts w:ascii="Arial" w:hAnsi="Arial" w:cs="Arial"/>
          <w:sz w:val="21"/>
          <w:szCs w:val="21"/>
        </w:rPr>
        <w:t> </w:t>
      </w:r>
      <w:r w:rsidR="00561554">
        <w:rPr>
          <w:rFonts w:ascii="Arial" w:hAnsi="Arial" w:cs="Arial"/>
          <w:sz w:val="21"/>
          <w:szCs w:val="21"/>
        </w:rPr>
        <w:t xml:space="preserve">délce jednoho měsíce pro obě strany. </w:t>
      </w:r>
    </w:p>
    <w:p w:rsidR="00561554" w:rsidRDefault="00561554" w:rsidP="007B6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B652D" w:rsidRDefault="00561554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3.2 Odstoupením od smlouvy tato smlouva zaniká v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okamžiku, kdy zhotovitel písemné odstoupení doručí objednateli. </w:t>
      </w:r>
    </w:p>
    <w:p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</w:t>
      </w:r>
    </w:p>
    <w:p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Všeobecné podmínky</w:t>
      </w:r>
    </w:p>
    <w:p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4.1 Zhotovitel je oprávněn a povinen chránit zájmy objednatele. Je povinen jednat čestně a svědomitě a uplatňovat vše, co dle svého přesvědčení a příkazů objednatele pokládá pro objednatele za prospěšné.</w:t>
      </w:r>
    </w:p>
    <w:p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4.2 </w:t>
      </w:r>
      <w:r w:rsidR="00876393">
        <w:rPr>
          <w:rFonts w:ascii="Arial" w:hAnsi="Arial" w:cs="Arial"/>
          <w:sz w:val="21"/>
          <w:szCs w:val="21"/>
        </w:rPr>
        <w:t>Zhotovitel se zavazuje zachovávat mlčenlivost o všech skutečnostech, o nichž se dozví v souvislosti s činností podle této smlouvy, a to i po skončení platnosti této smlouvy.</w:t>
      </w:r>
    </w:p>
    <w:p w:rsidR="00876393" w:rsidRDefault="00876393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6393" w:rsidRDefault="00876393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4.3 Zhotovitel bude při plnění předmětu této smlouvy postupovat s odbornou péčí a zavazuje se dodržovat obecně závazné právní předpisy a podmínky této smlouvy. </w:t>
      </w:r>
    </w:p>
    <w:p w:rsidR="00876393" w:rsidRDefault="00876393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6393" w:rsidRDefault="00876393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4.4 Zhotovitel povede ode dne zahájení provádění činností evidenci o poskytovaných službách, záznamy o prováděnýc</w:t>
      </w:r>
      <w:r w:rsidR="005A1441">
        <w:rPr>
          <w:rFonts w:ascii="Arial" w:hAnsi="Arial" w:cs="Arial"/>
          <w:sz w:val="21"/>
          <w:szCs w:val="21"/>
        </w:rPr>
        <w:t xml:space="preserve">h terapeutických úkonech, jejichž kopie předá objednateli na jeho vyžádání. </w:t>
      </w:r>
    </w:p>
    <w:p w:rsidR="005A1441" w:rsidRDefault="005A1441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A1441" w:rsidRDefault="005A1441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4.5 Objednatel poskytne zhotoviteli k výkonu činnosti odpovídající prostory. </w:t>
      </w:r>
    </w:p>
    <w:p w:rsidR="005A1441" w:rsidRDefault="005A1441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V. </w:t>
      </w:r>
    </w:p>
    <w:p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Závěrečná ustanovení</w:t>
      </w:r>
    </w:p>
    <w:p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4F3BE3" w:rsidRDefault="004F3BE3" w:rsidP="00950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5.1</w:t>
      </w:r>
      <w:r w:rsidR="005A144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Strany si sjednávají pro případ jakéhokoli sporu, vzniklého v budoucnu mezi nimi, či jejich právními nástupci, a to ze všech právních vztahů, plynoucích z této smlouvy či práv a povinností, které mají trvat i po skončení jejího trvání či jejím zániku, rozhodčí doložku ve smyslu ustanovení zák. č. 216/1994 Sb. o rozhodčím řízení a o výkonu rozhodčích nálezů</w:t>
      </w:r>
      <w:r w:rsidR="009500A1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5.2 Ustanovení bodu 5.1. platí i po skončení trvání této smlouvy, jakož i poté, co dojde k odstoupení od ní některou ze stran či oběma stranami. </w:t>
      </w:r>
    </w:p>
    <w:p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5.3 Tato smlouva může být měněna pouze písemnými dodatky, které budou vzestupně číslovány a podepsány oprávněnými zástupci smluvních stran.</w:t>
      </w:r>
    </w:p>
    <w:p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5.4 Zhotovitel nemůže bez souhlasu objednatele postoupit svá práva a povinnosti ze smlouvy na třetí osobu. </w:t>
      </w:r>
    </w:p>
    <w:p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5.5 Tato smlouv</w:t>
      </w:r>
      <w:r w:rsidR="00752290">
        <w:rPr>
          <w:rFonts w:ascii="Arial" w:hAnsi="Arial" w:cs="Arial"/>
          <w:sz w:val="21"/>
          <w:szCs w:val="21"/>
        </w:rPr>
        <w:t>a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se uzavírá na dobu neurčitou.</w:t>
      </w:r>
    </w:p>
    <w:p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5.6 Ve všech otázkách, jež nejsou řešeny touto smlouvou, platí především příslušná ustanovení </w:t>
      </w:r>
      <w:r w:rsidR="009500A1">
        <w:rPr>
          <w:rFonts w:ascii="Arial" w:hAnsi="Arial" w:cs="Arial"/>
          <w:sz w:val="21"/>
          <w:szCs w:val="21"/>
        </w:rPr>
        <w:t xml:space="preserve">občanského </w:t>
      </w:r>
      <w:r>
        <w:rPr>
          <w:rFonts w:ascii="Arial" w:hAnsi="Arial" w:cs="Arial"/>
          <w:sz w:val="21"/>
          <w:szCs w:val="21"/>
        </w:rPr>
        <w:t>zák</w:t>
      </w:r>
      <w:r w:rsidR="009500A1">
        <w:rPr>
          <w:rFonts w:ascii="Arial" w:hAnsi="Arial" w:cs="Arial"/>
          <w:sz w:val="21"/>
          <w:szCs w:val="21"/>
        </w:rPr>
        <w:t>oníku č. 89/2012</w:t>
      </w:r>
      <w:r>
        <w:rPr>
          <w:rFonts w:ascii="Arial" w:hAnsi="Arial" w:cs="Arial"/>
          <w:sz w:val="21"/>
          <w:szCs w:val="21"/>
        </w:rPr>
        <w:t xml:space="preserve">, a zák. č. 262/2006 Sb., zákoníku práce, v platném znění. </w:t>
      </w:r>
    </w:p>
    <w:p w:rsidR="00964BEF" w:rsidRDefault="00964BEF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64BEF" w:rsidRDefault="00964BEF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5.7 Smluvní strany prohlašují, že si smlouvu před jejím podpisem řádně přečetly, a že je jim dobře znám její obsah, se kterým bez výhrad souhlasí, že byla uzavřena podle jejich pravé a svobodné vůle, určitě, vážně a srozumitelně, na důkaz čehož připojují své vlastnoruční podpisy. </w:t>
      </w:r>
    </w:p>
    <w:p w:rsidR="00964BEF" w:rsidRDefault="00964BEF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64BEF" w:rsidRDefault="00964BEF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5.8 Tato smlouva je vyhotovena ve dvou stejnopisech s platností originálu, každá smluvní strana obdrží po jenom vyhotovení. </w:t>
      </w:r>
    </w:p>
    <w:p w:rsidR="00964BEF" w:rsidRDefault="00964BEF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964BEF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5.9 Tato smlouva nabývá platnosti dnem podpisu obou smluvních stran s účinností od 1. dubna</w:t>
      </w:r>
      <w:r w:rsidR="00B94E22">
        <w:rPr>
          <w:rFonts w:ascii="Arial" w:hAnsi="Arial" w:cs="Arial"/>
          <w:sz w:val="21"/>
          <w:szCs w:val="21"/>
        </w:rPr>
        <w:t xml:space="preserve"> 2019</w:t>
      </w:r>
      <w:r w:rsidR="00752290">
        <w:rPr>
          <w:rFonts w:ascii="Arial" w:hAnsi="Arial" w:cs="Arial"/>
          <w:sz w:val="21"/>
          <w:szCs w:val="21"/>
        </w:rPr>
        <w:t xml:space="preserve"> a nahrazuje dosavadní smlouvu o zajištění fyzioterapeutických činností mezi výše uvedenými smluvními stranami ze dne 30</w:t>
      </w:r>
      <w:r w:rsidR="007546DC">
        <w:rPr>
          <w:rFonts w:ascii="Arial" w:hAnsi="Arial" w:cs="Arial"/>
          <w:sz w:val="21"/>
          <w:szCs w:val="21"/>
        </w:rPr>
        <w:t>.</w:t>
      </w:r>
      <w:r w:rsidR="00752290">
        <w:rPr>
          <w:rFonts w:ascii="Arial" w:hAnsi="Arial" w:cs="Arial"/>
          <w:sz w:val="21"/>
          <w:szCs w:val="21"/>
        </w:rPr>
        <w:t xml:space="preserve"> března 2012 včetně pozdějšího dodatku č. 1 ze dne 15. července 2013, v plném rozsahu. </w:t>
      </w: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Ostravě dne </w:t>
      </w:r>
      <w:r w:rsidR="00B94E22">
        <w:rPr>
          <w:rFonts w:ascii="Arial" w:hAnsi="Arial" w:cs="Arial"/>
          <w:sz w:val="21"/>
          <w:szCs w:val="21"/>
        </w:rPr>
        <w:t>29. 3. 2019</w:t>
      </w:r>
      <w:r>
        <w:rPr>
          <w:rFonts w:ascii="Arial" w:hAnsi="Arial" w:cs="Arial"/>
          <w:sz w:val="21"/>
          <w:szCs w:val="21"/>
        </w:rPr>
        <w:t>.</w:t>
      </w: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………………………………………..                          ………………………………………</w:t>
      </w: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Za objednatele: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Za zhotovitele:</w:t>
      </w:r>
    </w:p>
    <w:p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Mgr. Vojtěch Curylo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Mgr. Petra </w:t>
      </w:r>
      <w:proofErr w:type="spellStart"/>
      <w:r>
        <w:rPr>
          <w:rFonts w:ascii="Arial" w:hAnsi="Arial" w:cs="Arial"/>
          <w:sz w:val="21"/>
          <w:szCs w:val="21"/>
        </w:rPr>
        <w:t>Capíková</w:t>
      </w:r>
      <w:proofErr w:type="spellEnd"/>
    </w:p>
    <w:p w:rsidR="00964BEF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  ředitel organizace</w:t>
      </w:r>
      <w:r w:rsidR="00964BEF">
        <w:rPr>
          <w:rFonts w:ascii="Arial" w:hAnsi="Arial" w:cs="Arial"/>
          <w:sz w:val="21"/>
          <w:szCs w:val="21"/>
        </w:rPr>
        <w:t xml:space="preserve">  </w:t>
      </w:r>
    </w:p>
    <w:p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4F3BE3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FE"/>
    <w:rsid w:val="00084064"/>
    <w:rsid w:val="000F1E96"/>
    <w:rsid w:val="00302399"/>
    <w:rsid w:val="003C7CA4"/>
    <w:rsid w:val="004F3BE3"/>
    <w:rsid w:val="00547672"/>
    <w:rsid w:val="00561554"/>
    <w:rsid w:val="00597898"/>
    <w:rsid w:val="005A1441"/>
    <w:rsid w:val="006114DC"/>
    <w:rsid w:val="00752290"/>
    <w:rsid w:val="007546DC"/>
    <w:rsid w:val="007B652D"/>
    <w:rsid w:val="00876393"/>
    <w:rsid w:val="009500A1"/>
    <w:rsid w:val="00961A0A"/>
    <w:rsid w:val="00964BEF"/>
    <w:rsid w:val="00A513FE"/>
    <w:rsid w:val="00A67323"/>
    <w:rsid w:val="00AA7CD6"/>
    <w:rsid w:val="00B94E22"/>
    <w:rsid w:val="00CA6987"/>
    <w:rsid w:val="00DD620F"/>
    <w:rsid w:val="00EB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CFD7C"/>
  <w14:defaultImageDpi w14:val="0"/>
  <w15:docId w15:val="{F1F3CCA7-184D-4F7A-BE9F-C199D7C1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Vojtěch Curylo</cp:lastModifiedBy>
  <cp:revision>2</cp:revision>
  <cp:lastPrinted>2019-04-25T13:43:00Z</cp:lastPrinted>
  <dcterms:created xsi:type="dcterms:W3CDTF">2019-04-25T13:44:00Z</dcterms:created>
  <dcterms:modified xsi:type="dcterms:W3CDTF">2019-04-25T13:44:00Z</dcterms:modified>
</cp:coreProperties>
</file>