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1A" w:rsidRPr="00300173" w:rsidRDefault="000D371A" w:rsidP="00300173">
      <w:pPr>
        <w:jc w:val="center"/>
        <w:rPr>
          <w:rFonts w:ascii="Calibri" w:hAnsi="Calibri" w:cs="Calibri"/>
          <w:b/>
          <w:sz w:val="28"/>
          <w:szCs w:val="28"/>
        </w:rPr>
      </w:pPr>
      <w:r w:rsidRPr="00300173">
        <w:rPr>
          <w:rFonts w:ascii="Calibri" w:hAnsi="Calibri" w:cs="Calibri"/>
          <w:b/>
          <w:sz w:val="28"/>
          <w:szCs w:val="28"/>
        </w:rPr>
        <w:t>KUPNÍ SMLOUVA</w:t>
      </w:r>
    </w:p>
    <w:p w:rsidR="000D371A" w:rsidRPr="00300173" w:rsidRDefault="000D371A" w:rsidP="006840DC">
      <w:pPr>
        <w:rPr>
          <w:rFonts w:ascii="Calibri" w:hAnsi="Calibri" w:cs="Calibri"/>
          <w:sz w:val="22"/>
          <w:szCs w:val="22"/>
        </w:rPr>
      </w:pPr>
    </w:p>
    <w:p w:rsidR="000D371A" w:rsidRPr="00300173" w:rsidRDefault="000D371A" w:rsidP="006840DC">
      <w:pPr>
        <w:rPr>
          <w:rFonts w:ascii="Calibri" w:hAnsi="Calibri" w:cs="Calibri"/>
          <w:sz w:val="22"/>
          <w:szCs w:val="22"/>
        </w:rPr>
      </w:pPr>
      <w:r w:rsidRPr="00300173">
        <w:rPr>
          <w:rFonts w:ascii="Calibri" w:hAnsi="Calibri" w:cs="Calibri"/>
          <w:sz w:val="22"/>
          <w:szCs w:val="22"/>
        </w:rPr>
        <w:t>DNEŠNÍHO DNE, MĚSÍCE A ROKU:</w:t>
      </w:r>
    </w:p>
    <w:p w:rsidR="000D371A" w:rsidRPr="00300173" w:rsidRDefault="000D371A" w:rsidP="006840DC">
      <w:pPr>
        <w:rPr>
          <w:rFonts w:ascii="Calibri" w:hAnsi="Calibri" w:cs="Calibri"/>
          <w:sz w:val="22"/>
          <w:szCs w:val="22"/>
        </w:rPr>
      </w:pPr>
    </w:p>
    <w:p w:rsidR="000D371A" w:rsidRPr="00FC4AFE" w:rsidRDefault="000D371A" w:rsidP="008E60BD">
      <w:pPr>
        <w:rPr>
          <w:rFonts w:ascii="Calibri" w:hAnsi="Calibri" w:cs="Calibri"/>
          <w:b/>
          <w:sz w:val="24"/>
          <w:szCs w:val="24"/>
        </w:rPr>
      </w:pPr>
      <w:r w:rsidRPr="00FC4AFE">
        <w:rPr>
          <w:rFonts w:ascii="Calibri" w:hAnsi="Calibri" w:cs="Calibri"/>
          <w:b/>
          <w:sz w:val="24"/>
          <w:szCs w:val="24"/>
        </w:rPr>
        <w:t>Gymnázium Sokolov a Krajské vzdělávací centrum, příspěvková organizace</w:t>
      </w:r>
    </w:p>
    <w:p w:rsidR="000D371A" w:rsidRPr="008E60BD" w:rsidRDefault="000D371A"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Husitská 2053, 356 Sokolov</w:t>
      </w:r>
    </w:p>
    <w:p w:rsidR="000D371A" w:rsidRPr="008E60BD" w:rsidRDefault="000D371A" w:rsidP="008E60BD">
      <w:pPr>
        <w:rPr>
          <w:rFonts w:ascii="Calibri" w:hAnsi="Calibri" w:cs="Calibri"/>
          <w:sz w:val="22"/>
          <w:szCs w:val="22"/>
        </w:rPr>
      </w:pPr>
      <w:r w:rsidRPr="008E60BD">
        <w:rPr>
          <w:rFonts w:ascii="Calibri" w:hAnsi="Calibri" w:cs="Calibri"/>
          <w:sz w:val="22"/>
          <w:szCs w:val="22"/>
        </w:rPr>
        <w:t>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0D371A" w:rsidRPr="008E60BD" w:rsidRDefault="000D371A"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0D371A" w:rsidRPr="008E60BD" w:rsidRDefault="000D371A"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r>
    </w:p>
    <w:p w:rsidR="006C3FAE" w:rsidRDefault="000D371A"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r>
    </w:p>
    <w:p w:rsidR="000D371A" w:rsidRPr="008E60BD" w:rsidRDefault="000D371A"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0D371A" w:rsidRPr="00300173" w:rsidRDefault="000D371A" w:rsidP="006840DC">
      <w:pPr>
        <w:rPr>
          <w:rFonts w:ascii="Calibri" w:hAnsi="Calibri" w:cs="Calibri"/>
          <w:sz w:val="22"/>
          <w:szCs w:val="22"/>
        </w:rPr>
      </w:pPr>
    </w:p>
    <w:p w:rsidR="000D371A" w:rsidRPr="00300173" w:rsidRDefault="000D371A"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0D371A" w:rsidRPr="00300173" w:rsidRDefault="000D371A" w:rsidP="006840DC">
      <w:pPr>
        <w:rPr>
          <w:rFonts w:ascii="Calibri" w:hAnsi="Calibri" w:cs="Calibri"/>
          <w:sz w:val="22"/>
          <w:szCs w:val="22"/>
        </w:rPr>
      </w:pPr>
    </w:p>
    <w:p w:rsidR="000D371A" w:rsidRPr="00300173" w:rsidRDefault="000D371A" w:rsidP="006840DC">
      <w:pPr>
        <w:rPr>
          <w:rFonts w:ascii="Calibri" w:hAnsi="Calibri" w:cs="Calibri"/>
          <w:sz w:val="22"/>
          <w:szCs w:val="22"/>
        </w:rPr>
      </w:pPr>
      <w:r w:rsidRPr="00300173">
        <w:rPr>
          <w:rFonts w:ascii="Calibri" w:hAnsi="Calibri" w:cs="Calibri"/>
          <w:sz w:val="22"/>
          <w:szCs w:val="22"/>
        </w:rPr>
        <w:t>a</w:t>
      </w:r>
    </w:p>
    <w:p w:rsidR="000D371A" w:rsidRPr="00FC4AFE" w:rsidRDefault="000D371A" w:rsidP="006840DC">
      <w:pPr>
        <w:rPr>
          <w:rFonts w:ascii="Calibri" w:hAnsi="Calibri" w:cs="Calibri"/>
          <w:b/>
          <w:sz w:val="22"/>
          <w:szCs w:val="22"/>
        </w:rPr>
      </w:pPr>
    </w:p>
    <w:p w:rsidR="000D371A" w:rsidRPr="00FC4AFE" w:rsidRDefault="000D371A" w:rsidP="00FC4AFE">
      <w:pPr>
        <w:rPr>
          <w:rFonts w:ascii="Calibri" w:hAnsi="Calibri"/>
          <w:b/>
          <w:sz w:val="24"/>
          <w:szCs w:val="24"/>
        </w:rPr>
      </w:pPr>
      <w:r w:rsidRPr="00FC4AFE">
        <w:rPr>
          <w:rFonts w:ascii="Calibri" w:hAnsi="Calibri"/>
          <w:b/>
          <w:sz w:val="24"/>
          <w:szCs w:val="24"/>
        </w:rPr>
        <w:t xml:space="preserve">VUJO s.r.o. </w:t>
      </w:r>
    </w:p>
    <w:p w:rsidR="000D371A" w:rsidRPr="00FC4AFE" w:rsidRDefault="000D371A" w:rsidP="00FC4AFE">
      <w:pPr>
        <w:rPr>
          <w:rFonts w:ascii="Calibri" w:hAnsi="Calibri"/>
          <w:sz w:val="22"/>
          <w:szCs w:val="22"/>
        </w:rPr>
      </w:pPr>
      <w:r w:rsidRPr="00FC4AFE">
        <w:rPr>
          <w:rFonts w:ascii="Calibri" w:hAnsi="Calibri"/>
          <w:sz w:val="22"/>
          <w:szCs w:val="22"/>
        </w:rPr>
        <w:t>se sídlem:</w:t>
      </w:r>
      <w:r w:rsidRPr="00FC4AFE">
        <w:rPr>
          <w:rFonts w:ascii="Calibri" w:hAnsi="Calibri"/>
          <w:sz w:val="22"/>
          <w:szCs w:val="22"/>
        </w:rPr>
        <w:tab/>
      </w:r>
      <w:r w:rsidRPr="00FC4AFE">
        <w:rPr>
          <w:rFonts w:ascii="Calibri" w:hAnsi="Calibri"/>
          <w:sz w:val="22"/>
          <w:szCs w:val="22"/>
        </w:rPr>
        <w:tab/>
        <w:t>Křížová 116, 356 01 Sokolov</w:t>
      </w:r>
      <w:r w:rsidRPr="00FC4AFE">
        <w:rPr>
          <w:rFonts w:ascii="Calibri" w:hAnsi="Calibri"/>
          <w:sz w:val="22"/>
          <w:szCs w:val="22"/>
        </w:rPr>
        <w:tab/>
      </w:r>
    </w:p>
    <w:p w:rsidR="000D371A" w:rsidRPr="00FC4AFE" w:rsidRDefault="000D371A" w:rsidP="00FC4AFE">
      <w:pPr>
        <w:rPr>
          <w:rFonts w:ascii="Calibri" w:hAnsi="Calibri"/>
          <w:sz w:val="22"/>
          <w:szCs w:val="22"/>
        </w:rPr>
      </w:pPr>
      <w:r w:rsidRPr="00FC4AFE">
        <w:rPr>
          <w:rFonts w:ascii="Calibri" w:hAnsi="Calibri"/>
          <w:sz w:val="22"/>
          <w:szCs w:val="22"/>
        </w:rPr>
        <w:t>IČ:</w:t>
      </w:r>
      <w:r w:rsidRPr="00FC4AFE">
        <w:rPr>
          <w:rFonts w:ascii="Calibri" w:hAnsi="Calibri"/>
          <w:sz w:val="22"/>
          <w:szCs w:val="22"/>
        </w:rPr>
        <w:tab/>
      </w:r>
      <w:r w:rsidRPr="00FC4AFE">
        <w:rPr>
          <w:rFonts w:ascii="Calibri" w:hAnsi="Calibri"/>
          <w:sz w:val="22"/>
          <w:szCs w:val="22"/>
        </w:rPr>
        <w:tab/>
      </w:r>
      <w:r w:rsidRPr="00FC4AFE">
        <w:rPr>
          <w:rFonts w:ascii="Calibri" w:hAnsi="Calibri"/>
          <w:sz w:val="22"/>
          <w:szCs w:val="22"/>
        </w:rPr>
        <w:tab/>
        <w:t>64830713</w:t>
      </w:r>
    </w:p>
    <w:p w:rsidR="000D371A" w:rsidRPr="00FC4AFE" w:rsidRDefault="000D371A" w:rsidP="00FC4AFE">
      <w:pPr>
        <w:rPr>
          <w:rFonts w:ascii="Calibri" w:hAnsi="Calibri"/>
          <w:sz w:val="22"/>
          <w:szCs w:val="22"/>
        </w:rPr>
      </w:pPr>
      <w:r w:rsidRPr="00FC4AFE">
        <w:rPr>
          <w:rFonts w:ascii="Calibri" w:hAnsi="Calibri"/>
          <w:sz w:val="22"/>
          <w:szCs w:val="22"/>
        </w:rPr>
        <w:t>DIČ:</w:t>
      </w:r>
      <w:r w:rsidRPr="00FC4AFE">
        <w:rPr>
          <w:rFonts w:ascii="Calibri" w:hAnsi="Calibri"/>
          <w:sz w:val="22"/>
          <w:szCs w:val="22"/>
        </w:rPr>
        <w:tab/>
      </w:r>
      <w:r w:rsidRPr="00FC4AFE">
        <w:rPr>
          <w:rFonts w:ascii="Calibri" w:hAnsi="Calibri"/>
          <w:sz w:val="22"/>
          <w:szCs w:val="22"/>
        </w:rPr>
        <w:tab/>
      </w:r>
      <w:r w:rsidRPr="00FC4AFE">
        <w:rPr>
          <w:rFonts w:ascii="Calibri" w:hAnsi="Calibri"/>
          <w:sz w:val="22"/>
          <w:szCs w:val="22"/>
        </w:rPr>
        <w:tab/>
      </w:r>
      <w:r>
        <w:rPr>
          <w:rFonts w:ascii="Calibri" w:hAnsi="Calibri"/>
          <w:sz w:val="22"/>
          <w:szCs w:val="22"/>
        </w:rPr>
        <w:t>CZ</w:t>
      </w:r>
      <w:r w:rsidRPr="00FC4AFE">
        <w:rPr>
          <w:rFonts w:ascii="Calibri" w:hAnsi="Calibri"/>
          <w:sz w:val="22"/>
          <w:szCs w:val="22"/>
        </w:rPr>
        <w:t xml:space="preserve">64830713 </w:t>
      </w:r>
      <w:r w:rsidRPr="00FC4AFE">
        <w:rPr>
          <w:rFonts w:ascii="Calibri" w:hAnsi="Calibri"/>
          <w:sz w:val="22"/>
          <w:szCs w:val="22"/>
        </w:rPr>
        <w:tab/>
      </w:r>
    </w:p>
    <w:p w:rsidR="000D371A" w:rsidRPr="00FC4AFE" w:rsidRDefault="000D371A" w:rsidP="00FC4AFE">
      <w:pPr>
        <w:rPr>
          <w:rFonts w:ascii="Calibri" w:hAnsi="Calibri"/>
          <w:sz w:val="22"/>
          <w:szCs w:val="22"/>
        </w:rPr>
      </w:pPr>
      <w:r w:rsidRPr="00FC4AFE">
        <w:rPr>
          <w:rFonts w:ascii="Calibri" w:hAnsi="Calibri"/>
          <w:sz w:val="22"/>
          <w:szCs w:val="22"/>
        </w:rPr>
        <w:t>bankovní spojení:</w:t>
      </w:r>
      <w:r w:rsidRPr="00FC4AFE">
        <w:rPr>
          <w:rFonts w:ascii="Calibri" w:hAnsi="Calibri"/>
          <w:sz w:val="22"/>
          <w:szCs w:val="22"/>
        </w:rPr>
        <w:tab/>
      </w:r>
      <w:bookmarkStart w:id="0" w:name="_GoBack"/>
      <w:bookmarkEnd w:id="0"/>
    </w:p>
    <w:p w:rsidR="000D371A" w:rsidRPr="00FC4AFE" w:rsidRDefault="000D371A" w:rsidP="00FC4AFE">
      <w:pPr>
        <w:rPr>
          <w:rFonts w:ascii="Calibri" w:hAnsi="Calibri"/>
          <w:sz w:val="22"/>
          <w:szCs w:val="22"/>
        </w:rPr>
      </w:pPr>
      <w:r w:rsidRPr="00FC4AFE">
        <w:rPr>
          <w:rFonts w:ascii="Calibri" w:hAnsi="Calibri"/>
          <w:sz w:val="22"/>
          <w:szCs w:val="22"/>
        </w:rPr>
        <w:t>číslo účtu:</w:t>
      </w:r>
      <w:r w:rsidRPr="00FC4AFE">
        <w:rPr>
          <w:rFonts w:ascii="Calibri" w:hAnsi="Calibri"/>
          <w:sz w:val="22"/>
          <w:szCs w:val="22"/>
        </w:rPr>
        <w:tab/>
      </w:r>
      <w:r w:rsidRPr="00FC4AFE">
        <w:rPr>
          <w:rFonts w:ascii="Calibri" w:hAnsi="Calibri"/>
          <w:sz w:val="22"/>
          <w:szCs w:val="22"/>
        </w:rPr>
        <w:tab/>
      </w:r>
    </w:p>
    <w:p w:rsidR="000D371A" w:rsidRPr="00FC4AFE" w:rsidRDefault="000D371A" w:rsidP="00FC4AFE">
      <w:pPr>
        <w:rPr>
          <w:rFonts w:ascii="Calibri" w:hAnsi="Calibri"/>
          <w:sz w:val="22"/>
          <w:szCs w:val="22"/>
        </w:rPr>
      </w:pPr>
      <w:r w:rsidRPr="008E60BD">
        <w:rPr>
          <w:rFonts w:ascii="Calibri" w:hAnsi="Calibri" w:cs="Calibri"/>
          <w:sz w:val="22"/>
          <w:szCs w:val="22"/>
        </w:rPr>
        <w:t>zastoupený:</w:t>
      </w:r>
      <w:r w:rsidRPr="00FC4AFE">
        <w:rPr>
          <w:rFonts w:ascii="Calibri" w:hAnsi="Calibri"/>
          <w:sz w:val="22"/>
          <w:szCs w:val="22"/>
        </w:rPr>
        <w:tab/>
      </w:r>
      <w:r w:rsidRPr="00FC4AFE">
        <w:rPr>
          <w:rFonts w:ascii="Calibri" w:hAnsi="Calibri"/>
          <w:sz w:val="22"/>
          <w:szCs w:val="22"/>
        </w:rPr>
        <w:tab/>
        <w:t>Ing. Josef</w:t>
      </w:r>
      <w:r>
        <w:rPr>
          <w:rFonts w:ascii="Calibri" w:hAnsi="Calibri"/>
          <w:sz w:val="22"/>
          <w:szCs w:val="22"/>
        </w:rPr>
        <w:t>em</w:t>
      </w:r>
      <w:r w:rsidRPr="00FC4AFE">
        <w:rPr>
          <w:rFonts w:ascii="Calibri" w:hAnsi="Calibri"/>
          <w:sz w:val="22"/>
          <w:szCs w:val="22"/>
        </w:rPr>
        <w:t xml:space="preserve"> </w:t>
      </w:r>
      <w:r>
        <w:rPr>
          <w:rFonts w:ascii="Calibri" w:hAnsi="Calibri"/>
          <w:sz w:val="22"/>
          <w:szCs w:val="22"/>
        </w:rPr>
        <w:t>Vojtěchem, jednatelem</w:t>
      </w:r>
    </w:p>
    <w:p w:rsidR="000D371A" w:rsidRPr="00FC4AFE" w:rsidRDefault="000D371A" w:rsidP="00FC4AFE">
      <w:pPr>
        <w:rPr>
          <w:rFonts w:ascii="Calibri" w:hAnsi="Calibri"/>
          <w:sz w:val="22"/>
          <w:szCs w:val="22"/>
        </w:rPr>
      </w:pPr>
      <w:r w:rsidRPr="00FC4AFE">
        <w:rPr>
          <w:rFonts w:ascii="Calibri" w:hAnsi="Calibri"/>
          <w:sz w:val="22"/>
          <w:szCs w:val="22"/>
        </w:rPr>
        <w:t>zapsaný v obchodním rejstříku vedeném Krajským soudem v Plzni oddíl C vložka 7234</w:t>
      </w:r>
    </w:p>
    <w:p w:rsidR="000D371A" w:rsidRPr="00FC4AFE" w:rsidRDefault="000D371A" w:rsidP="006840DC">
      <w:pPr>
        <w:jc w:val="both"/>
        <w:rPr>
          <w:rFonts w:ascii="Calibri" w:hAnsi="Calibri" w:cs="Calibri"/>
          <w:sz w:val="22"/>
          <w:szCs w:val="22"/>
        </w:rPr>
      </w:pPr>
    </w:p>
    <w:p w:rsidR="000D371A" w:rsidRPr="00300173" w:rsidRDefault="000D371A"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0D371A" w:rsidRPr="00300173" w:rsidRDefault="000D371A" w:rsidP="006840DC">
      <w:pPr>
        <w:pStyle w:val="BodyText21"/>
        <w:widowControl/>
        <w:rPr>
          <w:rFonts w:ascii="Calibri" w:hAnsi="Calibri" w:cs="Calibri"/>
          <w:i/>
          <w:szCs w:val="22"/>
        </w:rPr>
      </w:pPr>
    </w:p>
    <w:p w:rsidR="000D371A" w:rsidRPr="00300173" w:rsidRDefault="000D371A" w:rsidP="006840DC">
      <w:pPr>
        <w:pStyle w:val="BodyText21"/>
        <w:widowControl/>
        <w:rPr>
          <w:rFonts w:ascii="Calibri" w:hAnsi="Calibri" w:cs="Calibri"/>
          <w:szCs w:val="22"/>
        </w:rPr>
      </w:pPr>
      <w:r w:rsidRPr="00300173">
        <w:rPr>
          <w:rFonts w:ascii="Calibri" w:hAnsi="Calibri" w:cs="Calibri"/>
          <w:i/>
          <w:szCs w:val="22"/>
        </w:rPr>
        <w:t>(společně jako „smluvní strany“)</w:t>
      </w:r>
    </w:p>
    <w:p w:rsidR="000D371A" w:rsidRPr="00300173" w:rsidRDefault="000D371A" w:rsidP="006840DC">
      <w:pPr>
        <w:jc w:val="both"/>
        <w:rPr>
          <w:rFonts w:ascii="Calibri" w:hAnsi="Calibri" w:cs="Calibri"/>
          <w:sz w:val="22"/>
          <w:szCs w:val="22"/>
        </w:rPr>
      </w:pPr>
    </w:p>
    <w:p w:rsidR="000D371A" w:rsidRPr="00300173" w:rsidRDefault="000D371A"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0D371A" w:rsidRPr="00300173" w:rsidRDefault="000D371A"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0D371A" w:rsidRPr="00E87930" w:rsidRDefault="000D371A" w:rsidP="00FC4AFE">
      <w:pPr>
        <w:pStyle w:val="Odstavecseseznamem"/>
        <w:numPr>
          <w:ilvl w:val="0"/>
          <w:numId w:val="1"/>
        </w:numPr>
        <w:spacing w:after="120" w:line="276" w:lineRule="auto"/>
        <w:contextualSpacing w:val="0"/>
        <w:jc w:val="both"/>
        <w:rPr>
          <w:rFonts w:ascii="Calibri" w:hAnsi="Calibri" w:cs="Calibri"/>
          <w:sz w:val="22"/>
          <w:szCs w:val="22"/>
        </w:rPr>
      </w:pPr>
      <w:r w:rsidRPr="00E87930">
        <w:rPr>
          <w:rFonts w:ascii="Calibri" w:hAnsi="Calibri" w:cs="Calibri"/>
          <w:sz w:val="22"/>
          <w:szCs w:val="22"/>
        </w:rPr>
        <w:t xml:space="preserve">Prodávající je vybraným účastníkem veřejné zakázky </w:t>
      </w:r>
      <w:r w:rsidRPr="00E87930">
        <w:rPr>
          <w:rFonts w:ascii="Calibri" w:hAnsi="Calibri" w:cs="Calibri"/>
          <w:b/>
          <w:sz w:val="22"/>
          <w:szCs w:val="22"/>
        </w:rPr>
        <w:t>„Dodávka vybavení demonstrační laboratoře aplikované techniky</w:t>
      </w:r>
      <w:r w:rsidRPr="00E87930">
        <w:rPr>
          <w:rFonts w:ascii="Calibri" w:hAnsi="Calibri" w:cs="Calibri"/>
          <w:b/>
          <w:bCs/>
          <w:sz w:val="22"/>
          <w:szCs w:val="22"/>
        </w:rPr>
        <w:t>“</w:t>
      </w:r>
      <w:r w:rsidRPr="00E87930">
        <w:rPr>
          <w:rFonts w:ascii="Calibri" w:hAnsi="Calibri" w:cs="Calibri"/>
          <w:b/>
          <w:sz w:val="22"/>
          <w:szCs w:val="22"/>
        </w:rPr>
        <w:t xml:space="preserve"> </w:t>
      </w:r>
      <w:r w:rsidRPr="00E87930">
        <w:rPr>
          <w:rFonts w:ascii="Calibri" w:hAnsi="Calibri" w:cs="Calibri"/>
          <w:sz w:val="22"/>
          <w:szCs w:val="22"/>
        </w:rPr>
        <w:t xml:space="preserve">vyhlášené dne </w:t>
      </w:r>
      <w:r>
        <w:rPr>
          <w:rFonts w:ascii="Calibri" w:hAnsi="Calibri" w:cs="Calibri"/>
          <w:sz w:val="22"/>
          <w:szCs w:val="22"/>
        </w:rPr>
        <w:t>9. 2. 2021</w:t>
      </w:r>
      <w:r w:rsidRPr="00E87930">
        <w:rPr>
          <w:rFonts w:ascii="Calibri" w:hAnsi="Calibri" w:cs="Calibri"/>
          <w:sz w:val="22"/>
          <w:szCs w:val="22"/>
        </w:rPr>
        <w:t xml:space="preserve"> kupujícím jako zadavatelem </w:t>
      </w:r>
      <w:r w:rsidRPr="00E87930">
        <w:rPr>
          <w:rFonts w:ascii="Calibri" w:hAnsi="Calibri" w:cs="Calibri"/>
          <w:b/>
          <w:sz w:val="22"/>
          <w:szCs w:val="22"/>
        </w:rPr>
        <w:t>veřejné zakázky malého rozsahu</w:t>
      </w:r>
      <w:r w:rsidRPr="00E87930">
        <w:rPr>
          <w:rFonts w:ascii="Calibri" w:hAnsi="Calibri" w:cs="Calibri"/>
          <w:sz w:val="22"/>
          <w:szCs w:val="22"/>
        </w:rPr>
        <w:t xml:space="preserve"> formou </w:t>
      </w:r>
      <w:r w:rsidRPr="00E87930">
        <w:rPr>
          <w:rFonts w:ascii="Calibri" w:hAnsi="Calibri" w:cs="Calibri"/>
          <w:b/>
          <w:sz w:val="22"/>
          <w:szCs w:val="22"/>
        </w:rPr>
        <w:t>otevřeného řízení</w:t>
      </w:r>
      <w:r w:rsidRPr="00E87930">
        <w:rPr>
          <w:rFonts w:ascii="Calibri" w:hAnsi="Calibri" w:cs="Calibri"/>
          <w:sz w:val="22"/>
          <w:szCs w:val="22"/>
        </w:rPr>
        <w:t xml:space="preserve"> (zadávací dokumentace je externí přílohou této smlouvy uloženou </w:t>
      </w:r>
      <w:r w:rsidRPr="00E87930">
        <w:rPr>
          <w:rFonts w:ascii="Calibri" w:hAnsi="Calibri" w:cs="Calibri"/>
          <w:sz w:val="22"/>
          <w:szCs w:val="22"/>
        </w:rPr>
        <w:br/>
        <w:t xml:space="preserve">u kupujícího) a výběr dodavatele byl </w:t>
      </w:r>
      <w:r w:rsidRPr="00E87930">
        <w:rPr>
          <w:rFonts w:ascii="Calibri" w:hAnsi="Calibri" w:cs="Calibri"/>
          <w:b/>
          <w:sz w:val="22"/>
          <w:szCs w:val="22"/>
        </w:rPr>
        <w:t xml:space="preserve">schválen ředitelem školy dne </w:t>
      </w:r>
      <w:r>
        <w:rPr>
          <w:rFonts w:ascii="Calibri" w:hAnsi="Calibri" w:cs="Calibri"/>
          <w:b/>
          <w:sz w:val="22"/>
          <w:szCs w:val="22"/>
        </w:rPr>
        <w:t>12</w:t>
      </w:r>
      <w:r w:rsidRPr="00E87930">
        <w:rPr>
          <w:rFonts w:ascii="Calibri" w:hAnsi="Calibri" w:cs="Calibri"/>
          <w:b/>
          <w:sz w:val="22"/>
          <w:szCs w:val="22"/>
        </w:rPr>
        <w:t>.</w:t>
      </w:r>
      <w:r>
        <w:rPr>
          <w:rFonts w:ascii="Calibri" w:hAnsi="Calibri" w:cs="Calibri"/>
          <w:b/>
          <w:sz w:val="22"/>
          <w:szCs w:val="22"/>
        </w:rPr>
        <w:t xml:space="preserve"> 3.</w:t>
      </w:r>
      <w:r w:rsidRPr="00E87930">
        <w:rPr>
          <w:rFonts w:ascii="Calibri" w:hAnsi="Calibri" w:cs="Calibri"/>
          <w:b/>
          <w:sz w:val="22"/>
          <w:szCs w:val="22"/>
        </w:rPr>
        <w:t xml:space="preserve"> 2021</w:t>
      </w:r>
      <w:r w:rsidRPr="00E87930">
        <w:rPr>
          <w:rFonts w:ascii="Calibri" w:hAnsi="Calibri" w:cs="Calibri"/>
          <w:sz w:val="22"/>
          <w:szCs w:val="22"/>
        </w:rPr>
        <w:t>; a</w:t>
      </w:r>
    </w:p>
    <w:p w:rsidR="000D371A" w:rsidRPr="00300173" w:rsidRDefault="000D371A" w:rsidP="00FC4AFE">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Pr>
          <w:rFonts w:ascii="Calibri" w:hAnsi="Calibri" w:cs="Calibri"/>
          <w:sz w:val="22"/>
          <w:szCs w:val="22"/>
        </w:rPr>
        <w:t xml:space="preserve">7. 3. </w:t>
      </w:r>
      <w:smartTag w:uri="urn:schemas-microsoft-com:office:smarttags" w:element="metricconverter">
        <w:smartTagPr>
          <w:attr w:name="ProductID" w:val="2021 a"/>
        </w:smartTagPr>
        <w:r>
          <w:rPr>
            <w:rFonts w:ascii="Calibri" w:hAnsi="Calibri" w:cs="Calibri"/>
            <w:sz w:val="22"/>
            <w:szCs w:val="22"/>
          </w:rPr>
          <w:t>2021 a</w:t>
        </w:r>
      </w:smartTag>
      <w:r>
        <w:rPr>
          <w:rFonts w:ascii="Calibri" w:hAnsi="Calibri" w:cs="Calibri"/>
          <w:sz w:val="22"/>
          <w:szCs w:val="22"/>
        </w:rPr>
        <w:t xml:space="preserve"> doručené prostřednictvím elektronického nástroje E-ZAK dne 10. 3. 2021</w:t>
      </w:r>
      <w:r w:rsidRPr="00300173">
        <w:rPr>
          <w:rFonts w:ascii="Calibri" w:hAnsi="Calibri" w:cs="Calibri"/>
          <w:sz w:val="22"/>
          <w:szCs w:val="22"/>
        </w:rPr>
        <w:t>, specifikace předmětu plnění je nedílnou součástí této smlouvy jako Příloha č. 1 (dále jen „předmět koupě“); a</w:t>
      </w:r>
    </w:p>
    <w:p w:rsidR="000D371A" w:rsidRPr="00300173" w:rsidRDefault="000D371A" w:rsidP="006840DC">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0D371A" w:rsidRDefault="000D371A" w:rsidP="006840DC">
      <w:pPr>
        <w:spacing w:after="120" w:line="276" w:lineRule="auto"/>
        <w:jc w:val="both"/>
        <w:rPr>
          <w:rFonts w:ascii="Calibri" w:hAnsi="Calibri" w:cs="Calibri"/>
          <w:sz w:val="22"/>
          <w:szCs w:val="22"/>
        </w:rPr>
      </w:pPr>
      <w:r w:rsidRPr="00300173">
        <w:rPr>
          <w:rFonts w:ascii="Calibri" w:hAnsi="Calibri" w:cs="Calibri"/>
          <w:sz w:val="22"/>
          <w:szCs w:val="22"/>
        </w:rPr>
        <w:t>dohodly se smluvní strany na uzavření této</w:t>
      </w:r>
    </w:p>
    <w:p w:rsidR="000D371A" w:rsidRPr="00300173" w:rsidRDefault="000D371A"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0D371A" w:rsidRPr="00300173" w:rsidRDefault="000D371A" w:rsidP="006840DC">
      <w:pPr>
        <w:pStyle w:val="Default"/>
        <w:spacing w:after="120" w:line="276" w:lineRule="auto"/>
        <w:jc w:val="center"/>
        <w:rPr>
          <w:sz w:val="22"/>
          <w:szCs w:val="22"/>
        </w:rPr>
      </w:pPr>
      <w:r w:rsidRPr="00300173">
        <w:rPr>
          <w:sz w:val="22"/>
          <w:szCs w:val="22"/>
        </w:rPr>
        <w:t>(dále jen „smlouva“)</w:t>
      </w:r>
    </w:p>
    <w:p w:rsidR="000D371A" w:rsidRPr="00300173" w:rsidRDefault="000D371A" w:rsidP="006840DC">
      <w:pPr>
        <w:pStyle w:val="BodyText21"/>
        <w:widowControl/>
        <w:spacing w:after="120" w:line="276" w:lineRule="auto"/>
        <w:jc w:val="center"/>
        <w:rPr>
          <w:rFonts w:ascii="Calibri" w:hAnsi="Calibri" w:cs="Calibri"/>
          <w:szCs w:val="22"/>
        </w:rPr>
      </w:pPr>
      <w:r w:rsidRPr="00300173">
        <w:rPr>
          <w:rFonts w:ascii="Calibri" w:hAnsi="Calibri" w:cs="Calibri"/>
          <w:szCs w:val="22"/>
        </w:rPr>
        <w:t>dle § 2079 a násl. zákona č. 89/2012 Sb., občanský zákoník</w:t>
      </w:r>
    </w:p>
    <w:p w:rsidR="000D371A" w:rsidRPr="00300173" w:rsidRDefault="000D371A"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Předmět smlouvy</w:t>
      </w:r>
    </w:p>
    <w:p w:rsidR="000D371A" w:rsidRPr="00300173" w:rsidRDefault="000D371A" w:rsidP="00472E38">
      <w:pPr>
        <w:pStyle w:val="slovn2rove"/>
        <w:numPr>
          <w:ilvl w:val="1"/>
          <w:numId w:val="2"/>
        </w:numPr>
        <w:ind w:left="567" w:hanging="567"/>
        <w:rPr>
          <w:rFonts w:ascii="Calibri" w:hAnsi="Calibri" w:cs="Calibri"/>
        </w:rPr>
      </w:pPr>
      <w:bookmarkStart w:id="1"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w:t>
      </w:r>
      <w:r w:rsidRPr="00E87930">
        <w:rPr>
          <w:rFonts w:ascii="Calibri" w:hAnsi="Calibri" w:cs="Calibri"/>
        </w:rPr>
        <w:t xml:space="preserve">zpracované </w:t>
      </w:r>
      <w:r w:rsidRPr="00300173">
        <w:rPr>
          <w:rFonts w:ascii="Calibri" w:hAnsi="Calibri" w:cs="Calibri"/>
        </w:rPr>
        <w:t xml:space="preserve">dne </w:t>
      </w:r>
      <w:r>
        <w:rPr>
          <w:rFonts w:ascii="Calibri" w:hAnsi="Calibri" w:cs="Calibri"/>
        </w:rPr>
        <w:t xml:space="preserve">7. 3. </w:t>
      </w:r>
      <w:smartTag w:uri="urn:schemas-microsoft-com:office:smarttags" w:element="metricconverter">
        <w:smartTagPr>
          <w:attr w:name="ProductID" w:val="2021 a"/>
        </w:smartTagPr>
        <w:r>
          <w:rPr>
            <w:rFonts w:ascii="Calibri" w:hAnsi="Calibri" w:cs="Calibri"/>
          </w:rPr>
          <w:t>2021 a</w:t>
        </w:r>
      </w:smartTag>
      <w:r>
        <w:rPr>
          <w:rFonts w:ascii="Calibri" w:hAnsi="Calibri" w:cs="Calibri"/>
        </w:rPr>
        <w:t xml:space="preserve"> doručené prostřednictvím elektronického nástroje E-ZAK dne 10. 3. 2021</w:t>
      </w:r>
      <w:r w:rsidRPr="00300173">
        <w:rPr>
          <w:rFonts w:ascii="Calibri" w:hAnsi="Calibri" w:cs="Calibri"/>
        </w:rPr>
        <w:t xml:space="preserve">, </w:t>
      </w:r>
      <w:r w:rsidRPr="00E87930">
        <w:rPr>
          <w:rFonts w:ascii="Calibri" w:hAnsi="Calibri" w:cs="Calibri"/>
        </w:rPr>
        <w:t>(dále jen „nabídka“) v rámci zakázky „</w:t>
      </w:r>
      <w:r w:rsidRPr="00E87930">
        <w:rPr>
          <w:rFonts w:ascii="Calibri" w:hAnsi="Calibri" w:cs="Calibri"/>
          <w:b/>
        </w:rPr>
        <w:t>Dodávka vybavení demonstrační laboratoře aplikované techniky</w:t>
      </w:r>
      <w:r w:rsidRPr="00E87930">
        <w:rPr>
          <w:rFonts w:ascii="Calibri" w:hAnsi="Calibri" w:cs="Calibri"/>
        </w:rPr>
        <w:t xml:space="preserve">“ </w:t>
      </w:r>
      <w:r>
        <w:rPr>
          <w:rFonts w:ascii="Calibri" w:hAnsi="Calibri" w:cs="Calibri"/>
        </w:rPr>
        <w:br/>
      </w:r>
      <w:r w:rsidRPr="00E87930">
        <w:rPr>
          <w:rFonts w:ascii="Calibri" w:hAnsi="Calibri" w:cs="Calibri"/>
        </w:rPr>
        <w:t>a převést na něj vlastnické právo k předmětu koupě. Kupující se zavazuje</w:t>
      </w:r>
      <w:r w:rsidRPr="00300173">
        <w:rPr>
          <w:rFonts w:ascii="Calibri" w:hAnsi="Calibri" w:cs="Calibri"/>
        </w:rPr>
        <w:t xml:space="preserve"> předmět koupě převzít a zaplatit za něj prodávajícímu sjednanou kupní cenu.</w:t>
      </w:r>
    </w:p>
    <w:p w:rsidR="000D371A" w:rsidRPr="00300173" w:rsidRDefault="000D371A" w:rsidP="00472E38">
      <w:pPr>
        <w:pStyle w:val="slovn2rove"/>
        <w:numPr>
          <w:ilvl w:val="1"/>
          <w:numId w:val="2"/>
        </w:numPr>
        <w:ind w:left="567" w:hanging="567"/>
        <w:rPr>
          <w:rFonts w:ascii="Calibri" w:hAnsi="Calibri" w:cs="Calibri"/>
        </w:rPr>
      </w:pPr>
      <w:r w:rsidRPr="00300173">
        <w:rPr>
          <w:rFonts w:ascii="Calibri" w:hAnsi="Calibri" w:cs="Calibri"/>
        </w:rPr>
        <w:t>Předmět koupě je dále specifikován v příloze č. 1 smlouvy.</w:t>
      </w:r>
    </w:p>
    <w:p w:rsidR="000D371A" w:rsidRPr="00300173" w:rsidRDefault="000D371A" w:rsidP="00472E38">
      <w:pPr>
        <w:pStyle w:val="slovn2rove"/>
        <w:numPr>
          <w:ilvl w:val="0"/>
          <w:numId w:val="0"/>
        </w:numPr>
        <w:ind w:left="567"/>
        <w:rPr>
          <w:rFonts w:ascii="Calibri" w:hAnsi="Calibri" w:cs="Calibri"/>
        </w:rPr>
      </w:pPr>
    </w:p>
    <w:p w:rsidR="000D371A" w:rsidRPr="00300173" w:rsidRDefault="000D371A"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1"/>
    <w:p w:rsidR="000D371A" w:rsidRPr="00300173" w:rsidRDefault="000D371A" w:rsidP="0084431E">
      <w:pPr>
        <w:pStyle w:val="slovn2rove"/>
        <w:numPr>
          <w:ilvl w:val="1"/>
          <w:numId w:val="5"/>
        </w:numPr>
        <w:ind w:left="567" w:hanging="567"/>
        <w:rPr>
          <w:rFonts w:ascii="Calibri" w:hAnsi="Calibri" w:cs="Calibri"/>
        </w:rPr>
      </w:pPr>
      <w:r w:rsidRPr="00300173">
        <w:rPr>
          <w:rFonts w:ascii="Calibri" w:hAnsi="Calibri" w:cs="Calibri"/>
        </w:rPr>
        <w:t>Prodávající je povinen odevzdat kupujícímu předmět koupě na sjednaném místě plnění, kterým je sídlo kupujícího.</w:t>
      </w:r>
    </w:p>
    <w:p w:rsidR="000D371A" w:rsidRPr="00FC4AFE" w:rsidRDefault="000D371A" w:rsidP="00E54E86">
      <w:pPr>
        <w:numPr>
          <w:ilvl w:val="0"/>
          <w:numId w:val="31"/>
        </w:numPr>
        <w:rPr>
          <w:rFonts w:ascii="Calibri" w:hAnsi="Calibri" w:cs="Calibri"/>
          <w:sz w:val="22"/>
          <w:szCs w:val="22"/>
        </w:rPr>
      </w:pPr>
      <w:r w:rsidRPr="00FC4AFE">
        <w:rPr>
          <w:rFonts w:ascii="Calibri" w:hAnsi="Calibri" w:cs="Calibri"/>
          <w:sz w:val="22"/>
          <w:szCs w:val="22"/>
        </w:rPr>
        <w:t>Prodávající je povinen odevzdat předmět koupě společně s doklady, které se k předmětu koupě vztahují nejpozději do 25. 6. 2021.</w:t>
      </w:r>
    </w:p>
    <w:p w:rsidR="000D371A" w:rsidRDefault="000D371A"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0D371A" w:rsidRDefault="000D371A" w:rsidP="00E54E86">
      <w:pPr>
        <w:pStyle w:val="slovn2rove"/>
        <w:numPr>
          <w:ilvl w:val="1"/>
          <w:numId w:val="5"/>
        </w:numPr>
        <w:ind w:left="567" w:hanging="567"/>
        <w:rPr>
          <w:rFonts w:ascii="Calibri" w:hAnsi="Calibri" w:cs="Calibri"/>
        </w:rPr>
      </w:pPr>
      <w:r w:rsidRPr="00300173">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rsidR="000D371A" w:rsidRDefault="000D371A" w:rsidP="00E54E86">
      <w:pPr>
        <w:pStyle w:val="slovn2rove"/>
        <w:numPr>
          <w:ilvl w:val="0"/>
          <w:numId w:val="31"/>
        </w:numPr>
        <w:rPr>
          <w:rFonts w:ascii="Calibri" w:hAnsi="Calibri" w:cs="Calibri"/>
        </w:rPr>
      </w:pPr>
      <w:r w:rsidRPr="00300173">
        <w:rPr>
          <w:rFonts w:ascii="Calibri" w:hAnsi="Calibri" w:cs="Calibri"/>
        </w:rPr>
        <w:t>popis předmětu koupě,</w:t>
      </w:r>
    </w:p>
    <w:p w:rsidR="000D371A" w:rsidRDefault="000D371A" w:rsidP="00E54E86">
      <w:pPr>
        <w:pStyle w:val="slovn2rove"/>
        <w:numPr>
          <w:ilvl w:val="0"/>
          <w:numId w:val="31"/>
        </w:numPr>
        <w:rPr>
          <w:rFonts w:ascii="Calibri" w:hAnsi="Calibri" w:cs="Calibri"/>
        </w:rPr>
      </w:pPr>
      <w:r w:rsidRPr="00300173">
        <w:rPr>
          <w:rFonts w:ascii="Calibri" w:hAnsi="Calibri" w:cs="Calibri"/>
        </w:rPr>
        <w:t>záznam o funkčnosti předmětu koupě,</w:t>
      </w:r>
    </w:p>
    <w:p w:rsidR="000D371A" w:rsidRDefault="000D371A" w:rsidP="00E54E86">
      <w:pPr>
        <w:pStyle w:val="slovn2rove"/>
        <w:numPr>
          <w:ilvl w:val="0"/>
          <w:numId w:val="31"/>
        </w:numPr>
        <w:rPr>
          <w:rFonts w:ascii="Calibri" w:hAnsi="Calibri" w:cs="Calibri"/>
        </w:rPr>
      </w:pPr>
      <w:r w:rsidRPr="00300173">
        <w:rPr>
          <w:rFonts w:ascii="Calibri" w:hAnsi="Calibri" w:cs="Calibri"/>
        </w:rPr>
        <w:t>záznam o úplnosti dokladů dodaných s předmětem koupě,</w:t>
      </w:r>
    </w:p>
    <w:p w:rsidR="000D371A" w:rsidRDefault="000D371A" w:rsidP="00E54E86">
      <w:pPr>
        <w:pStyle w:val="slovn2rove"/>
        <w:numPr>
          <w:ilvl w:val="0"/>
          <w:numId w:val="31"/>
        </w:numPr>
        <w:rPr>
          <w:rFonts w:ascii="Calibri" w:hAnsi="Calibri" w:cs="Calibri"/>
        </w:rPr>
      </w:pPr>
      <w:r w:rsidRPr="00300173">
        <w:rPr>
          <w:rFonts w:ascii="Calibri" w:hAnsi="Calibri" w:cs="Calibri"/>
        </w:rPr>
        <w:t>záznam o zjištění vad v množství, kvalitě a jakosti předmětu koupě,</w:t>
      </w:r>
    </w:p>
    <w:p w:rsidR="000D371A" w:rsidRDefault="000D371A" w:rsidP="00E54E86">
      <w:pPr>
        <w:pStyle w:val="slovn2rove"/>
        <w:numPr>
          <w:ilvl w:val="0"/>
          <w:numId w:val="31"/>
        </w:numPr>
        <w:rPr>
          <w:rFonts w:ascii="Calibri" w:hAnsi="Calibri" w:cs="Calibri"/>
        </w:rPr>
      </w:pPr>
      <w:r w:rsidRPr="00300173">
        <w:rPr>
          <w:rFonts w:ascii="Calibri" w:hAnsi="Calibri" w:cs="Calibri"/>
        </w:rPr>
        <w:t>vytknutí zjištěných vad,</w:t>
      </w:r>
    </w:p>
    <w:p w:rsidR="000D371A" w:rsidRDefault="000D371A" w:rsidP="00E54E86">
      <w:pPr>
        <w:pStyle w:val="slovn2rove"/>
        <w:numPr>
          <w:ilvl w:val="0"/>
          <w:numId w:val="31"/>
        </w:numPr>
        <w:rPr>
          <w:rFonts w:ascii="Calibri" w:hAnsi="Calibri" w:cs="Calibri"/>
        </w:rPr>
      </w:pPr>
      <w:r w:rsidRPr="00300173">
        <w:rPr>
          <w:rFonts w:ascii="Calibri" w:hAnsi="Calibri" w:cs="Calibri"/>
        </w:rPr>
        <w:t>výzva k odstranění vad, způsob a čas k odstranění vad,</w:t>
      </w:r>
    </w:p>
    <w:p w:rsidR="000D371A" w:rsidRPr="00300173" w:rsidRDefault="000D371A" w:rsidP="00E54E86">
      <w:pPr>
        <w:pStyle w:val="slovn2rove"/>
        <w:numPr>
          <w:ilvl w:val="0"/>
          <w:numId w:val="31"/>
        </w:numPr>
        <w:rPr>
          <w:rFonts w:ascii="Calibri" w:hAnsi="Calibri" w:cs="Calibri"/>
        </w:rPr>
      </w:pPr>
      <w:r w:rsidRPr="00300173">
        <w:rPr>
          <w:rFonts w:ascii="Calibri" w:hAnsi="Calibri" w:cs="Calibri"/>
        </w:rPr>
        <w:t>datum, jména a podpisy oprávněných osob.</w:t>
      </w:r>
    </w:p>
    <w:p w:rsidR="000D371A" w:rsidRPr="00300173" w:rsidRDefault="000D371A"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0D371A" w:rsidRPr="00300173" w:rsidRDefault="000D371A"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0D371A" w:rsidRPr="000171FD" w:rsidRDefault="000D371A" w:rsidP="00C82211">
      <w:pPr>
        <w:pStyle w:val="BodyText21"/>
        <w:widowControl/>
        <w:spacing w:after="120"/>
        <w:ind w:left="709"/>
        <w:rPr>
          <w:rFonts w:ascii="Calibri" w:hAnsi="Calibri" w:cs="Calibri"/>
          <w:b/>
          <w:szCs w:val="22"/>
        </w:rPr>
      </w:pPr>
    </w:p>
    <w:p w:rsidR="000D371A" w:rsidRPr="00300173" w:rsidRDefault="000D371A"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Kupní cena</w:t>
      </w:r>
      <w:r>
        <w:rPr>
          <w:rFonts w:ascii="Calibri" w:hAnsi="Calibri" w:cs="Calibri"/>
          <w:b/>
          <w:szCs w:val="22"/>
        </w:rPr>
        <w:t xml:space="preserve"> zakázky</w:t>
      </w:r>
    </w:p>
    <w:p w:rsidR="000D371A" w:rsidRDefault="000D371A"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0D371A" w:rsidRPr="000171FD" w:rsidRDefault="000D371A" w:rsidP="000171FD">
      <w:pPr>
        <w:rPr>
          <w:rFonts w:ascii="Calibri" w:hAnsi="Calibri" w:cs="Calibri"/>
          <w:sz w:val="10"/>
          <w:szCs w:val="10"/>
        </w:rPr>
      </w:pPr>
    </w:p>
    <w:p w:rsidR="000D371A" w:rsidRPr="00344A62" w:rsidRDefault="000D371A" w:rsidP="00FC4AFE">
      <w:pPr>
        <w:ind w:firstLine="567"/>
        <w:rPr>
          <w:rFonts w:ascii="Calibri" w:hAnsi="Calibri" w:cs="Calibri"/>
          <w:b/>
          <w:sz w:val="22"/>
          <w:szCs w:val="22"/>
        </w:rPr>
      </w:pPr>
      <w:r w:rsidRPr="00C00BF5">
        <w:rPr>
          <w:rFonts w:ascii="Calibri" w:hAnsi="Calibri" w:cs="Calibri"/>
          <w:b/>
          <w:sz w:val="22"/>
          <w:szCs w:val="22"/>
        </w:rPr>
        <w:t xml:space="preserve">Kupní cena pro část zakázky: </w:t>
      </w:r>
      <w:r w:rsidRPr="00344A62">
        <w:rPr>
          <w:rFonts w:ascii="Calibri" w:hAnsi="Calibri" w:cs="Calibri"/>
          <w:b/>
          <w:sz w:val="22"/>
          <w:szCs w:val="22"/>
        </w:rPr>
        <w:t>PC, NTB, TABLETY PROJEKTORY, AUDIOVIZUÁLNÍ TECHNIKA</w:t>
      </w:r>
    </w:p>
    <w:p w:rsidR="000D371A" w:rsidRPr="00300173" w:rsidRDefault="000D371A" w:rsidP="00857ADC">
      <w:pPr>
        <w:spacing w:after="120"/>
        <w:ind w:left="1134"/>
        <w:jc w:val="both"/>
        <w:rPr>
          <w:rFonts w:ascii="Calibri" w:hAnsi="Calibri" w:cs="Calibri"/>
          <w:sz w:val="22"/>
          <w:szCs w:val="22"/>
        </w:rPr>
      </w:pPr>
      <w:r w:rsidRPr="00300173">
        <w:rPr>
          <w:rFonts w:ascii="Calibri" w:hAnsi="Calibri" w:cs="Calibri"/>
          <w:sz w:val="22"/>
          <w:szCs w:val="22"/>
        </w:rPr>
        <w:t>Cena bez DPH</w:t>
      </w:r>
      <w:r>
        <w:rPr>
          <w:rFonts w:ascii="Calibri" w:hAnsi="Calibri" w:cs="Calibri"/>
          <w:sz w:val="22"/>
          <w:szCs w:val="22"/>
        </w:rPr>
        <w:t xml:space="preserve">: 942 570 </w:t>
      </w:r>
      <w:r w:rsidRPr="00300173">
        <w:rPr>
          <w:rFonts w:ascii="Calibri" w:hAnsi="Calibri" w:cs="Calibri"/>
          <w:sz w:val="22"/>
          <w:szCs w:val="22"/>
        </w:rPr>
        <w:t>Kč</w:t>
      </w:r>
    </w:p>
    <w:p w:rsidR="000D371A" w:rsidRPr="00300173" w:rsidRDefault="000D371A" w:rsidP="00857ADC">
      <w:pPr>
        <w:spacing w:after="120"/>
        <w:ind w:left="1134"/>
        <w:jc w:val="both"/>
        <w:rPr>
          <w:rFonts w:ascii="Calibri" w:hAnsi="Calibri" w:cs="Calibri"/>
          <w:sz w:val="22"/>
          <w:szCs w:val="22"/>
        </w:rPr>
      </w:pPr>
      <w:r w:rsidRPr="00300173">
        <w:rPr>
          <w:rFonts w:ascii="Calibri" w:hAnsi="Calibri" w:cs="Calibri"/>
          <w:sz w:val="22"/>
          <w:szCs w:val="22"/>
        </w:rPr>
        <w:t xml:space="preserve">(slovy: </w:t>
      </w:r>
      <w:r>
        <w:rPr>
          <w:rFonts w:ascii="Calibri" w:hAnsi="Calibri" w:cs="Calibri"/>
          <w:sz w:val="22"/>
          <w:szCs w:val="22"/>
        </w:rPr>
        <w:t>devět set čtyřicet dva tisíce pět set sedmdesát korun českých</w:t>
      </w:r>
      <w:r w:rsidRPr="00300173">
        <w:rPr>
          <w:rFonts w:ascii="Calibri" w:hAnsi="Calibri" w:cs="Calibri"/>
          <w:sz w:val="22"/>
          <w:szCs w:val="22"/>
        </w:rPr>
        <w:t>)</w:t>
      </w:r>
    </w:p>
    <w:p w:rsidR="000D371A" w:rsidRPr="00300173" w:rsidRDefault="000D371A" w:rsidP="00857ADC">
      <w:pPr>
        <w:spacing w:after="120"/>
        <w:ind w:left="1134"/>
        <w:jc w:val="both"/>
        <w:rPr>
          <w:rFonts w:ascii="Calibri" w:hAnsi="Calibri" w:cs="Calibri"/>
          <w:sz w:val="22"/>
          <w:szCs w:val="22"/>
        </w:rPr>
      </w:pPr>
      <w:r w:rsidRPr="00300173">
        <w:rPr>
          <w:rFonts w:ascii="Calibri" w:hAnsi="Calibri" w:cs="Calibri"/>
          <w:sz w:val="22"/>
          <w:szCs w:val="22"/>
        </w:rPr>
        <w:t>DPH</w:t>
      </w:r>
      <w:r>
        <w:rPr>
          <w:rFonts w:ascii="Calibri" w:hAnsi="Calibri" w:cs="Calibri"/>
          <w:sz w:val="22"/>
          <w:szCs w:val="22"/>
        </w:rPr>
        <w:t xml:space="preserve">: 197 939,70 </w:t>
      </w:r>
      <w:r w:rsidRPr="00300173">
        <w:rPr>
          <w:rFonts w:ascii="Calibri" w:hAnsi="Calibri" w:cs="Calibri"/>
          <w:sz w:val="22"/>
          <w:szCs w:val="22"/>
        </w:rPr>
        <w:t>Kč</w:t>
      </w:r>
    </w:p>
    <w:p w:rsidR="000D371A" w:rsidRPr="00300173" w:rsidRDefault="000D371A" w:rsidP="00857ADC">
      <w:pPr>
        <w:spacing w:after="120"/>
        <w:ind w:left="1134"/>
        <w:jc w:val="both"/>
        <w:rPr>
          <w:rFonts w:ascii="Calibri" w:hAnsi="Calibri" w:cs="Calibri"/>
          <w:sz w:val="22"/>
          <w:szCs w:val="22"/>
        </w:rPr>
      </w:pPr>
      <w:r w:rsidRPr="00300173">
        <w:rPr>
          <w:rFonts w:ascii="Calibri" w:hAnsi="Calibri" w:cs="Calibri"/>
          <w:sz w:val="22"/>
          <w:szCs w:val="22"/>
        </w:rPr>
        <w:t xml:space="preserve">(slovy: </w:t>
      </w:r>
      <w:r>
        <w:rPr>
          <w:rFonts w:ascii="Calibri" w:hAnsi="Calibri" w:cs="Calibri"/>
          <w:sz w:val="22"/>
          <w:szCs w:val="22"/>
        </w:rPr>
        <w:t>jedno sto devadesát sedm tisíc devět set třicet devět korun českých a sedmdesát haléřů</w:t>
      </w:r>
      <w:r w:rsidRPr="00300173">
        <w:rPr>
          <w:rFonts w:ascii="Calibri" w:hAnsi="Calibri" w:cs="Calibri"/>
          <w:sz w:val="22"/>
          <w:szCs w:val="22"/>
        </w:rPr>
        <w:t>)</w:t>
      </w:r>
    </w:p>
    <w:p w:rsidR="000D371A" w:rsidRPr="00300173" w:rsidRDefault="000D371A" w:rsidP="00857ADC">
      <w:pPr>
        <w:spacing w:after="120"/>
        <w:ind w:left="1134"/>
        <w:jc w:val="both"/>
        <w:rPr>
          <w:rFonts w:ascii="Calibri" w:hAnsi="Calibri" w:cs="Calibri"/>
          <w:sz w:val="22"/>
          <w:szCs w:val="22"/>
        </w:rPr>
      </w:pPr>
      <w:r w:rsidRPr="00300173">
        <w:rPr>
          <w:rFonts w:ascii="Calibri" w:hAnsi="Calibri" w:cs="Calibri"/>
          <w:sz w:val="22"/>
          <w:szCs w:val="22"/>
        </w:rPr>
        <w:t>------------------------------------------------------------------------------------------------</w:t>
      </w:r>
    </w:p>
    <w:p w:rsidR="000D371A" w:rsidRPr="00300173" w:rsidRDefault="000D371A" w:rsidP="00857ADC">
      <w:pPr>
        <w:spacing w:after="120"/>
        <w:ind w:left="1134"/>
        <w:jc w:val="both"/>
        <w:rPr>
          <w:rFonts w:ascii="Calibri" w:hAnsi="Calibri" w:cs="Calibri"/>
          <w:sz w:val="22"/>
          <w:szCs w:val="22"/>
        </w:rPr>
      </w:pPr>
      <w:r w:rsidRPr="00300173">
        <w:rPr>
          <w:rFonts w:ascii="Calibri" w:hAnsi="Calibri" w:cs="Calibri"/>
          <w:sz w:val="22"/>
          <w:szCs w:val="22"/>
        </w:rPr>
        <w:lastRenderedPageBreak/>
        <w:t>Cena včetně DPH</w:t>
      </w:r>
      <w:r>
        <w:rPr>
          <w:rFonts w:ascii="Calibri" w:hAnsi="Calibri" w:cs="Calibri"/>
          <w:sz w:val="22"/>
          <w:szCs w:val="22"/>
        </w:rPr>
        <w:t xml:space="preserve">: 1 140 509,70 </w:t>
      </w:r>
      <w:r w:rsidRPr="00300173">
        <w:rPr>
          <w:rFonts w:ascii="Calibri" w:hAnsi="Calibri" w:cs="Calibri"/>
          <w:sz w:val="22"/>
          <w:szCs w:val="22"/>
        </w:rPr>
        <w:t>Kč</w:t>
      </w:r>
    </w:p>
    <w:p w:rsidR="000D371A" w:rsidRDefault="000D371A" w:rsidP="00857ADC">
      <w:pPr>
        <w:spacing w:after="120"/>
        <w:ind w:left="1134"/>
        <w:jc w:val="both"/>
        <w:rPr>
          <w:rFonts w:ascii="Calibri" w:hAnsi="Calibri" w:cs="Calibri"/>
          <w:sz w:val="22"/>
          <w:szCs w:val="22"/>
        </w:rPr>
      </w:pPr>
      <w:r w:rsidRPr="00300173">
        <w:rPr>
          <w:rFonts w:ascii="Calibri" w:hAnsi="Calibri" w:cs="Calibri"/>
          <w:sz w:val="22"/>
          <w:szCs w:val="22"/>
        </w:rPr>
        <w:t>(slovy:</w:t>
      </w:r>
      <w:r>
        <w:rPr>
          <w:rFonts w:ascii="Calibri" w:hAnsi="Calibri" w:cs="Calibri"/>
          <w:sz w:val="22"/>
          <w:szCs w:val="22"/>
        </w:rPr>
        <w:t xml:space="preserve"> jeden milion jedno sto čtyřicet tisíc pět set devět korun českých a sedmdesát haléřů</w:t>
      </w:r>
      <w:r w:rsidRPr="00300173">
        <w:rPr>
          <w:rFonts w:ascii="Calibri" w:hAnsi="Calibri" w:cs="Calibri"/>
          <w:sz w:val="22"/>
          <w:szCs w:val="22"/>
        </w:rPr>
        <w:t>)</w:t>
      </w:r>
    </w:p>
    <w:p w:rsidR="000D371A" w:rsidRDefault="000D371A" w:rsidP="000171FD">
      <w:pPr>
        <w:pStyle w:val="slovn2rove"/>
        <w:numPr>
          <w:ilvl w:val="0"/>
          <w:numId w:val="0"/>
        </w:numPr>
        <w:ind w:left="360"/>
        <w:rPr>
          <w:rFonts w:ascii="Calibri" w:hAnsi="Calibri" w:cs="Calibri"/>
        </w:rPr>
      </w:pPr>
      <w:r>
        <w:rPr>
          <w:rFonts w:ascii="Calibri" w:hAnsi="Calibri" w:cs="Calibri"/>
        </w:rPr>
        <w:tab/>
      </w:r>
      <w:r>
        <w:rPr>
          <w:rFonts w:ascii="Calibri" w:hAnsi="Calibri" w:cs="Calibri"/>
        </w:rPr>
        <w:tab/>
      </w:r>
      <w:r w:rsidRPr="00300173">
        <w:rPr>
          <w:rFonts w:ascii="Calibri" w:hAnsi="Calibri" w:cs="Calibri"/>
        </w:rPr>
        <w:t>(dále jen „kupní cena“)</w:t>
      </w:r>
    </w:p>
    <w:p w:rsidR="000D371A" w:rsidRDefault="000D371A" w:rsidP="00FB30B0">
      <w:pPr>
        <w:pStyle w:val="slovn2rove"/>
        <w:numPr>
          <w:ilvl w:val="0"/>
          <w:numId w:val="6"/>
        </w:numPr>
        <w:ind w:left="567" w:hanging="567"/>
        <w:rPr>
          <w:rFonts w:ascii="Calibri" w:hAnsi="Calibri" w:cs="Calibri"/>
        </w:rPr>
      </w:pPr>
      <w:r w:rsidRPr="0030017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0D371A" w:rsidRPr="00300173" w:rsidRDefault="000D371A"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0D371A" w:rsidRPr="00300173" w:rsidRDefault="000D371A"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0D371A" w:rsidRDefault="000D371A"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0D371A" w:rsidRDefault="000D371A"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t xml:space="preserve">ve smyslu § 106a zákona o DPH, souhlasí obě smluvní strany s tím, že kupující uhradí za prodávajícího daň </w:t>
      </w:r>
      <w:r>
        <w:rPr>
          <w:rFonts w:ascii="Calibri" w:hAnsi="Calibri" w:cs="Calibri"/>
        </w:rPr>
        <w:br/>
      </w:r>
      <w:r w:rsidRPr="00300173">
        <w:rPr>
          <w:rFonts w:ascii="Calibri" w:hAnsi="Calibri" w:cs="Calibri"/>
        </w:rPr>
        <w:t>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0D371A" w:rsidRPr="00300173" w:rsidRDefault="000D371A"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0D371A" w:rsidRDefault="000D371A" w:rsidP="00FB30B0"/>
    <w:p w:rsidR="000D371A" w:rsidRPr="00300173" w:rsidRDefault="000D371A"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0D371A" w:rsidRPr="00300173" w:rsidRDefault="000D371A"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0D371A" w:rsidRPr="00300173" w:rsidRDefault="000D371A"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0D371A" w:rsidRPr="00300173" w:rsidRDefault="000D371A"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0D371A" w:rsidRPr="00300173" w:rsidRDefault="000D371A"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0D371A" w:rsidRDefault="000D371A" w:rsidP="00472E38">
      <w:pPr>
        <w:pStyle w:val="Odstavecseseznamem"/>
        <w:tabs>
          <w:tab w:val="left" w:pos="709"/>
        </w:tabs>
        <w:suppressAutoHyphens/>
        <w:spacing w:after="120"/>
        <w:ind w:left="709"/>
        <w:contextualSpacing w:val="0"/>
        <w:jc w:val="both"/>
        <w:rPr>
          <w:rFonts w:ascii="Calibri" w:hAnsi="Calibri" w:cs="Calibri"/>
          <w:sz w:val="22"/>
          <w:szCs w:val="22"/>
        </w:rPr>
      </w:pPr>
    </w:p>
    <w:p w:rsidR="000D371A" w:rsidRPr="00300173" w:rsidRDefault="000D371A" w:rsidP="00472E38">
      <w:pPr>
        <w:pStyle w:val="Odstavecseseznamem"/>
        <w:tabs>
          <w:tab w:val="left" w:pos="709"/>
        </w:tabs>
        <w:suppressAutoHyphens/>
        <w:spacing w:after="120"/>
        <w:ind w:left="709"/>
        <w:contextualSpacing w:val="0"/>
        <w:jc w:val="both"/>
        <w:rPr>
          <w:rFonts w:ascii="Calibri" w:hAnsi="Calibri" w:cs="Calibri"/>
          <w:sz w:val="22"/>
          <w:szCs w:val="22"/>
        </w:rPr>
      </w:pPr>
    </w:p>
    <w:p w:rsidR="000D371A" w:rsidRPr="00300173" w:rsidRDefault="000D371A" w:rsidP="00472E38">
      <w:pPr>
        <w:pStyle w:val="BodyText21"/>
        <w:widowControl/>
        <w:numPr>
          <w:ilvl w:val="0"/>
          <w:numId w:val="2"/>
        </w:numPr>
        <w:spacing w:after="120"/>
        <w:ind w:left="851" w:hanging="142"/>
        <w:jc w:val="center"/>
        <w:rPr>
          <w:rFonts w:ascii="Calibri" w:hAnsi="Calibri" w:cs="Calibri"/>
          <w:b/>
          <w:szCs w:val="22"/>
        </w:rPr>
      </w:pPr>
      <w:bookmarkStart w:id="2" w:name="_Ref200774840"/>
      <w:r w:rsidRPr="00300173">
        <w:rPr>
          <w:rFonts w:ascii="Calibri" w:hAnsi="Calibri" w:cs="Calibri"/>
          <w:b/>
          <w:szCs w:val="22"/>
        </w:rPr>
        <w:lastRenderedPageBreak/>
        <w:t>Prohlášení, práva a povinnosti smluvních stran</w:t>
      </w:r>
      <w:bookmarkEnd w:id="2"/>
    </w:p>
    <w:p w:rsidR="000D371A" w:rsidRPr="00300173" w:rsidRDefault="000D371A"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0D371A" w:rsidRPr="00300173" w:rsidRDefault="000D371A"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0D371A" w:rsidRPr="00300173" w:rsidRDefault="000D371A"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0D371A" w:rsidRPr="00300173" w:rsidRDefault="000D371A"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0D371A" w:rsidRPr="00300173" w:rsidRDefault="000D371A" w:rsidP="00472E38">
      <w:pPr>
        <w:pStyle w:val="StylZM"/>
        <w:numPr>
          <w:ilvl w:val="0"/>
          <w:numId w:val="0"/>
        </w:numPr>
        <w:spacing w:after="120"/>
        <w:ind w:left="709"/>
        <w:rPr>
          <w:rFonts w:ascii="Calibri" w:hAnsi="Calibri" w:cs="Calibri"/>
          <w:sz w:val="22"/>
          <w:szCs w:val="22"/>
        </w:rPr>
      </w:pPr>
    </w:p>
    <w:p w:rsidR="000D371A" w:rsidRPr="00300173" w:rsidRDefault="000D371A"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0D371A" w:rsidRPr="00E87930" w:rsidRDefault="000D371A"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Záruka se vztahuje na funkčnost předmětu koupě, jakož i na jeho vlastnosti požadované kupujícím.</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0D371A" w:rsidRPr="00300173" w:rsidRDefault="000D371A"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0D371A" w:rsidRDefault="000D371A" w:rsidP="00254504">
      <w:pPr>
        <w:pStyle w:val="StylZM"/>
        <w:numPr>
          <w:ilvl w:val="0"/>
          <w:numId w:val="0"/>
        </w:numPr>
        <w:spacing w:after="120"/>
        <w:ind w:left="709"/>
        <w:rPr>
          <w:rFonts w:ascii="Calibri" w:hAnsi="Calibri" w:cs="Calibri"/>
          <w:sz w:val="22"/>
          <w:szCs w:val="22"/>
        </w:rPr>
      </w:pPr>
    </w:p>
    <w:p w:rsidR="000D371A" w:rsidRPr="00300173" w:rsidRDefault="000D371A" w:rsidP="00254504">
      <w:pPr>
        <w:pStyle w:val="StylZM"/>
        <w:numPr>
          <w:ilvl w:val="0"/>
          <w:numId w:val="0"/>
        </w:numPr>
        <w:spacing w:after="120"/>
        <w:ind w:left="709"/>
        <w:rPr>
          <w:rFonts w:ascii="Calibri" w:hAnsi="Calibri" w:cs="Calibri"/>
          <w:sz w:val="22"/>
          <w:szCs w:val="22"/>
        </w:rPr>
      </w:pPr>
    </w:p>
    <w:p w:rsidR="000D371A" w:rsidRPr="00300173" w:rsidRDefault="000D371A"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Smluvní pokuta</w:t>
      </w:r>
    </w:p>
    <w:p w:rsidR="000D371A" w:rsidRPr="00300173" w:rsidRDefault="000D371A"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r>
      <w:r w:rsidRPr="00300173">
        <w:rPr>
          <w:rFonts w:ascii="Calibri" w:hAnsi="Calibri" w:cs="Calibri"/>
          <w:sz w:val="22"/>
          <w:szCs w:val="22"/>
        </w:rPr>
        <w:t>je kupující oprávněn uplatnit vůči prodávajícímu smluvní pokutu ve výši 0,1 % z kupní ceny včetně DPH, a to za každý i započatý den prodlení.</w:t>
      </w:r>
    </w:p>
    <w:p w:rsidR="000D371A" w:rsidRPr="00300173" w:rsidRDefault="000D371A"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0D371A" w:rsidRPr="00300173" w:rsidRDefault="000D371A"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r>
      <w:r w:rsidRPr="00300173">
        <w:rPr>
          <w:rFonts w:ascii="Calibri" w:hAnsi="Calibri" w:cs="Calibri"/>
          <w:sz w:val="22"/>
          <w:szCs w:val="22"/>
        </w:rP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0D371A" w:rsidRPr="00300173" w:rsidRDefault="000D371A" w:rsidP="00596632">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0D371A" w:rsidRPr="00300173" w:rsidRDefault="000D371A"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0D371A" w:rsidRPr="00300173" w:rsidRDefault="000D371A"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Ustanovením o smluvní pokutě není dotčeno právo oprávněné strany na náhradu škody v plné výši.</w:t>
      </w:r>
    </w:p>
    <w:p w:rsidR="000D371A" w:rsidRPr="00300173" w:rsidRDefault="000D371A" w:rsidP="00254504">
      <w:pPr>
        <w:pStyle w:val="StylZM"/>
        <w:numPr>
          <w:ilvl w:val="0"/>
          <w:numId w:val="0"/>
        </w:numPr>
        <w:spacing w:after="120"/>
        <w:ind w:left="709"/>
        <w:rPr>
          <w:rFonts w:ascii="Calibri" w:hAnsi="Calibri" w:cs="Calibri"/>
          <w:sz w:val="22"/>
          <w:szCs w:val="22"/>
        </w:rPr>
      </w:pPr>
    </w:p>
    <w:p w:rsidR="000D371A" w:rsidRPr="00300173" w:rsidRDefault="000D371A"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Nabytí vlastnického práva a nebezpečí škody na předmětu koupě</w:t>
      </w:r>
    </w:p>
    <w:p w:rsidR="000D371A" w:rsidRPr="00300173" w:rsidRDefault="000D371A"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0D371A" w:rsidRPr="00300173" w:rsidRDefault="000D371A"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0D371A" w:rsidRPr="00300173" w:rsidRDefault="000D371A" w:rsidP="002F4686">
      <w:pPr>
        <w:pStyle w:val="Odstavecseseznamem"/>
        <w:rPr>
          <w:rFonts w:ascii="Calibri" w:hAnsi="Calibri" w:cs="Calibri"/>
          <w:sz w:val="22"/>
          <w:szCs w:val="22"/>
        </w:rPr>
      </w:pPr>
    </w:p>
    <w:p w:rsidR="000D371A" w:rsidRPr="00300173" w:rsidRDefault="000D371A" w:rsidP="0049166C">
      <w:pPr>
        <w:rPr>
          <w:rFonts w:ascii="Calibri" w:hAnsi="Calibri" w:cs="Calibri"/>
          <w:sz w:val="22"/>
          <w:szCs w:val="22"/>
        </w:rPr>
      </w:pPr>
    </w:p>
    <w:p w:rsidR="000D371A" w:rsidRPr="00300173" w:rsidRDefault="000D371A"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Odstoupení od smlouvy</w:t>
      </w:r>
    </w:p>
    <w:p w:rsidR="000D371A" w:rsidRPr="00300173" w:rsidRDefault="000D371A"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0D371A" w:rsidRPr="00300173" w:rsidRDefault="000D371A"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0D371A" w:rsidRPr="00300173" w:rsidRDefault="000D371A"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0D371A" w:rsidRPr="000171FD" w:rsidRDefault="000D371A" w:rsidP="00472E38">
      <w:pPr>
        <w:pStyle w:val="StylZM"/>
        <w:numPr>
          <w:ilvl w:val="0"/>
          <w:numId w:val="0"/>
        </w:numPr>
        <w:spacing w:after="120"/>
        <w:ind w:left="644" w:hanging="360"/>
        <w:rPr>
          <w:rFonts w:ascii="Calibri" w:hAnsi="Calibri" w:cs="Calibri"/>
          <w:sz w:val="10"/>
          <w:szCs w:val="10"/>
        </w:rPr>
      </w:pPr>
    </w:p>
    <w:p w:rsidR="000D371A" w:rsidRPr="00300173" w:rsidRDefault="000D371A"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0D371A" w:rsidRPr="00300173" w:rsidRDefault="000D371A"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0D371A" w:rsidRPr="005E3AEB" w:rsidRDefault="000D371A" w:rsidP="00FC4AFE">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r>
        <w:rPr>
          <w:rFonts w:ascii="Calibri" w:hAnsi="Calibri" w:cs="Calibri"/>
          <w:sz w:val="22"/>
          <w:szCs w:val="22"/>
        </w:rPr>
        <w:t xml:space="preserve"> nebo datová schránka </w:t>
      </w:r>
      <w:r w:rsidRPr="00A84E07">
        <w:rPr>
          <w:rFonts w:ascii="Calibri" w:hAnsi="Calibri" w:cs="Calibri"/>
          <w:sz w:val="22"/>
          <w:szCs w:val="22"/>
        </w:rPr>
        <w:t>yj4sb2</w:t>
      </w:r>
      <w:r>
        <w:rPr>
          <w:rFonts w:ascii="Calibri" w:hAnsi="Calibri" w:cs="Calibri"/>
          <w:sz w:val="22"/>
          <w:szCs w:val="22"/>
        </w:rPr>
        <w:t>.</w:t>
      </w:r>
    </w:p>
    <w:p w:rsidR="000D371A" w:rsidRPr="00E87930" w:rsidRDefault="000D371A" w:rsidP="0084431E">
      <w:pPr>
        <w:pStyle w:val="Odstavecseseznamem"/>
        <w:numPr>
          <w:ilvl w:val="0"/>
          <w:numId w:val="14"/>
        </w:numPr>
        <w:tabs>
          <w:tab w:val="left" w:pos="0"/>
        </w:tabs>
        <w:suppressAutoHyphens/>
        <w:spacing w:after="120"/>
        <w:ind w:left="993" w:hanging="284"/>
        <w:contextualSpacing w:val="0"/>
        <w:rPr>
          <w:rFonts w:ascii="Calibri" w:hAnsi="Calibri" w:cs="Calibri"/>
          <w:sz w:val="22"/>
          <w:szCs w:val="22"/>
        </w:rPr>
      </w:pPr>
      <w:r w:rsidRPr="00E87930">
        <w:rPr>
          <w:rFonts w:ascii="Calibri" w:hAnsi="Calibri" w:cs="Calibri"/>
          <w:sz w:val="22"/>
          <w:szCs w:val="22"/>
        </w:rPr>
        <w:lastRenderedPageBreak/>
        <w:t xml:space="preserve">adresa pro doručování prodávajícímu je: </w:t>
      </w:r>
      <w:r>
        <w:rPr>
          <w:rFonts w:ascii="Calibri" w:hAnsi="Calibri" w:cs="Calibri"/>
          <w:sz w:val="22"/>
          <w:szCs w:val="22"/>
        </w:rPr>
        <w:t>VUJO s.r.o., Křížová 116, 356 01 Sokolov nebo datová schránka q7btaqz.</w:t>
      </w:r>
      <w:r w:rsidRPr="00E87930">
        <w:rPr>
          <w:rFonts w:ascii="Calibri" w:hAnsi="Calibri" w:cs="Calibri"/>
          <w:sz w:val="22"/>
          <w:szCs w:val="22"/>
        </w:rPr>
        <w:tab/>
        <w:t xml:space="preserve"> </w:t>
      </w:r>
    </w:p>
    <w:p w:rsidR="000D371A" w:rsidRPr="00300173" w:rsidRDefault="000D371A"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 nebo doporučenou listovní zásilkou s doručenkou, pokud není ve smlouvě stanoveno jinak.</w:t>
      </w:r>
    </w:p>
    <w:p w:rsidR="000D371A" w:rsidRPr="00300173" w:rsidRDefault="000D371A"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Aniž by tím byly dotčeny další prostředky, kterými lze prokázat doručení, má se za to, že oznámení bylo řádně doručené:</w:t>
      </w:r>
    </w:p>
    <w:p w:rsidR="000D371A" w:rsidRPr="00300173" w:rsidRDefault="000D371A"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0D371A" w:rsidRPr="00300173" w:rsidRDefault="000D371A"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0D371A" w:rsidRPr="00300173" w:rsidRDefault="000D371A"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0D371A" w:rsidRPr="00300173" w:rsidRDefault="000D371A"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0D371A" w:rsidRPr="00300173" w:rsidRDefault="000D371A"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0D371A" w:rsidRPr="00300173" w:rsidRDefault="000D371A"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0D371A" w:rsidRPr="00300173" w:rsidRDefault="000D371A"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0D371A" w:rsidRPr="00300173" w:rsidRDefault="000D371A"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0D371A" w:rsidRPr="00300173" w:rsidRDefault="000D371A"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0D371A" w:rsidRPr="00300173" w:rsidRDefault="000D371A"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0D371A" w:rsidRPr="00300173" w:rsidRDefault="000D371A" w:rsidP="0056713C">
      <w:pPr>
        <w:pStyle w:val="StylZM"/>
        <w:numPr>
          <w:ilvl w:val="0"/>
          <w:numId w:val="0"/>
        </w:numPr>
        <w:spacing w:after="120"/>
        <w:ind w:left="567" w:hanging="567"/>
        <w:rPr>
          <w:rFonts w:ascii="Calibri" w:hAnsi="Calibri" w:cs="Calibri"/>
          <w:sz w:val="22"/>
          <w:szCs w:val="22"/>
        </w:rPr>
      </w:pPr>
    </w:p>
    <w:p w:rsidR="000D371A" w:rsidRPr="00300173" w:rsidRDefault="000D371A"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t>v průvodním formuláři vyplní příslušnou kolonku s ID datové schránky prodávajícího (v takovém případě potvrzení od správce registru smluv o provedení registrace smlouvy obdrží obě smluvní strany zároveň).</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lastRenderedPageBreak/>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Smlouva je vyhotovena ve třech stejnopisech, z nichž kupující obdrží dva výtisky a prodávající jeden výtisk. Každý stejnopis této smlouvy má právní sílu originálu. </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0D371A" w:rsidRPr="00300173" w:rsidRDefault="000D371A"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Příloha č. 1: Specifikace předmětu plnění</w:t>
      </w:r>
    </w:p>
    <w:p w:rsidR="000D371A" w:rsidRDefault="000D371A" w:rsidP="00C82211">
      <w:pPr>
        <w:spacing w:after="120"/>
        <w:ind w:firstLine="900"/>
        <w:rPr>
          <w:rFonts w:ascii="Calibri" w:hAnsi="Calibri" w:cs="Calibri"/>
          <w:bCs/>
          <w:sz w:val="22"/>
          <w:szCs w:val="22"/>
        </w:rPr>
      </w:pPr>
      <w:r w:rsidRPr="00300173">
        <w:rPr>
          <w:rFonts w:ascii="Calibri" w:hAnsi="Calibri" w:cs="Calibri"/>
          <w:bCs/>
          <w:sz w:val="22"/>
          <w:szCs w:val="22"/>
        </w:rPr>
        <w:t>Příloha č. 2: Cenová nabídka</w:t>
      </w:r>
    </w:p>
    <w:p w:rsidR="000D371A" w:rsidRPr="00300173" w:rsidRDefault="000D371A"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0D371A" w:rsidRPr="00300173" w:rsidRDefault="000D371A"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0D371A" w:rsidRDefault="000D371A" w:rsidP="00472E38">
      <w:pPr>
        <w:pStyle w:val="StylZM"/>
        <w:numPr>
          <w:ilvl w:val="0"/>
          <w:numId w:val="0"/>
        </w:numPr>
        <w:spacing w:after="120"/>
        <w:ind w:left="644" w:hanging="360"/>
        <w:rPr>
          <w:rFonts w:ascii="Calibri" w:hAnsi="Calibri" w:cs="Calibri"/>
          <w:sz w:val="22"/>
          <w:szCs w:val="22"/>
        </w:rPr>
      </w:pPr>
    </w:p>
    <w:p w:rsidR="000D371A" w:rsidRPr="00300173" w:rsidRDefault="000D371A" w:rsidP="00472E38">
      <w:pPr>
        <w:pStyle w:val="StylZM"/>
        <w:numPr>
          <w:ilvl w:val="0"/>
          <w:numId w:val="0"/>
        </w:numPr>
        <w:spacing w:after="120"/>
        <w:ind w:left="644" w:hanging="360"/>
        <w:rPr>
          <w:rFonts w:ascii="Calibri" w:hAnsi="Calibri" w:cs="Calibri"/>
          <w:sz w:val="22"/>
          <w:szCs w:val="22"/>
        </w:rPr>
      </w:pPr>
    </w:p>
    <w:p w:rsidR="000D371A" w:rsidRPr="00300173" w:rsidRDefault="000D371A" w:rsidP="0035053B">
      <w:pPr>
        <w:ind w:firstLine="360"/>
        <w:jc w:val="both"/>
        <w:rPr>
          <w:rFonts w:ascii="Calibri" w:hAnsi="Calibri" w:cs="Calibri"/>
          <w:b/>
          <w:sz w:val="22"/>
          <w:szCs w:val="22"/>
        </w:rPr>
      </w:pPr>
      <w:r w:rsidRPr="00300173">
        <w:rPr>
          <w:rFonts w:ascii="Calibri" w:hAnsi="Calibri" w:cs="Calibri"/>
          <w:sz w:val="22"/>
          <w:szCs w:val="22"/>
        </w:rPr>
        <w:t xml:space="preserve">V </w:t>
      </w:r>
      <w:r>
        <w:rPr>
          <w:rFonts w:ascii="Calibri" w:hAnsi="Calibri" w:cs="Calibri"/>
          <w:sz w:val="22"/>
          <w:szCs w:val="22"/>
        </w:rPr>
        <w:t>Sokolově</w:t>
      </w:r>
      <w:r w:rsidRPr="00300173">
        <w:rPr>
          <w:rFonts w:ascii="Calibri" w:hAnsi="Calibri" w:cs="Calibri"/>
          <w:sz w:val="22"/>
          <w:szCs w:val="22"/>
        </w:rPr>
        <w:t xml:space="preserve"> dne </w:t>
      </w:r>
      <w:r>
        <w:rPr>
          <w:rFonts w:ascii="Calibri" w:hAnsi="Calibri" w:cs="Calibri"/>
          <w:sz w:val="22"/>
          <w:szCs w:val="22"/>
        </w:rPr>
        <w:t>12</w:t>
      </w:r>
      <w:r w:rsidRPr="00300173">
        <w:rPr>
          <w:rFonts w:ascii="Calibri" w:hAnsi="Calibri" w:cs="Calibri"/>
          <w:sz w:val="22"/>
          <w:szCs w:val="22"/>
        </w:rPr>
        <w:t>.</w:t>
      </w:r>
      <w:r>
        <w:rPr>
          <w:rFonts w:ascii="Calibri" w:hAnsi="Calibri" w:cs="Calibri"/>
          <w:sz w:val="22"/>
          <w:szCs w:val="22"/>
        </w:rPr>
        <w:t xml:space="preserve"> 3. 2021</w:t>
      </w:r>
      <w:r>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t>V</w:t>
      </w:r>
      <w:r>
        <w:rPr>
          <w:rFonts w:ascii="Calibri" w:hAnsi="Calibri" w:cs="Calibri"/>
          <w:sz w:val="22"/>
          <w:szCs w:val="22"/>
        </w:rPr>
        <w:t xml:space="preserve"> Praze </w:t>
      </w:r>
      <w:r w:rsidRPr="00300173">
        <w:rPr>
          <w:rFonts w:ascii="Calibri" w:hAnsi="Calibri" w:cs="Calibri"/>
          <w:sz w:val="22"/>
          <w:szCs w:val="22"/>
        </w:rPr>
        <w:t>dne …………..</w:t>
      </w:r>
      <w:r>
        <w:rPr>
          <w:rFonts w:ascii="Calibri" w:hAnsi="Calibri" w:cs="Calibri"/>
          <w:sz w:val="22"/>
          <w:szCs w:val="22"/>
        </w:rPr>
        <w:t xml:space="preserve"> 2021</w:t>
      </w:r>
    </w:p>
    <w:p w:rsidR="000D371A" w:rsidRPr="00300173" w:rsidRDefault="000D371A" w:rsidP="0035053B">
      <w:pPr>
        <w:jc w:val="both"/>
        <w:rPr>
          <w:rFonts w:ascii="Calibri" w:hAnsi="Calibri" w:cs="Calibri"/>
          <w:b/>
          <w:sz w:val="22"/>
          <w:szCs w:val="22"/>
        </w:rPr>
      </w:pPr>
    </w:p>
    <w:p w:rsidR="000D371A" w:rsidRPr="00300173" w:rsidRDefault="000D371A" w:rsidP="0035053B">
      <w:pPr>
        <w:jc w:val="both"/>
        <w:rPr>
          <w:rFonts w:ascii="Calibri" w:hAnsi="Calibri" w:cs="Calibri"/>
          <w:b/>
          <w:sz w:val="22"/>
          <w:szCs w:val="22"/>
        </w:rPr>
      </w:pPr>
    </w:p>
    <w:p w:rsidR="000D371A" w:rsidRPr="00300173" w:rsidRDefault="000D371A" w:rsidP="0035053B">
      <w:pPr>
        <w:jc w:val="both"/>
        <w:rPr>
          <w:rFonts w:ascii="Calibri" w:hAnsi="Calibri" w:cs="Calibri"/>
          <w:b/>
          <w:sz w:val="22"/>
          <w:szCs w:val="22"/>
        </w:rPr>
      </w:pPr>
    </w:p>
    <w:p w:rsidR="000D371A" w:rsidRPr="00300173" w:rsidRDefault="000D371A" w:rsidP="0035053B">
      <w:pPr>
        <w:jc w:val="both"/>
        <w:rPr>
          <w:rFonts w:ascii="Calibri" w:hAnsi="Calibri" w:cs="Calibri"/>
          <w:b/>
          <w:sz w:val="22"/>
          <w:szCs w:val="22"/>
        </w:rPr>
      </w:pPr>
    </w:p>
    <w:p w:rsidR="000D371A" w:rsidRPr="00300173" w:rsidRDefault="000D371A" w:rsidP="0035053B">
      <w:pPr>
        <w:jc w:val="both"/>
        <w:rPr>
          <w:rFonts w:ascii="Calibri" w:hAnsi="Calibri" w:cs="Calibri"/>
          <w:b/>
          <w:sz w:val="22"/>
          <w:szCs w:val="22"/>
        </w:rPr>
      </w:pPr>
    </w:p>
    <w:p w:rsidR="000D371A" w:rsidRPr="00300173" w:rsidRDefault="000D371A" w:rsidP="0035053B">
      <w:pPr>
        <w:pStyle w:val="BodyText21"/>
        <w:widowControl/>
        <w:rPr>
          <w:rFonts w:ascii="Calibri" w:hAnsi="Calibri" w:cs="Calibri"/>
          <w:szCs w:val="22"/>
        </w:rPr>
      </w:pPr>
      <w:r w:rsidRPr="00300173">
        <w:rPr>
          <w:rFonts w:ascii="Calibri" w:hAnsi="Calibri" w:cs="Calibri"/>
          <w:szCs w:val="22"/>
        </w:rPr>
        <w:t xml:space="preserve">       ____________________________</w:t>
      </w:r>
      <w:r w:rsidRPr="00300173">
        <w:rPr>
          <w:rFonts w:ascii="Calibri" w:hAnsi="Calibri" w:cs="Calibri"/>
          <w:szCs w:val="22"/>
        </w:rPr>
        <w:tab/>
      </w:r>
      <w:r w:rsidRPr="00300173">
        <w:rPr>
          <w:rFonts w:ascii="Calibri" w:hAnsi="Calibri" w:cs="Calibri"/>
          <w:szCs w:val="22"/>
        </w:rPr>
        <w:tab/>
      </w:r>
      <w:r w:rsidRPr="00300173">
        <w:rPr>
          <w:rFonts w:ascii="Calibri" w:hAnsi="Calibri" w:cs="Calibri"/>
          <w:szCs w:val="22"/>
        </w:rPr>
        <w:tab/>
        <w:t>____________________________</w:t>
      </w:r>
      <w:r w:rsidRPr="00300173">
        <w:rPr>
          <w:rFonts w:ascii="Calibri" w:hAnsi="Calibri" w:cs="Calibri"/>
          <w:szCs w:val="22"/>
        </w:rPr>
        <w:tab/>
        <w:t xml:space="preserve">                      </w:t>
      </w:r>
      <w:r w:rsidRPr="00300173">
        <w:rPr>
          <w:rFonts w:ascii="Calibri" w:hAnsi="Calibri" w:cs="Calibri"/>
          <w:szCs w:val="22"/>
        </w:rPr>
        <w:tab/>
      </w:r>
      <w:r w:rsidRPr="00300173">
        <w:rPr>
          <w:rFonts w:ascii="Calibri" w:hAnsi="Calibri" w:cs="Calibri"/>
          <w:szCs w:val="22"/>
        </w:rPr>
        <w:tab/>
        <w:t xml:space="preserve">                                                                                                           </w:t>
      </w:r>
    </w:p>
    <w:p w:rsidR="000D371A" w:rsidRPr="00300173" w:rsidRDefault="000D371A" w:rsidP="0035053B">
      <w:pPr>
        <w:rPr>
          <w:rFonts w:ascii="Calibri" w:hAnsi="Calibri" w:cs="Calibri"/>
          <w:sz w:val="22"/>
          <w:szCs w:val="22"/>
        </w:rPr>
      </w:pPr>
      <w:r w:rsidRPr="00300173">
        <w:rPr>
          <w:rFonts w:ascii="Calibri" w:hAnsi="Calibri" w:cs="Calibri"/>
          <w:sz w:val="22"/>
          <w:szCs w:val="22"/>
        </w:rPr>
        <w:t xml:space="preserve">                            kupující                                                                     prodávající</w:t>
      </w:r>
    </w:p>
    <w:p w:rsidR="000D371A" w:rsidRPr="0035053B" w:rsidRDefault="000D371A" w:rsidP="00472E38">
      <w:pPr>
        <w:pStyle w:val="StylZM"/>
        <w:numPr>
          <w:ilvl w:val="0"/>
          <w:numId w:val="0"/>
        </w:numPr>
        <w:spacing w:after="120"/>
        <w:ind w:left="644" w:hanging="360"/>
        <w:rPr>
          <w:rFonts w:ascii="Calibri" w:hAnsi="Calibri" w:cs="Calibri"/>
          <w:sz w:val="22"/>
          <w:szCs w:val="22"/>
          <w:lang w:eastAsia="ar-SA"/>
        </w:rPr>
      </w:pPr>
    </w:p>
    <w:p w:rsidR="000D371A" w:rsidRDefault="000D371A" w:rsidP="00472E38">
      <w:pPr>
        <w:pStyle w:val="StylZM"/>
        <w:numPr>
          <w:ilvl w:val="0"/>
          <w:numId w:val="0"/>
        </w:numPr>
        <w:spacing w:after="120"/>
        <w:ind w:left="644" w:hanging="360"/>
        <w:rPr>
          <w:rFonts w:ascii="Calibri" w:hAnsi="Calibri" w:cs="Calibri"/>
          <w:sz w:val="22"/>
          <w:szCs w:val="22"/>
          <w:lang w:eastAsia="ar-SA"/>
        </w:rPr>
        <w:sectPr w:rsidR="000D371A" w:rsidSect="00CF1558">
          <w:headerReference w:type="default" r:id="rId8"/>
          <w:footerReference w:type="default" r:id="rId9"/>
          <w:pgSz w:w="11906" w:h="16838"/>
          <w:pgMar w:top="899" w:right="746" w:bottom="1258" w:left="900" w:header="708" w:footer="708" w:gutter="0"/>
          <w:cols w:space="708"/>
          <w:docGrid w:linePitch="360"/>
        </w:sectPr>
      </w:pPr>
    </w:p>
    <w:p w:rsidR="000D371A" w:rsidRDefault="000D371A" w:rsidP="00472E38">
      <w:pPr>
        <w:pStyle w:val="StylZM"/>
        <w:numPr>
          <w:ilvl w:val="0"/>
          <w:numId w:val="0"/>
        </w:numPr>
        <w:spacing w:after="120"/>
        <w:ind w:left="644" w:hanging="360"/>
        <w:rPr>
          <w:rFonts w:ascii="Calibri" w:hAnsi="Calibri" w:cs="Calibri"/>
          <w:b/>
          <w:sz w:val="22"/>
          <w:szCs w:val="22"/>
          <w:lang w:eastAsia="ar-SA"/>
        </w:rPr>
      </w:pPr>
    </w:p>
    <w:p w:rsidR="000D371A" w:rsidRPr="00026A43" w:rsidRDefault="000D371A" w:rsidP="00472E38">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Vzorové Kupní smlouvy č. 1</w:t>
      </w:r>
    </w:p>
    <w:tbl>
      <w:tblPr>
        <w:tblW w:w="14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7740"/>
        <w:gridCol w:w="1260"/>
        <w:gridCol w:w="2160"/>
      </w:tblGrid>
      <w:tr w:rsidR="000D371A" w:rsidRPr="00042F22" w:rsidTr="00026A43">
        <w:trPr>
          <w:cantSplit/>
          <w:trHeight w:val="397"/>
        </w:trPr>
        <w:tc>
          <w:tcPr>
            <w:tcW w:w="3060" w:type="dxa"/>
            <w:shd w:val="clear" w:color="auto" w:fill="FFFFFF"/>
            <w:vAlign w:val="center"/>
          </w:tcPr>
          <w:p w:rsidR="000D371A" w:rsidRPr="00042F22" w:rsidRDefault="000D371A" w:rsidP="00042F22">
            <w:pPr>
              <w:jc w:val="center"/>
              <w:rPr>
                <w:rFonts w:ascii="Calibri" w:hAnsi="Calibri" w:cs="Calibri"/>
                <w:b/>
                <w:sz w:val="22"/>
                <w:szCs w:val="22"/>
              </w:rPr>
            </w:pPr>
            <w:r w:rsidRPr="00042F22">
              <w:rPr>
                <w:rFonts w:ascii="Calibri" w:hAnsi="Calibri" w:cs="Calibri"/>
                <w:b/>
                <w:sz w:val="22"/>
                <w:szCs w:val="22"/>
              </w:rPr>
              <w:t>Dílčí část</w:t>
            </w:r>
          </w:p>
        </w:tc>
        <w:tc>
          <w:tcPr>
            <w:tcW w:w="7740" w:type="dxa"/>
            <w:shd w:val="clear" w:color="auto" w:fill="FFFFFF"/>
            <w:vAlign w:val="center"/>
          </w:tcPr>
          <w:p w:rsidR="000D371A" w:rsidRPr="00042F22" w:rsidRDefault="000D371A" w:rsidP="00F31DAD">
            <w:pPr>
              <w:jc w:val="center"/>
              <w:rPr>
                <w:rFonts w:ascii="Calibri" w:hAnsi="Calibri" w:cs="Calibri"/>
                <w:b/>
                <w:color w:val="FF0000"/>
                <w:sz w:val="22"/>
                <w:szCs w:val="22"/>
              </w:rPr>
            </w:pPr>
            <w:r w:rsidRPr="00042F22">
              <w:rPr>
                <w:rFonts w:ascii="Calibri" w:hAnsi="Calibri" w:cs="Calibri"/>
                <w:b/>
                <w:sz w:val="22"/>
                <w:szCs w:val="22"/>
                <w:lang w:eastAsia="ar-SA"/>
              </w:rPr>
              <w:t>SPECIFIKACE PŘEDMĚTU KOUPĚ A ZÁRUČNÍ DOBY</w:t>
            </w:r>
            <w:r>
              <w:rPr>
                <w:rFonts w:ascii="Calibri" w:hAnsi="Calibri" w:cs="Calibri"/>
                <w:b/>
                <w:sz w:val="22"/>
                <w:szCs w:val="22"/>
                <w:lang w:eastAsia="ar-SA"/>
              </w:rPr>
              <w:t>*</w:t>
            </w:r>
          </w:p>
        </w:tc>
        <w:tc>
          <w:tcPr>
            <w:tcW w:w="1260" w:type="dxa"/>
            <w:shd w:val="clear" w:color="auto" w:fill="FFFFFF"/>
            <w:vAlign w:val="center"/>
          </w:tcPr>
          <w:p w:rsidR="000D371A" w:rsidRPr="00042F22" w:rsidRDefault="000D371A" w:rsidP="00412A36">
            <w:pPr>
              <w:jc w:val="center"/>
              <w:rPr>
                <w:rFonts w:ascii="Calibri" w:hAnsi="Calibri" w:cs="Calibri"/>
                <w:b/>
                <w:sz w:val="22"/>
                <w:szCs w:val="22"/>
              </w:rPr>
            </w:pPr>
            <w:r w:rsidRPr="00042F22">
              <w:rPr>
                <w:rFonts w:ascii="Calibri" w:hAnsi="Calibri" w:cs="Calibri"/>
                <w:b/>
                <w:sz w:val="22"/>
                <w:szCs w:val="22"/>
              </w:rPr>
              <w:t>Počet v ks</w:t>
            </w:r>
          </w:p>
        </w:tc>
        <w:tc>
          <w:tcPr>
            <w:tcW w:w="2160" w:type="dxa"/>
            <w:vAlign w:val="center"/>
          </w:tcPr>
          <w:p w:rsidR="000D371A" w:rsidRPr="00042F22" w:rsidRDefault="000D371A" w:rsidP="00042F22">
            <w:pPr>
              <w:jc w:val="center"/>
              <w:rPr>
                <w:rFonts w:ascii="Calibri" w:hAnsi="Calibri" w:cs="Calibri"/>
                <w:b/>
                <w:sz w:val="22"/>
                <w:szCs w:val="22"/>
              </w:rPr>
            </w:pPr>
            <w:r w:rsidRPr="00042F22">
              <w:rPr>
                <w:rFonts w:ascii="Calibri" w:hAnsi="Calibri" w:cs="Calibri"/>
                <w:b/>
                <w:sz w:val="22"/>
                <w:szCs w:val="22"/>
              </w:rPr>
              <w:t>Záruční doba</w:t>
            </w:r>
          </w:p>
        </w:tc>
      </w:tr>
      <w:tr w:rsidR="000D371A" w:rsidRPr="00042F22" w:rsidTr="00026A43">
        <w:trPr>
          <w:cantSplit/>
          <w:trHeight w:val="67"/>
        </w:trPr>
        <w:tc>
          <w:tcPr>
            <w:tcW w:w="3060" w:type="dxa"/>
            <w:vMerge w:val="restart"/>
            <w:shd w:val="clear" w:color="auto" w:fill="FFFFFF"/>
            <w:vAlign w:val="center"/>
          </w:tcPr>
          <w:p w:rsidR="000D371A" w:rsidRPr="00344A62" w:rsidRDefault="000D371A" w:rsidP="00DE4494">
            <w:pPr>
              <w:rPr>
                <w:rFonts w:ascii="Calibri" w:hAnsi="Calibri" w:cs="Calibri"/>
                <w:b/>
                <w:sz w:val="22"/>
                <w:szCs w:val="22"/>
              </w:rPr>
            </w:pPr>
            <w:r w:rsidRPr="00344A62">
              <w:rPr>
                <w:rFonts w:ascii="Calibri" w:hAnsi="Calibri" w:cs="Calibri"/>
                <w:b/>
                <w:sz w:val="22"/>
                <w:szCs w:val="22"/>
              </w:rPr>
              <w:t>PC, NTB, TABLETY PROJEKTORY, AUDIOVIZUÁLNÍ TECHNIKA</w:t>
            </w:r>
          </w:p>
          <w:p w:rsidR="000D371A" w:rsidRPr="00344A62" w:rsidRDefault="000D371A" w:rsidP="00DE4494">
            <w:pPr>
              <w:rPr>
                <w:rFonts w:ascii="Calibri" w:hAnsi="Calibri" w:cs="Calibri"/>
                <w:b/>
                <w:sz w:val="22"/>
                <w:szCs w:val="22"/>
              </w:rPr>
            </w:pPr>
          </w:p>
        </w:tc>
        <w:tc>
          <w:tcPr>
            <w:tcW w:w="7740" w:type="dxa"/>
            <w:shd w:val="clear" w:color="auto" w:fill="FFFFFF"/>
            <w:vAlign w:val="center"/>
          </w:tcPr>
          <w:p w:rsidR="000D371A" w:rsidRPr="00F31DAD" w:rsidRDefault="000D371A" w:rsidP="00F31DAD">
            <w:pPr>
              <w:rPr>
                <w:rFonts w:ascii="Calibri" w:hAnsi="Calibri" w:cs="Calibri"/>
                <w:sz w:val="22"/>
                <w:szCs w:val="22"/>
              </w:rPr>
            </w:pPr>
            <w:r w:rsidRPr="00F31DAD">
              <w:rPr>
                <w:rFonts w:ascii="Calibri" w:hAnsi="Calibri" w:cs="Calibri"/>
                <w:sz w:val="22"/>
                <w:szCs w:val="22"/>
              </w:rPr>
              <w:t>Interaktivní sada - Epson projektor EB-680wi + velká 100" tabule + WIFI adaptér</w:t>
            </w:r>
          </w:p>
        </w:tc>
        <w:tc>
          <w:tcPr>
            <w:tcW w:w="1260" w:type="dxa"/>
            <w:shd w:val="clear" w:color="auto" w:fill="FFFFFF"/>
            <w:vAlign w:val="center"/>
          </w:tcPr>
          <w:p w:rsidR="000D371A" w:rsidRPr="008302A3" w:rsidRDefault="000D371A" w:rsidP="00412A36">
            <w:pPr>
              <w:jc w:val="center"/>
              <w:rPr>
                <w:rFonts w:ascii="Calibri" w:hAnsi="Calibri" w:cs="Calibri"/>
                <w:sz w:val="22"/>
                <w:szCs w:val="22"/>
              </w:rPr>
            </w:pPr>
            <w:r w:rsidRPr="008302A3">
              <w:rPr>
                <w:rFonts w:ascii="Calibri" w:hAnsi="Calibri" w:cs="Calibri"/>
                <w:sz w:val="22"/>
                <w:szCs w:val="22"/>
              </w:rPr>
              <w:t>2</w:t>
            </w:r>
          </w:p>
        </w:tc>
        <w:tc>
          <w:tcPr>
            <w:tcW w:w="2160" w:type="dxa"/>
            <w:vAlign w:val="center"/>
          </w:tcPr>
          <w:p w:rsidR="000D371A" w:rsidRPr="00344A62" w:rsidRDefault="000D371A" w:rsidP="007F5C28">
            <w:pPr>
              <w:jc w:val="center"/>
              <w:rPr>
                <w:rFonts w:ascii="Calibri" w:hAnsi="Calibri" w:cs="Calibri"/>
                <w:sz w:val="22"/>
                <w:szCs w:val="22"/>
              </w:rPr>
            </w:pPr>
            <w:r>
              <w:rPr>
                <w:rFonts w:ascii="Calibri" w:hAnsi="Calibri" w:cs="Calibri"/>
                <w:sz w:val="22"/>
                <w:szCs w:val="22"/>
              </w:rPr>
              <w:t>3 roky</w:t>
            </w:r>
          </w:p>
        </w:tc>
      </w:tr>
      <w:tr w:rsidR="000D371A" w:rsidRPr="00042F22" w:rsidTr="00026A43">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7740" w:type="dxa"/>
            <w:shd w:val="clear" w:color="auto" w:fill="FFFFFF"/>
            <w:vAlign w:val="center"/>
          </w:tcPr>
          <w:p w:rsidR="000D371A" w:rsidRPr="00F31DAD" w:rsidRDefault="000D371A" w:rsidP="00F31DAD">
            <w:pPr>
              <w:rPr>
                <w:rFonts w:ascii="Calibri" w:hAnsi="Calibri" w:cs="Calibri"/>
                <w:sz w:val="22"/>
                <w:szCs w:val="22"/>
              </w:rPr>
            </w:pPr>
            <w:r w:rsidRPr="00F31DAD">
              <w:rPr>
                <w:rFonts w:ascii="Calibri" w:hAnsi="Calibri" w:cs="Calibri"/>
                <w:sz w:val="22"/>
                <w:szCs w:val="22"/>
              </w:rPr>
              <w:t>General purpose PC</w:t>
            </w:r>
            <w:r>
              <w:rPr>
                <w:rFonts w:ascii="Calibri" w:hAnsi="Calibri" w:cs="Calibri"/>
                <w:sz w:val="22"/>
                <w:szCs w:val="22"/>
              </w:rPr>
              <w:t xml:space="preserve"> (Počítač pro všeobecné použití) s monitorem 24“</w:t>
            </w:r>
          </w:p>
        </w:tc>
        <w:tc>
          <w:tcPr>
            <w:tcW w:w="1260" w:type="dxa"/>
            <w:shd w:val="clear" w:color="auto" w:fill="FFFFFF"/>
            <w:vAlign w:val="center"/>
          </w:tcPr>
          <w:p w:rsidR="000D371A" w:rsidRPr="008302A3" w:rsidRDefault="000D371A" w:rsidP="00412A36">
            <w:pPr>
              <w:jc w:val="center"/>
              <w:rPr>
                <w:rFonts w:ascii="Calibri" w:hAnsi="Calibri" w:cs="Calibri"/>
                <w:sz w:val="22"/>
                <w:szCs w:val="22"/>
              </w:rPr>
            </w:pPr>
            <w:r w:rsidRPr="008302A3">
              <w:rPr>
                <w:rFonts w:ascii="Calibri" w:hAnsi="Calibri" w:cs="Calibri"/>
                <w:sz w:val="22"/>
                <w:szCs w:val="22"/>
              </w:rPr>
              <w:t>6</w:t>
            </w:r>
          </w:p>
        </w:tc>
        <w:tc>
          <w:tcPr>
            <w:tcW w:w="2160" w:type="dxa"/>
            <w:vAlign w:val="center"/>
          </w:tcPr>
          <w:p w:rsidR="000D371A" w:rsidRPr="00344A62" w:rsidRDefault="000D371A" w:rsidP="007F5C28">
            <w:pPr>
              <w:jc w:val="center"/>
              <w:rPr>
                <w:rFonts w:ascii="Calibri" w:hAnsi="Calibri" w:cs="Calibri"/>
                <w:sz w:val="22"/>
                <w:szCs w:val="22"/>
              </w:rPr>
            </w:pPr>
            <w:r>
              <w:rPr>
                <w:rFonts w:ascii="Calibri" w:hAnsi="Calibri" w:cs="Calibri"/>
                <w:sz w:val="22"/>
                <w:szCs w:val="22"/>
              </w:rPr>
              <w:t>3 roky</w:t>
            </w:r>
          </w:p>
        </w:tc>
      </w:tr>
      <w:tr w:rsidR="000D371A" w:rsidRPr="00042F22" w:rsidTr="00026A43">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7740" w:type="dxa"/>
            <w:shd w:val="clear" w:color="auto" w:fill="FFFFFF"/>
            <w:vAlign w:val="center"/>
          </w:tcPr>
          <w:p w:rsidR="000D371A" w:rsidRPr="00F31DAD" w:rsidRDefault="000D371A" w:rsidP="00F31DAD">
            <w:pPr>
              <w:rPr>
                <w:rFonts w:ascii="Calibri" w:hAnsi="Calibri" w:cs="Calibri"/>
                <w:sz w:val="22"/>
                <w:szCs w:val="22"/>
              </w:rPr>
            </w:pPr>
            <w:r w:rsidRPr="00F31DAD">
              <w:rPr>
                <w:rFonts w:ascii="Calibri" w:hAnsi="Calibri" w:cs="Calibri"/>
                <w:sz w:val="22"/>
                <w:szCs w:val="22"/>
              </w:rPr>
              <w:t>Tablet k programování v aplikacích typu Scratch</w:t>
            </w:r>
          </w:p>
        </w:tc>
        <w:tc>
          <w:tcPr>
            <w:tcW w:w="1260" w:type="dxa"/>
            <w:shd w:val="clear" w:color="auto" w:fill="FFFFFF"/>
            <w:vAlign w:val="center"/>
          </w:tcPr>
          <w:p w:rsidR="000D371A" w:rsidRPr="00344A62" w:rsidRDefault="000D371A" w:rsidP="00412A36">
            <w:pPr>
              <w:jc w:val="center"/>
              <w:rPr>
                <w:rFonts w:ascii="Calibri" w:hAnsi="Calibri" w:cs="Calibri"/>
                <w:sz w:val="22"/>
                <w:szCs w:val="22"/>
              </w:rPr>
            </w:pPr>
            <w:r>
              <w:rPr>
                <w:rFonts w:ascii="Calibri" w:hAnsi="Calibri" w:cs="Calibri"/>
                <w:sz w:val="22"/>
                <w:szCs w:val="22"/>
              </w:rPr>
              <w:t>10</w:t>
            </w:r>
          </w:p>
        </w:tc>
        <w:tc>
          <w:tcPr>
            <w:tcW w:w="2160" w:type="dxa"/>
            <w:vAlign w:val="center"/>
          </w:tcPr>
          <w:p w:rsidR="000D371A" w:rsidRPr="00344A62" w:rsidRDefault="000D371A" w:rsidP="007F5C28">
            <w:pPr>
              <w:jc w:val="center"/>
              <w:rPr>
                <w:rFonts w:ascii="Calibri" w:hAnsi="Calibri" w:cs="Calibri"/>
                <w:sz w:val="22"/>
                <w:szCs w:val="22"/>
              </w:rPr>
            </w:pPr>
            <w:r>
              <w:rPr>
                <w:rFonts w:ascii="Calibri" w:hAnsi="Calibri" w:cs="Calibri"/>
                <w:sz w:val="22"/>
                <w:szCs w:val="22"/>
              </w:rPr>
              <w:t>2 roky</w:t>
            </w:r>
          </w:p>
        </w:tc>
      </w:tr>
      <w:tr w:rsidR="000D371A" w:rsidRPr="00042F22" w:rsidTr="00026A43">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7740" w:type="dxa"/>
            <w:shd w:val="clear" w:color="auto" w:fill="FFFFFF"/>
            <w:vAlign w:val="center"/>
          </w:tcPr>
          <w:p w:rsidR="000D371A" w:rsidRPr="00F31DAD" w:rsidRDefault="000D371A" w:rsidP="00F31DAD">
            <w:pPr>
              <w:rPr>
                <w:rFonts w:ascii="Calibri" w:hAnsi="Calibri" w:cs="Calibri"/>
                <w:sz w:val="22"/>
                <w:szCs w:val="22"/>
              </w:rPr>
            </w:pPr>
            <w:r w:rsidRPr="00F31DAD">
              <w:rPr>
                <w:rFonts w:ascii="Calibri" w:hAnsi="Calibri" w:cs="Calibri"/>
                <w:sz w:val="22"/>
                <w:szCs w:val="22"/>
              </w:rPr>
              <w:t>Počítačová sestava</w:t>
            </w:r>
          </w:p>
        </w:tc>
        <w:tc>
          <w:tcPr>
            <w:tcW w:w="1260" w:type="dxa"/>
            <w:shd w:val="clear" w:color="auto" w:fill="FFFFFF"/>
            <w:vAlign w:val="center"/>
          </w:tcPr>
          <w:p w:rsidR="000D371A" w:rsidRPr="00344A62" w:rsidRDefault="000D371A" w:rsidP="00412A36">
            <w:pPr>
              <w:jc w:val="center"/>
              <w:rPr>
                <w:rFonts w:ascii="Calibri" w:hAnsi="Calibri" w:cs="Calibri"/>
                <w:sz w:val="22"/>
                <w:szCs w:val="22"/>
              </w:rPr>
            </w:pPr>
            <w:r>
              <w:rPr>
                <w:rFonts w:ascii="Calibri" w:hAnsi="Calibri" w:cs="Calibri"/>
                <w:sz w:val="22"/>
                <w:szCs w:val="22"/>
              </w:rPr>
              <w:t>10</w:t>
            </w:r>
          </w:p>
        </w:tc>
        <w:tc>
          <w:tcPr>
            <w:tcW w:w="2160" w:type="dxa"/>
            <w:vAlign w:val="center"/>
          </w:tcPr>
          <w:p w:rsidR="000D371A" w:rsidRPr="00344A62" w:rsidRDefault="000D371A" w:rsidP="007F5C28">
            <w:pPr>
              <w:jc w:val="center"/>
              <w:rPr>
                <w:rFonts w:ascii="Calibri" w:hAnsi="Calibri" w:cs="Calibri"/>
                <w:sz w:val="22"/>
                <w:szCs w:val="22"/>
              </w:rPr>
            </w:pPr>
            <w:r>
              <w:rPr>
                <w:rFonts w:ascii="Calibri" w:hAnsi="Calibri" w:cs="Calibri"/>
                <w:sz w:val="22"/>
                <w:szCs w:val="22"/>
              </w:rPr>
              <w:t>3 roky</w:t>
            </w:r>
          </w:p>
        </w:tc>
      </w:tr>
      <w:tr w:rsidR="000D371A" w:rsidRPr="00042F22" w:rsidTr="00026A43">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7740" w:type="dxa"/>
            <w:shd w:val="clear" w:color="auto" w:fill="FFFFFF"/>
            <w:vAlign w:val="center"/>
          </w:tcPr>
          <w:p w:rsidR="000D371A" w:rsidRPr="00F31DAD" w:rsidRDefault="000D371A" w:rsidP="00F31DAD">
            <w:pPr>
              <w:rPr>
                <w:rFonts w:ascii="Calibri" w:hAnsi="Calibri" w:cs="Calibri"/>
                <w:sz w:val="22"/>
                <w:szCs w:val="22"/>
              </w:rPr>
            </w:pPr>
            <w:r w:rsidRPr="00F31DAD">
              <w:rPr>
                <w:rFonts w:ascii="Calibri" w:hAnsi="Calibri" w:cs="Calibri"/>
                <w:sz w:val="22"/>
                <w:szCs w:val="22"/>
              </w:rPr>
              <w:t>Chromebooky do jazykové učebny</w:t>
            </w:r>
          </w:p>
        </w:tc>
        <w:tc>
          <w:tcPr>
            <w:tcW w:w="1260" w:type="dxa"/>
            <w:shd w:val="clear" w:color="auto" w:fill="FFFFFF"/>
            <w:vAlign w:val="center"/>
          </w:tcPr>
          <w:p w:rsidR="000D371A" w:rsidRPr="00344A62" w:rsidRDefault="000D371A" w:rsidP="00412A36">
            <w:pPr>
              <w:jc w:val="center"/>
              <w:rPr>
                <w:rFonts w:ascii="Calibri" w:hAnsi="Calibri" w:cs="Calibri"/>
                <w:sz w:val="22"/>
                <w:szCs w:val="22"/>
              </w:rPr>
            </w:pPr>
            <w:r>
              <w:rPr>
                <w:rFonts w:ascii="Calibri" w:hAnsi="Calibri" w:cs="Calibri"/>
                <w:sz w:val="22"/>
                <w:szCs w:val="22"/>
              </w:rPr>
              <w:t>17</w:t>
            </w:r>
          </w:p>
        </w:tc>
        <w:tc>
          <w:tcPr>
            <w:tcW w:w="2160" w:type="dxa"/>
            <w:vAlign w:val="center"/>
          </w:tcPr>
          <w:p w:rsidR="000D371A" w:rsidRPr="00344A62" w:rsidRDefault="000D371A" w:rsidP="007F5C28">
            <w:pPr>
              <w:jc w:val="center"/>
              <w:rPr>
                <w:rFonts w:ascii="Calibri" w:hAnsi="Calibri" w:cs="Calibri"/>
                <w:sz w:val="22"/>
                <w:szCs w:val="22"/>
              </w:rPr>
            </w:pPr>
            <w:r>
              <w:rPr>
                <w:rFonts w:ascii="Calibri" w:hAnsi="Calibri" w:cs="Calibri"/>
                <w:sz w:val="22"/>
                <w:szCs w:val="22"/>
              </w:rPr>
              <w:t>3 roky</w:t>
            </w:r>
          </w:p>
        </w:tc>
      </w:tr>
      <w:tr w:rsidR="000D371A" w:rsidRPr="00042F22" w:rsidTr="00026A43">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7740" w:type="dxa"/>
            <w:shd w:val="clear" w:color="auto" w:fill="FFFFFF"/>
            <w:vAlign w:val="center"/>
          </w:tcPr>
          <w:p w:rsidR="000D371A" w:rsidRPr="00F31DAD" w:rsidRDefault="000D371A" w:rsidP="00F31DAD">
            <w:pPr>
              <w:rPr>
                <w:rFonts w:ascii="Calibri" w:hAnsi="Calibri" w:cs="Calibri"/>
                <w:sz w:val="22"/>
                <w:szCs w:val="22"/>
              </w:rPr>
            </w:pPr>
            <w:r w:rsidRPr="00F31DAD">
              <w:rPr>
                <w:rFonts w:ascii="Calibri" w:hAnsi="Calibri" w:cs="Calibri"/>
                <w:sz w:val="22"/>
                <w:szCs w:val="22"/>
              </w:rPr>
              <w:t>GoPro kamera</w:t>
            </w:r>
          </w:p>
        </w:tc>
        <w:tc>
          <w:tcPr>
            <w:tcW w:w="1260" w:type="dxa"/>
            <w:shd w:val="clear" w:color="auto" w:fill="FFFFFF"/>
            <w:vAlign w:val="center"/>
          </w:tcPr>
          <w:p w:rsidR="000D371A" w:rsidRPr="00344A62" w:rsidRDefault="000D371A" w:rsidP="00412A36">
            <w:pPr>
              <w:jc w:val="center"/>
              <w:rPr>
                <w:rFonts w:ascii="Calibri" w:hAnsi="Calibri" w:cs="Calibri"/>
                <w:sz w:val="22"/>
                <w:szCs w:val="22"/>
              </w:rPr>
            </w:pPr>
            <w:r>
              <w:rPr>
                <w:rFonts w:ascii="Calibri" w:hAnsi="Calibri" w:cs="Calibri"/>
                <w:sz w:val="22"/>
                <w:szCs w:val="22"/>
              </w:rPr>
              <w:t>12</w:t>
            </w:r>
          </w:p>
        </w:tc>
        <w:tc>
          <w:tcPr>
            <w:tcW w:w="2160" w:type="dxa"/>
            <w:vAlign w:val="center"/>
          </w:tcPr>
          <w:p w:rsidR="000D371A" w:rsidRPr="00344A62" w:rsidRDefault="000D371A" w:rsidP="007F5C28">
            <w:pPr>
              <w:jc w:val="center"/>
              <w:rPr>
                <w:rFonts w:ascii="Calibri" w:hAnsi="Calibri" w:cs="Calibri"/>
                <w:sz w:val="22"/>
                <w:szCs w:val="22"/>
              </w:rPr>
            </w:pPr>
            <w:r>
              <w:rPr>
                <w:rFonts w:ascii="Calibri" w:hAnsi="Calibri" w:cs="Calibri"/>
                <w:sz w:val="22"/>
                <w:szCs w:val="22"/>
              </w:rPr>
              <w:t>2 roky</w:t>
            </w:r>
          </w:p>
        </w:tc>
      </w:tr>
      <w:tr w:rsidR="000D371A" w:rsidRPr="00042F22" w:rsidTr="00026A43">
        <w:trPr>
          <w:cantSplit/>
          <w:trHeight w:val="7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7740" w:type="dxa"/>
            <w:shd w:val="clear" w:color="auto" w:fill="FFFFFF"/>
            <w:vAlign w:val="center"/>
          </w:tcPr>
          <w:p w:rsidR="000D371A" w:rsidRPr="00F31DAD" w:rsidRDefault="000D371A" w:rsidP="00F31DAD">
            <w:pPr>
              <w:rPr>
                <w:rFonts w:ascii="Calibri" w:hAnsi="Calibri" w:cs="Calibri"/>
                <w:sz w:val="22"/>
                <w:szCs w:val="22"/>
              </w:rPr>
            </w:pPr>
            <w:r w:rsidRPr="00F31DAD">
              <w:rPr>
                <w:rFonts w:ascii="Calibri" w:hAnsi="Calibri" w:cs="Calibri"/>
                <w:sz w:val="22"/>
                <w:szCs w:val="22"/>
              </w:rPr>
              <w:t>Sluchátka s mikrofonem do jazykové učebny</w:t>
            </w:r>
          </w:p>
        </w:tc>
        <w:tc>
          <w:tcPr>
            <w:tcW w:w="1260" w:type="dxa"/>
            <w:shd w:val="clear" w:color="auto" w:fill="FFFFFF"/>
            <w:vAlign w:val="center"/>
          </w:tcPr>
          <w:p w:rsidR="000D371A" w:rsidRPr="00344A62" w:rsidRDefault="000D371A" w:rsidP="00412A36">
            <w:pPr>
              <w:jc w:val="center"/>
              <w:rPr>
                <w:rFonts w:ascii="Calibri" w:hAnsi="Calibri" w:cs="Calibri"/>
                <w:sz w:val="22"/>
                <w:szCs w:val="22"/>
              </w:rPr>
            </w:pPr>
            <w:r>
              <w:rPr>
                <w:rFonts w:ascii="Calibri" w:hAnsi="Calibri" w:cs="Calibri"/>
                <w:sz w:val="22"/>
                <w:szCs w:val="22"/>
              </w:rPr>
              <w:t>17</w:t>
            </w:r>
          </w:p>
        </w:tc>
        <w:tc>
          <w:tcPr>
            <w:tcW w:w="2160" w:type="dxa"/>
            <w:vAlign w:val="center"/>
          </w:tcPr>
          <w:p w:rsidR="000D371A" w:rsidRPr="00344A62" w:rsidRDefault="000D371A" w:rsidP="007F5C28">
            <w:pPr>
              <w:jc w:val="center"/>
              <w:rPr>
                <w:rFonts w:ascii="Calibri" w:hAnsi="Calibri" w:cs="Calibri"/>
                <w:sz w:val="22"/>
                <w:szCs w:val="22"/>
              </w:rPr>
            </w:pPr>
            <w:r>
              <w:rPr>
                <w:rFonts w:ascii="Calibri" w:hAnsi="Calibri" w:cs="Calibri"/>
                <w:sz w:val="22"/>
                <w:szCs w:val="22"/>
              </w:rPr>
              <w:t>2 roky</w:t>
            </w:r>
          </w:p>
        </w:tc>
      </w:tr>
    </w:tbl>
    <w:p w:rsidR="000D371A" w:rsidRPr="00042F22" w:rsidRDefault="000D371A" w:rsidP="00042F22">
      <w:pPr>
        <w:pStyle w:val="StylZM"/>
        <w:numPr>
          <w:ilvl w:val="0"/>
          <w:numId w:val="0"/>
        </w:numPr>
        <w:spacing w:after="120"/>
        <w:ind w:left="644" w:hanging="360"/>
        <w:rPr>
          <w:rFonts w:ascii="Calibri" w:hAnsi="Calibri" w:cs="Calibri"/>
          <w:sz w:val="22"/>
          <w:szCs w:val="22"/>
          <w:lang w:eastAsia="ar-SA"/>
        </w:rPr>
      </w:pPr>
    </w:p>
    <w:p w:rsidR="000D371A" w:rsidRDefault="000D371A" w:rsidP="00042F22">
      <w:pPr>
        <w:pStyle w:val="StylZM"/>
        <w:numPr>
          <w:ilvl w:val="0"/>
          <w:numId w:val="0"/>
        </w:numPr>
        <w:spacing w:after="120"/>
        <w:ind w:left="644" w:hanging="360"/>
        <w:rPr>
          <w:rFonts w:ascii="Calibri" w:hAnsi="Calibri" w:cs="Calibri"/>
          <w:sz w:val="22"/>
          <w:szCs w:val="22"/>
        </w:rPr>
      </w:pPr>
    </w:p>
    <w:p w:rsidR="000D371A" w:rsidRPr="00026A43" w:rsidRDefault="000D371A" w:rsidP="00042F22">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Vzorové Kupní smlouvy č. 2</w:t>
      </w:r>
    </w:p>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5940"/>
        <w:gridCol w:w="900"/>
        <w:gridCol w:w="1440"/>
        <w:gridCol w:w="1260"/>
        <w:gridCol w:w="1800"/>
      </w:tblGrid>
      <w:tr w:rsidR="000D371A" w:rsidRPr="00042F22" w:rsidTr="00412A36">
        <w:trPr>
          <w:cantSplit/>
          <w:trHeight w:val="397"/>
        </w:trPr>
        <w:tc>
          <w:tcPr>
            <w:tcW w:w="3060" w:type="dxa"/>
            <w:shd w:val="clear" w:color="auto" w:fill="FFFFFF"/>
            <w:vAlign w:val="center"/>
          </w:tcPr>
          <w:p w:rsidR="000D371A" w:rsidRPr="00042F22" w:rsidRDefault="000D371A" w:rsidP="00DE4494">
            <w:pPr>
              <w:jc w:val="center"/>
              <w:rPr>
                <w:rFonts w:ascii="Calibri" w:hAnsi="Calibri" w:cs="Calibri"/>
                <w:b/>
                <w:sz w:val="22"/>
                <w:szCs w:val="22"/>
              </w:rPr>
            </w:pPr>
            <w:r w:rsidRPr="00042F22">
              <w:rPr>
                <w:rFonts w:ascii="Calibri" w:hAnsi="Calibri" w:cs="Calibri"/>
                <w:b/>
                <w:sz w:val="22"/>
                <w:szCs w:val="22"/>
              </w:rPr>
              <w:t>Dílčí část</w:t>
            </w:r>
          </w:p>
        </w:tc>
        <w:tc>
          <w:tcPr>
            <w:tcW w:w="5940" w:type="dxa"/>
            <w:shd w:val="clear" w:color="auto" w:fill="FFFFFF"/>
            <w:vAlign w:val="center"/>
          </w:tcPr>
          <w:p w:rsidR="000D371A" w:rsidRDefault="000D371A" w:rsidP="00DE4494">
            <w:pPr>
              <w:jc w:val="center"/>
              <w:rPr>
                <w:rFonts w:ascii="Calibri" w:hAnsi="Calibri" w:cs="Calibri"/>
                <w:b/>
                <w:sz w:val="22"/>
                <w:szCs w:val="22"/>
                <w:lang w:eastAsia="ar-SA"/>
              </w:rPr>
            </w:pPr>
            <w:r w:rsidRPr="00042F22">
              <w:rPr>
                <w:rFonts w:ascii="Calibri" w:hAnsi="Calibri" w:cs="Calibri"/>
                <w:b/>
                <w:sz w:val="22"/>
                <w:szCs w:val="22"/>
                <w:lang w:eastAsia="ar-SA"/>
              </w:rPr>
              <w:t xml:space="preserve">PODROBNÁ KALKULACE CENY PŘEDMĚTU KOUPĚ </w:t>
            </w:r>
          </w:p>
          <w:p w:rsidR="000D371A" w:rsidRPr="00042F22" w:rsidRDefault="000D371A" w:rsidP="00DE4494">
            <w:pPr>
              <w:jc w:val="center"/>
              <w:rPr>
                <w:rFonts w:ascii="Calibri" w:hAnsi="Calibri" w:cs="Calibri"/>
                <w:b/>
                <w:color w:val="FF0000"/>
                <w:sz w:val="22"/>
                <w:szCs w:val="22"/>
              </w:rPr>
            </w:pPr>
            <w:r w:rsidRPr="00042F22">
              <w:rPr>
                <w:rFonts w:ascii="Calibri" w:hAnsi="Calibri" w:cs="Calibri"/>
                <w:b/>
                <w:sz w:val="22"/>
                <w:szCs w:val="22"/>
                <w:lang w:eastAsia="ar-SA"/>
              </w:rPr>
              <w:t>VČETNĚ JEDNOTKOVÝCH CEN</w:t>
            </w:r>
            <w:r>
              <w:rPr>
                <w:rFonts w:ascii="Calibri" w:hAnsi="Calibri" w:cs="Calibri"/>
                <w:b/>
                <w:sz w:val="22"/>
                <w:szCs w:val="22"/>
                <w:lang w:eastAsia="ar-SA"/>
              </w:rPr>
              <w:t>*</w:t>
            </w:r>
          </w:p>
        </w:tc>
        <w:tc>
          <w:tcPr>
            <w:tcW w:w="900" w:type="dxa"/>
            <w:shd w:val="clear" w:color="auto" w:fill="FFFFFF"/>
            <w:vAlign w:val="center"/>
          </w:tcPr>
          <w:p w:rsidR="000D371A" w:rsidRPr="00042F22" w:rsidRDefault="000D371A" w:rsidP="00412A36">
            <w:pPr>
              <w:jc w:val="center"/>
              <w:rPr>
                <w:rFonts w:ascii="Calibri" w:hAnsi="Calibri" w:cs="Calibri"/>
                <w:b/>
                <w:sz w:val="22"/>
                <w:szCs w:val="22"/>
              </w:rPr>
            </w:pPr>
            <w:r w:rsidRPr="00042F22">
              <w:rPr>
                <w:rFonts w:ascii="Calibri" w:hAnsi="Calibri" w:cs="Calibri"/>
                <w:b/>
                <w:sz w:val="22"/>
                <w:szCs w:val="22"/>
              </w:rPr>
              <w:t>Počet  ks</w:t>
            </w:r>
          </w:p>
        </w:tc>
        <w:tc>
          <w:tcPr>
            <w:tcW w:w="1440" w:type="dxa"/>
            <w:vAlign w:val="center"/>
          </w:tcPr>
          <w:p w:rsidR="000D371A" w:rsidRPr="00042F22" w:rsidRDefault="000D371A" w:rsidP="00DE4494">
            <w:pPr>
              <w:jc w:val="center"/>
              <w:rPr>
                <w:rFonts w:ascii="Calibri" w:hAnsi="Calibri" w:cs="Calibri"/>
                <w:b/>
                <w:sz w:val="22"/>
                <w:szCs w:val="22"/>
              </w:rPr>
            </w:pPr>
            <w:r>
              <w:rPr>
                <w:rFonts w:ascii="Calibri" w:hAnsi="Calibri" w:cs="Calibri"/>
                <w:b/>
                <w:sz w:val="22"/>
                <w:szCs w:val="22"/>
              </w:rPr>
              <w:t>Jednotková cena bez DPH</w:t>
            </w:r>
          </w:p>
        </w:tc>
        <w:tc>
          <w:tcPr>
            <w:tcW w:w="1260" w:type="dxa"/>
            <w:vAlign w:val="center"/>
          </w:tcPr>
          <w:p w:rsidR="000D371A" w:rsidRPr="00042F22" w:rsidRDefault="000D371A" w:rsidP="00DE4494">
            <w:pPr>
              <w:jc w:val="center"/>
              <w:rPr>
                <w:rFonts w:ascii="Calibri" w:hAnsi="Calibri" w:cs="Calibri"/>
                <w:b/>
                <w:sz w:val="22"/>
                <w:szCs w:val="22"/>
              </w:rPr>
            </w:pPr>
            <w:r>
              <w:rPr>
                <w:rFonts w:ascii="Calibri" w:hAnsi="Calibri" w:cs="Calibri"/>
                <w:b/>
                <w:sz w:val="22"/>
                <w:szCs w:val="22"/>
              </w:rPr>
              <w:t>Vyčíslení DPH</w:t>
            </w:r>
          </w:p>
        </w:tc>
        <w:tc>
          <w:tcPr>
            <w:tcW w:w="1800" w:type="dxa"/>
            <w:vAlign w:val="center"/>
          </w:tcPr>
          <w:p w:rsidR="000D371A" w:rsidRPr="00042F22" w:rsidRDefault="000D371A" w:rsidP="00DE4494">
            <w:pPr>
              <w:jc w:val="center"/>
              <w:rPr>
                <w:rFonts w:ascii="Calibri" w:hAnsi="Calibri" w:cs="Calibri"/>
                <w:b/>
                <w:sz w:val="22"/>
                <w:szCs w:val="22"/>
              </w:rPr>
            </w:pPr>
            <w:r w:rsidRPr="00042F22">
              <w:rPr>
                <w:rFonts w:ascii="Calibri" w:hAnsi="Calibri" w:cs="Calibri"/>
                <w:b/>
                <w:sz w:val="22"/>
                <w:szCs w:val="22"/>
              </w:rPr>
              <w:t>Kupní cena zboží včetně DPH v Kč</w:t>
            </w:r>
          </w:p>
        </w:tc>
      </w:tr>
      <w:tr w:rsidR="000D371A" w:rsidRPr="00042F22" w:rsidTr="00412A36">
        <w:trPr>
          <w:cantSplit/>
          <w:trHeight w:val="67"/>
        </w:trPr>
        <w:tc>
          <w:tcPr>
            <w:tcW w:w="3060" w:type="dxa"/>
            <w:vMerge w:val="restart"/>
            <w:shd w:val="clear" w:color="auto" w:fill="FFFFFF"/>
            <w:vAlign w:val="center"/>
          </w:tcPr>
          <w:p w:rsidR="000D371A" w:rsidRPr="00344A62" w:rsidRDefault="000D371A" w:rsidP="00DE4494">
            <w:pPr>
              <w:rPr>
                <w:rFonts w:ascii="Calibri" w:hAnsi="Calibri" w:cs="Calibri"/>
                <w:b/>
                <w:sz w:val="22"/>
                <w:szCs w:val="22"/>
              </w:rPr>
            </w:pPr>
            <w:r w:rsidRPr="00344A62">
              <w:rPr>
                <w:rFonts w:ascii="Calibri" w:hAnsi="Calibri" w:cs="Calibri"/>
                <w:b/>
                <w:sz w:val="22"/>
                <w:szCs w:val="22"/>
              </w:rPr>
              <w:t>PC, NTB, TABLETY PROJEKTORY, AUDIOVIZUÁLNÍ TECHNIKA</w:t>
            </w:r>
          </w:p>
          <w:p w:rsidR="000D371A" w:rsidRPr="00344A62" w:rsidRDefault="000D371A" w:rsidP="00DE4494">
            <w:pPr>
              <w:rPr>
                <w:rFonts w:ascii="Calibri" w:hAnsi="Calibri" w:cs="Calibri"/>
                <w:b/>
                <w:sz w:val="22"/>
                <w:szCs w:val="22"/>
              </w:rPr>
            </w:pPr>
          </w:p>
        </w:tc>
        <w:tc>
          <w:tcPr>
            <w:tcW w:w="5940" w:type="dxa"/>
            <w:shd w:val="clear" w:color="auto" w:fill="FFFFFF"/>
            <w:vAlign w:val="center"/>
          </w:tcPr>
          <w:p w:rsidR="000D371A" w:rsidRPr="00F31DAD" w:rsidRDefault="000D371A" w:rsidP="000137DF">
            <w:pPr>
              <w:rPr>
                <w:rFonts w:ascii="Calibri" w:hAnsi="Calibri" w:cs="Calibri"/>
                <w:sz w:val="22"/>
                <w:szCs w:val="22"/>
              </w:rPr>
            </w:pPr>
            <w:r w:rsidRPr="00F31DAD">
              <w:rPr>
                <w:rFonts w:ascii="Calibri" w:hAnsi="Calibri" w:cs="Calibri"/>
                <w:sz w:val="22"/>
                <w:szCs w:val="22"/>
              </w:rPr>
              <w:t>Interaktivní sada - Epson projektor EB-680wi + velká 100" tabule + WIFI adaptér</w:t>
            </w:r>
          </w:p>
        </w:tc>
        <w:tc>
          <w:tcPr>
            <w:tcW w:w="900" w:type="dxa"/>
            <w:shd w:val="clear" w:color="auto" w:fill="FFFFFF"/>
            <w:vAlign w:val="center"/>
          </w:tcPr>
          <w:p w:rsidR="000D371A" w:rsidRPr="008302A3" w:rsidRDefault="000D371A" w:rsidP="000137DF">
            <w:pPr>
              <w:jc w:val="center"/>
              <w:rPr>
                <w:rFonts w:ascii="Calibri" w:hAnsi="Calibri" w:cs="Calibri"/>
                <w:sz w:val="22"/>
                <w:szCs w:val="22"/>
              </w:rPr>
            </w:pPr>
            <w:r w:rsidRPr="008302A3">
              <w:rPr>
                <w:rFonts w:ascii="Calibri" w:hAnsi="Calibri" w:cs="Calibri"/>
                <w:sz w:val="22"/>
                <w:szCs w:val="22"/>
              </w:rPr>
              <w:t>2</w:t>
            </w:r>
          </w:p>
        </w:tc>
        <w:tc>
          <w:tcPr>
            <w:tcW w:w="144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43 000,00</w:t>
            </w:r>
          </w:p>
        </w:tc>
        <w:tc>
          <w:tcPr>
            <w:tcW w:w="126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18 060,00</w:t>
            </w:r>
          </w:p>
        </w:tc>
        <w:tc>
          <w:tcPr>
            <w:tcW w:w="180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104 060,00</w:t>
            </w:r>
          </w:p>
        </w:tc>
      </w:tr>
      <w:tr w:rsidR="000D371A" w:rsidRPr="00042F22" w:rsidTr="00412A36">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5940" w:type="dxa"/>
            <w:shd w:val="clear" w:color="auto" w:fill="FFFFFF"/>
            <w:vAlign w:val="center"/>
          </w:tcPr>
          <w:p w:rsidR="000D371A" w:rsidRPr="00F31DAD" w:rsidRDefault="000D371A" w:rsidP="000137DF">
            <w:pPr>
              <w:rPr>
                <w:rFonts w:ascii="Calibri" w:hAnsi="Calibri" w:cs="Calibri"/>
                <w:sz w:val="22"/>
                <w:szCs w:val="22"/>
              </w:rPr>
            </w:pPr>
            <w:r w:rsidRPr="00F31DAD">
              <w:rPr>
                <w:rFonts w:ascii="Calibri" w:hAnsi="Calibri" w:cs="Calibri"/>
                <w:sz w:val="22"/>
                <w:szCs w:val="22"/>
              </w:rPr>
              <w:t>General purpose PC</w:t>
            </w:r>
            <w:r>
              <w:rPr>
                <w:rFonts w:ascii="Calibri" w:hAnsi="Calibri" w:cs="Calibri"/>
                <w:sz w:val="22"/>
                <w:szCs w:val="22"/>
              </w:rPr>
              <w:t xml:space="preserve"> (Počítač pro všeobecné použití) s monitorem 24“</w:t>
            </w:r>
          </w:p>
        </w:tc>
        <w:tc>
          <w:tcPr>
            <w:tcW w:w="900" w:type="dxa"/>
            <w:shd w:val="clear" w:color="auto" w:fill="FFFFFF"/>
            <w:vAlign w:val="center"/>
          </w:tcPr>
          <w:p w:rsidR="000D371A" w:rsidRPr="008302A3" w:rsidRDefault="000D371A" w:rsidP="000137DF">
            <w:pPr>
              <w:jc w:val="center"/>
              <w:rPr>
                <w:rFonts w:ascii="Calibri" w:hAnsi="Calibri" w:cs="Calibri"/>
                <w:sz w:val="22"/>
                <w:szCs w:val="22"/>
              </w:rPr>
            </w:pPr>
            <w:r w:rsidRPr="008302A3">
              <w:rPr>
                <w:rFonts w:ascii="Calibri" w:hAnsi="Calibri" w:cs="Calibri"/>
                <w:sz w:val="22"/>
                <w:szCs w:val="22"/>
              </w:rPr>
              <w:t>6</w:t>
            </w:r>
          </w:p>
        </w:tc>
        <w:tc>
          <w:tcPr>
            <w:tcW w:w="144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41 100,00</w:t>
            </w:r>
          </w:p>
        </w:tc>
        <w:tc>
          <w:tcPr>
            <w:tcW w:w="126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51 786,00</w:t>
            </w:r>
          </w:p>
        </w:tc>
        <w:tc>
          <w:tcPr>
            <w:tcW w:w="180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298 386,00</w:t>
            </w:r>
          </w:p>
        </w:tc>
      </w:tr>
      <w:tr w:rsidR="000D371A" w:rsidRPr="00042F22" w:rsidTr="00412A36">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5940" w:type="dxa"/>
            <w:shd w:val="clear" w:color="auto" w:fill="FFFFFF"/>
            <w:vAlign w:val="center"/>
          </w:tcPr>
          <w:p w:rsidR="000D371A" w:rsidRPr="00F31DAD" w:rsidRDefault="000D371A" w:rsidP="000137DF">
            <w:pPr>
              <w:rPr>
                <w:rFonts w:ascii="Calibri" w:hAnsi="Calibri" w:cs="Calibri"/>
                <w:sz w:val="22"/>
                <w:szCs w:val="22"/>
              </w:rPr>
            </w:pPr>
            <w:r w:rsidRPr="00F31DAD">
              <w:rPr>
                <w:rFonts w:ascii="Calibri" w:hAnsi="Calibri" w:cs="Calibri"/>
                <w:sz w:val="22"/>
                <w:szCs w:val="22"/>
              </w:rPr>
              <w:t>Tablet k programování v aplikacích typu Scratch</w:t>
            </w:r>
          </w:p>
        </w:tc>
        <w:tc>
          <w:tcPr>
            <w:tcW w:w="900" w:type="dxa"/>
            <w:shd w:val="clear" w:color="auto" w:fill="FFFFFF"/>
            <w:vAlign w:val="center"/>
          </w:tcPr>
          <w:p w:rsidR="000D371A" w:rsidRPr="00344A62" w:rsidRDefault="000D371A" w:rsidP="000137DF">
            <w:pPr>
              <w:jc w:val="center"/>
              <w:rPr>
                <w:rFonts w:ascii="Calibri" w:hAnsi="Calibri" w:cs="Calibri"/>
                <w:sz w:val="22"/>
                <w:szCs w:val="22"/>
              </w:rPr>
            </w:pPr>
            <w:r>
              <w:rPr>
                <w:rFonts w:ascii="Calibri" w:hAnsi="Calibri" w:cs="Calibri"/>
                <w:sz w:val="22"/>
                <w:szCs w:val="22"/>
              </w:rPr>
              <w:t>10</w:t>
            </w:r>
          </w:p>
        </w:tc>
        <w:tc>
          <w:tcPr>
            <w:tcW w:w="144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11 300,00</w:t>
            </w:r>
          </w:p>
        </w:tc>
        <w:tc>
          <w:tcPr>
            <w:tcW w:w="126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23 730,00</w:t>
            </w:r>
          </w:p>
        </w:tc>
        <w:tc>
          <w:tcPr>
            <w:tcW w:w="180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136 730,00</w:t>
            </w:r>
          </w:p>
        </w:tc>
      </w:tr>
      <w:tr w:rsidR="000D371A" w:rsidRPr="00042F22" w:rsidTr="00412A36">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5940" w:type="dxa"/>
            <w:shd w:val="clear" w:color="auto" w:fill="FFFFFF"/>
            <w:vAlign w:val="center"/>
          </w:tcPr>
          <w:p w:rsidR="000D371A" w:rsidRPr="00F31DAD" w:rsidRDefault="000D371A" w:rsidP="000137DF">
            <w:pPr>
              <w:rPr>
                <w:rFonts w:ascii="Calibri" w:hAnsi="Calibri" w:cs="Calibri"/>
                <w:sz w:val="22"/>
                <w:szCs w:val="22"/>
              </w:rPr>
            </w:pPr>
            <w:r w:rsidRPr="00F31DAD">
              <w:rPr>
                <w:rFonts w:ascii="Calibri" w:hAnsi="Calibri" w:cs="Calibri"/>
                <w:sz w:val="22"/>
                <w:szCs w:val="22"/>
              </w:rPr>
              <w:t>Počítačová sestava</w:t>
            </w:r>
          </w:p>
        </w:tc>
        <w:tc>
          <w:tcPr>
            <w:tcW w:w="900" w:type="dxa"/>
            <w:shd w:val="clear" w:color="auto" w:fill="FFFFFF"/>
            <w:vAlign w:val="center"/>
          </w:tcPr>
          <w:p w:rsidR="000D371A" w:rsidRPr="00344A62" w:rsidRDefault="000D371A" w:rsidP="000137DF">
            <w:pPr>
              <w:jc w:val="center"/>
              <w:rPr>
                <w:rFonts w:ascii="Calibri" w:hAnsi="Calibri" w:cs="Calibri"/>
                <w:sz w:val="22"/>
                <w:szCs w:val="22"/>
              </w:rPr>
            </w:pPr>
            <w:r>
              <w:rPr>
                <w:rFonts w:ascii="Calibri" w:hAnsi="Calibri" w:cs="Calibri"/>
                <w:sz w:val="22"/>
                <w:szCs w:val="22"/>
              </w:rPr>
              <w:t>10</w:t>
            </w:r>
          </w:p>
        </w:tc>
        <w:tc>
          <w:tcPr>
            <w:tcW w:w="144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16 000,00</w:t>
            </w:r>
          </w:p>
        </w:tc>
        <w:tc>
          <w:tcPr>
            <w:tcW w:w="126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33 600,00</w:t>
            </w:r>
          </w:p>
        </w:tc>
        <w:tc>
          <w:tcPr>
            <w:tcW w:w="180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193 600,00</w:t>
            </w:r>
          </w:p>
        </w:tc>
      </w:tr>
      <w:tr w:rsidR="000D371A" w:rsidRPr="00042F22" w:rsidTr="00412A36">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5940" w:type="dxa"/>
            <w:shd w:val="clear" w:color="auto" w:fill="FFFFFF"/>
            <w:vAlign w:val="center"/>
          </w:tcPr>
          <w:p w:rsidR="000D371A" w:rsidRPr="00F31DAD" w:rsidRDefault="000D371A" w:rsidP="000137DF">
            <w:pPr>
              <w:rPr>
                <w:rFonts w:ascii="Calibri" w:hAnsi="Calibri" w:cs="Calibri"/>
                <w:sz w:val="22"/>
                <w:szCs w:val="22"/>
              </w:rPr>
            </w:pPr>
            <w:r w:rsidRPr="00F31DAD">
              <w:rPr>
                <w:rFonts w:ascii="Calibri" w:hAnsi="Calibri" w:cs="Calibri"/>
                <w:sz w:val="22"/>
                <w:szCs w:val="22"/>
              </w:rPr>
              <w:t>Chromebooky do jazykové učebny</w:t>
            </w:r>
          </w:p>
        </w:tc>
        <w:tc>
          <w:tcPr>
            <w:tcW w:w="900" w:type="dxa"/>
            <w:shd w:val="clear" w:color="auto" w:fill="FFFFFF"/>
            <w:vAlign w:val="center"/>
          </w:tcPr>
          <w:p w:rsidR="000D371A" w:rsidRPr="00344A62" w:rsidRDefault="000D371A" w:rsidP="000137DF">
            <w:pPr>
              <w:jc w:val="center"/>
              <w:rPr>
                <w:rFonts w:ascii="Calibri" w:hAnsi="Calibri" w:cs="Calibri"/>
                <w:sz w:val="22"/>
                <w:szCs w:val="22"/>
              </w:rPr>
            </w:pPr>
            <w:r>
              <w:rPr>
                <w:rFonts w:ascii="Calibri" w:hAnsi="Calibri" w:cs="Calibri"/>
                <w:sz w:val="22"/>
                <w:szCs w:val="22"/>
              </w:rPr>
              <w:t>17</w:t>
            </w:r>
          </w:p>
        </w:tc>
        <w:tc>
          <w:tcPr>
            <w:tcW w:w="144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15 410,00</w:t>
            </w:r>
          </w:p>
        </w:tc>
        <w:tc>
          <w:tcPr>
            <w:tcW w:w="126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55 013,70</w:t>
            </w:r>
          </w:p>
        </w:tc>
        <w:tc>
          <w:tcPr>
            <w:tcW w:w="180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316983,70</w:t>
            </w:r>
          </w:p>
        </w:tc>
      </w:tr>
      <w:tr w:rsidR="000D371A" w:rsidRPr="00042F22" w:rsidTr="00412A36">
        <w:trPr>
          <w:cantSplit/>
          <w:trHeight w:val="24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5940" w:type="dxa"/>
            <w:shd w:val="clear" w:color="auto" w:fill="FFFFFF"/>
            <w:vAlign w:val="center"/>
          </w:tcPr>
          <w:p w:rsidR="000D371A" w:rsidRPr="00F31DAD" w:rsidRDefault="000D371A" w:rsidP="000137DF">
            <w:pPr>
              <w:rPr>
                <w:rFonts w:ascii="Calibri" w:hAnsi="Calibri" w:cs="Calibri"/>
                <w:sz w:val="22"/>
                <w:szCs w:val="22"/>
              </w:rPr>
            </w:pPr>
            <w:r w:rsidRPr="00F31DAD">
              <w:rPr>
                <w:rFonts w:ascii="Calibri" w:hAnsi="Calibri" w:cs="Calibri"/>
                <w:sz w:val="22"/>
                <w:szCs w:val="22"/>
              </w:rPr>
              <w:t>GoPro kamera</w:t>
            </w:r>
          </w:p>
        </w:tc>
        <w:tc>
          <w:tcPr>
            <w:tcW w:w="900" w:type="dxa"/>
            <w:shd w:val="clear" w:color="auto" w:fill="FFFFFF"/>
            <w:vAlign w:val="center"/>
          </w:tcPr>
          <w:p w:rsidR="000D371A" w:rsidRPr="00344A62" w:rsidRDefault="000D371A" w:rsidP="000137DF">
            <w:pPr>
              <w:jc w:val="center"/>
              <w:rPr>
                <w:rFonts w:ascii="Calibri" w:hAnsi="Calibri" w:cs="Calibri"/>
                <w:sz w:val="22"/>
                <w:szCs w:val="22"/>
              </w:rPr>
            </w:pPr>
            <w:r>
              <w:rPr>
                <w:rFonts w:ascii="Calibri" w:hAnsi="Calibri" w:cs="Calibri"/>
                <w:sz w:val="22"/>
                <w:szCs w:val="22"/>
              </w:rPr>
              <w:t>12</w:t>
            </w:r>
          </w:p>
        </w:tc>
        <w:tc>
          <w:tcPr>
            <w:tcW w:w="144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4 550,00</w:t>
            </w:r>
          </w:p>
        </w:tc>
        <w:tc>
          <w:tcPr>
            <w:tcW w:w="126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11 446,00</w:t>
            </w:r>
          </w:p>
        </w:tc>
        <w:tc>
          <w:tcPr>
            <w:tcW w:w="180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66 066,00</w:t>
            </w:r>
          </w:p>
        </w:tc>
      </w:tr>
      <w:tr w:rsidR="000D371A" w:rsidRPr="00042F22" w:rsidTr="00412A36">
        <w:trPr>
          <w:cantSplit/>
          <w:trHeight w:val="70"/>
        </w:trPr>
        <w:tc>
          <w:tcPr>
            <w:tcW w:w="3060" w:type="dxa"/>
            <w:vMerge/>
            <w:shd w:val="clear" w:color="auto" w:fill="FFFFFF"/>
            <w:vAlign w:val="center"/>
          </w:tcPr>
          <w:p w:rsidR="000D371A" w:rsidRPr="00344A62" w:rsidRDefault="000D371A" w:rsidP="00DE4494">
            <w:pPr>
              <w:rPr>
                <w:rFonts w:ascii="Calibri" w:hAnsi="Calibri" w:cs="Calibri"/>
                <w:b/>
                <w:sz w:val="22"/>
                <w:szCs w:val="22"/>
              </w:rPr>
            </w:pPr>
          </w:p>
        </w:tc>
        <w:tc>
          <w:tcPr>
            <w:tcW w:w="5940" w:type="dxa"/>
            <w:shd w:val="clear" w:color="auto" w:fill="FFFFFF"/>
            <w:vAlign w:val="center"/>
          </w:tcPr>
          <w:p w:rsidR="000D371A" w:rsidRPr="00F31DAD" w:rsidRDefault="000D371A" w:rsidP="000137DF">
            <w:pPr>
              <w:rPr>
                <w:rFonts w:ascii="Calibri" w:hAnsi="Calibri" w:cs="Calibri"/>
                <w:sz w:val="22"/>
                <w:szCs w:val="22"/>
              </w:rPr>
            </w:pPr>
            <w:r w:rsidRPr="00F31DAD">
              <w:rPr>
                <w:rFonts w:ascii="Calibri" w:hAnsi="Calibri" w:cs="Calibri"/>
                <w:sz w:val="22"/>
                <w:szCs w:val="22"/>
              </w:rPr>
              <w:t>Sluchátka s mikrofonem do jazykové učebny</w:t>
            </w:r>
          </w:p>
        </w:tc>
        <w:tc>
          <w:tcPr>
            <w:tcW w:w="900" w:type="dxa"/>
            <w:shd w:val="clear" w:color="auto" w:fill="FFFFFF"/>
            <w:vAlign w:val="center"/>
          </w:tcPr>
          <w:p w:rsidR="000D371A" w:rsidRPr="00344A62" w:rsidRDefault="000D371A" w:rsidP="000137DF">
            <w:pPr>
              <w:jc w:val="center"/>
              <w:rPr>
                <w:rFonts w:ascii="Calibri" w:hAnsi="Calibri" w:cs="Calibri"/>
                <w:sz w:val="22"/>
                <w:szCs w:val="22"/>
              </w:rPr>
            </w:pPr>
            <w:r>
              <w:rPr>
                <w:rFonts w:ascii="Calibri" w:hAnsi="Calibri" w:cs="Calibri"/>
                <w:sz w:val="22"/>
                <w:szCs w:val="22"/>
              </w:rPr>
              <w:t>17</w:t>
            </w:r>
          </w:p>
        </w:tc>
        <w:tc>
          <w:tcPr>
            <w:tcW w:w="144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1 200,00</w:t>
            </w:r>
          </w:p>
        </w:tc>
        <w:tc>
          <w:tcPr>
            <w:tcW w:w="126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4 284,00</w:t>
            </w:r>
          </w:p>
        </w:tc>
        <w:tc>
          <w:tcPr>
            <w:tcW w:w="1800" w:type="dxa"/>
            <w:vAlign w:val="center"/>
          </w:tcPr>
          <w:p w:rsidR="000D371A" w:rsidRPr="00344A62" w:rsidRDefault="000D371A" w:rsidP="00C46F93">
            <w:pPr>
              <w:jc w:val="right"/>
              <w:rPr>
                <w:rFonts w:ascii="Calibri" w:hAnsi="Calibri" w:cs="Calibri"/>
                <w:sz w:val="22"/>
                <w:szCs w:val="22"/>
              </w:rPr>
            </w:pPr>
            <w:r>
              <w:rPr>
                <w:rFonts w:ascii="Calibri" w:hAnsi="Calibri" w:cs="Calibri"/>
                <w:sz w:val="22"/>
                <w:szCs w:val="22"/>
              </w:rPr>
              <w:t>24 684,00</w:t>
            </w:r>
          </w:p>
        </w:tc>
      </w:tr>
      <w:tr w:rsidR="000D371A" w:rsidRPr="00042F22" w:rsidTr="00412A36">
        <w:trPr>
          <w:cantSplit/>
          <w:trHeight w:val="57"/>
        </w:trPr>
        <w:tc>
          <w:tcPr>
            <w:tcW w:w="3060" w:type="dxa"/>
            <w:shd w:val="clear" w:color="auto" w:fill="FFFFFF"/>
            <w:vAlign w:val="center"/>
          </w:tcPr>
          <w:p w:rsidR="000D371A" w:rsidRPr="00F31DAD" w:rsidRDefault="000D371A" w:rsidP="00DE4494">
            <w:pPr>
              <w:rPr>
                <w:rFonts w:ascii="Calibri" w:hAnsi="Calibri" w:cs="Calibri"/>
                <w:b/>
                <w:sz w:val="22"/>
                <w:szCs w:val="22"/>
              </w:rPr>
            </w:pPr>
            <w:r w:rsidRPr="00F31DAD">
              <w:rPr>
                <w:rFonts w:ascii="Calibri" w:hAnsi="Calibri" w:cs="Calibri"/>
                <w:b/>
                <w:sz w:val="22"/>
                <w:szCs w:val="22"/>
              </w:rPr>
              <w:t>Celkem DPH (z ceny bez DPH)</w:t>
            </w:r>
          </w:p>
        </w:tc>
        <w:tc>
          <w:tcPr>
            <w:tcW w:w="5940" w:type="dxa"/>
            <w:shd w:val="clear" w:color="auto" w:fill="FFFFFF"/>
            <w:vAlign w:val="center"/>
          </w:tcPr>
          <w:p w:rsidR="000D371A" w:rsidRPr="00F31DAD" w:rsidRDefault="000D371A" w:rsidP="00DE4494">
            <w:pPr>
              <w:jc w:val="center"/>
              <w:rPr>
                <w:rFonts w:ascii="Calibri" w:hAnsi="Calibri" w:cs="Calibri"/>
                <w:b/>
                <w:sz w:val="22"/>
                <w:szCs w:val="22"/>
              </w:rPr>
            </w:pPr>
            <w:r w:rsidRPr="00F31DAD">
              <w:rPr>
                <w:rFonts w:ascii="Calibri" w:hAnsi="Calibri" w:cs="Calibri"/>
                <w:b/>
                <w:sz w:val="22"/>
                <w:szCs w:val="22"/>
              </w:rPr>
              <w:t>X</w:t>
            </w:r>
          </w:p>
        </w:tc>
        <w:tc>
          <w:tcPr>
            <w:tcW w:w="900" w:type="dxa"/>
            <w:shd w:val="clear" w:color="auto" w:fill="FFFFFF"/>
            <w:vAlign w:val="center"/>
          </w:tcPr>
          <w:p w:rsidR="000D371A" w:rsidRPr="00F31DAD" w:rsidRDefault="000D371A" w:rsidP="000137DF">
            <w:pPr>
              <w:jc w:val="center"/>
              <w:rPr>
                <w:rFonts w:ascii="Calibri" w:hAnsi="Calibri" w:cs="Calibri"/>
                <w:b/>
                <w:sz w:val="22"/>
                <w:szCs w:val="22"/>
              </w:rPr>
            </w:pPr>
            <w:r w:rsidRPr="00F31DAD">
              <w:rPr>
                <w:rFonts w:ascii="Calibri" w:hAnsi="Calibri" w:cs="Calibri"/>
                <w:b/>
                <w:sz w:val="22"/>
                <w:szCs w:val="22"/>
              </w:rPr>
              <w:t>X</w:t>
            </w:r>
          </w:p>
        </w:tc>
        <w:tc>
          <w:tcPr>
            <w:tcW w:w="1440" w:type="dxa"/>
            <w:vAlign w:val="center"/>
          </w:tcPr>
          <w:p w:rsidR="000D371A" w:rsidRPr="00F31DAD" w:rsidRDefault="000D371A" w:rsidP="000D14A5">
            <w:pPr>
              <w:jc w:val="center"/>
              <w:rPr>
                <w:rFonts w:ascii="Calibri" w:hAnsi="Calibri" w:cs="Calibri"/>
                <w:b/>
                <w:sz w:val="22"/>
                <w:szCs w:val="22"/>
              </w:rPr>
            </w:pPr>
            <w:r w:rsidRPr="00F31DAD">
              <w:rPr>
                <w:rFonts w:ascii="Calibri" w:hAnsi="Calibri" w:cs="Calibri"/>
                <w:b/>
                <w:sz w:val="22"/>
                <w:szCs w:val="22"/>
              </w:rPr>
              <w:t>X</w:t>
            </w:r>
          </w:p>
        </w:tc>
        <w:tc>
          <w:tcPr>
            <w:tcW w:w="1260" w:type="dxa"/>
            <w:vAlign w:val="center"/>
          </w:tcPr>
          <w:p w:rsidR="000D371A" w:rsidRPr="00C46F93" w:rsidRDefault="000D371A" w:rsidP="00C46F93">
            <w:pPr>
              <w:jc w:val="right"/>
              <w:rPr>
                <w:rFonts w:ascii="Calibri" w:hAnsi="Calibri" w:cs="Calibri"/>
                <w:b/>
                <w:sz w:val="22"/>
                <w:szCs w:val="22"/>
              </w:rPr>
            </w:pPr>
            <w:r w:rsidRPr="00C46F93">
              <w:rPr>
                <w:rFonts w:ascii="Calibri" w:hAnsi="Calibri" w:cs="Calibri"/>
                <w:b/>
                <w:sz w:val="22"/>
                <w:szCs w:val="22"/>
              </w:rPr>
              <w:t>197 939,70</w:t>
            </w:r>
          </w:p>
        </w:tc>
        <w:tc>
          <w:tcPr>
            <w:tcW w:w="1800" w:type="dxa"/>
            <w:vAlign w:val="center"/>
          </w:tcPr>
          <w:p w:rsidR="000D371A" w:rsidRPr="00F31DAD" w:rsidRDefault="000D371A" w:rsidP="000D14A5">
            <w:pPr>
              <w:jc w:val="center"/>
              <w:rPr>
                <w:rFonts w:ascii="Calibri" w:hAnsi="Calibri" w:cs="Calibri"/>
                <w:b/>
                <w:sz w:val="22"/>
                <w:szCs w:val="22"/>
              </w:rPr>
            </w:pPr>
            <w:r w:rsidRPr="00F31DAD">
              <w:rPr>
                <w:rFonts w:ascii="Calibri" w:hAnsi="Calibri" w:cs="Calibri"/>
                <w:b/>
                <w:sz w:val="22"/>
                <w:szCs w:val="22"/>
              </w:rPr>
              <w:t>X</w:t>
            </w:r>
          </w:p>
        </w:tc>
      </w:tr>
      <w:tr w:rsidR="000D371A" w:rsidRPr="00042F22" w:rsidTr="00412A36">
        <w:trPr>
          <w:cantSplit/>
          <w:trHeight w:val="77"/>
        </w:trPr>
        <w:tc>
          <w:tcPr>
            <w:tcW w:w="3060" w:type="dxa"/>
            <w:shd w:val="clear" w:color="auto" w:fill="FFFFFF"/>
            <w:vAlign w:val="center"/>
          </w:tcPr>
          <w:p w:rsidR="000D371A" w:rsidRPr="00F31DAD" w:rsidRDefault="000D371A" w:rsidP="00DE4494">
            <w:pPr>
              <w:rPr>
                <w:rFonts w:ascii="Calibri" w:hAnsi="Calibri" w:cs="Calibri"/>
                <w:b/>
                <w:sz w:val="22"/>
                <w:szCs w:val="22"/>
              </w:rPr>
            </w:pPr>
            <w:r w:rsidRPr="00F31DAD">
              <w:rPr>
                <w:rFonts w:ascii="Calibri" w:hAnsi="Calibri" w:cs="Calibri"/>
                <w:b/>
                <w:sz w:val="22"/>
                <w:szCs w:val="22"/>
              </w:rPr>
              <w:t>Celková cena včetně DPH</w:t>
            </w:r>
          </w:p>
        </w:tc>
        <w:tc>
          <w:tcPr>
            <w:tcW w:w="5940" w:type="dxa"/>
            <w:shd w:val="clear" w:color="auto" w:fill="FFFFFF"/>
            <w:vAlign w:val="center"/>
          </w:tcPr>
          <w:p w:rsidR="000D371A" w:rsidRPr="00F31DAD" w:rsidRDefault="000D371A" w:rsidP="00DE4494">
            <w:pPr>
              <w:jc w:val="center"/>
              <w:rPr>
                <w:rFonts w:ascii="Calibri" w:hAnsi="Calibri" w:cs="Calibri"/>
                <w:b/>
                <w:sz w:val="22"/>
                <w:szCs w:val="22"/>
              </w:rPr>
            </w:pPr>
            <w:r w:rsidRPr="00F31DAD">
              <w:rPr>
                <w:rFonts w:ascii="Calibri" w:hAnsi="Calibri" w:cs="Calibri"/>
                <w:b/>
                <w:sz w:val="22"/>
                <w:szCs w:val="22"/>
              </w:rPr>
              <w:t>X</w:t>
            </w:r>
          </w:p>
        </w:tc>
        <w:tc>
          <w:tcPr>
            <w:tcW w:w="900" w:type="dxa"/>
            <w:shd w:val="clear" w:color="auto" w:fill="FFFFFF"/>
            <w:vAlign w:val="center"/>
          </w:tcPr>
          <w:p w:rsidR="000D371A" w:rsidRPr="00F31DAD" w:rsidRDefault="000D371A" w:rsidP="000137DF">
            <w:pPr>
              <w:jc w:val="center"/>
              <w:rPr>
                <w:rFonts w:ascii="Calibri" w:hAnsi="Calibri" w:cs="Calibri"/>
                <w:b/>
                <w:sz w:val="22"/>
                <w:szCs w:val="22"/>
              </w:rPr>
            </w:pPr>
            <w:r w:rsidRPr="00F31DAD">
              <w:rPr>
                <w:rFonts w:ascii="Calibri" w:hAnsi="Calibri" w:cs="Calibri"/>
                <w:b/>
                <w:sz w:val="22"/>
                <w:szCs w:val="22"/>
              </w:rPr>
              <w:t>X</w:t>
            </w:r>
          </w:p>
        </w:tc>
        <w:tc>
          <w:tcPr>
            <w:tcW w:w="1440" w:type="dxa"/>
            <w:vAlign w:val="center"/>
          </w:tcPr>
          <w:p w:rsidR="000D371A" w:rsidRPr="00F31DAD" w:rsidRDefault="000D371A" w:rsidP="000D14A5">
            <w:pPr>
              <w:jc w:val="center"/>
              <w:rPr>
                <w:rFonts w:ascii="Calibri" w:hAnsi="Calibri" w:cs="Calibri"/>
                <w:b/>
                <w:sz w:val="22"/>
                <w:szCs w:val="22"/>
              </w:rPr>
            </w:pPr>
            <w:r w:rsidRPr="00F31DAD">
              <w:rPr>
                <w:rFonts w:ascii="Calibri" w:hAnsi="Calibri" w:cs="Calibri"/>
                <w:b/>
                <w:sz w:val="22"/>
                <w:szCs w:val="22"/>
              </w:rPr>
              <w:t>X</w:t>
            </w:r>
          </w:p>
        </w:tc>
        <w:tc>
          <w:tcPr>
            <w:tcW w:w="1260" w:type="dxa"/>
            <w:vAlign w:val="center"/>
          </w:tcPr>
          <w:p w:rsidR="000D371A" w:rsidRPr="00F31DAD" w:rsidRDefault="000D371A" w:rsidP="000D14A5">
            <w:pPr>
              <w:jc w:val="center"/>
              <w:rPr>
                <w:rFonts w:ascii="Calibri" w:hAnsi="Calibri" w:cs="Calibri"/>
                <w:b/>
                <w:sz w:val="22"/>
                <w:szCs w:val="22"/>
              </w:rPr>
            </w:pPr>
            <w:r w:rsidRPr="00F31DAD">
              <w:rPr>
                <w:rFonts w:ascii="Calibri" w:hAnsi="Calibri" w:cs="Calibri"/>
                <w:b/>
                <w:sz w:val="22"/>
                <w:szCs w:val="22"/>
              </w:rPr>
              <w:t>X</w:t>
            </w:r>
          </w:p>
        </w:tc>
        <w:tc>
          <w:tcPr>
            <w:tcW w:w="1800" w:type="dxa"/>
            <w:vAlign w:val="center"/>
          </w:tcPr>
          <w:p w:rsidR="000D371A" w:rsidRPr="00C46F93" w:rsidRDefault="000D371A" w:rsidP="00C46F93">
            <w:pPr>
              <w:jc w:val="right"/>
              <w:rPr>
                <w:rFonts w:ascii="Calibri" w:hAnsi="Calibri" w:cs="Calibri"/>
                <w:b/>
                <w:sz w:val="22"/>
                <w:szCs w:val="22"/>
              </w:rPr>
            </w:pPr>
            <w:r w:rsidRPr="00C46F93">
              <w:rPr>
                <w:rFonts w:ascii="Calibri" w:hAnsi="Calibri" w:cs="Calibri"/>
                <w:b/>
                <w:sz w:val="22"/>
                <w:szCs w:val="22"/>
              </w:rPr>
              <w:t>1 140 509,70</w:t>
            </w:r>
          </w:p>
        </w:tc>
      </w:tr>
    </w:tbl>
    <w:p w:rsidR="000D371A" w:rsidRPr="00643B62" w:rsidRDefault="000D371A" w:rsidP="00CF1558">
      <w:pPr>
        <w:pStyle w:val="StylZM"/>
        <w:numPr>
          <w:ilvl w:val="0"/>
          <w:numId w:val="0"/>
        </w:numPr>
        <w:spacing w:after="120"/>
        <w:ind w:left="644" w:hanging="360"/>
        <w:rPr>
          <w:lang w:eastAsia="ar-SA"/>
        </w:rPr>
      </w:pPr>
    </w:p>
    <w:sectPr w:rsidR="000D371A" w:rsidRPr="00643B62" w:rsidSect="00042F22">
      <w:pgSz w:w="16838" w:h="11906" w:orient="landscape"/>
      <w:pgMar w:top="902" w:right="1418"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3F" w:rsidRDefault="002D323F" w:rsidP="00440112">
      <w:r>
        <w:separator/>
      </w:r>
    </w:p>
  </w:endnote>
  <w:endnote w:type="continuationSeparator" w:id="0">
    <w:p w:rsidR="002D323F" w:rsidRDefault="002D323F"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1A" w:rsidRDefault="002D323F">
    <w:pPr>
      <w:pStyle w:val="Zpat"/>
      <w:jc w:val="center"/>
    </w:pPr>
    <w:r>
      <w:fldChar w:fldCharType="begin"/>
    </w:r>
    <w:r>
      <w:instrText>PAGE   \* MERGEFORMAT</w:instrText>
    </w:r>
    <w:r>
      <w:fldChar w:fldCharType="separate"/>
    </w:r>
    <w:r w:rsidR="006C3FAE">
      <w:rPr>
        <w:noProof/>
      </w:rPr>
      <w:t>6</w:t>
    </w:r>
    <w:r>
      <w:rPr>
        <w:noProof/>
      </w:rPr>
      <w:fldChar w:fldCharType="end"/>
    </w:r>
  </w:p>
  <w:p w:rsidR="000D371A" w:rsidRDefault="000D37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3F" w:rsidRDefault="002D323F" w:rsidP="00440112">
      <w:r>
        <w:separator/>
      </w:r>
    </w:p>
  </w:footnote>
  <w:footnote w:type="continuationSeparator" w:id="0">
    <w:p w:rsidR="002D323F" w:rsidRDefault="002D323F" w:rsidP="0044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1A" w:rsidRPr="00F368C1" w:rsidRDefault="000D371A" w:rsidP="00904265">
    <w:pPr>
      <w:pStyle w:val="Zhlav"/>
    </w:pPr>
    <w:r>
      <w:rPr>
        <w:rFonts w:ascii="Arial" w:hAnsi="Arial"/>
        <w:sz w:val="16"/>
      </w:rPr>
      <w:t xml:space="preserve">Výzva – </w:t>
    </w:r>
    <w:r w:rsidRPr="009113AC">
      <w:rPr>
        <w:rFonts w:ascii="Arial" w:hAnsi="Arial"/>
        <w:sz w:val="16"/>
      </w:rPr>
      <w:t xml:space="preserve">veřejná zakázka malého rozsahu </w:t>
    </w:r>
    <w:r>
      <w:rPr>
        <w:rFonts w:ascii="Arial" w:hAnsi="Arial"/>
        <w:sz w:val="16"/>
      </w:rPr>
      <w:t>– „Dodávka v</w:t>
    </w:r>
    <w:r w:rsidRPr="0090192B">
      <w:rPr>
        <w:rFonts w:ascii="Arial" w:hAnsi="Arial"/>
        <w:sz w:val="16"/>
      </w:rPr>
      <w:t>ybavení demonstrační laboratoře aplikované techniky“</w:t>
    </w:r>
    <w:r>
      <w:rPr>
        <w:rFonts w:ascii="Arial" w:hAnsi="Arial"/>
        <w:sz w:val="16"/>
      </w:rPr>
      <w:t xml:space="preserve">        </w:t>
    </w:r>
  </w:p>
  <w:p w:rsidR="000D371A" w:rsidRDefault="000D37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4421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9236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52B7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5EA3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1224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2A6E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34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6EAE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90CE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1CDCD0"/>
    <w:lvl w:ilvl="0">
      <w:start w:val="1"/>
      <w:numFmt w:val="bullet"/>
      <w:lvlText w:val=""/>
      <w:lvlJc w:val="left"/>
      <w:pPr>
        <w:tabs>
          <w:tab w:val="num" w:pos="360"/>
        </w:tabs>
        <w:ind w:left="360" w:hanging="360"/>
      </w:pPr>
      <w:rPr>
        <w:rFonts w:ascii="Symbol" w:hAnsi="Symbol" w:hint="default"/>
      </w:rPr>
    </w:lvl>
  </w:abstractNum>
  <w:abstractNum w:abstractNumId="1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6794575"/>
    <w:multiLevelType w:val="multilevel"/>
    <w:tmpl w:val="0A1C19EE"/>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89A0C39"/>
    <w:multiLevelType w:val="multilevel"/>
    <w:tmpl w:val="001EB7C0"/>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7F63E6D"/>
    <w:multiLevelType w:val="multilevel"/>
    <w:tmpl w:val="28E2D348"/>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nsid w:val="50311EC5"/>
    <w:multiLevelType w:val="multilevel"/>
    <w:tmpl w:val="DA9E98E4"/>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333104E"/>
    <w:multiLevelType w:val="hybridMultilevel"/>
    <w:tmpl w:val="C63EEC56"/>
    <w:lvl w:ilvl="0" w:tplc="58AAF398">
      <w:start w:val="1"/>
      <w:numFmt w:val="upperRoman"/>
      <w:lvlText w:val="%1."/>
      <w:lvlJc w:val="right"/>
      <w:pPr>
        <w:ind w:left="1287" w:hanging="720"/>
      </w:pPr>
      <w:rPr>
        <w:rFonts w:ascii="Arial" w:hAnsi="Arial" w:cs="Times New Roman" w:hint="default"/>
        <w:b/>
        <w:i w:val="0"/>
        <w:sz w:val="20"/>
      </w:rPr>
    </w:lvl>
    <w:lvl w:ilvl="1" w:tplc="DE5CECE2">
      <w:start w:val="1"/>
      <w:numFmt w:val="decimal"/>
      <w:lvlText w:val="1.%2"/>
      <w:lvlJc w:val="left"/>
      <w:pPr>
        <w:ind w:left="1647" w:hanging="360"/>
      </w:pPr>
      <w:rPr>
        <w:rFonts w:cs="Times New Roman" w:hint="default"/>
        <w:sz w:val="20"/>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7">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3694AA8"/>
    <w:multiLevelType w:val="multilevel"/>
    <w:tmpl w:val="28BE7E20"/>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7"/>
  </w:num>
  <w:num w:numId="9">
    <w:abstractNumId w:val="14"/>
  </w:num>
  <w:num w:numId="10">
    <w:abstractNumId w:val="12"/>
  </w:num>
  <w:num w:numId="11">
    <w:abstractNumId w:val="19"/>
  </w:num>
  <w:num w:numId="12">
    <w:abstractNumId w:val="15"/>
  </w:num>
  <w:num w:numId="13">
    <w:abstractNumId w:val="22"/>
  </w:num>
  <w:num w:numId="14">
    <w:abstractNumId w:val="26"/>
  </w:num>
  <w:num w:numId="15">
    <w:abstractNumId w:val="10"/>
  </w:num>
  <w:num w:numId="16">
    <w:abstractNumId w:val="28"/>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DC"/>
    <w:rsid w:val="000137DF"/>
    <w:rsid w:val="000171FD"/>
    <w:rsid w:val="00026A43"/>
    <w:rsid w:val="00042F22"/>
    <w:rsid w:val="00075F71"/>
    <w:rsid w:val="000D14A5"/>
    <w:rsid w:val="000D371A"/>
    <w:rsid w:val="000E2A13"/>
    <w:rsid w:val="000E4CD3"/>
    <w:rsid w:val="000E6A96"/>
    <w:rsid w:val="00151DB9"/>
    <w:rsid w:val="001A0B9E"/>
    <w:rsid w:val="001D0B4C"/>
    <w:rsid w:val="002058FF"/>
    <w:rsid w:val="00210F18"/>
    <w:rsid w:val="00254504"/>
    <w:rsid w:val="002625E5"/>
    <w:rsid w:val="0026741E"/>
    <w:rsid w:val="002B6528"/>
    <w:rsid w:val="002D20DC"/>
    <w:rsid w:val="002D323F"/>
    <w:rsid w:val="002D75B5"/>
    <w:rsid w:val="002E61D9"/>
    <w:rsid w:val="002F4686"/>
    <w:rsid w:val="002F6BC6"/>
    <w:rsid w:val="00300173"/>
    <w:rsid w:val="003355F2"/>
    <w:rsid w:val="00344A62"/>
    <w:rsid w:val="0035053B"/>
    <w:rsid w:val="003654BE"/>
    <w:rsid w:val="0038337B"/>
    <w:rsid w:val="003F7E2B"/>
    <w:rsid w:val="00412A36"/>
    <w:rsid w:val="004215FA"/>
    <w:rsid w:val="00440112"/>
    <w:rsid w:val="00457352"/>
    <w:rsid w:val="00472E38"/>
    <w:rsid w:val="0049166C"/>
    <w:rsid w:val="004E2800"/>
    <w:rsid w:val="004F3BF4"/>
    <w:rsid w:val="00544A97"/>
    <w:rsid w:val="00566D05"/>
    <w:rsid w:val="0056713C"/>
    <w:rsid w:val="00596632"/>
    <w:rsid w:val="005A75CD"/>
    <w:rsid w:val="005E3AEB"/>
    <w:rsid w:val="00630430"/>
    <w:rsid w:val="006319EC"/>
    <w:rsid w:val="00643B62"/>
    <w:rsid w:val="006840DC"/>
    <w:rsid w:val="00687E7F"/>
    <w:rsid w:val="006A1D40"/>
    <w:rsid w:val="006C3FAE"/>
    <w:rsid w:val="006E3A1D"/>
    <w:rsid w:val="006E5BA4"/>
    <w:rsid w:val="00701DDC"/>
    <w:rsid w:val="00760458"/>
    <w:rsid w:val="007613E4"/>
    <w:rsid w:val="0077048C"/>
    <w:rsid w:val="00777841"/>
    <w:rsid w:val="007F5C28"/>
    <w:rsid w:val="00803FF1"/>
    <w:rsid w:val="008302A3"/>
    <w:rsid w:val="0084431E"/>
    <w:rsid w:val="00857ADC"/>
    <w:rsid w:val="008E3B62"/>
    <w:rsid w:val="008E60BD"/>
    <w:rsid w:val="008F657C"/>
    <w:rsid w:val="0090192B"/>
    <w:rsid w:val="00904265"/>
    <w:rsid w:val="00904949"/>
    <w:rsid w:val="009113AC"/>
    <w:rsid w:val="00941158"/>
    <w:rsid w:val="00955409"/>
    <w:rsid w:val="00A55D9B"/>
    <w:rsid w:val="00A57E89"/>
    <w:rsid w:val="00A84E07"/>
    <w:rsid w:val="00AA615B"/>
    <w:rsid w:val="00AD2C6F"/>
    <w:rsid w:val="00AE20E0"/>
    <w:rsid w:val="00AE27BB"/>
    <w:rsid w:val="00AE414A"/>
    <w:rsid w:val="00B008BC"/>
    <w:rsid w:val="00B021D9"/>
    <w:rsid w:val="00B4772D"/>
    <w:rsid w:val="00B4787C"/>
    <w:rsid w:val="00B757F5"/>
    <w:rsid w:val="00B93FB6"/>
    <w:rsid w:val="00BA5054"/>
    <w:rsid w:val="00BC0F70"/>
    <w:rsid w:val="00BF2ECA"/>
    <w:rsid w:val="00C00BF5"/>
    <w:rsid w:val="00C2244B"/>
    <w:rsid w:val="00C23C11"/>
    <w:rsid w:val="00C424D2"/>
    <w:rsid w:val="00C46F93"/>
    <w:rsid w:val="00C82211"/>
    <w:rsid w:val="00C82A6F"/>
    <w:rsid w:val="00CD5313"/>
    <w:rsid w:val="00CF0963"/>
    <w:rsid w:val="00CF1558"/>
    <w:rsid w:val="00D27743"/>
    <w:rsid w:val="00D3618D"/>
    <w:rsid w:val="00D46C52"/>
    <w:rsid w:val="00D51241"/>
    <w:rsid w:val="00D7043F"/>
    <w:rsid w:val="00DC4CD6"/>
    <w:rsid w:val="00DE4494"/>
    <w:rsid w:val="00DF1F21"/>
    <w:rsid w:val="00E531B0"/>
    <w:rsid w:val="00E54E86"/>
    <w:rsid w:val="00E551CD"/>
    <w:rsid w:val="00E748A7"/>
    <w:rsid w:val="00E87930"/>
    <w:rsid w:val="00EA3BDE"/>
    <w:rsid w:val="00EC39A6"/>
    <w:rsid w:val="00EC4420"/>
    <w:rsid w:val="00ED1855"/>
    <w:rsid w:val="00EF3F00"/>
    <w:rsid w:val="00F04A17"/>
    <w:rsid w:val="00F31DAD"/>
    <w:rsid w:val="00F368C1"/>
    <w:rsid w:val="00F37043"/>
    <w:rsid w:val="00F537C9"/>
    <w:rsid w:val="00FA724D"/>
    <w:rsid w:val="00FB30B0"/>
    <w:rsid w:val="00FB791F"/>
    <w:rsid w:val="00FC4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locked/>
    <w:rsid w:val="00DF1F21"/>
    <w:rPr>
      <w:rFonts w:ascii="Calibri Light" w:hAnsi="Calibri Light" w:cs="Times New Roman"/>
      <w:i/>
      <w:iCs/>
      <w:color w:val="2E74B5"/>
      <w:lang w:eastAsia="cs-CZ"/>
    </w:rPr>
  </w:style>
  <w:style w:type="character" w:customStyle="1" w:styleId="Nadpis5Char">
    <w:name w:val="Nadpis 5 Char"/>
    <w:link w:val="Nadpis5"/>
    <w:uiPriority w:val="99"/>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ln"/>
    <w:uiPriority w:val="99"/>
    <w:rsid w:val="006840DC"/>
    <w:pPr>
      <w:widowControl w:val="0"/>
      <w:jc w:val="both"/>
    </w:pPr>
    <w:rPr>
      <w:sz w:val="22"/>
    </w:rPr>
  </w:style>
  <w:style w:type="character" w:styleId="Odkaznakoment">
    <w:name w:val="annotation reference"/>
    <w:uiPriority w:val="99"/>
    <w:semiHidden/>
    <w:rsid w:val="006840DC"/>
    <w:rPr>
      <w:rFonts w:cs="Times New Roman"/>
      <w:sz w:val="16"/>
      <w:szCs w:val="16"/>
    </w:rPr>
  </w:style>
  <w:style w:type="paragraph" w:styleId="Textkomente">
    <w:name w:val="annotation text"/>
    <w:basedOn w:val="Normln"/>
    <w:link w:val="TextkomenteChar"/>
    <w:uiPriority w:val="99"/>
    <w:semiHidden/>
    <w:rsid w:val="006840DC"/>
  </w:style>
  <w:style w:type="character" w:customStyle="1" w:styleId="TextkomenteChar">
    <w:name w:val="Text komentáře Char"/>
    <w:link w:val="Textkomente"/>
    <w:uiPriority w:val="99"/>
    <w:semiHidden/>
    <w:locked/>
    <w:rsid w:val="006840DC"/>
    <w:rPr>
      <w:rFonts w:ascii="Times New Roman" w:hAnsi="Times New Roman" w:cs="Times New Roman"/>
      <w:lang w:eastAsia="cs-CZ"/>
    </w:rPr>
  </w:style>
  <w:style w:type="paragraph" w:styleId="Odstavecseseznamem">
    <w:name w:val="List Paragraph"/>
    <w:aliases w:val="Bullet Number"/>
    <w:basedOn w:val="Normln"/>
    <w:link w:val="OdstavecseseznamemChar"/>
    <w:uiPriority w:val="99"/>
    <w:qFormat/>
    <w:rsid w:val="006840DC"/>
    <w:pPr>
      <w:ind w:left="720"/>
      <w:contextualSpacing/>
    </w:pPr>
    <w:rPr>
      <w:rFonts w:eastAsia="Calibri"/>
    </w:rPr>
  </w:style>
  <w:style w:type="paragraph" w:customStyle="1" w:styleId="Default">
    <w:name w:val="Default"/>
    <w:uiPriority w:val="99"/>
    <w:rsid w:val="006840DC"/>
    <w:pPr>
      <w:autoSpaceDE w:val="0"/>
      <w:autoSpaceDN w:val="0"/>
      <w:adjustRightInd w:val="0"/>
    </w:pPr>
    <w:rPr>
      <w:rFonts w:ascii="Calibri" w:hAnsi="Calibri" w:cs="Calibri"/>
      <w:color w:val="000000"/>
      <w:sz w:val="24"/>
      <w:szCs w:val="24"/>
      <w:lang w:eastAsia="en-US"/>
    </w:rPr>
  </w:style>
  <w:style w:type="paragraph" w:styleId="Textbubliny">
    <w:name w:val="Balloon Text"/>
    <w:basedOn w:val="Normln"/>
    <w:link w:val="TextbublinyChar"/>
    <w:uiPriority w:val="99"/>
    <w:semiHidden/>
    <w:rsid w:val="006840DC"/>
    <w:rPr>
      <w:rFonts w:ascii="Segoe UI" w:hAnsi="Segoe UI" w:cs="Segoe UI"/>
      <w:sz w:val="18"/>
      <w:szCs w:val="18"/>
    </w:rPr>
  </w:style>
  <w:style w:type="character" w:customStyle="1" w:styleId="TextbublinyChar">
    <w:name w:val="Text bubliny Char"/>
    <w:link w:val="Textbubliny"/>
    <w:uiPriority w:val="99"/>
    <w:semiHidden/>
    <w:locked/>
    <w:rsid w:val="006840DC"/>
    <w:rPr>
      <w:rFonts w:ascii="Segoe UI" w:hAnsi="Segoe UI" w:cs="Segoe UI"/>
      <w:sz w:val="18"/>
      <w:szCs w:val="18"/>
      <w:lang w:eastAsia="cs-CZ"/>
    </w:rPr>
  </w:style>
  <w:style w:type="paragraph" w:customStyle="1" w:styleId="111-3rove">
    <w:name w:val="1.1.1-3 úroveň"/>
    <w:basedOn w:val="Normlnodsazen"/>
    <w:uiPriority w:val="99"/>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Nadpis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lnodsazen">
    <w:name w:val="Normal Indent"/>
    <w:basedOn w:val="Normln"/>
    <w:uiPriority w:val="99"/>
    <w:semiHidden/>
    <w:rsid w:val="006E3A1D"/>
    <w:pPr>
      <w:ind w:left="708"/>
    </w:pPr>
  </w:style>
  <w:style w:type="character" w:customStyle="1" w:styleId="OdstavecseseznamemChar">
    <w:name w:val="Odstavec se seznamem Char"/>
    <w:aliases w:val="Bullet Number Char"/>
    <w:link w:val="Odstavecseseznamem"/>
    <w:uiPriority w:val="99"/>
    <w:locked/>
    <w:rsid w:val="002B6528"/>
    <w:rPr>
      <w:rFonts w:ascii="Times New Roman" w:hAnsi="Times New Roman"/>
      <w:lang w:eastAsia="cs-CZ"/>
    </w:rPr>
  </w:style>
  <w:style w:type="paragraph" w:customStyle="1" w:styleId="StylZM">
    <w:name w:val="Styl ZM"/>
    <w:basedOn w:val="Normln"/>
    <w:link w:val="StylZMChar"/>
    <w:uiPriority w:val="99"/>
    <w:rsid w:val="00472E38"/>
    <w:pPr>
      <w:numPr>
        <w:numId w:val="7"/>
      </w:numPr>
      <w:jc w:val="both"/>
    </w:pPr>
    <w:rPr>
      <w:rFonts w:eastAsia="Calibri"/>
    </w:rPr>
  </w:style>
  <w:style w:type="character" w:customStyle="1" w:styleId="StylZMChar">
    <w:name w:val="Styl ZM Char"/>
    <w:link w:val="StylZM"/>
    <w:uiPriority w:val="99"/>
    <w:locked/>
    <w:rsid w:val="00472E38"/>
    <w:rPr>
      <w:rFonts w:ascii="Times New Roman" w:hAnsi="Times New Roman"/>
      <w:lang w:eastAsia="cs-CZ"/>
    </w:rPr>
  </w:style>
  <w:style w:type="paragraph" w:styleId="Zkladntext">
    <w:name w:val="Body Text"/>
    <w:basedOn w:val="Normln"/>
    <w:link w:val="ZkladntextChar"/>
    <w:uiPriority w:val="99"/>
    <w:rsid w:val="00472E38"/>
    <w:rPr>
      <w:color w:val="0000FF"/>
      <w:sz w:val="24"/>
      <w:szCs w:val="24"/>
    </w:rPr>
  </w:style>
  <w:style w:type="character" w:customStyle="1" w:styleId="ZkladntextChar">
    <w:name w:val="Základní text Char"/>
    <w:link w:val="Zkladn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ln"/>
    <w:uiPriority w:val="99"/>
    <w:rsid w:val="00440112"/>
    <w:pPr>
      <w:suppressAutoHyphens/>
      <w:spacing w:after="240"/>
      <w:ind w:left="1134"/>
    </w:pPr>
    <w:rPr>
      <w:sz w:val="22"/>
      <w:lang w:eastAsia="ar-SA"/>
    </w:rPr>
  </w:style>
  <w:style w:type="paragraph" w:styleId="Zhlav">
    <w:name w:val="header"/>
    <w:basedOn w:val="Normln"/>
    <w:link w:val="ZhlavChar"/>
    <w:uiPriority w:val="99"/>
    <w:rsid w:val="00440112"/>
    <w:pPr>
      <w:tabs>
        <w:tab w:val="center" w:pos="4536"/>
        <w:tab w:val="right" w:pos="9072"/>
      </w:tabs>
    </w:pPr>
  </w:style>
  <w:style w:type="character" w:customStyle="1" w:styleId="ZhlavChar">
    <w:name w:val="Záhlaví Char"/>
    <w:link w:val="Zhlav"/>
    <w:uiPriority w:val="99"/>
    <w:locked/>
    <w:rsid w:val="00440112"/>
    <w:rPr>
      <w:rFonts w:ascii="Times New Roman" w:hAnsi="Times New Roman" w:cs="Times New Roman"/>
      <w:lang w:eastAsia="cs-CZ"/>
    </w:rPr>
  </w:style>
  <w:style w:type="paragraph" w:styleId="Zpat">
    <w:name w:val="footer"/>
    <w:basedOn w:val="Normln"/>
    <w:link w:val="ZpatChar"/>
    <w:uiPriority w:val="99"/>
    <w:rsid w:val="00440112"/>
    <w:pPr>
      <w:tabs>
        <w:tab w:val="center" w:pos="4536"/>
        <w:tab w:val="right" w:pos="9072"/>
      </w:tabs>
    </w:pPr>
  </w:style>
  <w:style w:type="character" w:customStyle="1" w:styleId="ZpatChar">
    <w:name w:val="Zápatí Char"/>
    <w:link w:val="Zpat"/>
    <w:uiPriority w:val="99"/>
    <w:locked/>
    <w:rsid w:val="00440112"/>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rsid w:val="00904949"/>
    <w:rPr>
      <w:b/>
      <w:bCs/>
    </w:rPr>
  </w:style>
  <w:style w:type="character" w:customStyle="1" w:styleId="PedmtkomenteChar">
    <w:name w:val="Předmět komentáře Char"/>
    <w:link w:val="Pedmtkomente"/>
    <w:uiPriority w:val="99"/>
    <w:semiHidden/>
    <w:locked/>
    <w:rsid w:val="00904949"/>
    <w:rPr>
      <w:rFonts w:ascii="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8</Pages>
  <Words>3157</Words>
  <Characters>18630</Characters>
  <Application>Microsoft Office Word</Application>
  <DocSecurity>0</DocSecurity>
  <Lines>155</Lines>
  <Paragraphs>43</Paragraphs>
  <ScaleCrop>false</ScaleCrop>
  <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Jana Telievová</cp:lastModifiedBy>
  <cp:revision>28</cp:revision>
  <cp:lastPrinted>2021-03-11T08:52:00Z</cp:lastPrinted>
  <dcterms:created xsi:type="dcterms:W3CDTF">2018-06-25T11:16:00Z</dcterms:created>
  <dcterms:modified xsi:type="dcterms:W3CDTF">2021-03-18T09:06:00Z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