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F2" w:rsidRPr="000D5920" w:rsidRDefault="00B61A3A" w:rsidP="00F65AF2">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r>
        <w:rPr>
          <w:rFonts w:ascii="Arial" w:hAnsi="Arial" w:cs="Arial"/>
          <w:sz w:val="20"/>
        </w:rPr>
        <w:t>(objednávka 50 tis. - 400 tis. Kč bez DPH)</w:t>
      </w:r>
      <w:r w:rsidRPr="000D5920">
        <w:rPr>
          <w:rFonts w:ascii="Arial" w:hAnsi="Arial" w:cs="Arial"/>
          <w:sz w:val="20"/>
        </w:rPr>
        <w:t xml:space="preserve"> </w:t>
      </w:r>
    </w:p>
    <w:p w:rsidR="00F65AF2" w:rsidRPr="00400A69" w:rsidRDefault="00B61A3A" w:rsidP="00F65AF2">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F65AF2" w:rsidRPr="000D5920" w:rsidRDefault="00B61A3A" w:rsidP="00F65AF2">
      <w:pPr>
        <w:pStyle w:val="Nzev"/>
        <w:spacing w:line="276" w:lineRule="auto"/>
        <w:rPr>
          <w:rFonts w:ascii="Arial" w:hAnsi="Arial" w:cs="Arial"/>
          <w:b w:val="0"/>
          <w:bCs/>
          <w:sz w:val="20"/>
        </w:rPr>
      </w:pPr>
      <w:r w:rsidRPr="000D5920">
        <w:rPr>
          <w:rFonts w:ascii="Arial" w:hAnsi="Arial" w:cs="Arial"/>
          <w:b w:val="0"/>
          <w:bCs/>
          <w:sz w:val="20"/>
        </w:rPr>
        <w:t>(dále jen „smlouva“)</w:t>
      </w:r>
    </w:p>
    <w:p w:rsidR="00F65AF2" w:rsidRPr="000D5920" w:rsidRDefault="00F65AF2" w:rsidP="00F65AF2">
      <w:pPr>
        <w:pStyle w:val="Bezseznamu1"/>
        <w:spacing w:before="60"/>
        <w:rPr>
          <w:rFonts w:ascii="Arial" w:hAnsi="Arial" w:cs="Arial"/>
          <w:bCs/>
        </w:rPr>
      </w:pPr>
      <w:r>
        <w:rPr>
          <w:rFonts w:ascii="Arial" w:eastAsia="Arial" w:hAnsi="Arial" w:cs="Arial"/>
        </w:rPr>
        <w:t xml:space="preserve">číslo smlouvy objednatele: </w:t>
      </w:r>
      <w:r w:rsidR="00330C4D" w:rsidRPr="00330C4D">
        <w:rPr>
          <w:rFonts w:ascii="Arial" w:eastAsia="Arial" w:hAnsi="Arial" w:cs="Arial"/>
        </w:rPr>
        <w:t>8500000208</w:t>
      </w:r>
    </w:p>
    <w:p w:rsidR="00F65AF2" w:rsidRPr="000D5920" w:rsidRDefault="00FF06C1" w:rsidP="00F65AF2">
      <w:pPr>
        <w:pStyle w:val="Bezseznamu1"/>
        <w:rPr>
          <w:rFonts w:ascii="Arial" w:eastAsia="Arial" w:hAnsi="Arial" w:cs="Arial"/>
        </w:rPr>
      </w:pPr>
      <w:r>
        <w:rPr>
          <w:rFonts w:ascii="Arial" w:eastAsia="Arial" w:hAnsi="Arial" w:cs="Arial"/>
        </w:rPr>
        <w:t>číslo smlouvy dodavatele: ZAK170018/01, 02</w:t>
      </w:r>
    </w:p>
    <w:p w:rsidR="00F65AF2" w:rsidRPr="00400A69" w:rsidRDefault="00B61A3A" w:rsidP="00F65AF2">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F65AF2" w:rsidRPr="000D5920" w:rsidRDefault="00B61A3A" w:rsidP="00F65AF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F65AF2" w:rsidRPr="000D5920" w:rsidRDefault="00B61A3A" w:rsidP="00F65AF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F65AF2" w:rsidRPr="000D5920" w:rsidRDefault="00B61A3A" w:rsidP="00F65AF2">
      <w:pPr>
        <w:pStyle w:val="Bezseznamu1"/>
        <w:spacing w:after="60"/>
        <w:rPr>
          <w:rFonts w:ascii="Arial" w:hAnsi="Arial" w:cs="Arial"/>
          <w:b/>
          <w:bCs/>
        </w:rPr>
      </w:pPr>
      <w:r w:rsidRPr="000D5920">
        <w:rPr>
          <w:rFonts w:ascii="Arial" w:hAnsi="Arial" w:cs="Arial"/>
          <w:b/>
          <w:bCs/>
        </w:rPr>
        <w:t>Správa a údržba silnic Plzeňského kraje, p.o.</w:t>
      </w:r>
    </w:p>
    <w:p w:rsidR="00F65AF2" w:rsidRPr="000D5920" w:rsidRDefault="00B61A3A" w:rsidP="00F65AF2">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F65AF2" w:rsidRPr="000D5920" w:rsidRDefault="00B61A3A" w:rsidP="00F65AF2">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F65AF2" w:rsidRPr="000D5920" w:rsidRDefault="00B61A3A" w:rsidP="00F65AF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F65AF2" w:rsidRPr="000D5920" w:rsidRDefault="00B61A3A" w:rsidP="00F65AF2">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32E99">
        <w:rPr>
          <w:rFonts w:ascii="Arial" w:hAnsi="Arial" w:cs="Arial"/>
        </w:rPr>
        <w:t>Bc. Pavlem Panuškou, generálním ředitelem</w:t>
      </w:r>
    </w:p>
    <w:p w:rsidR="00F65AF2" w:rsidRPr="000D5920" w:rsidRDefault="00B61A3A" w:rsidP="00F65AF2">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547AB8">
        <w:rPr>
          <w:rFonts w:ascii="Arial" w:eastAsia="Arial" w:hAnsi="Arial" w:cs="Arial"/>
          <w:bCs/>
        </w:rPr>
        <w:t>Petr Otásek</w:t>
      </w:r>
      <w:r w:rsidRPr="000D5920">
        <w:rPr>
          <w:rFonts w:ascii="Arial" w:eastAsia="Arial" w:hAnsi="Arial" w:cs="Arial"/>
        </w:rPr>
        <w:t xml:space="preserve">, tel. +420 </w:t>
      </w:r>
      <w:r w:rsidR="00F32E99">
        <w:rPr>
          <w:rFonts w:ascii="Arial" w:eastAsia="Arial" w:hAnsi="Arial" w:cs="Arial"/>
        </w:rPr>
        <w:t>77871</w:t>
      </w:r>
      <w:r w:rsidR="00547AB8">
        <w:rPr>
          <w:rFonts w:ascii="Arial" w:eastAsia="Arial" w:hAnsi="Arial" w:cs="Arial"/>
        </w:rPr>
        <w:t>8</w:t>
      </w:r>
      <w:r w:rsidR="00F32E99">
        <w:rPr>
          <w:rFonts w:ascii="Arial" w:eastAsia="Arial" w:hAnsi="Arial" w:cs="Arial"/>
        </w:rPr>
        <w:t>6</w:t>
      </w:r>
      <w:r w:rsidR="00547AB8">
        <w:rPr>
          <w:rFonts w:ascii="Arial" w:eastAsia="Arial" w:hAnsi="Arial" w:cs="Arial"/>
        </w:rPr>
        <w:t>30</w:t>
      </w:r>
      <w:r w:rsidRPr="000D5920">
        <w:rPr>
          <w:rFonts w:ascii="Arial" w:eastAsia="Arial" w:hAnsi="Arial" w:cs="Arial"/>
        </w:rPr>
        <w:t xml:space="preserve">, e-mail: </w:t>
      </w:r>
      <w:r w:rsidR="00547AB8">
        <w:rPr>
          <w:rFonts w:ascii="Arial" w:eastAsia="Arial" w:hAnsi="Arial" w:cs="Arial"/>
        </w:rPr>
        <w:t>petr</w:t>
      </w:r>
      <w:r w:rsidR="00F32E99">
        <w:rPr>
          <w:rFonts w:ascii="Arial" w:eastAsia="Arial" w:hAnsi="Arial" w:cs="Arial"/>
        </w:rPr>
        <w:t>.</w:t>
      </w:r>
      <w:r w:rsidR="00547AB8">
        <w:rPr>
          <w:rFonts w:ascii="Arial" w:eastAsia="Arial" w:hAnsi="Arial" w:cs="Arial"/>
        </w:rPr>
        <w:t>otasek</w:t>
      </w:r>
      <w:r w:rsidRPr="000D5920">
        <w:rPr>
          <w:rFonts w:ascii="Arial" w:eastAsia="Arial" w:hAnsi="Arial" w:cs="Arial"/>
        </w:rPr>
        <w:t>@suspk.eu</w:t>
      </w:r>
    </w:p>
    <w:p w:rsidR="00F65AF2" w:rsidRPr="000D5920" w:rsidRDefault="00B61A3A" w:rsidP="00F65AF2">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F65AF2" w:rsidRPr="000D5920" w:rsidRDefault="00B61A3A" w:rsidP="00F65AF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F65AF2" w:rsidRPr="000D5920" w:rsidRDefault="00B61A3A" w:rsidP="00F65AF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F32E99" w:rsidRPr="000D5920" w:rsidRDefault="00547AB8" w:rsidP="00F65AF2">
      <w:pPr>
        <w:pStyle w:val="Bezseznamu1"/>
        <w:tabs>
          <w:tab w:val="left" w:pos="284"/>
          <w:tab w:val="left" w:pos="2835"/>
        </w:tabs>
        <w:spacing w:after="60"/>
        <w:rPr>
          <w:rFonts w:ascii="Arial" w:hAnsi="Arial" w:cs="Arial"/>
          <w:b/>
        </w:rPr>
      </w:pPr>
      <w:r>
        <w:rPr>
          <w:rFonts w:ascii="Arial" w:eastAsia="Arial" w:hAnsi="Arial" w:cs="Arial"/>
          <w:b/>
          <w:bCs/>
        </w:rPr>
        <w:t>ZAK TV s.r.o.</w:t>
      </w:r>
    </w:p>
    <w:p w:rsidR="00F65AF2" w:rsidRPr="000D5920" w:rsidRDefault="00B61A3A" w:rsidP="00F65AF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F32E99">
        <w:rPr>
          <w:rFonts w:ascii="Arial" w:eastAsia="Arial" w:hAnsi="Arial" w:cs="Arial"/>
          <w:bCs/>
          <w:sz w:val="20"/>
        </w:rPr>
        <w:t>Pro</w:t>
      </w:r>
      <w:r w:rsidR="00547AB8">
        <w:rPr>
          <w:rFonts w:ascii="Arial" w:eastAsia="Arial" w:hAnsi="Arial" w:cs="Arial"/>
          <w:bCs/>
          <w:sz w:val="20"/>
        </w:rPr>
        <w:t>kopova</w:t>
      </w:r>
      <w:r w:rsidR="00F32E99">
        <w:rPr>
          <w:rFonts w:ascii="Arial" w:eastAsia="Arial" w:hAnsi="Arial" w:cs="Arial"/>
          <w:bCs/>
          <w:sz w:val="20"/>
        </w:rPr>
        <w:t xml:space="preserve"> </w:t>
      </w:r>
      <w:r w:rsidR="00547AB8">
        <w:rPr>
          <w:rFonts w:ascii="Arial" w:eastAsia="Arial" w:hAnsi="Arial" w:cs="Arial"/>
          <w:bCs/>
          <w:sz w:val="20"/>
        </w:rPr>
        <w:t>26</w:t>
      </w:r>
    </w:p>
    <w:p w:rsidR="00F65AF2" w:rsidRPr="000D5920" w:rsidRDefault="00B61A3A" w:rsidP="00F65AF2">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32E99">
        <w:rPr>
          <w:rFonts w:ascii="Arial" w:hAnsi="Arial" w:cs="Arial"/>
          <w:sz w:val="20"/>
        </w:rPr>
        <w:t>6</w:t>
      </w:r>
      <w:r w:rsidR="00547AB8">
        <w:rPr>
          <w:rFonts w:ascii="Arial" w:hAnsi="Arial" w:cs="Arial"/>
          <w:sz w:val="20"/>
        </w:rPr>
        <w:t>4835669</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32E99">
        <w:rPr>
          <w:rFonts w:ascii="Arial" w:eastAsia="Arial" w:hAnsi="Arial" w:cs="Arial"/>
          <w:bCs/>
          <w:sz w:val="20"/>
        </w:rPr>
        <w:t>CZ6</w:t>
      </w:r>
      <w:r w:rsidR="00547AB8">
        <w:rPr>
          <w:rFonts w:ascii="Arial" w:eastAsia="Arial" w:hAnsi="Arial" w:cs="Arial"/>
          <w:bCs/>
          <w:sz w:val="20"/>
        </w:rPr>
        <w:t>4835669</w:t>
      </w:r>
    </w:p>
    <w:p w:rsidR="00F65AF2" w:rsidRPr="000D5920" w:rsidRDefault="00B61A3A" w:rsidP="00F65AF2">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547AB8">
        <w:rPr>
          <w:rFonts w:ascii="Arial" w:hAnsi="Arial" w:cs="Arial"/>
        </w:rPr>
        <w:t xml:space="preserve">Alenou Trnkovou, obchodní </w:t>
      </w:r>
      <w:r w:rsidR="00F32E99">
        <w:rPr>
          <w:rFonts w:ascii="Arial" w:hAnsi="Arial" w:cs="Arial"/>
        </w:rPr>
        <w:t>ředitel</w:t>
      </w:r>
      <w:r w:rsidR="00547AB8">
        <w:rPr>
          <w:rFonts w:ascii="Arial" w:hAnsi="Arial" w:cs="Arial"/>
        </w:rPr>
        <w:t>kou</w:t>
      </w:r>
    </w:p>
    <w:p w:rsidR="00547AB8" w:rsidRPr="00547AB8" w:rsidRDefault="00B61A3A" w:rsidP="00547AB8">
      <w:pPr>
        <w:pStyle w:val="Bezseznamu1"/>
        <w:spacing w:before="120" w:after="120"/>
        <w:ind w:left="2130" w:hanging="2130"/>
        <w:rPr>
          <w:rFonts w:ascii="Open Sans" w:hAnsi="Open Sans"/>
          <w:color w:val="3D3D3D"/>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547AB8">
        <w:rPr>
          <w:rFonts w:ascii="Arial" w:eastAsia="Arial" w:hAnsi="Arial" w:cs="Arial"/>
          <w:bCs/>
        </w:rPr>
        <w:t>Alena Trnková</w:t>
      </w:r>
      <w:r w:rsidRPr="000D5920">
        <w:rPr>
          <w:rFonts w:ascii="Arial" w:eastAsia="Arial" w:hAnsi="Arial" w:cs="Arial"/>
        </w:rPr>
        <w:t xml:space="preserve">, tel. +420 </w:t>
      </w:r>
      <w:r w:rsidR="00547AB8">
        <w:rPr>
          <w:rFonts w:ascii="Arial" w:eastAsia="Arial" w:hAnsi="Arial" w:cs="Arial"/>
        </w:rPr>
        <w:t>604960352</w:t>
      </w:r>
      <w:r w:rsidRPr="000D5920">
        <w:rPr>
          <w:rFonts w:ascii="Arial" w:eastAsia="Arial" w:hAnsi="Arial" w:cs="Arial"/>
        </w:rPr>
        <w:t xml:space="preserve">, e-mail: </w:t>
      </w:r>
      <w:hyperlink r:id="rId8" w:history="1">
        <w:r w:rsidR="00547AB8" w:rsidRPr="00547AB8">
          <w:rPr>
            <w:rStyle w:val="Hypertextovodkaz"/>
            <w:rFonts w:ascii="Arial" w:hAnsi="Arial" w:cs="Arial"/>
            <w:color w:val="auto"/>
            <w:u w:val="none"/>
          </w:rPr>
          <w:t>alena.trnkova@zaktv.cz</w:t>
        </w:r>
      </w:hyperlink>
    </w:p>
    <w:p w:rsidR="00F65AF2" w:rsidRDefault="00B61A3A" w:rsidP="00F65AF2">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F32E99" w:rsidRDefault="00F32E99" w:rsidP="00F65AF2">
      <w:pPr>
        <w:pStyle w:val="Zhlav"/>
        <w:tabs>
          <w:tab w:val="clear" w:pos="4536"/>
          <w:tab w:val="clear" w:pos="9072"/>
        </w:tabs>
        <w:spacing w:after="120" w:line="276" w:lineRule="auto"/>
        <w:rPr>
          <w:rFonts w:ascii="Arial" w:hAnsi="Arial" w:cs="Arial"/>
          <w:bCs/>
          <w:i/>
          <w:sz w:val="20"/>
        </w:rPr>
      </w:pPr>
    </w:p>
    <w:p w:rsidR="00F65AF2" w:rsidRPr="000D5920" w:rsidRDefault="00B61A3A" w:rsidP="00F65AF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F65AF2" w:rsidRPr="003E6F8C" w:rsidRDefault="00B61A3A" w:rsidP="00F65AF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sidR="00F32E99">
        <w:rPr>
          <w:rFonts w:ascii="Arial" w:eastAsia="Arial" w:hAnsi="Arial" w:cs="Arial"/>
          <w:b/>
          <w:bCs/>
        </w:rPr>
        <w:t>za</w:t>
      </w:r>
      <w:r w:rsidR="00547AB8">
        <w:rPr>
          <w:rFonts w:ascii="Arial" w:eastAsia="Arial" w:hAnsi="Arial" w:cs="Arial"/>
          <w:b/>
          <w:bCs/>
        </w:rPr>
        <w:t xml:space="preserve">jistit výrobu komerčních prezentací objednatele </w:t>
      </w:r>
      <w:r w:rsidR="003E6F8C">
        <w:rPr>
          <w:rFonts w:ascii="Arial" w:eastAsia="Arial" w:hAnsi="Arial" w:cs="Arial"/>
          <w:b/>
          <w:bCs/>
        </w:rPr>
        <w:t xml:space="preserve">a jejich následné vysílání na </w:t>
      </w:r>
      <w:r w:rsidR="00FF06C1">
        <w:rPr>
          <w:rFonts w:ascii="Arial" w:eastAsia="Arial" w:hAnsi="Arial" w:cs="Arial"/>
          <w:b/>
          <w:bCs/>
        </w:rPr>
        <w:t xml:space="preserve">televizním programu </w:t>
      </w:r>
      <w:r w:rsidR="003E6F8C">
        <w:rPr>
          <w:rFonts w:ascii="Arial" w:eastAsia="Arial" w:hAnsi="Arial" w:cs="Arial"/>
          <w:b/>
          <w:bCs/>
        </w:rPr>
        <w:t>ZAK TV pro</w:t>
      </w:r>
      <w:r w:rsidR="00547AB8">
        <w:rPr>
          <w:rFonts w:ascii="Arial" w:eastAsia="Arial" w:hAnsi="Arial" w:cs="Arial"/>
          <w:b/>
          <w:bCs/>
        </w:rPr>
        <w:t> období realizace od 1.</w:t>
      </w:r>
      <w:r w:rsidR="00FF06C1">
        <w:rPr>
          <w:rFonts w:ascii="Arial" w:eastAsia="Arial" w:hAnsi="Arial" w:cs="Arial"/>
          <w:b/>
          <w:bCs/>
        </w:rPr>
        <w:t xml:space="preserve"> </w:t>
      </w:r>
      <w:r w:rsidR="00547AB8">
        <w:rPr>
          <w:rFonts w:ascii="Arial" w:eastAsia="Arial" w:hAnsi="Arial" w:cs="Arial"/>
          <w:b/>
          <w:bCs/>
        </w:rPr>
        <w:t>3.</w:t>
      </w:r>
      <w:r w:rsidR="00FF06C1">
        <w:rPr>
          <w:rFonts w:ascii="Arial" w:eastAsia="Arial" w:hAnsi="Arial" w:cs="Arial"/>
          <w:b/>
          <w:bCs/>
        </w:rPr>
        <w:t xml:space="preserve"> </w:t>
      </w:r>
      <w:r w:rsidR="00547AB8">
        <w:rPr>
          <w:rFonts w:ascii="Arial" w:eastAsia="Arial" w:hAnsi="Arial" w:cs="Arial"/>
          <w:b/>
          <w:bCs/>
        </w:rPr>
        <w:t>2017 do 31.</w:t>
      </w:r>
      <w:r w:rsidR="00FF06C1">
        <w:rPr>
          <w:rFonts w:ascii="Arial" w:eastAsia="Arial" w:hAnsi="Arial" w:cs="Arial"/>
          <w:b/>
          <w:bCs/>
        </w:rPr>
        <w:t xml:space="preserve"> </w:t>
      </w:r>
      <w:r w:rsidR="00547AB8">
        <w:rPr>
          <w:rFonts w:ascii="Arial" w:eastAsia="Arial" w:hAnsi="Arial" w:cs="Arial"/>
          <w:b/>
          <w:bCs/>
        </w:rPr>
        <w:t>12.</w:t>
      </w:r>
      <w:r w:rsidR="00FF06C1">
        <w:rPr>
          <w:rFonts w:ascii="Arial" w:eastAsia="Arial" w:hAnsi="Arial" w:cs="Arial"/>
          <w:b/>
          <w:bCs/>
        </w:rPr>
        <w:t xml:space="preserve"> </w:t>
      </w:r>
      <w:r w:rsidR="00547AB8">
        <w:rPr>
          <w:rFonts w:ascii="Arial" w:eastAsia="Arial" w:hAnsi="Arial" w:cs="Arial"/>
          <w:b/>
          <w:bCs/>
        </w:rPr>
        <w:t>2017</w:t>
      </w:r>
      <w:r w:rsidR="00F32E99">
        <w:rPr>
          <w:rFonts w:ascii="Arial" w:eastAsia="Arial" w:hAnsi="Arial" w:cs="Arial"/>
          <w:bCs/>
        </w:rPr>
        <w:t xml:space="preserve"> </w:t>
      </w:r>
    </w:p>
    <w:p w:rsidR="003E6F8C" w:rsidRPr="000D5920" w:rsidRDefault="003E6F8C" w:rsidP="003E6F8C">
      <w:pPr>
        <w:pStyle w:val="Bezseznamu1"/>
        <w:spacing w:before="120" w:after="120"/>
        <w:ind w:left="567"/>
        <w:jc w:val="both"/>
        <w:rPr>
          <w:rFonts w:ascii="Arial" w:eastAsia="Arial" w:hAnsi="Arial" w:cs="Arial"/>
        </w:rPr>
      </w:pPr>
      <w:r>
        <w:rPr>
          <w:rFonts w:ascii="Arial" w:eastAsia="Arial" w:hAnsi="Arial" w:cs="Arial"/>
          <w:bCs/>
        </w:rPr>
        <w:t>Veškeré uváděné stopáže jsou uváděny v sekundách. Reklamní formát vysílání TV ZAK je 1 hodinová smyčka, opakující se 24x denně. 1 den = premiérové vysílání v čase 17:00 – 17:59 (1x) a následně reprízování v čase  18:00-16:59 hod (23x)</w:t>
      </w:r>
    </w:p>
    <w:p w:rsidR="00F65AF2" w:rsidRPr="000D5920" w:rsidRDefault="00547AB8" w:rsidP="00F65AF2">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B61A3A" w:rsidRPr="000D5920">
        <w:rPr>
          <w:rFonts w:ascii="Arial" w:eastAsia="Arial" w:hAnsi="Arial" w:cs="Arial"/>
          <w:bCs/>
        </w:rPr>
        <w:t>(dále jen „</w:t>
      </w:r>
      <w:r w:rsidR="00B61A3A">
        <w:rPr>
          <w:rFonts w:ascii="Arial" w:eastAsia="Arial" w:hAnsi="Arial" w:cs="Arial"/>
          <w:bCs/>
        </w:rPr>
        <w:t xml:space="preserve">předmět </w:t>
      </w:r>
      <w:r w:rsidR="00B61A3A" w:rsidRPr="000D5920">
        <w:rPr>
          <w:rFonts w:ascii="Arial" w:eastAsia="Arial" w:hAnsi="Arial" w:cs="Arial"/>
          <w:bCs/>
        </w:rPr>
        <w:t>plnění“).</w:t>
      </w:r>
    </w:p>
    <w:p w:rsidR="00F65AF2" w:rsidRPr="000D5920" w:rsidRDefault="00B61A3A" w:rsidP="00F65AF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F65AF2" w:rsidRPr="000D5920" w:rsidRDefault="00B61A3A" w:rsidP="00F65AF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sidR="003E6F8C">
        <w:rPr>
          <w:rFonts w:ascii="Arial" w:eastAsia="Arial" w:hAnsi="Arial" w:cs="Arial"/>
        </w:rPr>
        <w:t>průběžně od 1.3.2017 do 31.12.2017</w:t>
      </w:r>
    </w:p>
    <w:p w:rsidR="00F65AF2" w:rsidRPr="00F32E99" w:rsidRDefault="00B61A3A" w:rsidP="00F65AF2">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Předmět p</w:t>
      </w:r>
      <w:r w:rsidRPr="000D5920">
        <w:rPr>
          <w:rFonts w:ascii="Arial" w:eastAsia="Arial" w:hAnsi="Arial" w:cs="Arial"/>
          <w:bCs/>
        </w:rPr>
        <w:t>lnění bude poskyt</w:t>
      </w:r>
      <w:r>
        <w:rPr>
          <w:rFonts w:ascii="Arial" w:eastAsia="Arial" w:hAnsi="Arial" w:cs="Arial"/>
          <w:bCs/>
        </w:rPr>
        <w:t>nut</w:t>
      </w:r>
      <w:r w:rsidRPr="000D5920">
        <w:rPr>
          <w:rFonts w:ascii="Arial" w:eastAsia="Arial" w:hAnsi="Arial" w:cs="Arial"/>
          <w:bCs/>
        </w:rPr>
        <w:t xml:space="preserve"> za účelem:</w:t>
      </w:r>
      <w:r w:rsidR="00F32E99">
        <w:rPr>
          <w:rFonts w:ascii="Arial" w:eastAsia="Arial" w:hAnsi="Arial" w:cs="Arial"/>
          <w:bCs/>
        </w:rPr>
        <w:t xml:space="preserve"> </w:t>
      </w:r>
      <w:r w:rsidR="003E6F8C">
        <w:rPr>
          <w:rFonts w:ascii="Arial" w:eastAsia="Arial" w:hAnsi="Arial" w:cs="Arial"/>
          <w:bCs/>
        </w:rPr>
        <w:t>prezentace objednatele</w:t>
      </w:r>
      <w:r>
        <w:rPr>
          <w:rFonts w:ascii="Arial" w:eastAsia="Arial" w:hAnsi="Arial" w:cs="Arial"/>
          <w:bCs/>
        </w:rPr>
        <w:t>.</w:t>
      </w:r>
    </w:p>
    <w:p w:rsidR="00F32E99" w:rsidRPr="00AB162F" w:rsidRDefault="00F32E99" w:rsidP="00F32E99">
      <w:pPr>
        <w:pStyle w:val="Bezseznamu1"/>
        <w:spacing w:before="120" w:after="120"/>
        <w:ind w:left="567"/>
        <w:jc w:val="both"/>
        <w:rPr>
          <w:rFonts w:ascii="Arial" w:eastAsia="Arial" w:hAnsi="Arial" w:cs="Arial"/>
        </w:rPr>
      </w:pPr>
    </w:p>
    <w:p w:rsidR="00F65AF2" w:rsidRPr="000D5920" w:rsidRDefault="00B61A3A" w:rsidP="00F65AF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65AF2" w:rsidRPr="000D5920" w:rsidRDefault="00B61A3A" w:rsidP="00F65AF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3E6F8C">
        <w:rPr>
          <w:rFonts w:ascii="Arial" w:eastAsia="Arial" w:hAnsi="Arial" w:cs="Arial"/>
          <w:b/>
        </w:rPr>
        <w:t>160</w:t>
      </w:r>
      <w:r w:rsidR="00BD4C63">
        <w:rPr>
          <w:rFonts w:ascii="Arial" w:eastAsia="Arial" w:hAnsi="Arial" w:cs="Arial"/>
          <w:b/>
        </w:rPr>
        <w:t xml:space="preserve">. 000,- </w:t>
      </w:r>
      <w:r w:rsidRPr="000D5920">
        <w:rPr>
          <w:rFonts w:ascii="Arial" w:eastAsia="Arial" w:hAnsi="Arial" w:cs="Arial"/>
          <w:b/>
        </w:rPr>
        <w:t>Kč bez DPH.</w:t>
      </w:r>
    </w:p>
    <w:p w:rsidR="00F65AF2" w:rsidRPr="000D5920" w:rsidRDefault="00B61A3A" w:rsidP="00F65AF2">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F65AF2" w:rsidRPr="000D5920" w:rsidRDefault="00B61A3A" w:rsidP="00F65AF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65AF2" w:rsidRPr="000D5920" w:rsidRDefault="00B61A3A" w:rsidP="00F65AF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F06C1" w:rsidRDefault="00B61A3A" w:rsidP="00F65AF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Cena plnění bude objednatelem hrazena na základě daňového dokladu (dál jen „faktura“) vystavené dodavatelem</w:t>
      </w:r>
      <w:r w:rsidR="003E6F8C">
        <w:rPr>
          <w:rFonts w:ascii="Arial" w:eastAsia="Arial" w:hAnsi="Arial" w:cs="Arial"/>
        </w:rPr>
        <w:t>, a to</w:t>
      </w:r>
      <w:r w:rsidR="00FF06C1">
        <w:rPr>
          <w:rFonts w:ascii="Arial" w:eastAsia="Arial" w:hAnsi="Arial" w:cs="Arial"/>
        </w:rPr>
        <w:t>:</w:t>
      </w:r>
    </w:p>
    <w:p w:rsidR="00FF06C1" w:rsidRDefault="003E6F8C" w:rsidP="00FF06C1">
      <w:pPr>
        <w:pStyle w:val="Bezseznamu1"/>
        <w:spacing w:after="120"/>
        <w:ind w:left="567"/>
        <w:jc w:val="both"/>
        <w:rPr>
          <w:rFonts w:ascii="Arial" w:eastAsia="Arial" w:hAnsi="Arial" w:cs="Arial"/>
        </w:rPr>
      </w:pPr>
      <w:r>
        <w:rPr>
          <w:rFonts w:ascii="Arial" w:eastAsia="Arial" w:hAnsi="Arial" w:cs="Arial"/>
        </w:rPr>
        <w:t>15.</w:t>
      </w:r>
      <w:r w:rsidR="00FF06C1">
        <w:rPr>
          <w:rFonts w:ascii="Arial" w:eastAsia="Arial" w:hAnsi="Arial" w:cs="Arial"/>
        </w:rPr>
        <w:t xml:space="preserve"> </w:t>
      </w:r>
      <w:r>
        <w:rPr>
          <w:rFonts w:ascii="Arial" w:eastAsia="Arial" w:hAnsi="Arial" w:cs="Arial"/>
        </w:rPr>
        <w:t>3.</w:t>
      </w:r>
      <w:r w:rsidR="00FF06C1">
        <w:rPr>
          <w:rFonts w:ascii="Arial" w:eastAsia="Arial" w:hAnsi="Arial" w:cs="Arial"/>
        </w:rPr>
        <w:t xml:space="preserve"> </w:t>
      </w:r>
      <w:r>
        <w:rPr>
          <w:rFonts w:ascii="Arial" w:eastAsia="Arial" w:hAnsi="Arial" w:cs="Arial"/>
        </w:rPr>
        <w:t>2017 ve výši odpovídající polovině celkové ceny</w:t>
      </w:r>
      <w:r w:rsidR="00FF06C1">
        <w:rPr>
          <w:rFonts w:ascii="Arial" w:eastAsia="Arial" w:hAnsi="Arial" w:cs="Arial"/>
        </w:rPr>
        <w:t xml:space="preserve"> uvedené v bodě 3.1. </w:t>
      </w:r>
    </w:p>
    <w:p w:rsidR="00F65AF2" w:rsidRPr="000D5920" w:rsidRDefault="00FF06C1" w:rsidP="00FF06C1">
      <w:pPr>
        <w:pStyle w:val="Bezseznamu1"/>
        <w:spacing w:after="120"/>
        <w:ind w:left="567"/>
        <w:jc w:val="both"/>
        <w:rPr>
          <w:rFonts w:ascii="Arial" w:eastAsia="Arial" w:hAnsi="Arial" w:cs="Arial"/>
        </w:rPr>
      </w:pPr>
      <w:r>
        <w:rPr>
          <w:rFonts w:ascii="Arial" w:eastAsia="Arial" w:hAnsi="Arial" w:cs="Arial"/>
        </w:rPr>
        <w:t xml:space="preserve">31.12.2017 ve výši odpovídající doplatku celkové smluvené uvedené v bodě 3.1. </w:t>
      </w:r>
      <w:r w:rsidR="00B61A3A" w:rsidRPr="000D5920">
        <w:rPr>
          <w:rFonts w:ascii="Arial" w:eastAsia="Arial" w:hAnsi="Arial" w:cs="Arial"/>
        </w:rPr>
        <w:t>po poskytnutí plnění.</w:t>
      </w:r>
    </w:p>
    <w:p w:rsidR="00F65AF2" w:rsidRPr="000D5920" w:rsidRDefault="00B61A3A" w:rsidP="00F65AF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F65AF2" w:rsidRPr="000D5920" w:rsidRDefault="00B61A3A">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F65AF2" w:rsidRDefault="00B61A3A" w:rsidP="00F65AF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BD4C63" w:rsidRPr="000D5920" w:rsidRDefault="00BD4C63" w:rsidP="00BD4C63">
      <w:pPr>
        <w:pStyle w:val="Bezseznamu1"/>
        <w:spacing w:before="120" w:after="120"/>
        <w:ind w:left="567"/>
        <w:jc w:val="both"/>
        <w:rPr>
          <w:rFonts w:ascii="Arial" w:eastAsia="Arial" w:hAnsi="Arial" w:cs="Arial"/>
        </w:rPr>
      </w:pPr>
    </w:p>
    <w:p w:rsidR="00F65AF2" w:rsidRPr="000D5920" w:rsidRDefault="00B61A3A" w:rsidP="00F65AF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65AF2" w:rsidRPr="000D5920" w:rsidRDefault="00B61A3A" w:rsidP="00FF06C1">
      <w:pPr>
        <w:pStyle w:val="Bezseznamu1"/>
        <w:spacing w:after="120"/>
        <w:ind w:firstLine="567"/>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F65AF2" w:rsidRPr="00400A69" w:rsidRDefault="00B61A3A" w:rsidP="00F65AF2">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00FF06C1">
        <w:rPr>
          <w:rFonts w:ascii="Arial" w:eastAsia="Arial" w:hAnsi="Arial" w:cs="Arial"/>
        </w:rPr>
        <w:t xml:space="preserve">uvedený čl. II. odst. 2.3. </w:t>
      </w:r>
      <w:r w:rsidRPr="000D5920">
        <w:rPr>
          <w:rFonts w:ascii="Arial" w:eastAsia="Arial" w:hAnsi="Arial" w:cs="Arial"/>
        </w:rPr>
        <w:t xml:space="preserve">této </w:t>
      </w:r>
      <w:r>
        <w:rPr>
          <w:rFonts w:ascii="Arial" w:eastAsia="Arial" w:hAnsi="Arial" w:cs="Arial"/>
        </w:rPr>
        <w:t>smlouvy</w:t>
      </w:r>
    </w:p>
    <w:p w:rsidR="00F65AF2" w:rsidRDefault="00B61A3A" w:rsidP="00F65AF2">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F06C1" w:rsidRPr="00400A69" w:rsidRDefault="00FF06C1" w:rsidP="00FF06C1">
      <w:pPr>
        <w:pStyle w:val="Bezseznamu1"/>
        <w:spacing w:after="120"/>
        <w:ind w:left="709"/>
        <w:jc w:val="both"/>
        <w:rPr>
          <w:rFonts w:ascii="Arial" w:eastAsia="Arial" w:hAnsi="Arial" w:cs="Arial"/>
        </w:rPr>
      </w:pPr>
    </w:p>
    <w:p w:rsidR="00F65AF2" w:rsidRPr="00400A69" w:rsidRDefault="00B61A3A" w:rsidP="00F65AF2">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65AF2" w:rsidRPr="00B607AC" w:rsidRDefault="00B61A3A" w:rsidP="00F65AF2">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65AF2" w:rsidRPr="00B607AC" w:rsidRDefault="00B61A3A" w:rsidP="00F65AF2">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65AF2" w:rsidRPr="00226011" w:rsidRDefault="00B61A3A" w:rsidP="00F65AF2">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F65AF2" w:rsidRPr="000D5920" w:rsidRDefault="00B61A3A" w:rsidP="00F65AF2">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F65AF2" w:rsidRPr="000D5920" w:rsidRDefault="00B61A3A" w:rsidP="00F65AF2">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F65AF2" w:rsidRPr="00FF06C1" w:rsidRDefault="00FF06C1" w:rsidP="00F65AF2">
      <w:pPr>
        <w:pStyle w:val="Bezseznamu1"/>
        <w:numPr>
          <w:ilvl w:val="0"/>
          <w:numId w:val="14"/>
        </w:numPr>
        <w:jc w:val="both"/>
        <w:rPr>
          <w:rFonts w:ascii="Arial" w:eastAsia="Arial" w:hAnsi="Arial" w:cs="Arial"/>
          <w:i/>
        </w:rPr>
      </w:pPr>
      <w:r>
        <w:rPr>
          <w:rFonts w:ascii="Arial" w:eastAsia="Arial" w:hAnsi="Arial" w:cs="Arial"/>
        </w:rPr>
        <w:t>závazná objednávka – výroba</w:t>
      </w:r>
    </w:p>
    <w:p w:rsidR="00FF06C1" w:rsidRPr="00FF06C1" w:rsidRDefault="00FF06C1" w:rsidP="00F65AF2">
      <w:pPr>
        <w:pStyle w:val="Bezseznamu1"/>
        <w:numPr>
          <w:ilvl w:val="0"/>
          <w:numId w:val="14"/>
        </w:numPr>
        <w:jc w:val="both"/>
        <w:rPr>
          <w:rFonts w:ascii="Arial" w:eastAsia="Arial" w:hAnsi="Arial" w:cs="Arial"/>
          <w:i/>
        </w:rPr>
      </w:pPr>
      <w:r>
        <w:rPr>
          <w:rFonts w:ascii="Arial" w:eastAsia="Arial" w:hAnsi="Arial" w:cs="Arial"/>
        </w:rPr>
        <w:t>závazná objednávka – vysílání</w:t>
      </w:r>
    </w:p>
    <w:p w:rsidR="00FF06C1" w:rsidRPr="00400A69" w:rsidRDefault="00FF06C1" w:rsidP="00F65AF2">
      <w:pPr>
        <w:pStyle w:val="Bezseznamu1"/>
        <w:numPr>
          <w:ilvl w:val="0"/>
          <w:numId w:val="14"/>
        </w:numPr>
        <w:jc w:val="both"/>
        <w:rPr>
          <w:rFonts w:ascii="Arial" w:eastAsia="Arial" w:hAnsi="Arial" w:cs="Arial"/>
          <w:i/>
        </w:rPr>
      </w:pPr>
      <w:r>
        <w:rPr>
          <w:rFonts w:ascii="Arial" w:eastAsia="Arial" w:hAnsi="Arial" w:cs="Arial"/>
        </w:rPr>
        <w:t>Všeobecné obchodní podmínky ZAK TV</w:t>
      </w:r>
    </w:p>
    <w:p w:rsidR="00F65AF2" w:rsidRPr="00B607AC" w:rsidRDefault="00F65AF2" w:rsidP="00F65AF2">
      <w:pPr>
        <w:pStyle w:val="Bezseznamu1"/>
        <w:ind w:left="1080"/>
        <w:jc w:val="both"/>
        <w:rPr>
          <w:rFonts w:ascii="Arial" w:eastAsia="Arial" w:hAnsi="Arial" w:cs="Arial"/>
          <w:i/>
          <w:sz w:val="16"/>
          <w:szCs w:val="16"/>
        </w:rPr>
      </w:pPr>
    </w:p>
    <w:p w:rsidR="00F65AF2" w:rsidRPr="000D5920" w:rsidRDefault="00B61A3A" w:rsidP="00F65AF2">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65AF2" w:rsidRPr="00B607AC" w:rsidRDefault="00F65AF2" w:rsidP="00F65AF2">
      <w:pPr>
        <w:pStyle w:val="Bezseznamu1"/>
        <w:rPr>
          <w:rFonts w:ascii="Arial" w:hAnsi="Arial" w:cs="Arial"/>
          <w:sz w:val="16"/>
          <w:szCs w:val="16"/>
        </w:rPr>
      </w:pPr>
    </w:p>
    <w:p w:rsidR="00F65AF2" w:rsidRDefault="00B61A3A" w:rsidP="00BD4C63">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sidR="00BD4C63">
        <w:rPr>
          <w:rFonts w:ascii="Arial" w:eastAsia="Arial" w:hAnsi="Arial" w:cs="Arial"/>
        </w:rPr>
        <w:t>Plzni</w:t>
      </w:r>
      <w:r w:rsidRPr="000D5920">
        <w:rPr>
          <w:rFonts w:ascii="Arial" w:eastAsia="Arial" w:hAnsi="Arial" w:cs="Arial"/>
        </w:rPr>
        <w:t xml:space="preserve"> dne</w:t>
      </w:r>
      <w:r w:rsidRPr="000D5920">
        <w:rPr>
          <w:rFonts w:ascii="Arial" w:eastAsia="Arial" w:hAnsi="Arial" w:cs="Arial"/>
        </w:rPr>
        <w:tab/>
      </w:r>
    </w:p>
    <w:p w:rsidR="00BD4C63" w:rsidRDefault="00BD4C63" w:rsidP="00BD4C63">
      <w:pPr>
        <w:pStyle w:val="Bezseznamu1"/>
        <w:ind w:left="993" w:hanging="993"/>
        <w:rPr>
          <w:rFonts w:ascii="Arial" w:eastAsia="Arial" w:hAnsi="Arial" w:cs="Arial"/>
        </w:rPr>
      </w:pPr>
    </w:p>
    <w:p w:rsidR="00BD4C63" w:rsidRDefault="00BD4C63" w:rsidP="00BD4C63">
      <w:pPr>
        <w:pStyle w:val="Bezseznamu1"/>
        <w:ind w:left="993" w:hanging="993"/>
        <w:rPr>
          <w:rFonts w:ascii="Arial" w:eastAsia="Arial" w:hAnsi="Arial" w:cs="Arial"/>
        </w:rPr>
      </w:pPr>
    </w:p>
    <w:p w:rsidR="00BD4C63" w:rsidRDefault="00BD4C63" w:rsidP="00BD4C63">
      <w:pPr>
        <w:pStyle w:val="Bezseznamu1"/>
        <w:ind w:left="993" w:hanging="993"/>
        <w:rPr>
          <w:rFonts w:ascii="Arial" w:eastAsia="Arial" w:hAnsi="Arial" w:cs="Arial"/>
        </w:rPr>
      </w:pPr>
    </w:p>
    <w:p w:rsidR="00BD4C63" w:rsidRDefault="00BD4C63" w:rsidP="00BD4C63">
      <w:pPr>
        <w:pStyle w:val="Bezseznamu1"/>
        <w:ind w:left="993" w:hanging="993"/>
        <w:rPr>
          <w:rFonts w:ascii="Arial" w:eastAsia="Arial" w:hAnsi="Arial" w:cs="Arial"/>
        </w:rPr>
      </w:pPr>
    </w:p>
    <w:p w:rsidR="00BD4C63" w:rsidRPr="000D5920" w:rsidRDefault="00BD4C63" w:rsidP="00BD4C63">
      <w:pPr>
        <w:pStyle w:val="Bezseznamu1"/>
        <w:ind w:left="993" w:hanging="993"/>
        <w:rPr>
          <w:rFonts w:ascii="Arial" w:eastAsia="Arial" w:hAnsi="Arial" w:cs="Arial"/>
        </w:rPr>
      </w:pPr>
    </w:p>
    <w:p w:rsidR="00F65AF2" w:rsidRPr="000D5920" w:rsidRDefault="00B61A3A" w:rsidP="00BD4C63">
      <w:pPr>
        <w:pStyle w:val="Bezseznamu1"/>
        <w:ind w:firstLine="708"/>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F65AF2" w:rsidRPr="000D5920" w:rsidRDefault="00B61A3A" w:rsidP="00F65AF2">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FF06C1">
        <w:rPr>
          <w:rFonts w:ascii="Arial" w:eastAsia="Arial" w:hAnsi="Arial" w:cs="Arial"/>
          <w:b/>
        </w:rPr>
        <w:t xml:space="preserve">ZAK TV </w:t>
      </w:r>
      <w:r w:rsidR="00F65AF2" w:rsidRPr="00F65AF2">
        <w:rPr>
          <w:rFonts w:ascii="Arial" w:eastAsia="Arial" w:hAnsi="Arial" w:cs="Arial"/>
          <w:b/>
        </w:rPr>
        <w:t>s</w:t>
      </w:r>
      <w:r w:rsidR="00FF06C1">
        <w:rPr>
          <w:rFonts w:ascii="Arial" w:eastAsia="Arial" w:hAnsi="Arial" w:cs="Arial"/>
          <w:b/>
        </w:rPr>
        <w:t>.</w:t>
      </w:r>
      <w:r w:rsidR="00F65AF2">
        <w:rPr>
          <w:rFonts w:ascii="Arial" w:eastAsia="Arial" w:hAnsi="Arial" w:cs="Arial"/>
          <w:b/>
        </w:rPr>
        <w:t xml:space="preserve"> r</w:t>
      </w:r>
      <w:r w:rsidR="00F65AF2" w:rsidRPr="00F65AF2">
        <w:rPr>
          <w:rFonts w:ascii="Arial" w:eastAsia="Arial" w:hAnsi="Arial" w:cs="Arial"/>
          <w:b/>
        </w:rPr>
        <w:t>.o.</w:t>
      </w:r>
    </w:p>
    <w:p w:rsidR="00BD4C63" w:rsidRDefault="00BD4C63" w:rsidP="00F65AF2">
      <w:pPr>
        <w:pStyle w:val="Bezseznamu1"/>
        <w:tabs>
          <w:tab w:val="center" w:pos="2268"/>
          <w:tab w:val="center" w:pos="6804"/>
        </w:tabs>
        <w:rPr>
          <w:rFonts w:ascii="Arial" w:eastAsia="Arial" w:hAnsi="Arial" w:cs="Arial"/>
        </w:rPr>
      </w:pPr>
      <w:r>
        <w:rPr>
          <w:rFonts w:ascii="Arial" w:eastAsia="Arial" w:hAnsi="Arial" w:cs="Arial"/>
        </w:rPr>
        <w:tab/>
        <w:t>Bc. Pavel Panuška</w:t>
      </w:r>
      <w:r>
        <w:rPr>
          <w:rFonts w:ascii="Arial" w:eastAsia="Arial" w:hAnsi="Arial" w:cs="Arial"/>
        </w:rPr>
        <w:tab/>
      </w:r>
      <w:r w:rsidR="00FF06C1">
        <w:rPr>
          <w:rFonts w:ascii="Arial" w:eastAsia="Arial" w:hAnsi="Arial" w:cs="Arial"/>
        </w:rPr>
        <w:t>Alena Trnková</w:t>
      </w:r>
    </w:p>
    <w:p w:rsidR="00F65AF2" w:rsidRPr="000D5920" w:rsidRDefault="00BD4C63" w:rsidP="00F65AF2">
      <w:pPr>
        <w:pStyle w:val="Bezseznamu1"/>
        <w:tabs>
          <w:tab w:val="center" w:pos="2268"/>
          <w:tab w:val="center" w:pos="6804"/>
        </w:tabs>
        <w:rPr>
          <w:rFonts w:ascii="Arial" w:eastAsia="Arial" w:hAnsi="Arial" w:cs="Arial"/>
        </w:rPr>
      </w:pPr>
      <w:r>
        <w:rPr>
          <w:rFonts w:ascii="Arial" w:eastAsia="Arial" w:hAnsi="Arial" w:cs="Arial"/>
        </w:rPr>
        <w:tab/>
        <w:t xml:space="preserve">generální ředitel </w:t>
      </w:r>
      <w:r>
        <w:rPr>
          <w:rFonts w:ascii="Arial" w:eastAsia="Arial" w:hAnsi="Arial" w:cs="Arial"/>
        </w:rPr>
        <w:tab/>
      </w:r>
      <w:r w:rsidR="00FF06C1">
        <w:rPr>
          <w:rFonts w:ascii="Arial" w:eastAsia="Arial" w:hAnsi="Arial" w:cs="Arial"/>
        </w:rPr>
        <w:t xml:space="preserve">obchodní </w:t>
      </w:r>
      <w:r>
        <w:rPr>
          <w:rFonts w:ascii="Arial" w:eastAsia="Arial" w:hAnsi="Arial" w:cs="Arial"/>
        </w:rPr>
        <w:t>ředitel</w:t>
      </w:r>
      <w:r w:rsidR="00FF06C1">
        <w:rPr>
          <w:rFonts w:ascii="Arial" w:eastAsia="Arial" w:hAnsi="Arial" w:cs="Arial"/>
        </w:rPr>
        <w:t>ka</w:t>
      </w:r>
    </w:p>
    <w:sectPr w:rsidR="00F65AF2" w:rsidRPr="000D5920" w:rsidSect="00F65AF2">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A6" w:rsidRDefault="008A11A6">
      <w:pPr>
        <w:spacing w:after="0" w:line="240" w:lineRule="auto"/>
      </w:pPr>
      <w:r>
        <w:separator/>
      </w:r>
    </w:p>
  </w:endnote>
  <w:endnote w:type="continuationSeparator" w:id="0">
    <w:p w:rsidR="008A11A6" w:rsidRDefault="008A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A6" w:rsidRDefault="008A11A6" w:rsidP="00F65AF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1504B9">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504B9">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A6" w:rsidRDefault="008A11A6" w:rsidP="00F65AF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1504B9">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504B9">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A6" w:rsidRDefault="008A11A6">
      <w:pPr>
        <w:spacing w:after="0" w:line="240" w:lineRule="auto"/>
      </w:pPr>
      <w:r>
        <w:separator/>
      </w:r>
    </w:p>
  </w:footnote>
  <w:footnote w:type="continuationSeparator" w:id="0">
    <w:p w:rsidR="008A11A6" w:rsidRDefault="008A1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A6" w:rsidRDefault="008A11A6" w:rsidP="00F65AF2">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77196"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4A2"/>
    <w:multiLevelType w:val="multilevel"/>
    <w:tmpl w:val="1A5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42144"/>
    <w:multiLevelType w:val="hybridMultilevel"/>
    <w:tmpl w:val="B82CE26C"/>
    <w:lvl w:ilvl="0" w:tplc="21B80B00">
      <w:numFmt w:val="bullet"/>
      <w:lvlText w:val="-"/>
      <w:lvlJc w:val="left"/>
      <w:pPr>
        <w:ind w:left="720" w:hanging="360"/>
      </w:pPr>
      <w:rPr>
        <w:rFonts w:ascii="Times New Roman" w:eastAsia="Times New Roman" w:hAnsi="Times New Roman" w:cs="Times New Roman" w:hint="default"/>
      </w:rPr>
    </w:lvl>
    <w:lvl w:ilvl="1" w:tplc="3B8CC7DE" w:tentative="1">
      <w:start w:val="1"/>
      <w:numFmt w:val="bullet"/>
      <w:lvlText w:val="o"/>
      <w:lvlJc w:val="left"/>
      <w:pPr>
        <w:ind w:left="1440" w:hanging="360"/>
      </w:pPr>
      <w:rPr>
        <w:rFonts w:ascii="Courier New" w:hAnsi="Courier New" w:cs="Courier New" w:hint="default"/>
      </w:rPr>
    </w:lvl>
    <w:lvl w:ilvl="2" w:tplc="13EC9552" w:tentative="1">
      <w:start w:val="1"/>
      <w:numFmt w:val="bullet"/>
      <w:lvlText w:val=""/>
      <w:lvlJc w:val="left"/>
      <w:pPr>
        <w:ind w:left="2160" w:hanging="360"/>
      </w:pPr>
      <w:rPr>
        <w:rFonts w:ascii="Wingdings" w:hAnsi="Wingdings" w:hint="default"/>
      </w:rPr>
    </w:lvl>
    <w:lvl w:ilvl="3" w:tplc="D73213B4" w:tentative="1">
      <w:start w:val="1"/>
      <w:numFmt w:val="bullet"/>
      <w:lvlText w:val=""/>
      <w:lvlJc w:val="left"/>
      <w:pPr>
        <w:ind w:left="2880" w:hanging="360"/>
      </w:pPr>
      <w:rPr>
        <w:rFonts w:ascii="Symbol" w:hAnsi="Symbol" w:hint="default"/>
      </w:rPr>
    </w:lvl>
    <w:lvl w:ilvl="4" w:tplc="37785520" w:tentative="1">
      <w:start w:val="1"/>
      <w:numFmt w:val="bullet"/>
      <w:lvlText w:val="o"/>
      <w:lvlJc w:val="left"/>
      <w:pPr>
        <w:ind w:left="3600" w:hanging="360"/>
      </w:pPr>
      <w:rPr>
        <w:rFonts w:ascii="Courier New" w:hAnsi="Courier New" w:cs="Courier New" w:hint="default"/>
      </w:rPr>
    </w:lvl>
    <w:lvl w:ilvl="5" w:tplc="1E586886" w:tentative="1">
      <w:start w:val="1"/>
      <w:numFmt w:val="bullet"/>
      <w:lvlText w:val=""/>
      <w:lvlJc w:val="left"/>
      <w:pPr>
        <w:ind w:left="4320" w:hanging="360"/>
      </w:pPr>
      <w:rPr>
        <w:rFonts w:ascii="Wingdings" w:hAnsi="Wingdings" w:hint="default"/>
      </w:rPr>
    </w:lvl>
    <w:lvl w:ilvl="6" w:tplc="6B32B3CA" w:tentative="1">
      <w:start w:val="1"/>
      <w:numFmt w:val="bullet"/>
      <w:lvlText w:val=""/>
      <w:lvlJc w:val="left"/>
      <w:pPr>
        <w:ind w:left="5040" w:hanging="360"/>
      </w:pPr>
      <w:rPr>
        <w:rFonts w:ascii="Symbol" w:hAnsi="Symbol" w:hint="default"/>
      </w:rPr>
    </w:lvl>
    <w:lvl w:ilvl="7" w:tplc="BF40A770" w:tentative="1">
      <w:start w:val="1"/>
      <w:numFmt w:val="bullet"/>
      <w:lvlText w:val="o"/>
      <w:lvlJc w:val="left"/>
      <w:pPr>
        <w:ind w:left="5760" w:hanging="360"/>
      </w:pPr>
      <w:rPr>
        <w:rFonts w:ascii="Courier New" w:hAnsi="Courier New" w:cs="Courier New" w:hint="default"/>
      </w:rPr>
    </w:lvl>
    <w:lvl w:ilvl="8" w:tplc="EE3E4B1C" w:tentative="1">
      <w:start w:val="1"/>
      <w:numFmt w:val="bullet"/>
      <w:lvlText w:val=""/>
      <w:lvlJc w:val="left"/>
      <w:pPr>
        <w:ind w:left="6480" w:hanging="360"/>
      </w:pPr>
      <w:rPr>
        <w:rFonts w:ascii="Wingdings" w:hAnsi="Wingdings" w:hint="default"/>
      </w:rPr>
    </w:lvl>
  </w:abstractNum>
  <w:abstractNum w:abstractNumId="2">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5724D6"/>
    <w:multiLevelType w:val="hybridMultilevel"/>
    <w:tmpl w:val="A9686974"/>
    <w:lvl w:ilvl="0" w:tplc="001C6CC6">
      <w:start w:val="1"/>
      <w:numFmt w:val="bullet"/>
      <w:lvlText w:val="-"/>
      <w:lvlJc w:val="left"/>
      <w:pPr>
        <w:ind w:left="1080" w:hanging="360"/>
      </w:pPr>
      <w:rPr>
        <w:rFonts w:ascii="Arial" w:eastAsia="Arial" w:hAnsi="Arial" w:cs="Arial" w:hint="default"/>
        <w:i w:val="0"/>
      </w:rPr>
    </w:lvl>
    <w:lvl w:ilvl="1" w:tplc="5C966232" w:tentative="1">
      <w:start w:val="1"/>
      <w:numFmt w:val="bullet"/>
      <w:lvlText w:val="o"/>
      <w:lvlJc w:val="left"/>
      <w:pPr>
        <w:ind w:left="1800" w:hanging="360"/>
      </w:pPr>
      <w:rPr>
        <w:rFonts w:ascii="Courier New" w:hAnsi="Courier New" w:cs="Courier New" w:hint="default"/>
      </w:rPr>
    </w:lvl>
    <w:lvl w:ilvl="2" w:tplc="9F446522" w:tentative="1">
      <w:start w:val="1"/>
      <w:numFmt w:val="bullet"/>
      <w:lvlText w:val=""/>
      <w:lvlJc w:val="left"/>
      <w:pPr>
        <w:ind w:left="2520" w:hanging="360"/>
      </w:pPr>
      <w:rPr>
        <w:rFonts w:ascii="Wingdings" w:hAnsi="Wingdings" w:hint="default"/>
      </w:rPr>
    </w:lvl>
    <w:lvl w:ilvl="3" w:tplc="5858AD10" w:tentative="1">
      <w:start w:val="1"/>
      <w:numFmt w:val="bullet"/>
      <w:lvlText w:val=""/>
      <w:lvlJc w:val="left"/>
      <w:pPr>
        <w:ind w:left="3240" w:hanging="360"/>
      </w:pPr>
      <w:rPr>
        <w:rFonts w:ascii="Symbol" w:hAnsi="Symbol" w:hint="default"/>
      </w:rPr>
    </w:lvl>
    <w:lvl w:ilvl="4" w:tplc="D1D203AA" w:tentative="1">
      <w:start w:val="1"/>
      <w:numFmt w:val="bullet"/>
      <w:lvlText w:val="o"/>
      <w:lvlJc w:val="left"/>
      <w:pPr>
        <w:ind w:left="3960" w:hanging="360"/>
      </w:pPr>
      <w:rPr>
        <w:rFonts w:ascii="Courier New" w:hAnsi="Courier New" w:cs="Courier New" w:hint="default"/>
      </w:rPr>
    </w:lvl>
    <w:lvl w:ilvl="5" w:tplc="D890B3F4" w:tentative="1">
      <w:start w:val="1"/>
      <w:numFmt w:val="bullet"/>
      <w:lvlText w:val=""/>
      <w:lvlJc w:val="left"/>
      <w:pPr>
        <w:ind w:left="4680" w:hanging="360"/>
      </w:pPr>
      <w:rPr>
        <w:rFonts w:ascii="Wingdings" w:hAnsi="Wingdings" w:hint="default"/>
      </w:rPr>
    </w:lvl>
    <w:lvl w:ilvl="6" w:tplc="2A0EC016" w:tentative="1">
      <w:start w:val="1"/>
      <w:numFmt w:val="bullet"/>
      <w:lvlText w:val=""/>
      <w:lvlJc w:val="left"/>
      <w:pPr>
        <w:ind w:left="5400" w:hanging="360"/>
      </w:pPr>
      <w:rPr>
        <w:rFonts w:ascii="Symbol" w:hAnsi="Symbol" w:hint="default"/>
      </w:rPr>
    </w:lvl>
    <w:lvl w:ilvl="7" w:tplc="C448B38C" w:tentative="1">
      <w:start w:val="1"/>
      <w:numFmt w:val="bullet"/>
      <w:lvlText w:val="o"/>
      <w:lvlJc w:val="left"/>
      <w:pPr>
        <w:ind w:left="6120" w:hanging="360"/>
      </w:pPr>
      <w:rPr>
        <w:rFonts w:ascii="Courier New" w:hAnsi="Courier New" w:cs="Courier New" w:hint="default"/>
      </w:rPr>
    </w:lvl>
    <w:lvl w:ilvl="8" w:tplc="85B4D4AA" w:tentative="1">
      <w:start w:val="1"/>
      <w:numFmt w:val="bullet"/>
      <w:lvlText w:val=""/>
      <w:lvlJc w:val="left"/>
      <w:pPr>
        <w:ind w:left="6840" w:hanging="360"/>
      </w:pPr>
      <w:rPr>
        <w:rFonts w:ascii="Wingdings" w:hAnsi="Wingdings" w:hint="default"/>
      </w:rPr>
    </w:lvl>
  </w:abstractNum>
  <w:abstractNum w:abstractNumId="4">
    <w:nsid w:val="39A703A7"/>
    <w:multiLevelType w:val="hybridMultilevel"/>
    <w:tmpl w:val="82C08040"/>
    <w:lvl w:ilvl="0" w:tplc="6D5E4EAE">
      <w:start w:val="1"/>
      <w:numFmt w:val="decimal"/>
      <w:lvlText w:val="%1)"/>
      <w:lvlJc w:val="left"/>
      <w:pPr>
        <w:ind w:left="1080" w:hanging="360"/>
      </w:pPr>
      <w:rPr>
        <w:rFonts w:hint="default"/>
        <w:i w:val="0"/>
      </w:rPr>
    </w:lvl>
    <w:lvl w:ilvl="1" w:tplc="C6C2A368" w:tentative="1">
      <w:start w:val="1"/>
      <w:numFmt w:val="lowerLetter"/>
      <w:lvlText w:val="%2."/>
      <w:lvlJc w:val="left"/>
      <w:pPr>
        <w:ind w:left="1800" w:hanging="360"/>
      </w:pPr>
    </w:lvl>
    <w:lvl w:ilvl="2" w:tplc="61F458DA" w:tentative="1">
      <w:start w:val="1"/>
      <w:numFmt w:val="lowerRoman"/>
      <w:lvlText w:val="%3."/>
      <w:lvlJc w:val="right"/>
      <w:pPr>
        <w:ind w:left="2520" w:hanging="180"/>
      </w:pPr>
    </w:lvl>
    <w:lvl w:ilvl="3" w:tplc="FAC28374" w:tentative="1">
      <w:start w:val="1"/>
      <w:numFmt w:val="decimal"/>
      <w:lvlText w:val="%4."/>
      <w:lvlJc w:val="left"/>
      <w:pPr>
        <w:ind w:left="3240" w:hanging="360"/>
      </w:pPr>
    </w:lvl>
    <w:lvl w:ilvl="4" w:tplc="77682B9A" w:tentative="1">
      <w:start w:val="1"/>
      <w:numFmt w:val="lowerLetter"/>
      <w:lvlText w:val="%5."/>
      <w:lvlJc w:val="left"/>
      <w:pPr>
        <w:ind w:left="3960" w:hanging="360"/>
      </w:pPr>
    </w:lvl>
    <w:lvl w:ilvl="5" w:tplc="10CA91BC" w:tentative="1">
      <w:start w:val="1"/>
      <w:numFmt w:val="lowerRoman"/>
      <w:lvlText w:val="%6."/>
      <w:lvlJc w:val="right"/>
      <w:pPr>
        <w:ind w:left="4680" w:hanging="180"/>
      </w:pPr>
    </w:lvl>
    <w:lvl w:ilvl="6" w:tplc="7A5CAC2E" w:tentative="1">
      <w:start w:val="1"/>
      <w:numFmt w:val="decimal"/>
      <w:lvlText w:val="%7."/>
      <w:lvlJc w:val="left"/>
      <w:pPr>
        <w:ind w:left="5400" w:hanging="360"/>
      </w:pPr>
    </w:lvl>
    <w:lvl w:ilvl="7" w:tplc="F4843622" w:tentative="1">
      <w:start w:val="1"/>
      <w:numFmt w:val="lowerLetter"/>
      <w:lvlText w:val="%8."/>
      <w:lvlJc w:val="left"/>
      <w:pPr>
        <w:ind w:left="6120" w:hanging="360"/>
      </w:pPr>
    </w:lvl>
    <w:lvl w:ilvl="8" w:tplc="21B0BB5C" w:tentative="1">
      <w:start w:val="1"/>
      <w:numFmt w:val="lowerRoman"/>
      <w:lvlText w:val="%9."/>
      <w:lvlJc w:val="right"/>
      <w:pPr>
        <w:ind w:left="6840" w:hanging="180"/>
      </w:pPr>
    </w:lvl>
  </w:abstractNum>
  <w:abstractNum w:abstractNumId="5">
    <w:nsid w:val="4C7039AD"/>
    <w:multiLevelType w:val="hybridMultilevel"/>
    <w:tmpl w:val="F31AE358"/>
    <w:lvl w:ilvl="0" w:tplc="68BC9466">
      <w:start w:val="1"/>
      <w:numFmt w:val="decimal"/>
      <w:lvlText w:val="%1)"/>
      <w:lvlJc w:val="left"/>
      <w:pPr>
        <w:ind w:left="720" w:hanging="360"/>
      </w:pPr>
      <w:rPr>
        <w:rFonts w:hint="default"/>
        <w:i w:val="0"/>
      </w:rPr>
    </w:lvl>
    <w:lvl w:ilvl="1" w:tplc="A3E61EBC" w:tentative="1">
      <w:start w:val="1"/>
      <w:numFmt w:val="lowerLetter"/>
      <w:lvlText w:val="%2."/>
      <w:lvlJc w:val="left"/>
      <w:pPr>
        <w:ind w:left="1440" w:hanging="360"/>
      </w:pPr>
    </w:lvl>
    <w:lvl w:ilvl="2" w:tplc="996E9CA8" w:tentative="1">
      <w:start w:val="1"/>
      <w:numFmt w:val="lowerRoman"/>
      <w:lvlText w:val="%3."/>
      <w:lvlJc w:val="right"/>
      <w:pPr>
        <w:ind w:left="2160" w:hanging="180"/>
      </w:pPr>
    </w:lvl>
    <w:lvl w:ilvl="3" w:tplc="686C64EA" w:tentative="1">
      <w:start w:val="1"/>
      <w:numFmt w:val="decimal"/>
      <w:lvlText w:val="%4."/>
      <w:lvlJc w:val="left"/>
      <w:pPr>
        <w:ind w:left="2880" w:hanging="360"/>
      </w:pPr>
    </w:lvl>
    <w:lvl w:ilvl="4" w:tplc="F81619DE" w:tentative="1">
      <w:start w:val="1"/>
      <w:numFmt w:val="lowerLetter"/>
      <w:lvlText w:val="%5."/>
      <w:lvlJc w:val="left"/>
      <w:pPr>
        <w:ind w:left="3600" w:hanging="360"/>
      </w:pPr>
    </w:lvl>
    <w:lvl w:ilvl="5" w:tplc="C302C7AC" w:tentative="1">
      <w:start w:val="1"/>
      <w:numFmt w:val="lowerRoman"/>
      <w:lvlText w:val="%6."/>
      <w:lvlJc w:val="right"/>
      <w:pPr>
        <w:ind w:left="4320" w:hanging="180"/>
      </w:pPr>
    </w:lvl>
    <w:lvl w:ilvl="6" w:tplc="B1F45504" w:tentative="1">
      <w:start w:val="1"/>
      <w:numFmt w:val="decimal"/>
      <w:lvlText w:val="%7."/>
      <w:lvlJc w:val="left"/>
      <w:pPr>
        <w:ind w:left="5040" w:hanging="360"/>
      </w:pPr>
    </w:lvl>
    <w:lvl w:ilvl="7" w:tplc="FAD42382" w:tentative="1">
      <w:start w:val="1"/>
      <w:numFmt w:val="lowerLetter"/>
      <w:lvlText w:val="%8."/>
      <w:lvlJc w:val="left"/>
      <w:pPr>
        <w:ind w:left="5760" w:hanging="360"/>
      </w:pPr>
    </w:lvl>
    <w:lvl w:ilvl="8" w:tplc="98CEA0AE" w:tentative="1">
      <w:start w:val="1"/>
      <w:numFmt w:val="lowerRoman"/>
      <w:lvlText w:val="%9."/>
      <w:lvlJc w:val="right"/>
      <w:pPr>
        <w:ind w:left="6480" w:hanging="180"/>
      </w:p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BD1C5B02">
      <w:start w:val="1"/>
      <w:numFmt w:val="lowerLetter"/>
      <w:lvlText w:val="%1)"/>
      <w:lvlJc w:val="left"/>
      <w:pPr>
        <w:ind w:left="1287" w:hanging="360"/>
      </w:pPr>
      <w:rPr>
        <w:rFonts w:cs="Times New Roman"/>
        <w:b w:val="0"/>
        <w:i w:val="0"/>
        <w:sz w:val="20"/>
        <w:szCs w:val="20"/>
      </w:rPr>
    </w:lvl>
    <w:lvl w:ilvl="1" w:tplc="F0769E4C">
      <w:start w:val="1"/>
      <w:numFmt w:val="lowerLetter"/>
      <w:lvlText w:val="%2."/>
      <w:lvlJc w:val="left"/>
      <w:pPr>
        <w:ind w:left="2007" w:hanging="360"/>
      </w:pPr>
    </w:lvl>
    <w:lvl w:ilvl="2" w:tplc="6C706A78">
      <w:start w:val="1"/>
      <w:numFmt w:val="lowerRoman"/>
      <w:lvlText w:val="%3."/>
      <w:lvlJc w:val="right"/>
      <w:pPr>
        <w:ind w:left="2727" w:hanging="180"/>
      </w:pPr>
    </w:lvl>
    <w:lvl w:ilvl="3" w:tplc="1C4AA9BC">
      <w:start w:val="1"/>
      <w:numFmt w:val="decimal"/>
      <w:lvlText w:val="%4."/>
      <w:lvlJc w:val="left"/>
      <w:pPr>
        <w:ind w:left="3447" w:hanging="360"/>
      </w:pPr>
    </w:lvl>
    <w:lvl w:ilvl="4" w:tplc="1EEC917A">
      <w:start w:val="1"/>
      <w:numFmt w:val="lowerLetter"/>
      <w:lvlText w:val="%5."/>
      <w:lvlJc w:val="left"/>
      <w:pPr>
        <w:ind w:left="4167" w:hanging="360"/>
      </w:pPr>
    </w:lvl>
    <w:lvl w:ilvl="5" w:tplc="65609C3C">
      <w:start w:val="1"/>
      <w:numFmt w:val="lowerRoman"/>
      <w:lvlText w:val="%6."/>
      <w:lvlJc w:val="right"/>
      <w:pPr>
        <w:ind w:left="4887" w:hanging="180"/>
      </w:pPr>
    </w:lvl>
    <w:lvl w:ilvl="6" w:tplc="32AEC94C">
      <w:start w:val="1"/>
      <w:numFmt w:val="decimal"/>
      <w:lvlText w:val="%7."/>
      <w:lvlJc w:val="left"/>
      <w:pPr>
        <w:ind w:left="5607" w:hanging="360"/>
      </w:pPr>
    </w:lvl>
    <w:lvl w:ilvl="7" w:tplc="14404DE6">
      <w:start w:val="1"/>
      <w:numFmt w:val="lowerLetter"/>
      <w:lvlText w:val="%8."/>
      <w:lvlJc w:val="left"/>
      <w:pPr>
        <w:ind w:left="6327" w:hanging="360"/>
      </w:pPr>
    </w:lvl>
    <w:lvl w:ilvl="8" w:tplc="EBCA4B2C">
      <w:start w:val="1"/>
      <w:numFmt w:val="lowerRoman"/>
      <w:lvlText w:val="%9."/>
      <w:lvlJc w:val="right"/>
      <w:pPr>
        <w:ind w:left="7047" w:hanging="180"/>
      </w:pPr>
    </w:lvl>
  </w:abstractNum>
  <w:abstractNum w:abstractNumId="13">
    <w:nsid w:val="70716C38"/>
    <w:multiLevelType w:val="hybridMultilevel"/>
    <w:tmpl w:val="884A2A1C"/>
    <w:lvl w:ilvl="0" w:tplc="35E88858">
      <w:numFmt w:val="bullet"/>
      <w:lvlText w:val="-"/>
      <w:lvlJc w:val="left"/>
      <w:pPr>
        <w:ind w:left="405" w:hanging="360"/>
      </w:pPr>
      <w:rPr>
        <w:rFonts w:ascii="Times New Roman" w:eastAsia="Times New Roman" w:hAnsi="Times New Roman" w:cs="Times New Roman" w:hint="default"/>
      </w:rPr>
    </w:lvl>
    <w:lvl w:ilvl="1" w:tplc="37C2A00E" w:tentative="1">
      <w:start w:val="1"/>
      <w:numFmt w:val="bullet"/>
      <w:lvlText w:val="o"/>
      <w:lvlJc w:val="left"/>
      <w:pPr>
        <w:ind w:left="1125" w:hanging="360"/>
      </w:pPr>
      <w:rPr>
        <w:rFonts w:ascii="Courier New" w:hAnsi="Courier New" w:cs="Courier New" w:hint="default"/>
      </w:rPr>
    </w:lvl>
    <w:lvl w:ilvl="2" w:tplc="A080EFC2" w:tentative="1">
      <w:start w:val="1"/>
      <w:numFmt w:val="bullet"/>
      <w:lvlText w:val=""/>
      <w:lvlJc w:val="left"/>
      <w:pPr>
        <w:ind w:left="1845" w:hanging="360"/>
      </w:pPr>
      <w:rPr>
        <w:rFonts w:ascii="Wingdings" w:hAnsi="Wingdings" w:hint="default"/>
      </w:rPr>
    </w:lvl>
    <w:lvl w:ilvl="3" w:tplc="A91AC7B0" w:tentative="1">
      <w:start w:val="1"/>
      <w:numFmt w:val="bullet"/>
      <w:lvlText w:val=""/>
      <w:lvlJc w:val="left"/>
      <w:pPr>
        <w:ind w:left="2565" w:hanging="360"/>
      </w:pPr>
      <w:rPr>
        <w:rFonts w:ascii="Symbol" w:hAnsi="Symbol" w:hint="default"/>
      </w:rPr>
    </w:lvl>
    <w:lvl w:ilvl="4" w:tplc="52C01D6C" w:tentative="1">
      <w:start w:val="1"/>
      <w:numFmt w:val="bullet"/>
      <w:lvlText w:val="o"/>
      <w:lvlJc w:val="left"/>
      <w:pPr>
        <w:ind w:left="3285" w:hanging="360"/>
      </w:pPr>
      <w:rPr>
        <w:rFonts w:ascii="Courier New" w:hAnsi="Courier New" w:cs="Courier New" w:hint="default"/>
      </w:rPr>
    </w:lvl>
    <w:lvl w:ilvl="5" w:tplc="0D7CCF5E" w:tentative="1">
      <w:start w:val="1"/>
      <w:numFmt w:val="bullet"/>
      <w:lvlText w:val=""/>
      <w:lvlJc w:val="left"/>
      <w:pPr>
        <w:ind w:left="4005" w:hanging="360"/>
      </w:pPr>
      <w:rPr>
        <w:rFonts w:ascii="Wingdings" w:hAnsi="Wingdings" w:hint="default"/>
      </w:rPr>
    </w:lvl>
    <w:lvl w:ilvl="6" w:tplc="05B076D0" w:tentative="1">
      <w:start w:val="1"/>
      <w:numFmt w:val="bullet"/>
      <w:lvlText w:val=""/>
      <w:lvlJc w:val="left"/>
      <w:pPr>
        <w:ind w:left="4725" w:hanging="360"/>
      </w:pPr>
      <w:rPr>
        <w:rFonts w:ascii="Symbol" w:hAnsi="Symbol" w:hint="default"/>
      </w:rPr>
    </w:lvl>
    <w:lvl w:ilvl="7" w:tplc="AF528B10" w:tentative="1">
      <w:start w:val="1"/>
      <w:numFmt w:val="bullet"/>
      <w:lvlText w:val="o"/>
      <w:lvlJc w:val="left"/>
      <w:pPr>
        <w:ind w:left="5445" w:hanging="360"/>
      </w:pPr>
      <w:rPr>
        <w:rFonts w:ascii="Courier New" w:hAnsi="Courier New" w:cs="Courier New" w:hint="default"/>
      </w:rPr>
    </w:lvl>
    <w:lvl w:ilvl="8" w:tplc="63BCC02C"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FB66FD34">
      <w:numFmt w:val="bullet"/>
      <w:lvlText w:val="-"/>
      <w:lvlJc w:val="left"/>
      <w:pPr>
        <w:ind w:left="720" w:hanging="360"/>
      </w:pPr>
      <w:rPr>
        <w:rFonts w:ascii="Arial" w:eastAsia="Arial" w:hAnsi="Arial" w:cs="Arial" w:hint="default"/>
      </w:rPr>
    </w:lvl>
    <w:lvl w:ilvl="1" w:tplc="6C22BF66" w:tentative="1">
      <w:start w:val="1"/>
      <w:numFmt w:val="bullet"/>
      <w:lvlText w:val="o"/>
      <w:lvlJc w:val="left"/>
      <w:pPr>
        <w:ind w:left="1440" w:hanging="360"/>
      </w:pPr>
      <w:rPr>
        <w:rFonts w:ascii="Courier New" w:hAnsi="Courier New" w:cs="Courier New" w:hint="default"/>
      </w:rPr>
    </w:lvl>
    <w:lvl w:ilvl="2" w:tplc="45482940" w:tentative="1">
      <w:start w:val="1"/>
      <w:numFmt w:val="bullet"/>
      <w:lvlText w:val=""/>
      <w:lvlJc w:val="left"/>
      <w:pPr>
        <w:ind w:left="2160" w:hanging="360"/>
      </w:pPr>
      <w:rPr>
        <w:rFonts w:ascii="Wingdings" w:hAnsi="Wingdings" w:hint="default"/>
      </w:rPr>
    </w:lvl>
    <w:lvl w:ilvl="3" w:tplc="C706D014" w:tentative="1">
      <w:start w:val="1"/>
      <w:numFmt w:val="bullet"/>
      <w:lvlText w:val=""/>
      <w:lvlJc w:val="left"/>
      <w:pPr>
        <w:ind w:left="2880" w:hanging="360"/>
      </w:pPr>
      <w:rPr>
        <w:rFonts w:ascii="Symbol" w:hAnsi="Symbol" w:hint="default"/>
      </w:rPr>
    </w:lvl>
    <w:lvl w:ilvl="4" w:tplc="43B274D2" w:tentative="1">
      <w:start w:val="1"/>
      <w:numFmt w:val="bullet"/>
      <w:lvlText w:val="o"/>
      <w:lvlJc w:val="left"/>
      <w:pPr>
        <w:ind w:left="3600" w:hanging="360"/>
      </w:pPr>
      <w:rPr>
        <w:rFonts w:ascii="Courier New" w:hAnsi="Courier New" w:cs="Courier New" w:hint="default"/>
      </w:rPr>
    </w:lvl>
    <w:lvl w:ilvl="5" w:tplc="241A40E4" w:tentative="1">
      <w:start w:val="1"/>
      <w:numFmt w:val="bullet"/>
      <w:lvlText w:val=""/>
      <w:lvlJc w:val="left"/>
      <w:pPr>
        <w:ind w:left="4320" w:hanging="360"/>
      </w:pPr>
      <w:rPr>
        <w:rFonts w:ascii="Wingdings" w:hAnsi="Wingdings" w:hint="default"/>
      </w:rPr>
    </w:lvl>
    <w:lvl w:ilvl="6" w:tplc="E6F02132" w:tentative="1">
      <w:start w:val="1"/>
      <w:numFmt w:val="bullet"/>
      <w:lvlText w:val=""/>
      <w:lvlJc w:val="left"/>
      <w:pPr>
        <w:ind w:left="5040" w:hanging="360"/>
      </w:pPr>
      <w:rPr>
        <w:rFonts w:ascii="Symbol" w:hAnsi="Symbol" w:hint="default"/>
      </w:rPr>
    </w:lvl>
    <w:lvl w:ilvl="7" w:tplc="C862D75C" w:tentative="1">
      <w:start w:val="1"/>
      <w:numFmt w:val="bullet"/>
      <w:lvlText w:val="o"/>
      <w:lvlJc w:val="left"/>
      <w:pPr>
        <w:ind w:left="5760" w:hanging="360"/>
      </w:pPr>
      <w:rPr>
        <w:rFonts w:ascii="Courier New" w:hAnsi="Courier New" w:cs="Courier New" w:hint="default"/>
      </w:rPr>
    </w:lvl>
    <w:lvl w:ilvl="8" w:tplc="6624FDC8"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1"/>
  </w:num>
  <w:num w:numId="8">
    <w:abstractNumId w:val="13"/>
  </w:num>
  <w:num w:numId="9">
    <w:abstractNumId w:val="14"/>
  </w:num>
  <w:num w:numId="10">
    <w:abstractNumId w:val="7"/>
  </w:num>
  <w:num w:numId="11">
    <w:abstractNumId w:val="2"/>
  </w:num>
  <w:num w:numId="12">
    <w:abstractNumId w:val="4"/>
  </w:num>
  <w:num w:numId="13">
    <w:abstractNumId w:val="5"/>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25"/>
    <w:rsid w:val="00062D08"/>
    <w:rsid w:val="001007A2"/>
    <w:rsid w:val="001504B9"/>
    <w:rsid w:val="00330C4D"/>
    <w:rsid w:val="003E6F8C"/>
    <w:rsid w:val="00547AB8"/>
    <w:rsid w:val="00697B25"/>
    <w:rsid w:val="008A11A6"/>
    <w:rsid w:val="00AE5E5D"/>
    <w:rsid w:val="00B61A3A"/>
    <w:rsid w:val="00BD4C63"/>
    <w:rsid w:val="00C865AA"/>
    <w:rsid w:val="00E1276F"/>
    <w:rsid w:val="00E93BDB"/>
    <w:rsid w:val="00F32E99"/>
    <w:rsid w:val="00F65AF2"/>
    <w:rsid w:val="00FC39EE"/>
    <w:rsid w:val="00FE7181"/>
    <w:rsid w:val="00FF06C1"/>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2573">
      <w:bodyDiv w:val="1"/>
      <w:marLeft w:val="0"/>
      <w:marRight w:val="0"/>
      <w:marTop w:val="0"/>
      <w:marBottom w:val="0"/>
      <w:divBdr>
        <w:top w:val="none" w:sz="0" w:space="0" w:color="auto"/>
        <w:left w:val="none" w:sz="0" w:space="0" w:color="auto"/>
        <w:bottom w:val="none" w:sz="0" w:space="0" w:color="auto"/>
        <w:right w:val="none" w:sz="0" w:space="0" w:color="auto"/>
      </w:divBdr>
      <w:divsChild>
        <w:div w:id="2045016972">
          <w:marLeft w:val="0"/>
          <w:marRight w:val="0"/>
          <w:marTop w:val="0"/>
          <w:marBottom w:val="0"/>
          <w:divBdr>
            <w:top w:val="none" w:sz="0" w:space="0" w:color="auto"/>
            <w:left w:val="none" w:sz="0" w:space="0" w:color="auto"/>
            <w:bottom w:val="none" w:sz="0" w:space="0" w:color="auto"/>
            <w:right w:val="none" w:sz="0" w:space="0" w:color="auto"/>
          </w:divBdr>
          <w:divsChild>
            <w:div w:id="975179717">
              <w:marLeft w:val="0"/>
              <w:marRight w:val="3450"/>
              <w:marTop w:val="0"/>
              <w:marBottom w:val="0"/>
              <w:divBdr>
                <w:top w:val="none" w:sz="0" w:space="0" w:color="auto"/>
                <w:left w:val="none" w:sz="0" w:space="0" w:color="auto"/>
                <w:bottom w:val="none" w:sz="0" w:space="0" w:color="auto"/>
                <w:right w:val="none" w:sz="0" w:space="0" w:color="auto"/>
              </w:divBdr>
              <w:divsChild>
                <w:div w:id="337192057">
                  <w:marLeft w:val="0"/>
                  <w:marRight w:val="0"/>
                  <w:marTop w:val="0"/>
                  <w:marBottom w:val="0"/>
                  <w:divBdr>
                    <w:top w:val="none" w:sz="0" w:space="0" w:color="auto"/>
                    <w:left w:val="none" w:sz="0" w:space="0" w:color="auto"/>
                    <w:bottom w:val="none" w:sz="0" w:space="0" w:color="auto"/>
                    <w:right w:val="none" w:sz="0" w:space="0" w:color="auto"/>
                  </w:divBdr>
                  <w:divsChild>
                    <w:div w:id="932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na.trnkova@zakt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985FD225.dotm</Template>
  <TotalTime>1</TotalTime>
  <Pages>2</Pages>
  <Words>672</Words>
  <Characters>3971</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2017-02-28T12:27:00Z</cp:lastPrinted>
  <dcterms:created xsi:type="dcterms:W3CDTF">2017-03-01T11:55:00Z</dcterms:created>
  <dcterms:modified xsi:type="dcterms:W3CDTF">2017-03-01T11:55:00Z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