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16557C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16557C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16557C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16557C">
        <w:rPr>
          <w:rFonts w:asciiTheme="majorHAnsi" w:hAnsiTheme="majorHAnsi"/>
          <w:b/>
          <w:spacing w:val="20"/>
          <w:szCs w:val="22"/>
        </w:rPr>
        <w:t>PK/</w:t>
      </w:r>
      <w:r w:rsidR="0016557C" w:rsidRPr="0016557C">
        <w:rPr>
          <w:rFonts w:asciiTheme="majorHAnsi" w:hAnsiTheme="majorHAnsi"/>
          <w:b/>
          <w:spacing w:val="20"/>
          <w:szCs w:val="22"/>
        </w:rPr>
        <w:t>499</w:t>
      </w:r>
      <w:r w:rsidR="00703E59" w:rsidRPr="0016557C">
        <w:rPr>
          <w:rFonts w:asciiTheme="majorHAnsi" w:hAnsiTheme="majorHAnsi"/>
          <w:b/>
          <w:spacing w:val="20"/>
          <w:szCs w:val="22"/>
        </w:rPr>
        <w:t>/2021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Pr="005C7F6A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smlouvě o dílo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677185" w:rsidRPr="00677185">
        <w:rPr>
          <w:rFonts w:asciiTheme="majorHAnsi" w:hAnsiTheme="majorHAnsi"/>
          <w:b/>
          <w:spacing w:val="20"/>
          <w:sz w:val="28"/>
          <w:szCs w:val="28"/>
        </w:rPr>
        <w:t>PK/2855/2020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677185">
        <w:rPr>
          <w:rFonts w:asciiTheme="majorHAnsi" w:hAnsiTheme="majorHAnsi"/>
          <w:b/>
          <w:spacing w:val="20"/>
          <w:szCs w:val="22"/>
        </w:rPr>
        <w:t xml:space="preserve"> 3</w:t>
      </w:r>
      <w:r w:rsidR="00190790">
        <w:rPr>
          <w:rFonts w:asciiTheme="majorHAnsi" w:hAnsiTheme="majorHAnsi"/>
          <w:b/>
          <w:spacing w:val="20"/>
          <w:szCs w:val="22"/>
        </w:rPr>
        <w:t>0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677185">
        <w:rPr>
          <w:rFonts w:asciiTheme="majorHAnsi" w:hAnsiTheme="majorHAnsi"/>
          <w:b/>
          <w:spacing w:val="20"/>
          <w:szCs w:val="22"/>
        </w:rPr>
        <w:t xml:space="preserve"> 12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2A115E">
        <w:rPr>
          <w:rFonts w:asciiTheme="majorHAnsi" w:hAnsiTheme="majorHAnsi"/>
          <w:b/>
          <w:spacing w:val="20"/>
          <w:szCs w:val="22"/>
        </w:rPr>
        <w:t>2020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proofErr w:type="spellStart"/>
      <w:r w:rsidRPr="0039339A">
        <w:rPr>
          <w:rFonts w:asciiTheme="majorHAnsi" w:hAnsiTheme="majorHAnsi"/>
          <w:sz w:val="24"/>
          <w:szCs w:val="24"/>
        </w:rPr>
        <w:t>ust</w:t>
      </w:r>
      <w:proofErr w:type="spellEnd"/>
      <w:r w:rsidRPr="0039339A">
        <w:rPr>
          <w:rFonts w:asciiTheme="majorHAnsi" w:hAnsiTheme="majorHAnsi"/>
          <w:sz w:val="24"/>
          <w:szCs w:val="24"/>
        </w:rPr>
        <w:t xml:space="preserve">. § 2055 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Pražská konzervatoř, Praha 1, Na Rejdišti 1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 zřízena usnesením RHMP </w:t>
      </w:r>
      <w:proofErr w:type="gramStart"/>
      <w:r w:rsidRPr="002A115E">
        <w:rPr>
          <w:rFonts w:ascii="Cambria" w:hAnsi="Cambria" w:cs="Arial"/>
          <w:sz w:val="24"/>
          <w:lang w:val="cs-CZ" w:eastAsia="cs-CZ"/>
        </w:rPr>
        <w:t>č.550</w:t>
      </w:r>
      <w:proofErr w:type="gramEnd"/>
      <w:r w:rsidRPr="002A115E">
        <w:rPr>
          <w:rFonts w:ascii="Cambria" w:hAnsi="Cambria" w:cs="Arial"/>
          <w:sz w:val="24"/>
          <w:lang w:val="cs-CZ" w:eastAsia="cs-CZ"/>
        </w:rPr>
        <w:t xml:space="preserve"> z 3.4.2001,  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zapsaná v Rejstříku škol RED-IZO 600 0045 38, zapsaná v RARIS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Sídlem: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   </w:t>
      </w:r>
      <w:r>
        <w:rPr>
          <w:rFonts w:ascii="Cambria" w:hAnsi="Cambria" w:cs="Arial"/>
          <w:sz w:val="24"/>
          <w:lang w:val="cs-CZ" w:eastAsia="cs-CZ"/>
        </w:rPr>
        <w:tab/>
        <w:t xml:space="preserve">     </w:t>
      </w:r>
      <w:r w:rsidRPr="002A115E">
        <w:rPr>
          <w:rFonts w:ascii="Cambria" w:hAnsi="Cambria" w:cs="Arial"/>
          <w:sz w:val="24"/>
          <w:lang w:val="cs-CZ" w:eastAsia="cs-CZ"/>
        </w:rPr>
        <w:t xml:space="preserve">Na Rejdišti 1/77, 110 00 Praha 1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 </w:t>
      </w:r>
      <w:r w:rsidRPr="002A115E">
        <w:rPr>
          <w:rFonts w:ascii="Cambria" w:hAnsi="Cambria" w:cs="Arial"/>
          <w:sz w:val="24"/>
          <w:lang w:val="cs-CZ" w:eastAsia="cs-CZ"/>
        </w:rPr>
        <w:t>70837911</w:t>
      </w:r>
    </w:p>
    <w:p w:rsidR="00677185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DIČ:           </w:t>
      </w:r>
      <w:r>
        <w:rPr>
          <w:rFonts w:ascii="Cambria" w:hAnsi="Cambria" w:cs="Arial"/>
          <w:sz w:val="24"/>
          <w:lang w:val="cs-CZ" w:eastAsia="cs-CZ"/>
        </w:rPr>
        <w:t xml:space="preserve">                 </w:t>
      </w:r>
      <w:r w:rsidRPr="002A115E">
        <w:rPr>
          <w:rFonts w:ascii="Cambria" w:hAnsi="Cambria" w:cs="Arial"/>
          <w:sz w:val="24"/>
          <w:lang w:val="cs-CZ" w:eastAsia="cs-CZ"/>
        </w:rPr>
        <w:t xml:space="preserve"> CZ70837911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</w:p>
    <w:p w:rsidR="002A115E" w:rsidRPr="002A115E" w:rsidRDefault="00677185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zastoupena: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proofErr w:type="spellStart"/>
      <w:r w:rsidR="004E1014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>, ředitelem konzervatoře</w:t>
      </w:r>
      <w:r w:rsidR="002A115E" w:rsidRPr="002A115E">
        <w:rPr>
          <w:rFonts w:ascii="Cambria" w:hAnsi="Cambria" w:cs="Arial"/>
          <w:sz w:val="24"/>
          <w:lang w:val="cs-CZ" w:eastAsia="cs-CZ"/>
        </w:rPr>
        <w:tab/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Bankovní</w:t>
      </w:r>
      <w:r>
        <w:rPr>
          <w:rFonts w:ascii="Cambria" w:hAnsi="Cambria" w:cs="Arial"/>
          <w:sz w:val="24"/>
          <w:lang w:val="cs-CZ" w:eastAsia="cs-CZ"/>
        </w:rPr>
        <w:t xml:space="preserve"> spojení:   </w:t>
      </w:r>
      <w:proofErr w:type="spellStart"/>
      <w:r w:rsidR="004E1014">
        <w:rPr>
          <w:rFonts w:ascii="Cambria" w:hAnsi="Cambria" w:cs="Arial"/>
          <w:sz w:val="24"/>
          <w:lang w:val="cs-CZ" w:eastAsia="cs-CZ"/>
        </w:rPr>
        <w:t>xxxxxxxxxxxxxxxxxxx</w:t>
      </w:r>
      <w:proofErr w:type="spellEnd"/>
      <w:r w:rsidR="004E1014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4E1014">
        <w:rPr>
          <w:rFonts w:ascii="Cambria" w:hAnsi="Cambria" w:cs="Arial"/>
          <w:sz w:val="24"/>
          <w:lang w:val="cs-CZ" w:eastAsia="cs-CZ"/>
        </w:rPr>
        <w:t>xxxxxxxxxxxxxxxxxx</w:t>
      </w:r>
      <w:proofErr w:type="spellEnd"/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objednatel</w:t>
      </w:r>
      <w:r w:rsidRPr="002A115E">
        <w:rPr>
          <w:rFonts w:ascii="Cambria" w:hAnsi="Cambria" w:cs="Arial"/>
          <w:sz w:val="24"/>
          <w:lang w:val="cs-CZ" w:eastAsia="cs-CZ"/>
        </w:rPr>
        <w:t xml:space="preserve">“)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a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677185" w:rsidRPr="00677185" w:rsidRDefault="00677185" w:rsidP="00677185">
      <w:pPr>
        <w:pStyle w:val="BodyText1"/>
        <w:spacing w:line="276" w:lineRule="auto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 w:rsidRPr="00677185">
        <w:rPr>
          <w:rFonts w:ascii="Cambria" w:hAnsi="Cambria" w:cs="Arial"/>
          <w:b/>
          <w:color w:val="auto"/>
          <w:sz w:val="24"/>
          <w:szCs w:val="24"/>
          <w:lang w:eastAsia="cs-CZ"/>
        </w:rPr>
        <w:t>Obchodní firma</w:t>
      </w:r>
      <w:r w:rsidR="004E5B17">
        <w:rPr>
          <w:rFonts w:ascii="Cambria" w:hAnsi="Cambria" w:cs="Arial"/>
          <w:b/>
          <w:color w:val="auto"/>
          <w:sz w:val="24"/>
          <w:szCs w:val="24"/>
          <w:lang w:eastAsia="cs-CZ"/>
        </w:rPr>
        <w:t>:</w:t>
      </w:r>
      <w:r w:rsidR="004E5B17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 w:rsidRPr="00677185">
        <w:rPr>
          <w:rFonts w:ascii="Cambria" w:hAnsi="Cambria" w:cs="Arial"/>
          <w:b/>
          <w:color w:val="auto"/>
          <w:sz w:val="24"/>
          <w:szCs w:val="24"/>
          <w:lang w:eastAsia="cs-CZ"/>
        </w:rPr>
        <w:t>AVT Group a.s.</w:t>
      </w:r>
    </w:p>
    <w:p w:rsidR="00677185" w:rsidRDefault="00677185" w:rsidP="00677185">
      <w:pPr>
        <w:pStyle w:val="BodyText1"/>
        <w:spacing w:line="276" w:lineRule="auto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>V lom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>ech 2376/10a,149</w:t>
      </w:r>
      <w:r w:rsidR="0016557C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>00 Praha-Chodov</w:t>
      </w:r>
    </w:p>
    <w:p w:rsidR="00677185" w:rsidRPr="00677185" w:rsidRDefault="00677185" w:rsidP="00677185">
      <w:pPr>
        <w:pStyle w:val="BodyText1"/>
        <w:spacing w:line="276" w:lineRule="auto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>Doručovací adresa: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  <w:t>V lomech 2376/10a,149</w:t>
      </w:r>
      <w:r w:rsidR="0016557C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>00 Praha-Chodov</w:t>
      </w:r>
    </w:p>
    <w:p w:rsidR="00677185" w:rsidRPr="00677185" w:rsidRDefault="00677185" w:rsidP="00677185">
      <w:pPr>
        <w:pStyle w:val="BodyText1"/>
        <w:spacing w:line="276" w:lineRule="auto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       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>01691988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</w:p>
    <w:p w:rsidR="00677185" w:rsidRPr="00677185" w:rsidRDefault="00677185" w:rsidP="00677185">
      <w:pPr>
        <w:pStyle w:val="BodyText1"/>
        <w:spacing w:line="276" w:lineRule="auto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      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  <w:t>CZ01691988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</w:p>
    <w:p w:rsidR="00677185" w:rsidRPr="00677185" w:rsidRDefault="00677185" w:rsidP="00677185">
      <w:pPr>
        <w:pStyle w:val="BodyText1"/>
        <w:spacing w:line="276" w:lineRule="auto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2A115E">
        <w:rPr>
          <w:rFonts w:ascii="Cambria" w:hAnsi="Cambria" w:cs="Arial"/>
          <w:sz w:val="24"/>
          <w:lang w:eastAsia="cs-CZ"/>
        </w:rPr>
        <w:t>zastoupena: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</w:t>
      </w:r>
      <w:proofErr w:type="spellStart"/>
      <w:r w:rsidR="004E1014">
        <w:rPr>
          <w:rFonts w:ascii="Cambria" w:hAnsi="Cambria" w:cs="Arial"/>
          <w:color w:val="auto"/>
          <w:sz w:val="24"/>
          <w:szCs w:val="24"/>
          <w:lang w:eastAsia="cs-CZ"/>
        </w:rPr>
        <w:t>xxxxxxxxxxxxxxx</w:t>
      </w:r>
      <w:proofErr w:type="spellEnd"/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>, členem představenstva</w:t>
      </w:r>
    </w:p>
    <w:p w:rsidR="00677185" w:rsidRPr="00677185" w:rsidRDefault="00677185" w:rsidP="00677185">
      <w:pPr>
        <w:pStyle w:val="BodyText1"/>
        <w:spacing w:line="276" w:lineRule="auto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Bankovní spojení: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</w:r>
      <w:proofErr w:type="spellStart"/>
      <w:r w:rsidR="004E1014">
        <w:rPr>
          <w:rFonts w:ascii="Cambria" w:hAnsi="Cambria" w:cs="Arial"/>
          <w:color w:val="auto"/>
          <w:sz w:val="24"/>
          <w:szCs w:val="24"/>
          <w:lang w:eastAsia="cs-CZ"/>
        </w:rPr>
        <w:t>xxxxxxxxxxxxxxxx</w:t>
      </w:r>
      <w:proofErr w:type="spellEnd"/>
    </w:p>
    <w:p w:rsidR="00872ECF" w:rsidRPr="003C1349" w:rsidRDefault="00677185" w:rsidP="0067718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>č. účtu :</w:t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77185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</w:t>
      </w:r>
      <w:r w:rsidR="004E1014">
        <w:rPr>
          <w:rFonts w:ascii="Cambria" w:hAnsi="Cambria" w:cs="Arial"/>
          <w:color w:val="auto"/>
          <w:sz w:val="24"/>
          <w:szCs w:val="24"/>
          <w:lang w:eastAsia="cs-CZ"/>
        </w:rPr>
        <w:t>xxxxxxxxxxxxxxxx</w:t>
      </w:r>
      <w:bookmarkStart w:id="0" w:name="_GoBack"/>
      <w:bookmarkEnd w:id="0"/>
    </w:p>
    <w:p w:rsidR="00677185" w:rsidRPr="002A115E" w:rsidRDefault="00677185" w:rsidP="00677185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>
        <w:rPr>
          <w:rFonts w:ascii="Cambria" w:hAnsi="Cambria" w:cs="Arial"/>
          <w:sz w:val="24"/>
          <w:lang w:val="cs-CZ" w:eastAsia="cs-CZ"/>
        </w:rPr>
        <w:t>dodavatel</w:t>
      </w:r>
      <w:r w:rsidRPr="002A115E">
        <w:rPr>
          <w:rFonts w:ascii="Cambria" w:hAnsi="Cambria" w:cs="Arial"/>
          <w:sz w:val="24"/>
          <w:lang w:val="cs-CZ" w:eastAsia="cs-CZ"/>
        </w:rPr>
        <w:t xml:space="preserve">“) </w:t>
      </w:r>
    </w:p>
    <w:p w:rsidR="00677185" w:rsidRDefault="00677185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DB5951">
        <w:rPr>
          <w:rFonts w:asciiTheme="majorHAnsi" w:hAnsiTheme="majorHAnsi"/>
          <w:b/>
          <w:sz w:val="24"/>
          <w:szCs w:val="24"/>
        </w:rPr>
        <w:t>termínu</w:t>
      </w:r>
      <w:r w:rsidR="002A115E">
        <w:rPr>
          <w:rFonts w:asciiTheme="majorHAnsi" w:hAnsiTheme="majorHAnsi"/>
          <w:b/>
          <w:sz w:val="24"/>
          <w:szCs w:val="24"/>
        </w:rPr>
        <w:t xml:space="preserve"> plnění smlouvy</w:t>
      </w:r>
    </w:p>
    <w:p w:rsidR="002A115E" w:rsidRDefault="002A115E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2A115E">
        <w:rPr>
          <w:rFonts w:asciiTheme="majorHAnsi" w:hAnsiTheme="majorHAnsi"/>
          <w:sz w:val="24"/>
          <w:szCs w:val="24"/>
        </w:rPr>
        <w:t>specifikovaném</w:t>
      </w:r>
      <w:proofErr w:type="gramEnd"/>
      <w:r w:rsidRPr="002A115E">
        <w:rPr>
          <w:rFonts w:asciiTheme="majorHAnsi" w:hAnsiTheme="majorHAnsi"/>
          <w:sz w:val="24"/>
          <w:szCs w:val="24"/>
        </w:rPr>
        <w:t xml:space="preserve">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 xml:space="preserve">e čl. </w:t>
      </w:r>
      <w:r w:rsidR="00DB5951">
        <w:rPr>
          <w:rFonts w:asciiTheme="majorHAnsi" w:hAnsiTheme="majorHAnsi"/>
          <w:sz w:val="24"/>
          <w:szCs w:val="24"/>
        </w:rPr>
        <w:t>6  odst. 2</w:t>
      </w:r>
      <w:r w:rsidRPr="002A115E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mlouvy.</w:t>
      </w:r>
      <w:r w:rsidR="00DB5951">
        <w:rPr>
          <w:rFonts w:asciiTheme="majorHAnsi" w:hAnsiTheme="majorHAnsi"/>
          <w:sz w:val="24"/>
          <w:szCs w:val="24"/>
        </w:rPr>
        <w:t xml:space="preserve"> Změnu termínu plnění jim umožňuje právo objed</w:t>
      </w:r>
      <w:r w:rsidR="00B606C7">
        <w:rPr>
          <w:rFonts w:asciiTheme="majorHAnsi" w:hAnsiTheme="majorHAnsi"/>
          <w:sz w:val="24"/>
          <w:szCs w:val="24"/>
        </w:rPr>
        <w:t>natele prodloužit termín až o 3 měsíce</w:t>
      </w:r>
      <w:r w:rsidR="003018B6">
        <w:rPr>
          <w:rFonts w:asciiTheme="majorHAnsi" w:hAnsiTheme="majorHAnsi"/>
          <w:sz w:val="24"/>
          <w:szCs w:val="24"/>
        </w:rPr>
        <w:t>, které</w:t>
      </w:r>
      <w:r w:rsidR="00DB5951">
        <w:rPr>
          <w:rFonts w:asciiTheme="majorHAnsi" w:hAnsiTheme="majorHAnsi"/>
          <w:sz w:val="24"/>
          <w:szCs w:val="24"/>
        </w:rPr>
        <w:t xml:space="preserve"> si vyhradil </w:t>
      </w:r>
      <w:r w:rsidR="0058559F">
        <w:rPr>
          <w:rFonts w:asciiTheme="majorHAnsi" w:hAnsiTheme="majorHAnsi"/>
          <w:sz w:val="24"/>
          <w:szCs w:val="24"/>
        </w:rPr>
        <w:t>ve čl. 8</w:t>
      </w:r>
      <w:r w:rsidR="00DB5951">
        <w:rPr>
          <w:rFonts w:asciiTheme="majorHAnsi" w:hAnsiTheme="majorHAnsi"/>
          <w:sz w:val="24"/>
          <w:szCs w:val="24"/>
        </w:rPr>
        <w:t xml:space="preserve"> smlouvy.</w:t>
      </w:r>
    </w:p>
    <w:p w:rsidR="00677185" w:rsidRDefault="00677185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</w:p>
    <w:p w:rsidR="00DB5951" w:rsidRDefault="00DB5951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Původní termín plnění ve smlouvě byl vymezen následovně: </w:t>
      </w:r>
    </w:p>
    <w:p w:rsidR="002451FF" w:rsidRPr="002451FF" w:rsidRDefault="002451FF" w:rsidP="002451FF">
      <w:pPr>
        <w:ind w:left="426" w:hanging="426"/>
        <w:rPr>
          <w:rFonts w:asciiTheme="majorHAnsi" w:hAnsiTheme="majorHAnsi"/>
          <w:i/>
          <w:color w:val="000000"/>
          <w:sz w:val="24"/>
          <w:lang w:val="cs-CZ"/>
        </w:rPr>
      </w:pPr>
      <w:r>
        <w:rPr>
          <w:rFonts w:asciiTheme="majorHAnsi" w:hAnsiTheme="majorHAnsi"/>
          <w:i/>
          <w:color w:val="000000"/>
          <w:sz w:val="24"/>
          <w:lang w:val="cs-CZ"/>
        </w:rPr>
        <w:t xml:space="preserve">        </w:t>
      </w:r>
      <w:r w:rsidR="00677185" w:rsidRPr="00677185">
        <w:rPr>
          <w:rFonts w:asciiTheme="majorHAnsi" w:hAnsiTheme="majorHAnsi"/>
          <w:i/>
          <w:color w:val="000000"/>
          <w:sz w:val="24"/>
          <w:lang w:val="cs-CZ"/>
        </w:rPr>
        <w:t>Termín plnění: Do 29. 01. 2021. Přesný termín předání díla sdělí dodavatel objednateli nejméně 3 pracovní dny předem.</w:t>
      </w:r>
    </w:p>
    <w:p w:rsidR="002451FF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>Nový termín plnění</w:t>
      </w:r>
      <w:r w:rsidR="003018B6"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2451FF" w:rsidRPr="002451FF" w:rsidRDefault="002451FF" w:rsidP="002451FF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2451FF">
        <w:rPr>
          <w:rFonts w:asciiTheme="majorHAnsi" w:hAnsiTheme="majorHAnsi"/>
          <w:i/>
          <w:sz w:val="24"/>
          <w:szCs w:val="24"/>
        </w:rPr>
        <w:t xml:space="preserve">Termín plnění: </w:t>
      </w:r>
      <w:r w:rsidR="00677185">
        <w:rPr>
          <w:rFonts w:asciiTheme="majorHAnsi" w:hAnsiTheme="majorHAnsi"/>
          <w:b/>
          <w:i/>
          <w:sz w:val="24"/>
          <w:szCs w:val="24"/>
        </w:rPr>
        <w:t>do 31</w:t>
      </w:r>
      <w:r w:rsidR="00B606C7">
        <w:rPr>
          <w:rFonts w:asciiTheme="majorHAnsi" w:hAnsiTheme="majorHAnsi"/>
          <w:b/>
          <w:i/>
          <w:sz w:val="24"/>
          <w:szCs w:val="24"/>
        </w:rPr>
        <w:t>. 03. 2021</w:t>
      </w:r>
      <w:r w:rsidRPr="002451FF">
        <w:rPr>
          <w:rFonts w:asciiTheme="majorHAnsi" w:hAnsiTheme="majorHAnsi"/>
          <w:b/>
          <w:i/>
          <w:sz w:val="24"/>
          <w:szCs w:val="24"/>
        </w:rPr>
        <w:t xml:space="preserve">. </w:t>
      </w:r>
      <w:r w:rsidRPr="002451FF">
        <w:rPr>
          <w:rFonts w:asciiTheme="majorHAnsi" w:hAnsiTheme="majorHAnsi"/>
          <w:i/>
          <w:sz w:val="24"/>
          <w:szCs w:val="24"/>
        </w:rPr>
        <w:t>Přesný termín předání díla sdělí zhotovitel objednateli nejméně 3 pracovní dny předem.</w:t>
      </w:r>
    </w:p>
    <w:p w:rsidR="002A115E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2451FF" w:rsidRPr="002451FF" w:rsidRDefault="002451FF" w:rsidP="002451FF">
      <w:pPr>
        <w:pStyle w:val="Odstavecseseznamem"/>
        <w:numPr>
          <w:ilvl w:val="0"/>
          <w:numId w:val="29"/>
        </w:numPr>
        <w:rPr>
          <w:rFonts w:ascii="Times New Roman" w:hAnsi="Times New Roman"/>
          <w:sz w:val="24"/>
          <w:lang w:val="cs-CZ" w:eastAsia="cs-CZ"/>
        </w:rPr>
      </w:pPr>
      <w:proofErr w:type="spellStart"/>
      <w:r w:rsidRPr="002451FF">
        <w:rPr>
          <w:rFonts w:ascii="Times New Roman" w:hAnsi="Times New Roman"/>
          <w:sz w:val="24"/>
        </w:rPr>
        <w:t>Vlivem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protiepidemiologických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opatření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onemocnění</w:t>
      </w:r>
      <w:proofErr w:type="spellEnd"/>
      <w:r w:rsidRPr="002451FF">
        <w:rPr>
          <w:rFonts w:ascii="Times New Roman" w:hAnsi="Times New Roman"/>
          <w:sz w:val="24"/>
        </w:rPr>
        <w:t xml:space="preserve"> C</w:t>
      </w:r>
      <w:r w:rsidR="00B606C7">
        <w:rPr>
          <w:rFonts w:ascii="Times New Roman" w:hAnsi="Times New Roman"/>
          <w:sz w:val="24"/>
        </w:rPr>
        <w:t>OVID</w:t>
      </w:r>
      <w:r>
        <w:rPr>
          <w:rFonts w:ascii="Times New Roman" w:hAnsi="Times New Roman"/>
          <w:sz w:val="24"/>
        </w:rPr>
        <w:t xml:space="preserve">-19 </w:t>
      </w:r>
      <w:proofErr w:type="spellStart"/>
      <w:r>
        <w:rPr>
          <w:rFonts w:ascii="Times New Roman" w:hAnsi="Times New Roman"/>
          <w:sz w:val="24"/>
        </w:rPr>
        <w:t>dochází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zpoždění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realizace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díla</w:t>
      </w:r>
      <w:proofErr w:type="spellEnd"/>
      <w:r w:rsidR="00B606C7">
        <w:rPr>
          <w:rFonts w:ascii="Times New Roman" w:hAnsi="Times New Roman"/>
          <w:sz w:val="24"/>
        </w:rPr>
        <w:t xml:space="preserve"> a </w:t>
      </w:r>
      <w:proofErr w:type="spellStart"/>
      <w:r w:rsidR="00B606C7">
        <w:rPr>
          <w:rFonts w:ascii="Times New Roman" w:hAnsi="Times New Roman"/>
          <w:sz w:val="24"/>
        </w:rPr>
        <w:t>dodávek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některých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speciálních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komponentů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ze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zahraničí</w:t>
      </w:r>
      <w:proofErr w:type="spellEnd"/>
      <w:r w:rsidR="00B606C7">
        <w:rPr>
          <w:rFonts w:ascii="Times New Roman" w:hAnsi="Times New Roman"/>
          <w:sz w:val="24"/>
        </w:rPr>
        <w:t>.</w:t>
      </w:r>
    </w:p>
    <w:p w:rsidR="00317648" w:rsidRPr="00317648" w:rsidRDefault="00317648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17648">
        <w:rPr>
          <w:rFonts w:asciiTheme="majorHAnsi" w:hAnsiTheme="majorHAnsi"/>
          <w:sz w:val="24"/>
          <w:szCs w:val="24"/>
        </w:rPr>
        <w:t>Smluvní strany se vzdávají nároků na s</w:t>
      </w:r>
      <w:r w:rsidR="002451FF">
        <w:rPr>
          <w:rFonts w:asciiTheme="majorHAnsi" w:hAnsiTheme="majorHAnsi"/>
          <w:sz w:val="24"/>
          <w:szCs w:val="24"/>
        </w:rPr>
        <w:t>mluvní pokuty a</w:t>
      </w:r>
      <w:r w:rsidR="00DD2478">
        <w:rPr>
          <w:rFonts w:asciiTheme="majorHAnsi" w:hAnsiTheme="majorHAnsi"/>
          <w:sz w:val="24"/>
          <w:szCs w:val="24"/>
        </w:rPr>
        <w:t xml:space="preserve"> úroky z prodlení</w:t>
      </w:r>
      <w:r w:rsidRPr="00317648">
        <w:rPr>
          <w:rFonts w:asciiTheme="majorHAnsi" w:hAnsiTheme="majorHAnsi"/>
          <w:sz w:val="24"/>
          <w:szCs w:val="24"/>
        </w:rPr>
        <w:t>, které vznikly ode dne uzavření smlouvy do dne uzavření tohoto dodatku.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67718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677185" w:rsidRPr="00677185">
        <w:rPr>
          <w:rFonts w:asciiTheme="majorHAnsi" w:hAnsiTheme="majorHAnsi"/>
          <w:sz w:val="24"/>
          <w:szCs w:val="24"/>
        </w:rPr>
        <w:t>PK/2855/2020</w:t>
      </w:r>
      <w:r w:rsidR="00677185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2D3A75" w:rsidRPr="00677185" w:rsidRDefault="0089228D" w:rsidP="00677185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677185">
        <w:rPr>
          <w:rFonts w:asciiTheme="majorHAnsi" w:hAnsiTheme="majorHAnsi"/>
          <w:color w:val="000000"/>
          <w:sz w:val="24"/>
          <w:lang w:val="cs-CZ"/>
        </w:rPr>
        <w:t>Dodavate</w:t>
      </w:r>
      <w:r w:rsidR="002451FF">
        <w:rPr>
          <w:rFonts w:asciiTheme="majorHAnsi" w:hAnsiTheme="majorHAnsi"/>
          <w:color w:val="000000"/>
          <w:sz w:val="24"/>
          <w:lang w:val="cs-CZ"/>
        </w:rPr>
        <w:t>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677185">
        <w:rPr>
          <w:rFonts w:asciiTheme="majorHAnsi" w:hAnsiTheme="majorHAnsi"/>
          <w:color w:val="000000"/>
          <w:sz w:val="24"/>
          <w:lang w:val="cs-CZ"/>
        </w:rPr>
        <w:t>Dodavatel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2451FF" w:rsidRPr="003018B6" w:rsidRDefault="002D3A75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Pokud má objednatel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zv</w:t>
      </w:r>
      <w:r w:rsidR="00677185">
        <w:rPr>
          <w:rFonts w:asciiTheme="majorHAnsi" w:hAnsiTheme="majorHAnsi"/>
          <w:color w:val="000000"/>
          <w:sz w:val="24"/>
          <w:lang w:val="cs-CZ"/>
        </w:rPr>
        <w:t>eřejnit smlouvu (plný text) s dodavatelem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vč. jejich změn a dodatků na svém profilu zadavatele a uveřejnit</w:t>
      </w:r>
      <w:r>
        <w:rPr>
          <w:rFonts w:asciiTheme="majorHAnsi" w:hAnsiTheme="majorHAnsi"/>
          <w:color w:val="000000"/>
          <w:sz w:val="24"/>
          <w:lang w:val="cs-CZ"/>
        </w:rPr>
        <w:t xml:space="preserve"> skutečně uhrazenou cenu plnění, 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je</w:t>
      </w:r>
      <w:r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677185">
        <w:rPr>
          <w:rFonts w:asciiTheme="majorHAnsi" w:hAnsiTheme="majorHAnsi"/>
          <w:color w:val="000000"/>
          <w:sz w:val="24"/>
          <w:lang w:val="cs-CZ"/>
        </w:rPr>
        <w:t>dodavatel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objednateli potřebnou součinnost podle ustanovení § 219 zákona č. 134/2016 Sb., o zadávání veřejných zakázek, ve znění pozdějších předpisů. </w:t>
      </w:r>
      <w:r w:rsidR="00677185">
        <w:rPr>
          <w:rFonts w:asciiTheme="majorHAnsi" w:hAnsiTheme="majorHAnsi"/>
          <w:color w:val="000000"/>
          <w:sz w:val="24"/>
          <w:lang w:val="cs-CZ"/>
        </w:rPr>
        <w:t>Dodavatel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677185">
        <w:rPr>
          <w:rFonts w:asciiTheme="majorHAnsi" w:hAnsiTheme="majorHAnsi"/>
          <w:sz w:val="24"/>
          <w:szCs w:val="24"/>
        </w:rPr>
        <w:t>dodavatel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lastRenderedPageBreak/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677185">
        <w:rPr>
          <w:rFonts w:asciiTheme="majorHAnsi" w:hAnsiTheme="majorHAnsi" w:cs="Calibri"/>
          <w:sz w:val="24"/>
        </w:rPr>
        <w:t>15. 03</w:t>
      </w:r>
      <w:r w:rsidR="002A115E" w:rsidRPr="006067FA">
        <w:rPr>
          <w:rFonts w:asciiTheme="majorHAnsi" w:hAnsiTheme="majorHAnsi" w:cs="Calibri"/>
          <w:sz w:val="24"/>
        </w:rPr>
        <w:t>.</w:t>
      </w:r>
      <w:r w:rsidR="00F4346E">
        <w:rPr>
          <w:rFonts w:asciiTheme="majorHAnsi" w:hAnsiTheme="majorHAnsi" w:cs="Calibri"/>
          <w:sz w:val="24"/>
        </w:rPr>
        <w:t xml:space="preserve"> 2021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677185">
        <w:rPr>
          <w:rFonts w:asciiTheme="majorHAnsi" w:hAnsiTheme="majorHAnsi" w:cs="Calibri"/>
          <w:sz w:val="24"/>
        </w:rPr>
        <w:t xml:space="preserve"> 1</w:t>
      </w:r>
      <w:r w:rsidR="00F4346E">
        <w:rPr>
          <w:rFonts w:asciiTheme="majorHAnsi" w:hAnsiTheme="majorHAnsi" w:cs="Calibri"/>
          <w:sz w:val="24"/>
        </w:rPr>
        <w:t>5</w:t>
      </w:r>
      <w:r w:rsidR="00317648">
        <w:rPr>
          <w:rFonts w:asciiTheme="majorHAnsi" w:hAnsiTheme="majorHAnsi" w:cs="Calibri"/>
          <w:sz w:val="24"/>
        </w:rPr>
        <w:t>.</w:t>
      </w:r>
      <w:r w:rsidR="00677185">
        <w:rPr>
          <w:rFonts w:asciiTheme="majorHAnsi" w:hAnsiTheme="majorHAnsi" w:cs="Calibri"/>
          <w:sz w:val="24"/>
        </w:rPr>
        <w:t xml:space="preserve"> 03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F4346E">
        <w:rPr>
          <w:rFonts w:asciiTheme="majorHAnsi" w:hAnsiTheme="majorHAnsi" w:cs="Calibri"/>
          <w:sz w:val="24"/>
        </w:rPr>
        <w:t>2021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r>
        <w:rPr>
          <w:rFonts w:asciiTheme="majorHAnsi" w:hAnsiTheme="majorHAnsi" w:cs="Calibri"/>
          <w:sz w:val="24"/>
        </w:rPr>
        <w:t>objednatel</w:t>
      </w:r>
      <w:proofErr w:type="spell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proofErr w:type="spellStart"/>
      <w:r w:rsidR="00DA207A">
        <w:rPr>
          <w:rFonts w:asciiTheme="majorHAnsi" w:hAnsiTheme="majorHAnsi" w:cs="Calibri"/>
          <w:sz w:val="24"/>
        </w:rPr>
        <w:t>dodavatel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62" w:rsidRDefault="00702462">
      <w:r>
        <w:separator/>
      </w:r>
    </w:p>
    <w:p w:rsidR="00702462" w:rsidRDefault="00702462"/>
  </w:endnote>
  <w:endnote w:type="continuationSeparator" w:id="0">
    <w:p w:rsidR="00702462" w:rsidRDefault="00702462">
      <w:r>
        <w:continuationSeparator/>
      </w:r>
    </w:p>
    <w:p w:rsidR="00702462" w:rsidRDefault="00702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4E1014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4E1014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62" w:rsidRDefault="00702462">
      <w:r>
        <w:separator/>
      </w:r>
    </w:p>
    <w:p w:rsidR="00702462" w:rsidRDefault="00702462"/>
  </w:footnote>
  <w:footnote w:type="continuationSeparator" w:id="0">
    <w:p w:rsidR="00702462" w:rsidRDefault="00702462">
      <w:r>
        <w:continuationSeparator/>
      </w:r>
    </w:p>
    <w:p w:rsidR="00702462" w:rsidRDefault="00702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557C"/>
    <w:rsid w:val="00166A03"/>
    <w:rsid w:val="0017198C"/>
    <w:rsid w:val="00174AFE"/>
    <w:rsid w:val="001763AC"/>
    <w:rsid w:val="001763E0"/>
    <w:rsid w:val="00176AF6"/>
    <w:rsid w:val="00182989"/>
    <w:rsid w:val="00182C05"/>
    <w:rsid w:val="00190790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32BC"/>
    <w:rsid w:val="002F5D4D"/>
    <w:rsid w:val="002F7BC3"/>
    <w:rsid w:val="002F7DDA"/>
    <w:rsid w:val="003018B6"/>
    <w:rsid w:val="003038D5"/>
    <w:rsid w:val="003072F7"/>
    <w:rsid w:val="00310B88"/>
    <w:rsid w:val="00311155"/>
    <w:rsid w:val="0031390F"/>
    <w:rsid w:val="0031599A"/>
    <w:rsid w:val="00317648"/>
    <w:rsid w:val="00320B88"/>
    <w:rsid w:val="00324D3B"/>
    <w:rsid w:val="00334CE6"/>
    <w:rsid w:val="00337169"/>
    <w:rsid w:val="00337DAE"/>
    <w:rsid w:val="0034069A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E41ED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54B96"/>
    <w:rsid w:val="00460483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014"/>
    <w:rsid w:val="004E1AE1"/>
    <w:rsid w:val="004E5B17"/>
    <w:rsid w:val="004F78DB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6E18"/>
    <w:rsid w:val="00570B9B"/>
    <w:rsid w:val="0057284A"/>
    <w:rsid w:val="005732AC"/>
    <w:rsid w:val="00582670"/>
    <w:rsid w:val="00582B72"/>
    <w:rsid w:val="00583A6D"/>
    <w:rsid w:val="0058559F"/>
    <w:rsid w:val="005871BC"/>
    <w:rsid w:val="00591349"/>
    <w:rsid w:val="00591E42"/>
    <w:rsid w:val="005936FF"/>
    <w:rsid w:val="00597493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4548A"/>
    <w:rsid w:val="00654106"/>
    <w:rsid w:val="006620EF"/>
    <w:rsid w:val="006636CD"/>
    <w:rsid w:val="00665E24"/>
    <w:rsid w:val="0066668C"/>
    <w:rsid w:val="00670284"/>
    <w:rsid w:val="00677185"/>
    <w:rsid w:val="00682CDE"/>
    <w:rsid w:val="00684638"/>
    <w:rsid w:val="0068463D"/>
    <w:rsid w:val="006859B7"/>
    <w:rsid w:val="006972F6"/>
    <w:rsid w:val="006A0DD6"/>
    <w:rsid w:val="006A494E"/>
    <w:rsid w:val="006A759E"/>
    <w:rsid w:val="006C14CE"/>
    <w:rsid w:val="006C296C"/>
    <w:rsid w:val="006D02FC"/>
    <w:rsid w:val="006D0EA5"/>
    <w:rsid w:val="006D6107"/>
    <w:rsid w:val="006F11D4"/>
    <w:rsid w:val="006F125A"/>
    <w:rsid w:val="006F2C90"/>
    <w:rsid w:val="006F5D70"/>
    <w:rsid w:val="006F6C05"/>
    <w:rsid w:val="006F71E5"/>
    <w:rsid w:val="007021D8"/>
    <w:rsid w:val="00702462"/>
    <w:rsid w:val="00703E59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B7BAB"/>
    <w:rsid w:val="007C4EC8"/>
    <w:rsid w:val="007D22CE"/>
    <w:rsid w:val="007D3B89"/>
    <w:rsid w:val="007E4A0F"/>
    <w:rsid w:val="007F11EE"/>
    <w:rsid w:val="007F1325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72A30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358FF"/>
    <w:rsid w:val="009500C3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6C7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D6F7D"/>
    <w:rsid w:val="00BE159C"/>
    <w:rsid w:val="00BE6734"/>
    <w:rsid w:val="00BF2C4F"/>
    <w:rsid w:val="00C1784B"/>
    <w:rsid w:val="00C17902"/>
    <w:rsid w:val="00C2046F"/>
    <w:rsid w:val="00C21AA5"/>
    <w:rsid w:val="00C21FBE"/>
    <w:rsid w:val="00C444B3"/>
    <w:rsid w:val="00C4496F"/>
    <w:rsid w:val="00C449D3"/>
    <w:rsid w:val="00C60815"/>
    <w:rsid w:val="00C644C9"/>
    <w:rsid w:val="00C6506C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7B65"/>
    <w:rsid w:val="00CD44BA"/>
    <w:rsid w:val="00CD6CD2"/>
    <w:rsid w:val="00CD7E26"/>
    <w:rsid w:val="00CE00BE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3A0E"/>
    <w:rsid w:val="00D6594F"/>
    <w:rsid w:val="00D84AAD"/>
    <w:rsid w:val="00DA207A"/>
    <w:rsid w:val="00DA287B"/>
    <w:rsid w:val="00DA2B49"/>
    <w:rsid w:val="00DB1A2D"/>
    <w:rsid w:val="00DB3532"/>
    <w:rsid w:val="00DB412A"/>
    <w:rsid w:val="00DB4281"/>
    <w:rsid w:val="00DB5951"/>
    <w:rsid w:val="00DC0D4C"/>
    <w:rsid w:val="00DC6C4A"/>
    <w:rsid w:val="00DD2478"/>
    <w:rsid w:val="00DE3588"/>
    <w:rsid w:val="00DE50F2"/>
    <w:rsid w:val="00DE55A5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1EAE"/>
    <w:rsid w:val="00EA4DFB"/>
    <w:rsid w:val="00EC31ED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B93C6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790B84-FED2-4379-B229-6AAE460D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0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3</cp:revision>
  <cp:lastPrinted>2021-03-15T16:46:00Z</cp:lastPrinted>
  <dcterms:created xsi:type="dcterms:W3CDTF">2021-03-17T15:09:00Z</dcterms:created>
  <dcterms:modified xsi:type="dcterms:W3CDTF">2021-03-17T15:09:00Z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