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4F" w:rsidRDefault="007C7638">
      <w:pPr>
        <w:tabs>
          <w:tab w:val="center" w:pos="11579"/>
        </w:tabs>
        <w:spacing w:after="113"/>
        <w:ind w:left="-10"/>
      </w:pPr>
      <w:bookmarkStart w:id="0" w:name="_GoBack"/>
      <w:bookmarkEnd w:id="0"/>
      <w:r>
        <w:rPr>
          <w:rFonts w:ascii="Arial" w:eastAsia="Arial" w:hAnsi="Arial" w:cs="Arial"/>
          <w:b/>
          <w:color w:val="FF0000"/>
        </w:rPr>
        <w:t xml:space="preserve">4) Provozovna: ČOV Lednice, 21. dubna 658, 691 44 </w:t>
      </w:r>
      <w:proofErr w:type="gramStart"/>
      <w:r>
        <w:rPr>
          <w:rFonts w:ascii="Arial" w:eastAsia="Arial" w:hAnsi="Arial" w:cs="Arial"/>
          <w:b/>
          <w:color w:val="FF0000"/>
        </w:rPr>
        <w:t>Lednice ,  IČP</w:t>
      </w:r>
      <w:proofErr w:type="gramEnd"/>
      <w:r>
        <w:rPr>
          <w:rFonts w:ascii="Arial" w:eastAsia="Arial" w:hAnsi="Arial" w:cs="Arial"/>
          <w:b/>
          <w:color w:val="FF0000"/>
        </w:rPr>
        <w:t>: 1011027984</w:t>
      </w:r>
      <w:r>
        <w:rPr>
          <w:rFonts w:ascii="Arial" w:eastAsia="Arial" w:hAnsi="Arial" w:cs="Arial"/>
          <w:b/>
          <w:color w:val="FF0000"/>
        </w:rPr>
        <w:tab/>
      </w:r>
      <w:r>
        <w:rPr>
          <w:sz w:val="19"/>
        </w:rPr>
        <w:t>strana 1/1</w:t>
      </w:r>
    </w:p>
    <w:p w:rsidR="004B334F" w:rsidRDefault="007C7638">
      <w:pPr>
        <w:spacing w:after="113"/>
        <w:ind w:hanging="10"/>
      </w:pPr>
      <w:r>
        <w:rPr>
          <w:rFonts w:ascii="Arial" w:eastAsia="Arial" w:hAnsi="Arial" w:cs="Arial"/>
          <w:b/>
          <w:color w:val="FF0000"/>
        </w:rPr>
        <w:t xml:space="preserve">Příloha č. 1 ke smlouvě o nakládání s odpadem č. CV800000796 / </w:t>
      </w:r>
      <w:proofErr w:type="gramStart"/>
      <w:r>
        <w:rPr>
          <w:rFonts w:ascii="Arial" w:eastAsia="Arial" w:hAnsi="Arial" w:cs="Arial"/>
          <w:b/>
          <w:color w:val="FF0000"/>
        </w:rPr>
        <w:t>01.01.2021</w:t>
      </w:r>
      <w:proofErr w:type="gramEnd"/>
      <w:r>
        <w:rPr>
          <w:rFonts w:ascii="Arial" w:eastAsia="Arial" w:hAnsi="Arial" w:cs="Arial"/>
          <w:b/>
          <w:color w:val="FF0000"/>
        </w:rPr>
        <w:t xml:space="preserve"> </w:t>
      </w:r>
    </w:p>
    <w:p w:rsidR="004B334F" w:rsidRDefault="007C7638">
      <w:pPr>
        <w:pBdr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</w:pBdr>
        <w:spacing w:after="0"/>
        <w:ind w:left="2"/>
      </w:pPr>
      <w:r>
        <w:rPr>
          <w:rFonts w:ascii="Arial" w:eastAsia="Arial" w:hAnsi="Arial" w:cs="Arial"/>
          <w:b/>
          <w:sz w:val="21"/>
        </w:rPr>
        <w:t>Specifikační a výpočtový list</w:t>
      </w:r>
    </w:p>
    <w:tbl>
      <w:tblPr>
        <w:tblStyle w:val="TableGrid"/>
        <w:tblW w:w="13416" w:type="dxa"/>
        <w:tblInd w:w="-36" w:type="dxa"/>
        <w:tblCellMar>
          <w:top w:w="42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581"/>
        <w:gridCol w:w="1764"/>
        <w:gridCol w:w="2840"/>
        <w:gridCol w:w="2231"/>
      </w:tblGrid>
      <w:tr w:rsidR="004B334F">
        <w:trPr>
          <w:trHeight w:val="311"/>
        </w:trPr>
        <w:tc>
          <w:tcPr>
            <w:tcW w:w="658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sz w:val="17"/>
              </w:rPr>
              <w:t>Služby B</w:t>
            </w:r>
          </w:p>
        </w:tc>
        <w:tc>
          <w:tcPr>
            <w:tcW w:w="176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Množství/MJ/</w:t>
            </w:r>
          </w:p>
        </w:tc>
        <w:tc>
          <w:tcPr>
            <w:tcW w:w="2840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Jednotková cena za Služby B (v CZK bez DPH) </w:t>
            </w:r>
          </w:p>
        </w:tc>
        <w:tc>
          <w:tcPr>
            <w:tcW w:w="2231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4B334F" w:rsidRDefault="007C7638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Interní číslo smlouvy</w:t>
            </w:r>
          </w:p>
        </w:tc>
      </w:tr>
      <w:tr w:rsidR="004B334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4B334F"/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Počet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4B334F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4B334F"/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N2HK Doprava -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odstatní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odpad (Avia) / km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1 km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27,00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2116144557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N2HK Manipulační služby - ostatní odpad 15 min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125,00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2116144557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N2SN Doprava - nebezpečný odpad / km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1 km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27,00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2116144547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N2SN Manipulační služby - nebezpečný odpad 15 min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125,00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2116144547</w:t>
            </w:r>
          </w:p>
        </w:tc>
      </w:tr>
      <w:tr w:rsidR="004B334F">
        <w:trPr>
          <w:trHeight w:val="272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Poplatek za ohlášení - nebezpečný odpad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100,00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2116144547</w:t>
            </w:r>
          </w:p>
        </w:tc>
      </w:tr>
      <w:tr w:rsidR="004B334F">
        <w:trPr>
          <w:trHeight w:val="637"/>
        </w:trPr>
        <w:tc>
          <w:tcPr>
            <w:tcW w:w="6581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sz w:val="17"/>
              </w:rPr>
              <w:t>Služby – nakládání s odpadem</w:t>
            </w:r>
          </w:p>
        </w:tc>
        <w:tc>
          <w:tcPr>
            <w:tcW w:w="176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Množství/MJ</w:t>
            </w:r>
          </w:p>
        </w:tc>
        <w:tc>
          <w:tcPr>
            <w:tcW w:w="284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ind w:left="114" w:right="3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Jednotková cena za nakládání s odpadem (v CZK bez DPH) </w:t>
            </w:r>
          </w:p>
        </w:tc>
        <w:tc>
          <w:tcPr>
            <w:tcW w:w="223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4B334F" w:rsidRDefault="007C7638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Cena s dopravou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130208* Jiné motorové, převodové a mazací oleje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3 675,00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130802* Jiné emulze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8 500,00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7"/>
              </w:rPr>
              <w:t>150106 Směsné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7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                                      2 300,00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6"/>
            </w:pPr>
            <w:r>
              <w:rPr>
                <w:rFonts w:ascii="Arial" w:eastAsia="Arial" w:hAnsi="Arial" w:cs="Arial"/>
                <w:sz w:val="17"/>
              </w:rPr>
              <w:t xml:space="preserve">    </w:t>
            </w:r>
            <w:r>
              <w:rPr>
                <w:rFonts w:ascii="Arial" w:eastAsia="Arial" w:hAnsi="Arial" w:cs="Arial"/>
                <w:sz w:val="17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150110* Obaly obsahující zbytky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nebez.látek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nebo obaly těmito látkami znečištěné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13 125,00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478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150202* Absorpční činidla,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filtrač.materiály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(vč. olejových filtrů jinak blíže neurčených), čistící tkaniny a ochranné oděvy znečištěné neb.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látkami</w:t>
            </w:r>
            <w:proofErr w:type="gram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12 978,00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160107* Olejové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fitry</w:t>
            </w:r>
            <w:proofErr w:type="spellEnd"/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12 600,00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160709* Odpady obsahující jiné nebezpečné látky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12 000,00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161001* Odpadní vody obsahující nebezpečné látky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10 000,00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161003* Vodné koncentráty obsahující nebezpečné látky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10 000,00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478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200133* Baterie a akumulátory, zařazené pod čísly 16 06 01, 16 06 02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nebonebo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pod číslem 16 06 03 a netříděné baterie a akumulátory obsahující tyto baterie.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4 000,00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200121 Zářivky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14,70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150101 Papírové a lepenkové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1 150,00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150102 Plastové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2 500,00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lastRenderedPageBreak/>
              <w:t>150103 Dřevěné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1 050,00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150107 Skleněné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1 150,00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160103 Pneumatiky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6 000,00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4B334F">
        <w:trPr>
          <w:trHeight w:val="272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200301 Směsný komunální odpad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B334F" w:rsidRDefault="007C763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2 100,00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B334F" w:rsidRDefault="007C7638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</w:tbl>
    <w:p w:rsidR="004B334F" w:rsidRDefault="007C7638">
      <w:pPr>
        <w:spacing w:after="0"/>
      </w:pPr>
      <w:r>
        <w:rPr>
          <w:rFonts w:ascii="Arial" w:eastAsia="Arial" w:hAnsi="Arial" w:cs="Arial"/>
          <w:b/>
          <w:sz w:val="13"/>
        </w:rPr>
        <w:t>1)</w:t>
      </w:r>
    </w:p>
    <w:p w:rsidR="004B334F" w:rsidRDefault="007C7638">
      <w:pPr>
        <w:spacing w:after="389" w:line="267" w:lineRule="auto"/>
        <w:ind w:right="799" w:firstLine="113"/>
      </w:pPr>
      <w:r>
        <w:rPr>
          <w:rFonts w:ascii="Arial" w:eastAsia="Arial" w:hAnsi="Arial" w:cs="Arial"/>
          <w:b/>
          <w:sz w:val="19"/>
        </w:rPr>
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</w:t>
      </w:r>
      <w:r>
        <w:rPr>
          <w:rFonts w:ascii="Arial" w:eastAsia="Arial" w:hAnsi="Arial" w:cs="Arial"/>
          <w:b/>
          <w:sz w:val="19"/>
        </w:rPr>
        <w:t>kturačního období a skutečnému počtu jednotek výkonu.</w:t>
      </w:r>
    </w:p>
    <w:p w:rsidR="004B334F" w:rsidRDefault="007C7638">
      <w:pPr>
        <w:spacing w:after="0"/>
        <w:ind w:left="605"/>
      </w:pPr>
      <w:r>
        <w:rPr>
          <w:rFonts w:ascii="Arial" w:eastAsia="Arial" w:hAnsi="Arial" w:cs="Arial"/>
          <w:sz w:val="19"/>
        </w:rPr>
        <w:t>Fakturační období:</w:t>
      </w:r>
      <w:r>
        <w:rPr>
          <w:rFonts w:ascii="Arial" w:eastAsia="Arial" w:hAnsi="Arial" w:cs="Arial"/>
          <w:b/>
          <w:sz w:val="19"/>
        </w:rPr>
        <w:t xml:space="preserve"> Měsíčně</w:t>
      </w:r>
    </w:p>
    <w:sectPr w:rsidR="004B334F">
      <w:pgSz w:w="16834" w:h="11904" w:orient="landscape"/>
      <w:pgMar w:top="1440" w:right="1440" w:bottom="1440" w:left="9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4F"/>
    <w:rsid w:val="004B334F"/>
    <w:rsid w:val="007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A55F7-5DD3-4CE9-A83D-6F39B609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Salavec Bukovská Šárka</dc:creator>
  <cp:keywords/>
  <cp:lastModifiedBy>Ing. Soňa Žilková</cp:lastModifiedBy>
  <cp:revision>2</cp:revision>
  <dcterms:created xsi:type="dcterms:W3CDTF">2021-03-16T15:33:00Z</dcterms:created>
  <dcterms:modified xsi:type="dcterms:W3CDTF">2021-03-16T15:33:00Z</dcterms:modified>
</cp:coreProperties>
</file>