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3B20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3CA71537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70E5A99B" w14:textId="0D4131AA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9D3D34">
        <w:rPr>
          <w:rFonts w:cstheme="minorHAnsi"/>
          <w:b/>
          <w:sz w:val="28"/>
          <w:szCs w:val="28"/>
        </w:rPr>
        <w:t>3</w:t>
      </w:r>
    </w:p>
    <w:p w14:paraId="35A89C37" w14:textId="05B8E750"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>prostor</w:t>
      </w:r>
      <w:r w:rsidR="009D3D34">
        <w:rPr>
          <w:rFonts w:cstheme="minorHAnsi"/>
          <w:b/>
          <w:sz w:val="28"/>
          <w:szCs w:val="28"/>
        </w:rPr>
        <w:t xml:space="preserve"> </w:t>
      </w:r>
      <w:r w:rsidR="00C20FBA">
        <w:rPr>
          <w:rFonts w:cstheme="minorHAnsi"/>
          <w:b/>
          <w:sz w:val="28"/>
          <w:szCs w:val="28"/>
        </w:rPr>
        <w:t>a podnájmu parkovacích(ho) míst(a)</w:t>
      </w:r>
    </w:p>
    <w:p w14:paraId="207DBC07" w14:textId="6853A51D"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9D3D34">
        <w:rPr>
          <w:rFonts w:cstheme="minorHAnsi"/>
          <w:b/>
          <w:sz w:val="28"/>
          <w:szCs w:val="28"/>
        </w:rPr>
        <w:t>3.9.201</w:t>
      </w:r>
      <w:r w:rsidR="00934C70">
        <w:rPr>
          <w:rFonts w:cstheme="minorHAnsi"/>
          <w:b/>
          <w:sz w:val="28"/>
          <w:szCs w:val="28"/>
        </w:rPr>
        <w:t>5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14:paraId="12A32E6A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9385221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0B3899E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22B32CC5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4EC9482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1AE1B7B1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050CBA1" w14:textId="35E3C9A7" w:rsidR="00684E73" w:rsidRPr="003A6342" w:rsidRDefault="00C20FBA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CE69A9">
        <w:rPr>
          <w:rFonts w:cstheme="minorHAnsi"/>
          <w:sz w:val="22"/>
          <w:szCs w:val="22"/>
        </w:rPr>
        <w:t xml:space="preserve">Ing. </w:t>
      </w:r>
      <w:proofErr w:type="spellStart"/>
      <w:r w:rsidR="00767424">
        <w:rPr>
          <w:rFonts w:cstheme="minorHAnsi"/>
          <w:sz w:val="22"/>
          <w:szCs w:val="22"/>
        </w:rPr>
        <w:t>Xxxx</w:t>
      </w:r>
      <w:proofErr w:type="spellEnd"/>
      <w:r w:rsidR="00767424">
        <w:rPr>
          <w:rFonts w:cstheme="minorHAnsi"/>
          <w:sz w:val="22"/>
          <w:szCs w:val="22"/>
        </w:rPr>
        <w:t xml:space="preserve"> </w:t>
      </w:r>
      <w:proofErr w:type="spellStart"/>
      <w:r w:rsidR="00767424">
        <w:rPr>
          <w:rFonts w:cstheme="minorHAnsi"/>
          <w:sz w:val="22"/>
          <w:szCs w:val="22"/>
        </w:rPr>
        <w:t>xxxxxx</w:t>
      </w:r>
      <w:proofErr w:type="spellEnd"/>
      <w:r w:rsidR="00684E73" w:rsidRPr="003A6342">
        <w:rPr>
          <w:rFonts w:cstheme="minorHAnsi"/>
          <w:sz w:val="22"/>
          <w:szCs w:val="22"/>
        </w:rPr>
        <w:t xml:space="preserve">, </w:t>
      </w:r>
      <w:r w:rsidR="00CE69A9">
        <w:rPr>
          <w:rFonts w:cstheme="minorHAnsi"/>
          <w:sz w:val="22"/>
          <w:szCs w:val="22"/>
        </w:rPr>
        <w:t>člen</w:t>
      </w:r>
      <w:r>
        <w:rPr>
          <w:rFonts w:cstheme="minorHAnsi"/>
          <w:sz w:val="22"/>
          <w:szCs w:val="22"/>
        </w:rPr>
        <w:t xml:space="preserve"> </w:t>
      </w:r>
      <w:r w:rsidR="00684E73" w:rsidRPr="003A6342">
        <w:rPr>
          <w:rFonts w:cstheme="minorHAnsi"/>
          <w:sz w:val="22"/>
          <w:szCs w:val="22"/>
        </w:rPr>
        <w:t>představenstva</w:t>
      </w:r>
    </w:p>
    <w:p w14:paraId="16A0C086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300690C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6ECC956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4F48DB5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3BBA7F80" w14:textId="147A3C45" w:rsidR="0036669B" w:rsidRDefault="0036669B" w:rsidP="0036669B">
      <w:pPr>
        <w:widowControl w:val="0"/>
        <w:tabs>
          <w:tab w:val="left" w:pos="360"/>
        </w:tabs>
        <w:adjustRightInd w:val="0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br/>
      </w:r>
      <w:r w:rsidR="009D3D34" w:rsidRPr="009D3D34">
        <w:rPr>
          <w:rFonts w:cstheme="minorHAnsi"/>
          <w:b/>
          <w:sz w:val="22"/>
          <w:szCs w:val="22"/>
          <w:shd w:val="clear" w:color="auto" w:fill="FFFFFF"/>
        </w:rPr>
        <w:t>Ortopedická protetika Frýdek-Místek, s.r.o.</w:t>
      </w:r>
    </w:p>
    <w:p w14:paraId="15A1B02C" w14:textId="3CCAE5A1" w:rsidR="0036669B" w:rsidRPr="0036669B" w:rsidRDefault="00684E73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="009D3D34" w:rsidRPr="009D3D34">
        <w:rPr>
          <w:rFonts w:cstheme="minorHAnsi"/>
          <w:sz w:val="22"/>
          <w:szCs w:val="22"/>
          <w:shd w:val="clear" w:color="auto" w:fill="FFFFFF"/>
        </w:rPr>
        <w:t>Mánesova 1259, Frýdlant, 739 11 Frýdlant nad Ostravicí</w:t>
      </w:r>
    </w:p>
    <w:p w14:paraId="1236E5A9" w14:textId="173F10FE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9D3D34" w:rsidRPr="009D3D34">
        <w:rPr>
          <w:rFonts w:cstheme="minorHAnsi"/>
          <w:sz w:val="22"/>
          <w:szCs w:val="22"/>
        </w:rPr>
        <w:t>28603486</w:t>
      </w:r>
    </w:p>
    <w:p w14:paraId="5F1532A0" w14:textId="609E3FD5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9D3D34" w:rsidRPr="009D3D34">
        <w:rPr>
          <w:rFonts w:cstheme="minorHAnsi"/>
          <w:sz w:val="22"/>
          <w:szCs w:val="22"/>
        </w:rPr>
        <w:t>CZ28603486</w:t>
      </w:r>
    </w:p>
    <w:p w14:paraId="4B4400BC" w14:textId="015627E1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9D3D34" w:rsidRPr="009D3D34">
        <w:rPr>
          <w:rFonts w:cstheme="minorHAnsi"/>
          <w:sz w:val="22"/>
          <w:szCs w:val="22"/>
        </w:rPr>
        <w:t>34035</w:t>
      </w:r>
    </w:p>
    <w:p w14:paraId="0ADD199F" w14:textId="5C6FD1C3" w:rsidR="00684E73" w:rsidRPr="003A6342" w:rsidRDefault="0036669B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3A6342" w:rsidRPr="003A6342">
        <w:rPr>
          <w:rFonts w:cstheme="minorHAnsi"/>
          <w:sz w:val="22"/>
          <w:szCs w:val="22"/>
        </w:rPr>
        <w:t>Ing. Jiří Rosický</w:t>
      </w:r>
      <w:r w:rsidR="004A38E7">
        <w:rPr>
          <w:rFonts w:cstheme="minorHAnsi"/>
          <w:sz w:val="22"/>
          <w:szCs w:val="22"/>
        </w:rPr>
        <w:t>, CSc.</w:t>
      </w:r>
      <w:r w:rsidR="003A6342" w:rsidRPr="003A6342">
        <w:rPr>
          <w:rFonts w:cstheme="minorHAnsi"/>
          <w:sz w:val="22"/>
          <w:szCs w:val="22"/>
        </w:rPr>
        <w:t>, jednatel</w:t>
      </w:r>
    </w:p>
    <w:p w14:paraId="5F2C9CC3" w14:textId="77777777"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D86C0ED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45A42701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5792236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3224B15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5A739D2" w14:textId="1A8AC705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922C5A">
        <w:rPr>
          <w:rFonts w:cstheme="minorHAnsi"/>
          <w:sz w:val="22"/>
          <w:szCs w:val="22"/>
        </w:rPr>
        <w:t>3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</w:t>
      </w:r>
      <w:r w:rsidR="00934C70">
        <w:rPr>
          <w:rFonts w:cstheme="minorHAnsi"/>
          <w:sz w:val="22"/>
          <w:szCs w:val="22"/>
        </w:rPr>
        <w:t xml:space="preserve"> </w:t>
      </w:r>
      <w:r w:rsidR="003A6342">
        <w:rPr>
          <w:rFonts w:cstheme="minorHAnsi"/>
          <w:sz w:val="22"/>
          <w:szCs w:val="22"/>
        </w:rPr>
        <w:t>a podnájmu parkovacích(ho) míst</w:t>
      </w:r>
      <w:r w:rsidR="00A14900">
        <w:rPr>
          <w:rFonts w:cstheme="minorHAnsi"/>
          <w:sz w:val="22"/>
          <w:szCs w:val="22"/>
        </w:rPr>
        <w:t>(</w:t>
      </w:r>
      <w:r w:rsidR="003A6342">
        <w:rPr>
          <w:rFonts w:cstheme="minorHAnsi"/>
          <w:sz w:val="22"/>
          <w:szCs w:val="22"/>
        </w:rPr>
        <w:t>a</w:t>
      </w:r>
      <w:r w:rsidR="00A14900">
        <w:rPr>
          <w:rFonts w:cstheme="minorHAnsi"/>
          <w:sz w:val="22"/>
          <w:szCs w:val="22"/>
        </w:rPr>
        <w:t xml:space="preserve">) ze dne </w:t>
      </w:r>
      <w:r w:rsidR="00934C70">
        <w:rPr>
          <w:rFonts w:cstheme="minorHAnsi"/>
          <w:sz w:val="22"/>
          <w:szCs w:val="22"/>
        </w:rPr>
        <w:t>3.9</w:t>
      </w:r>
      <w:r w:rsidR="0036669B">
        <w:rPr>
          <w:rFonts w:cstheme="minorHAnsi"/>
          <w:sz w:val="22"/>
          <w:szCs w:val="22"/>
        </w:rPr>
        <w:t>.2015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5B621B48" w14:textId="35C59E2E" w:rsidR="00684E73" w:rsidRPr="00DA6B12" w:rsidRDefault="00970F1E" w:rsidP="00684E73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5DBD8BD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4BABC75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08AB3205" w14:textId="42ECE5DE" w:rsidR="00815DCE" w:rsidRPr="00FD6CB9" w:rsidRDefault="00970F1E" w:rsidP="00FD6CB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A6B1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41724F">
        <w:rPr>
          <w:rFonts w:asciiTheme="minorHAnsi" w:hAnsiTheme="minorHAnsi" w:cstheme="minorHAnsi"/>
          <w:sz w:val="22"/>
          <w:szCs w:val="22"/>
        </w:rPr>
        <w:t>dohodly,</w:t>
      </w:r>
      <w:r w:rsidR="0036669B">
        <w:rPr>
          <w:rFonts w:asciiTheme="minorHAnsi" w:hAnsiTheme="minorHAnsi" w:cstheme="minorHAnsi"/>
          <w:sz w:val="22"/>
          <w:szCs w:val="22"/>
        </w:rPr>
        <w:t xml:space="preserve"> že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="0036669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důvodu</w:t>
      </w:r>
      <w:r w:rsidR="0036669B">
        <w:rPr>
          <w:rFonts w:asciiTheme="minorHAnsi" w:hAnsiTheme="minorHAnsi" w:cstheme="minorHAnsi"/>
          <w:sz w:val="22"/>
          <w:szCs w:val="22"/>
        </w:rPr>
        <w:t xml:space="preserve"> prodloužení doby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sz w:val="22"/>
          <w:szCs w:val="22"/>
        </w:rPr>
        <w:t>podnájmu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mění</w:t>
      </w:r>
      <w:r w:rsidR="00483509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15DCE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odst. 1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="007F7A5E">
        <w:rPr>
          <w:rFonts w:asciiTheme="minorHAnsi" w:hAnsiTheme="minorHAnsi" w:cstheme="minorHAnsi"/>
          <w:sz w:val="22"/>
          <w:szCs w:val="22"/>
        </w:rPr>
        <w:t>S</w:t>
      </w:r>
      <w:r w:rsidRPr="0041724F">
        <w:rPr>
          <w:rFonts w:asciiTheme="minorHAnsi" w:hAnsiTheme="minorHAnsi" w:cstheme="minorHAnsi"/>
          <w:sz w:val="22"/>
          <w:szCs w:val="22"/>
        </w:rPr>
        <w:t xml:space="preserve">mlouvy o podnájmu prostor a podnájmu parkovacích(ho) míst(a) ze dne </w:t>
      </w:r>
      <w:r w:rsidR="00FD314E">
        <w:rPr>
          <w:rFonts w:asciiTheme="minorHAnsi" w:hAnsiTheme="minorHAnsi" w:cstheme="minorHAnsi"/>
          <w:sz w:val="22"/>
          <w:szCs w:val="22"/>
        </w:rPr>
        <w:t>3</w:t>
      </w:r>
      <w:r w:rsidR="00934C70">
        <w:rPr>
          <w:rFonts w:asciiTheme="minorHAnsi" w:hAnsiTheme="minorHAnsi" w:cstheme="minorHAnsi"/>
          <w:sz w:val="22"/>
          <w:szCs w:val="22"/>
        </w:rPr>
        <w:t>.9</w:t>
      </w:r>
      <w:r w:rsidR="00FD314E">
        <w:rPr>
          <w:rFonts w:asciiTheme="minorHAnsi" w:hAnsiTheme="minorHAnsi" w:cstheme="minorHAnsi"/>
          <w:sz w:val="22"/>
          <w:szCs w:val="22"/>
        </w:rPr>
        <w:t>.2015</w:t>
      </w:r>
      <w:r w:rsidRPr="0041724F">
        <w:rPr>
          <w:rFonts w:asciiTheme="minorHAnsi" w:hAnsiTheme="minorHAnsi" w:cstheme="minorHAnsi"/>
          <w:sz w:val="22"/>
          <w:szCs w:val="22"/>
        </w:rPr>
        <w:t xml:space="preserve">, který nově zní: </w:t>
      </w:r>
    </w:p>
    <w:p w14:paraId="629EF258" w14:textId="4F99F59C" w:rsidR="00815DCE" w:rsidRDefault="00815DCE" w:rsidP="00815DCE">
      <w:pPr>
        <w:pStyle w:val="Odstavecseseznamem"/>
        <w:shd w:val="clear" w:color="auto" w:fill="FFFFFF" w:themeFill="background1"/>
        <w:spacing w:before="240" w:line="240" w:lineRule="auto"/>
        <w:ind w:left="714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1. </w:t>
      </w:r>
      <w:r>
        <w:rPr>
          <w:rFonts w:asciiTheme="minorHAnsi" w:hAnsiTheme="minorHAnsi" w:cstheme="minorHAnsi"/>
          <w:i/>
          <w:iCs/>
          <w:sz w:val="22"/>
          <w:szCs w:val="22"/>
        </w:rPr>
        <w:t>Smlouva se prodlužuje na dobu neurčitou.</w:t>
      </w:r>
      <w:r w:rsidR="009C7AAE">
        <w:rPr>
          <w:rFonts w:asciiTheme="minorHAnsi" w:hAnsiTheme="minorHAnsi" w:cstheme="minorHAnsi"/>
          <w:i/>
          <w:iCs/>
          <w:sz w:val="22"/>
          <w:szCs w:val="22"/>
        </w:rPr>
        <w:t xml:space="preserve"> (Dále jen „doba nájmu“)</w:t>
      </w:r>
    </w:p>
    <w:p w14:paraId="3C4BEE9E" w14:textId="2525E463" w:rsidR="00483509" w:rsidRDefault="00483509" w:rsidP="0048350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83509">
        <w:rPr>
          <w:rFonts w:asciiTheme="minorHAnsi" w:hAnsiTheme="minorHAnsi" w:cstheme="minorHAnsi"/>
          <w:sz w:val="22"/>
          <w:szCs w:val="22"/>
        </w:rPr>
        <w:t xml:space="preserve">Smluvní </w:t>
      </w:r>
      <w:r>
        <w:rPr>
          <w:rFonts w:asciiTheme="minorHAnsi" w:hAnsiTheme="minorHAnsi" w:cstheme="minorHAnsi"/>
          <w:sz w:val="22"/>
          <w:szCs w:val="22"/>
        </w:rPr>
        <w:t>strany se dále dohodl</w:t>
      </w:r>
      <w:r w:rsidR="00FD314E">
        <w:rPr>
          <w:rFonts w:asciiTheme="minorHAnsi" w:hAnsiTheme="minorHAnsi" w:cstheme="minorHAnsi"/>
          <w:sz w:val="22"/>
          <w:szCs w:val="22"/>
        </w:rPr>
        <w:t>i</w:t>
      </w:r>
      <w:r w:rsidR="00FD6CB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že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ruší článek IV. odst. 2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41724F">
        <w:rPr>
          <w:rFonts w:asciiTheme="minorHAnsi" w:hAnsiTheme="minorHAnsi" w:cstheme="minorHAnsi"/>
          <w:sz w:val="22"/>
          <w:szCs w:val="22"/>
        </w:rPr>
        <w:t xml:space="preserve">mlouvy o podnájmu prostor a podnájmu parkovacích(ho) míst(a) ze dne </w:t>
      </w:r>
      <w:r w:rsidR="00934C70">
        <w:rPr>
          <w:rFonts w:asciiTheme="minorHAnsi" w:hAnsiTheme="minorHAnsi" w:cstheme="minorHAnsi"/>
          <w:sz w:val="22"/>
          <w:szCs w:val="22"/>
        </w:rPr>
        <w:t>3.9</w:t>
      </w:r>
      <w:r w:rsidR="00FD314E">
        <w:rPr>
          <w:rFonts w:asciiTheme="minorHAnsi" w:hAnsiTheme="minorHAnsi" w:cstheme="minorHAnsi"/>
          <w:sz w:val="22"/>
          <w:szCs w:val="22"/>
        </w:rPr>
        <w:t>.2015</w:t>
      </w:r>
    </w:p>
    <w:p w14:paraId="5F6CF36A" w14:textId="39B75FC4" w:rsidR="00FD6CB9" w:rsidRPr="00FD6CB9" w:rsidRDefault="00483509" w:rsidP="00FD6CB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mění, </w:t>
      </w:r>
      <w:r w:rsidR="00FD6CB9" w:rsidRPr="00FD6CB9">
        <w:rPr>
          <w:rFonts w:asciiTheme="minorHAnsi" w:hAnsiTheme="minorHAnsi" w:cstheme="minorHAnsi"/>
          <w:b/>
          <w:bCs/>
          <w:sz w:val="22"/>
          <w:szCs w:val="22"/>
        </w:rPr>
        <w:t>článek V., odst. 2</w:t>
      </w:r>
      <w:r w:rsidR="00FD6CB9">
        <w:rPr>
          <w:rFonts w:asciiTheme="minorHAnsi" w:hAnsiTheme="minorHAnsi" w:cstheme="minorHAnsi"/>
          <w:sz w:val="22"/>
          <w:szCs w:val="22"/>
        </w:rPr>
        <w:t xml:space="preserve"> S</w:t>
      </w:r>
      <w:r w:rsidR="00FD6CB9" w:rsidRPr="0041724F">
        <w:rPr>
          <w:rFonts w:asciiTheme="minorHAnsi" w:hAnsiTheme="minorHAnsi" w:cstheme="minorHAnsi"/>
          <w:sz w:val="22"/>
          <w:szCs w:val="22"/>
        </w:rPr>
        <w:t xml:space="preserve">mlouvy o podnájmu prostor a podnájmu parkovacích(ho) míst(a) ze dne </w:t>
      </w:r>
      <w:r w:rsidR="00934C70">
        <w:rPr>
          <w:rFonts w:asciiTheme="minorHAnsi" w:hAnsiTheme="minorHAnsi" w:cstheme="minorHAnsi"/>
          <w:sz w:val="22"/>
          <w:szCs w:val="22"/>
        </w:rPr>
        <w:t>3.9</w:t>
      </w:r>
      <w:r w:rsidR="00FD314E">
        <w:rPr>
          <w:rFonts w:asciiTheme="minorHAnsi" w:hAnsiTheme="minorHAnsi" w:cstheme="minorHAnsi"/>
          <w:sz w:val="22"/>
          <w:szCs w:val="22"/>
        </w:rPr>
        <w:t>.2015,</w:t>
      </w:r>
      <w:r w:rsidR="00FD6CB9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08C99441" w14:textId="77777777" w:rsidR="00FD6CB9" w:rsidRPr="00FD6CB9" w:rsidRDefault="00FD6CB9" w:rsidP="00FD6CB9">
      <w:pPr>
        <w:pStyle w:val="Odstavecseseznamem"/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1AF53F8" w14:textId="03A614F6" w:rsidR="00FD6CB9" w:rsidRDefault="00FD6CB9" w:rsidP="00FD6CB9">
      <w:pPr>
        <w:pStyle w:val="Odstavecseseznamem"/>
        <w:spacing w:before="240" w:after="240" w:line="240" w:lineRule="auto"/>
        <w:ind w:left="708" w:right="-141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B595E">
        <w:rPr>
          <w:rFonts w:asciiTheme="minorHAnsi" w:hAnsiTheme="minorHAnsi" w:cstheme="minorHAnsi"/>
          <w:i/>
          <w:iCs/>
          <w:sz w:val="22"/>
          <w:szCs w:val="22"/>
        </w:rPr>
        <w:t>Smluvní nájemné za</w:t>
      </w:r>
      <w:r w:rsidRPr="00FD6CB9">
        <w:rPr>
          <w:rFonts w:asciiTheme="minorHAnsi" w:hAnsiTheme="minorHAnsi" w:cstheme="minorHAnsi"/>
          <w:i/>
          <w:iCs/>
          <w:sz w:val="22"/>
          <w:szCs w:val="22"/>
        </w:rPr>
        <w:t xml:space="preserve"> kanceláře a testovací místnosti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CB595E">
        <w:rPr>
          <w:rFonts w:asciiTheme="minorHAnsi" w:hAnsiTheme="minorHAnsi" w:cstheme="minorHAnsi"/>
          <w:i/>
          <w:iCs/>
          <w:sz w:val="22"/>
          <w:szCs w:val="22"/>
        </w:rPr>
        <w:t xml:space="preserve">se stanoví dohodou smluvních stran ve výši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2080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</w:rPr>
        <w:t>,- Kč/m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</w:rPr>
        <w:t>/rok.</w:t>
      </w:r>
    </w:p>
    <w:p w14:paraId="0E3513EF" w14:textId="7F7E3720" w:rsidR="00FD6CB9" w:rsidRDefault="00FD6CB9" w:rsidP="00FD6CB9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815B18D" w14:textId="77777777" w:rsidR="00FD6CB9" w:rsidRDefault="00FD6CB9" w:rsidP="00FD6CB9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54A6C33" w14:textId="77777777" w:rsidR="00FD6CB9" w:rsidRPr="00CF11BE" w:rsidRDefault="00FD6CB9" w:rsidP="00FD6CB9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V takto stanovené výši nájemného je zahrnuto:</w:t>
      </w:r>
    </w:p>
    <w:p w14:paraId="7180FD6C" w14:textId="75F99E24" w:rsidR="00FD6CB9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přístup ke službám sítě internet v garantované rychlosti 5 Mbps a jedna veřejná IP adresa</w:t>
      </w:r>
    </w:p>
    <w:p w14:paraId="0434CD02" w14:textId="326665C2" w:rsidR="00FD6CB9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- zasedací místnosti v rozsahu 10 hod./ měsíc</w:t>
      </w:r>
    </w:p>
    <w:p w14:paraId="29A5BA25" w14:textId="2A303AB3" w:rsidR="00FD6CB9" w:rsidRPr="00CF11BE" w:rsidRDefault="00934C70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-  p</w:t>
      </w:r>
      <w:r w:rsidR="00FD6CB9">
        <w:rPr>
          <w:rFonts w:asciiTheme="minorHAnsi" w:hAnsiTheme="minorHAnsi" w:cstheme="minorHAnsi"/>
          <w:i/>
          <w:iCs/>
          <w:sz w:val="22"/>
          <w:szCs w:val="22"/>
        </w:rPr>
        <w:t>řednáškový sál v rozsahu 5 hod./ měsíc</w:t>
      </w:r>
    </w:p>
    <w:p w14:paraId="7C8706FA" w14:textId="77777777" w:rsidR="00FD6CB9" w:rsidRPr="00CF11BE" w:rsidRDefault="00FD6CB9" w:rsidP="00FD6CB9">
      <w:pPr>
        <w:pStyle w:val="Odstavecseseznamem"/>
        <w:spacing w:before="120"/>
        <w:ind w:left="1418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průběžné poradenské služby (metodická pomoc) dle individuálních potřeb podnájemce     v rozsahu 5 hod./měsíc</w:t>
      </w:r>
    </w:p>
    <w:p w14:paraId="632390A4" w14:textId="77777777" w:rsidR="00FD6CB9" w:rsidRPr="00CF11BE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ostraha objektu</w:t>
      </w:r>
    </w:p>
    <w:p w14:paraId="6670CC1A" w14:textId="77777777" w:rsidR="00FD6CB9" w:rsidRPr="00CF11BE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poštovní schránka</w:t>
      </w:r>
    </w:p>
    <w:p w14:paraId="1052EA33" w14:textId="77777777" w:rsidR="00FD6CB9" w:rsidRPr="00CF11BE" w:rsidRDefault="00FD6CB9" w:rsidP="00FD6CB9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 telefonní přístroj</w:t>
      </w:r>
    </w:p>
    <w:p w14:paraId="57EF5774" w14:textId="77777777" w:rsidR="00FD6CB9" w:rsidRPr="00CF11BE" w:rsidRDefault="00FD6CB9" w:rsidP="00FD6CB9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služby recepce v areálu</w:t>
      </w:r>
    </w:p>
    <w:p w14:paraId="13FAEE6F" w14:textId="7C941FBB" w:rsidR="00FD6CB9" w:rsidRPr="00CF11BE" w:rsidRDefault="00FD6CB9" w:rsidP="00FD6CB9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provoz a údržba (výtahy, kotelna, UPS, diesel agregát, klimatizace, vzduchotechnika, chillery, tepelná čerpadla, EPS, EZS, závory, přístupový systém, has</w:t>
      </w:r>
      <w:r>
        <w:rPr>
          <w:rFonts w:asciiTheme="minorHAnsi" w:hAnsiTheme="minorHAnsi" w:cstheme="minorHAnsi"/>
          <w:i/>
          <w:iCs/>
          <w:sz w:val="22"/>
          <w:szCs w:val="22"/>
        </w:rPr>
        <w:t>ící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 přístroje, správa technických zařízení sloužících výhradně pro provoz budovy)</w:t>
      </w:r>
    </w:p>
    <w:p w14:paraId="1C99E461" w14:textId="2CCA9A49" w:rsidR="00FD6CB9" w:rsidRDefault="00FD6CB9" w:rsidP="00FD6CB9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CF11BE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1E189743" w14:textId="77777777" w:rsidR="00FD314E" w:rsidRPr="008D3750" w:rsidRDefault="00FD314E" w:rsidP="00FD314E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261BFB6C" w14:textId="77777777" w:rsidR="00FD6CB9" w:rsidRPr="009C7AAE" w:rsidRDefault="00FD6CB9" w:rsidP="009C7AAE">
      <w:pPr>
        <w:spacing w:before="240"/>
        <w:rPr>
          <w:rFonts w:cstheme="minorHAnsi"/>
          <w:sz w:val="22"/>
          <w:szCs w:val="22"/>
        </w:rPr>
      </w:pPr>
    </w:p>
    <w:p w14:paraId="5226A66D" w14:textId="0E48227E" w:rsidR="00684E73" w:rsidRPr="0041724F" w:rsidRDefault="009C7AAE" w:rsidP="009C7AAE">
      <w:pPr>
        <w:pStyle w:val="Bezmezer"/>
        <w:ind w:left="72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684E73" w:rsidRPr="0041724F">
        <w:rPr>
          <w:rFonts w:cstheme="minorHAnsi"/>
          <w:b/>
          <w:sz w:val="22"/>
          <w:szCs w:val="22"/>
        </w:rPr>
        <w:t>II.</w:t>
      </w:r>
    </w:p>
    <w:p w14:paraId="2FCB8FCC" w14:textId="30C81E34" w:rsidR="00684E73" w:rsidRPr="0041724F" w:rsidRDefault="00815DCE" w:rsidP="00815DCE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</w:t>
      </w:r>
      <w:r w:rsidR="00684E73" w:rsidRPr="0041724F">
        <w:rPr>
          <w:rFonts w:cstheme="minorHAnsi"/>
          <w:b/>
          <w:sz w:val="22"/>
          <w:szCs w:val="22"/>
        </w:rPr>
        <w:t>Závěrečná ustanovení</w:t>
      </w:r>
    </w:p>
    <w:p w14:paraId="2F5843AD" w14:textId="79CC8B12" w:rsidR="00684E73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3700314B" w14:textId="2CC856B7" w:rsidR="00FD314E" w:rsidRDefault="00FD314E" w:rsidP="00FD314E">
      <w:pPr>
        <w:pStyle w:val="Odstavecseseznamem"/>
        <w:numPr>
          <w:ilvl w:val="0"/>
          <w:numId w:val="3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Tento dodatek nabývá účinnosti dne 1.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D613D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AD613D">
        <w:rPr>
          <w:rFonts w:asciiTheme="minorHAnsi" w:hAnsiTheme="minorHAnsi" w:cstheme="minorHAnsi"/>
          <w:sz w:val="22"/>
          <w:szCs w:val="22"/>
        </w:rPr>
        <w:t>.</w:t>
      </w:r>
    </w:p>
    <w:p w14:paraId="3CAA1E6B" w14:textId="77777777" w:rsidR="00FD314E" w:rsidRPr="00FD314E" w:rsidRDefault="00FD314E" w:rsidP="00FD314E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8291106" w14:textId="77777777"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05DFDE6C" w14:textId="77777777" w:rsidR="009C7AAE" w:rsidRDefault="009C7AAE" w:rsidP="009C7AAE">
      <w:pPr>
        <w:rPr>
          <w:rFonts w:cstheme="minorHAnsi"/>
          <w:sz w:val="22"/>
          <w:szCs w:val="22"/>
        </w:rPr>
      </w:pPr>
    </w:p>
    <w:p w14:paraId="42DBE48A" w14:textId="6C75885D" w:rsidR="00684E73" w:rsidRPr="0044083C" w:rsidRDefault="00755B8C" w:rsidP="009C7AA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</w:t>
      </w:r>
      <w:r w:rsidR="00684E73" w:rsidRPr="0044083C">
        <w:rPr>
          <w:rFonts w:cstheme="minorHAnsi"/>
          <w:sz w:val="22"/>
          <w:szCs w:val="22"/>
        </w:rPr>
        <w:t xml:space="preserve">V Ostravě dne </w:t>
      </w:r>
      <w:r w:rsidR="009C7AAE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>10.3.2021</w:t>
      </w:r>
      <w:r w:rsidR="009C7AAE">
        <w:rPr>
          <w:rFonts w:cstheme="minorHAnsi"/>
          <w:sz w:val="22"/>
          <w:szCs w:val="22"/>
        </w:rPr>
        <w:t xml:space="preserve">                                                                    </w:t>
      </w:r>
    </w:p>
    <w:p w14:paraId="08DB5DC6" w14:textId="36808E2B" w:rsidR="00684E73" w:rsidRDefault="00684E73" w:rsidP="00684E73">
      <w:pPr>
        <w:rPr>
          <w:rFonts w:cstheme="minorHAnsi"/>
          <w:sz w:val="22"/>
          <w:szCs w:val="22"/>
        </w:rPr>
      </w:pPr>
    </w:p>
    <w:p w14:paraId="7CDAC895" w14:textId="77777777" w:rsidR="007F7A5E" w:rsidRPr="0044083C" w:rsidRDefault="007F7A5E" w:rsidP="00684E73">
      <w:pPr>
        <w:rPr>
          <w:rFonts w:cstheme="minorHAnsi"/>
          <w:sz w:val="22"/>
          <w:szCs w:val="22"/>
        </w:rPr>
      </w:pPr>
    </w:p>
    <w:p w14:paraId="62A92E06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F5785C2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2BB31455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01FC4D8" w14:textId="1B14DBC9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="00934C70">
        <w:rPr>
          <w:rFonts w:cstheme="minorHAnsi"/>
          <w:sz w:val="22"/>
          <w:szCs w:val="22"/>
        </w:rPr>
        <w:t xml:space="preserve">   </w:t>
      </w:r>
      <w:r w:rsidRPr="0044083C">
        <w:rPr>
          <w:rFonts w:cstheme="minorHAnsi"/>
          <w:sz w:val="22"/>
          <w:szCs w:val="22"/>
        </w:rPr>
        <w:t xml:space="preserve">za </w:t>
      </w:r>
      <w:r w:rsidR="00934C70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Ortopedickou protetiku Frýdek – Místek, s.r.o.</w:t>
      </w:r>
    </w:p>
    <w:p w14:paraId="2DCF3C48" w14:textId="134B53FE" w:rsidR="00684E73" w:rsidRPr="0044083C" w:rsidRDefault="00CE69A9" w:rsidP="00684E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Ing. </w:t>
      </w:r>
      <w:proofErr w:type="spellStart"/>
      <w:r w:rsidR="00767424">
        <w:rPr>
          <w:rFonts w:cstheme="minorHAnsi"/>
          <w:sz w:val="22"/>
          <w:szCs w:val="22"/>
        </w:rPr>
        <w:t>Xxxxxx</w:t>
      </w:r>
      <w:proofErr w:type="spellEnd"/>
      <w:r w:rsidR="00767424">
        <w:rPr>
          <w:rFonts w:cstheme="minorHAnsi"/>
          <w:sz w:val="22"/>
          <w:szCs w:val="22"/>
        </w:rPr>
        <w:t xml:space="preserve"> </w:t>
      </w:r>
      <w:proofErr w:type="spellStart"/>
      <w:r w:rsidR="00767424">
        <w:rPr>
          <w:rFonts w:cstheme="minorHAnsi"/>
          <w:sz w:val="22"/>
          <w:szCs w:val="22"/>
        </w:rPr>
        <w:t>xxxxxx</w:t>
      </w:r>
      <w:proofErr w:type="spellEnd"/>
      <w:r w:rsidR="00684E73" w:rsidRPr="0044083C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člen</w:t>
      </w:r>
      <w:r w:rsidR="00684E73" w:rsidRPr="0044083C">
        <w:rPr>
          <w:rFonts w:cstheme="minorHAnsi"/>
          <w:sz w:val="22"/>
          <w:szCs w:val="22"/>
        </w:rPr>
        <w:t xml:space="preserve"> představenstva</w:t>
      </w:r>
      <w:r w:rsidR="00684E73" w:rsidRPr="0044083C">
        <w:rPr>
          <w:rFonts w:cstheme="minorHAnsi"/>
          <w:sz w:val="22"/>
          <w:szCs w:val="22"/>
        </w:rPr>
        <w:tab/>
      </w:r>
      <w:r w:rsidR="00684E73" w:rsidRPr="0044083C">
        <w:rPr>
          <w:rFonts w:cstheme="minorHAnsi"/>
          <w:sz w:val="22"/>
          <w:szCs w:val="22"/>
        </w:rPr>
        <w:tab/>
      </w:r>
      <w:r w:rsidR="00767424">
        <w:rPr>
          <w:rFonts w:cstheme="minorHAnsi"/>
          <w:sz w:val="22"/>
          <w:szCs w:val="22"/>
        </w:rPr>
        <w:t xml:space="preserve">                  </w:t>
      </w:r>
      <w:r w:rsidR="00A2603D" w:rsidRPr="0044083C">
        <w:rPr>
          <w:rFonts w:cstheme="minorHAnsi"/>
          <w:sz w:val="22"/>
          <w:szCs w:val="22"/>
        </w:rPr>
        <w:t>Ing. Jiří Rosický, jednatel</w:t>
      </w:r>
    </w:p>
    <w:p w14:paraId="02485746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2C48C5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7"/>
      <w:footerReference w:type="default" r:id="rId8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25988" w14:textId="77777777" w:rsidR="00AD690A" w:rsidRDefault="00AD690A">
      <w:r>
        <w:separator/>
      </w:r>
    </w:p>
  </w:endnote>
  <w:endnote w:type="continuationSeparator" w:id="0">
    <w:p w14:paraId="77714C08" w14:textId="77777777" w:rsidR="00AD690A" w:rsidRDefault="00AD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73AC" w14:textId="77777777"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AF0E6D" wp14:editId="6AC9209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F36AFD" wp14:editId="555C3FC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2218" w14:textId="77777777" w:rsidR="00AD690A" w:rsidRDefault="00AD690A">
      <w:r>
        <w:separator/>
      </w:r>
    </w:p>
  </w:footnote>
  <w:footnote w:type="continuationSeparator" w:id="0">
    <w:p w14:paraId="6BE78423" w14:textId="77777777" w:rsidR="00AD690A" w:rsidRDefault="00AD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6C4F" w14:textId="77777777"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781F5" wp14:editId="7101612D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6B2C4" w14:textId="77777777" w:rsidR="00D47AAB" w:rsidRPr="009707DA" w:rsidRDefault="00AD690A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81F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4F06B2C4" w14:textId="77777777" w:rsidR="00D47AAB" w:rsidRPr="009707DA" w:rsidRDefault="00AD690A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9FEFF" wp14:editId="7DB85C04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91152"/>
    <w:rsid w:val="001A3009"/>
    <w:rsid w:val="0020359F"/>
    <w:rsid w:val="002076BB"/>
    <w:rsid w:val="002259CA"/>
    <w:rsid w:val="00244461"/>
    <w:rsid w:val="00256F3E"/>
    <w:rsid w:val="002845EA"/>
    <w:rsid w:val="00294E26"/>
    <w:rsid w:val="0036669B"/>
    <w:rsid w:val="003A6342"/>
    <w:rsid w:val="0041724F"/>
    <w:rsid w:val="0044083C"/>
    <w:rsid w:val="00445EED"/>
    <w:rsid w:val="00483509"/>
    <w:rsid w:val="004A38E7"/>
    <w:rsid w:val="00560C82"/>
    <w:rsid w:val="00570CEE"/>
    <w:rsid w:val="00593209"/>
    <w:rsid w:val="005949C8"/>
    <w:rsid w:val="00611378"/>
    <w:rsid w:val="00684E73"/>
    <w:rsid w:val="0071188A"/>
    <w:rsid w:val="00732D3C"/>
    <w:rsid w:val="00755B8C"/>
    <w:rsid w:val="00767424"/>
    <w:rsid w:val="007F7A5E"/>
    <w:rsid w:val="00815DCE"/>
    <w:rsid w:val="00851555"/>
    <w:rsid w:val="008675E0"/>
    <w:rsid w:val="008805DA"/>
    <w:rsid w:val="008910AA"/>
    <w:rsid w:val="008B36E0"/>
    <w:rsid w:val="008D77BF"/>
    <w:rsid w:val="00922C5A"/>
    <w:rsid w:val="00934C70"/>
    <w:rsid w:val="00970F1E"/>
    <w:rsid w:val="009B663B"/>
    <w:rsid w:val="009C7AAE"/>
    <w:rsid w:val="009D0A48"/>
    <w:rsid w:val="009D3D34"/>
    <w:rsid w:val="00A14900"/>
    <w:rsid w:val="00A2603D"/>
    <w:rsid w:val="00A6582B"/>
    <w:rsid w:val="00A91427"/>
    <w:rsid w:val="00AD690A"/>
    <w:rsid w:val="00B1635E"/>
    <w:rsid w:val="00B210EE"/>
    <w:rsid w:val="00B320CA"/>
    <w:rsid w:val="00C20FBA"/>
    <w:rsid w:val="00CC7B11"/>
    <w:rsid w:val="00CE69A9"/>
    <w:rsid w:val="00DA150F"/>
    <w:rsid w:val="00DA6B12"/>
    <w:rsid w:val="00DF042E"/>
    <w:rsid w:val="00EB5124"/>
    <w:rsid w:val="00F01677"/>
    <w:rsid w:val="00F706C2"/>
    <w:rsid w:val="00F93198"/>
    <w:rsid w:val="00FB4D24"/>
    <w:rsid w:val="00FD314E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F3E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Olga Palová</cp:lastModifiedBy>
  <cp:revision>16</cp:revision>
  <cp:lastPrinted>2021-03-08T13:24:00Z</cp:lastPrinted>
  <dcterms:created xsi:type="dcterms:W3CDTF">2018-05-28T08:18:00Z</dcterms:created>
  <dcterms:modified xsi:type="dcterms:W3CDTF">2021-03-17T09:46:00Z</dcterms:modified>
</cp:coreProperties>
</file>