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C5" w:rsidRDefault="00362207">
      <w:pPr>
        <w:pStyle w:val="Nadpis1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Krajská správa a údržba</w:t>
      </w:r>
      <w:bookmarkEnd w:id="0"/>
      <w:bookmarkEnd w:id="1"/>
    </w:p>
    <w:p w:rsidR="00714FC5" w:rsidRDefault="00362207">
      <w:pPr>
        <w:pStyle w:val="Nadpis10"/>
        <w:keepNext/>
        <w:keepLines/>
        <w:shd w:val="clear" w:color="auto" w:fill="auto"/>
        <w:spacing w:after="40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3115310</wp:posOffset>
            </wp:positionH>
            <wp:positionV relativeFrom="paragraph">
              <wp:posOffset>127000</wp:posOffset>
            </wp:positionV>
            <wp:extent cx="1450975" cy="46355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5097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bookmark2"/>
      <w:bookmarkStart w:id="3" w:name="bookmark3"/>
      <w:r>
        <w:t>silnic Vysočiny</w:t>
      </w:r>
      <w:bookmarkEnd w:id="2"/>
      <w:bookmarkEnd w:id="3"/>
    </w:p>
    <w:p w:rsidR="00714FC5" w:rsidRDefault="00362207">
      <w:pPr>
        <w:pStyle w:val="Zkladntext40"/>
        <w:shd w:val="clear" w:color="auto" w:fill="auto"/>
      </w:pPr>
      <w:r>
        <w:t>příspěvková organizace</w:t>
      </w:r>
    </w:p>
    <w:p w:rsidR="00714FC5" w:rsidRDefault="00362207">
      <w:pPr>
        <w:pStyle w:val="Zkladntext1"/>
        <w:pBdr>
          <w:bottom w:val="single" w:sz="4" w:space="0" w:color="auto"/>
        </w:pBdr>
        <w:shd w:val="clear" w:color="auto" w:fill="auto"/>
        <w:spacing w:after="540" w:line="240" w:lineRule="auto"/>
        <w:ind w:firstLine="300"/>
      </w:pPr>
      <w:r>
        <w:t>Kosovská 1122/16, 586 01 Jihlava</w:t>
      </w:r>
    </w:p>
    <w:p w:rsidR="00714FC5" w:rsidRDefault="00362207">
      <w:pPr>
        <w:pStyle w:val="Zkladntext30"/>
        <w:shd w:val="clear" w:color="auto" w:fill="auto"/>
      </w:pPr>
      <w:r>
        <w:t>Smlouva o dílo na provádění zimní údržby</w:t>
      </w:r>
    </w:p>
    <w:p w:rsidR="00714FC5" w:rsidRDefault="00362207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6917"/>
      </w:tblGrid>
      <w:tr w:rsidR="00714FC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58" w:type="dxa"/>
            <w:shd w:val="clear" w:color="auto" w:fill="FFFFFF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17" w:type="dxa"/>
            <w:shd w:val="clear" w:color="auto" w:fill="FFFFFF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58" w:type="dxa"/>
            <w:shd w:val="clear" w:color="auto" w:fill="FFFFFF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</w:pPr>
            <w:r>
              <w:t xml:space="preserve">se </w:t>
            </w:r>
            <w:r>
              <w:t>sídlem:</w:t>
            </w:r>
          </w:p>
        </w:tc>
        <w:tc>
          <w:tcPr>
            <w:tcW w:w="6917" w:type="dxa"/>
            <w:shd w:val="clear" w:color="auto" w:fill="FFFFFF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Kosovská 1122/16, 586 01 Jihlava</w:t>
            </w:r>
          </w:p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58" w:type="dxa"/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58" w:type="dxa"/>
            <w:shd w:val="clear" w:color="auto" w:fill="FFFFFF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917" w:type="dxa"/>
            <w:shd w:val="clear" w:color="auto" w:fill="FFFFFF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Komerční banka, a.s.</w:t>
            </w:r>
          </w:p>
        </w:tc>
      </w:tr>
    </w:tbl>
    <w:p w:rsidR="00714FC5" w:rsidRDefault="00362207">
      <w:pPr>
        <w:pStyle w:val="Titulektabulky0"/>
        <w:shd w:val="clear" w:color="auto" w:fill="auto"/>
      </w:pPr>
      <w:r>
        <w:t>Číslo účtu:</w:t>
      </w:r>
    </w:p>
    <w:p w:rsidR="00714FC5" w:rsidRDefault="00714FC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6912"/>
      </w:tblGrid>
      <w:tr w:rsidR="00714FC5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958" w:type="dxa"/>
            <w:shd w:val="clear" w:color="auto" w:fill="FFFFFF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12" w:type="dxa"/>
            <w:shd w:val="clear" w:color="auto" w:fill="FFFFFF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:rsidR="00714FC5" w:rsidRDefault="00362207">
      <w:pPr>
        <w:pStyle w:val="Titulektabulky0"/>
        <w:shd w:val="clear" w:color="auto" w:fill="auto"/>
        <w:spacing w:after="40"/>
        <w:ind w:left="5"/>
      </w:pPr>
      <w:r>
        <w:t>Telefon:</w:t>
      </w:r>
    </w:p>
    <w:p w:rsidR="00714FC5" w:rsidRDefault="00362207">
      <w:pPr>
        <w:pStyle w:val="Titulektabulky0"/>
        <w:shd w:val="clear" w:color="auto" w:fill="auto"/>
        <w:ind w:left="5"/>
      </w:pPr>
      <w:r>
        <w:t>E-mail:</w:t>
      </w:r>
    </w:p>
    <w:p w:rsidR="00714FC5" w:rsidRDefault="00714FC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6912"/>
      </w:tblGrid>
      <w:tr w:rsidR="00714FC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58" w:type="dxa"/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12" w:type="dxa"/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:rsidR="00714FC5" w:rsidRDefault="00362207">
      <w:pPr>
        <w:pStyle w:val="Titulektabulky0"/>
        <w:shd w:val="clear" w:color="auto" w:fill="auto"/>
        <w:ind w:left="62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„Zhotovitel“)</w:t>
      </w:r>
    </w:p>
    <w:p w:rsidR="00714FC5" w:rsidRDefault="00714FC5">
      <w:pPr>
        <w:spacing w:after="299" w:line="1" w:lineRule="exact"/>
      </w:pPr>
    </w:p>
    <w:p w:rsidR="00714FC5" w:rsidRDefault="00362207">
      <w:pPr>
        <w:pStyle w:val="Zkladntext1"/>
        <w:shd w:val="clear" w:color="auto" w:fill="auto"/>
        <w:spacing w:after="300" w:line="288" w:lineRule="auto"/>
        <w:ind w:firstLine="300"/>
      </w:pPr>
      <w:r>
        <w:rPr>
          <w:b/>
          <w:bCs/>
        </w:rPr>
        <w:t>a</w:t>
      </w:r>
    </w:p>
    <w:p w:rsidR="00714FC5" w:rsidRDefault="00362207">
      <w:pPr>
        <w:pStyle w:val="Zkladntext1"/>
        <w:shd w:val="clear" w:color="auto" w:fill="auto"/>
        <w:spacing w:line="288" w:lineRule="auto"/>
        <w:ind w:firstLine="300"/>
      </w:pPr>
      <w:r>
        <w:rPr>
          <w:b/>
          <w:bCs/>
        </w:rPr>
        <w:t>Objednatel: Obec</w:t>
      </w:r>
      <w:r>
        <w:rPr>
          <w:b/>
          <w:bCs/>
        </w:rPr>
        <w:t xml:space="preserve"> Kojetín</w:t>
      </w:r>
    </w:p>
    <w:p w:rsidR="00714FC5" w:rsidRDefault="00362207">
      <w:pPr>
        <w:pStyle w:val="Zkladntext1"/>
        <w:shd w:val="clear" w:color="auto" w:fill="auto"/>
        <w:tabs>
          <w:tab w:val="left" w:pos="1706"/>
        </w:tabs>
        <w:spacing w:line="288" w:lineRule="auto"/>
        <w:ind w:firstLine="300"/>
      </w:pPr>
      <w:r>
        <w:t>se sídlem:</w:t>
      </w:r>
      <w:r>
        <w:tab/>
        <w:t>Kojetín 36, 580 01 Havlíčkův Brod</w:t>
      </w:r>
    </w:p>
    <w:p w:rsidR="00714FC5" w:rsidRDefault="00362207">
      <w:pPr>
        <w:pStyle w:val="Zkladntext1"/>
        <w:shd w:val="clear" w:color="auto" w:fill="auto"/>
        <w:spacing w:line="288" w:lineRule="auto"/>
        <w:ind w:left="300" w:firstLine="40"/>
      </w:pPr>
      <w:r>
        <w:rPr>
          <w:b/>
          <w:bCs/>
        </w:rPr>
        <w:t xml:space="preserve">zastoupený: Ladislavem Vencem, starostou obce </w:t>
      </w:r>
      <w:r>
        <w:t>IČO: 00267651</w:t>
      </w:r>
    </w:p>
    <w:p w:rsidR="00714FC5" w:rsidRDefault="00362207">
      <w:pPr>
        <w:pStyle w:val="Zkladntext1"/>
        <w:shd w:val="clear" w:color="auto" w:fill="auto"/>
        <w:spacing w:line="288" w:lineRule="auto"/>
        <w:ind w:firstLine="300"/>
      </w:pPr>
      <w:r>
        <w:t>Telefon:</w:t>
      </w:r>
    </w:p>
    <w:p w:rsidR="00714FC5" w:rsidRDefault="00362207">
      <w:pPr>
        <w:pStyle w:val="Zkladntext1"/>
        <w:shd w:val="clear" w:color="auto" w:fill="auto"/>
        <w:spacing w:line="288" w:lineRule="auto"/>
        <w:ind w:firstLine="300"/>
      </w:pPr>
      <w:r>
        <w:t>E-mail:</w:t>
      </w:r>
    </w:p>
    <w:p w:rsidR="00714FC5" w:rsidRDefault="00362207">
      <w:pPr>
        <w:pStyle w:val="Zkladntext1"/>
        <w:shd w:val="clear" w:color="auto" w:fill="auto"/>
        <w:spacing w:after="600" w:line="288" w:lineRule="auto"/>
        <w:ind w:firstLine="420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„Objednatel“)</w:t>
      </w:r>
    </w:p>
    <w:p w:rsidR="00714FC5" w:rsidRDefault="00362207">
      <w:pPr>
        <w:pStyle w:val="Zkladntext1"/>
        <w:shd w:val="clear" w:color="auto" w:fill="auto"/>
        <w:spacing w:after="300"/>
        <w:ind w:left="300" w:firstLine="40"/>
      </w:pPr>
      <w:r>
        <w:t>uzavírají tuto smlouvu dle § 2586 a násl. zákona č. 89/2012 Sb., občanský zákoník (dále jen „občanský</w:t>
      </w:r>
      <w:r>
        <w:t xml:space="preserve"> zákoník“), a to v následujícím znění:</w:t>
      </w:r>
    </w:p>
    <w:p w:rsidR="00714FC5" w:rsidRDefault="00362207">
      <w:pPr>
        <w:pStyle w:val="Zkladntext1"/>
        <w:shd w:val="clear" w:color="auto" w:fill="auto"/>
        <w:jc w:val="center"/>
      </w:pPr>
      <w:r>
        <w:rPr>
          <w:b/>
          <w:bCs/>
        </w:rPr>
        <w:t>ČI. I. Předmět díla</w:t>
      </w:r>
    </w:p>
    <w:p w:rsidR="00714FC5" w:rsidRDefault="00362207">
      <w:pPr>
        <w:pStyle w:val="Zkladntext1"/>
        <w:numPr>
          <w:ilvl w:val="0"/>
          <w:numId w:val="1"/>
        </w:numPr>
        <w:shd w:val="clear" w:color="auto" w:fill="auto"/>
        <w:tabs>
          <w:tab w:val="left" w:pos="339"/>
        </w:tabs>
        <w:spacing w:after="300"/>
        <w:ind w:left="300" w:hanging="300"/>
      </w:pPr>
      <w:r>
        <w:t xml:space="preserve">Zhotovitel se zavazuje pro objednatele provádět práce v podobě údržby pozemní komunikace, a to v rozsahu: </w:t>
      </w:r>
      <w:r>
        <w:rPr>
          <w:b/>
          <w:bCs/>
        </w:rPr>
        <w:t>Z</w:t>
      </w:r>
      <w:r>
        <w:rPr>
          <w:b/>
          <w:bCs/>
          <w:u w:val="single"/>
        </w:rPr>
        <w:t>im</w:t>
      </w:r>
      <w:r>
        <w:rPr>
          <w:b/>
          <w:bCs/>
        </w:rPr>
        <w:t>ní údržba příjezdové komunikace do osady Pouch v délce 460 metrů oboustranně. Zimní údrž</w:t>
      </w:r>
      <w:r>
        <w:rPr>
          <w:b/>
          <w:bCs/>
        </w:rPr>
        <w:t>ba spočívá v plu</w:t>
      </w:r>
      <w:bookmarkStart w:id="4" w:name="_GoBack"/>
      <w:bookmarkEnd w:id="4"/>
      <w:r>
        <w:rPr>
          <w:b/>
          <w:bCs/>
        </w:rPr>
        <w:t xml:space="preserve">žení vozovek a posypu inertním posypovým materiálem a je prováděna současně s prováděním zimní údržby na </w:t>
      </w:r>
      <w:proofErr w:type="gramStart"/>
      <w:r>
        <w:rPr>
          <w:b/>
          <w:bCs/>
        </w:rPr>
        <w:t>sil</w:t>
      </w:r>
      <w:proofErr w:type="gramEnd"/>
      <w:r>
        <w:rPr>
          <w:b/>
          <w:bCs/>
        </w:rPr>
        <w:t>. III/34413.</w:t>
      </w:r>
    </w:p>
    <w:p w:rsidR="00714FC5" w:rsidRDefault="00362207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ind w:left="360" w:hanging="360"/>
        <w:jc w:val="both"/>
      </w:pPr>
      <w:r>
        <w:t xml:space="preserve">Objednatel se zavazuje za provedené práce zhotoviteli řádně a včas zaplatit a to na základě řádně </w:t>
      </w:r>
      <w:r>
        <w:lastRenderedPageBreak/>
        <w:t>vystavené faktury dle</w:t>
      </w:r>
      <w:r>
        <w:t xml:space="preserve"> čl. IV. této Smlouvy.</w:t>
      </w:r>
    </w:p>
    <w:p w:rsidR="00714FC5" w:rsidRDefault="00362207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300"/>
        <w:ind w:left="360" w:hanging="360"/>
        <w:jc w:val="both"/>
      </w:pPr>
      <w:r>
        <w:t>Zhotovitel je povinen provádět práce specifikované v čl. I odst. 1 této Smlouvy vždy po telefonické objednávce Objednatele.</w:t>
      </w:r>
    </w:p>
    <w:p w:rsidR="00714FC5" w:rsidRDefault="00362207">
      <w:pPr>
        <w:pStyle w:val="Nadpis20"/>
        <w:keepNext/>
        <w:keepLines/>
        <w:shd w:val="clear" w:color="auto" w:fill="auto"/>
        <w:spacing w:line="283" w:lineRule="auto"/>
      </w:pPr>
      <w:bookmarkStart w:id="5" w:name="bookmark4"/>
      <w:bookmarkStart w:id="6" w:name="bookmark5"/>
      <w:r>
        <w:t>Čl. II. Místo plnění</w:t>
      </w:r>
      <w:bookmarkEnd w:id="5"/>
      <w:bookmarkEnd w:id="6"/>
    </w:p>
    <w:p w:rsidR="00714FC5" w:rsidRDefault="00362207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spacing w:after="300" w:line="283" w:lineRule="auto"/>
        <w:ind w:left="360" w:hanging="360"/>
        <w:jc w:val="both"/>
      </w:pPr>
      <w:r>
        <w:t>Předmět díla bude zhotovitel provádět na pozemní komunikaci č. bez označení a to v úseku</w:t>
      </w:r>
      <w:r>
        <w:t xml:space="preserve"> </w:t>
      </w:r>
      <w:proofErr w:type="spellStart"/>
      <w:r>
        <w:t>kř.III</w:t>
      </w:r>
      <w:proofErr w:type="spellEnd"/>
      <w:r>
        <w:t>/34413 - osada Pouch</w:t>
      </w:r>
    </w:p>
    <w:p w:rsidR="00714FC5" w:rsidRDefault="00362207">
      <w:pPr>
        <w:pStyle w:val="Nadpis20"/>
        <w:keepNext/>
        <w:keepLines/>
        <w:shd w:val="clear" w:color="auto" w:fill="auto"/>
      </w:pPr>
      <w:bookmarkStart w:id="7" w:name="bookmark6"/>
      <w:bookmarkStart w:id="8" w:name="bookmark7"/>
      <w:r>
        <w:t>Čl. III. Doba plnění</w:t>
      </w:r>
      <w:bookmarkEnd w:id="7"/>
      <w:bookmarkEnd w:id="8"/>
    </w:p>
    <w:p w:rsidR="00714FC5" w:rsidRDefault="00362207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ind w:left="360" w:hanging="360"/>
        <w:jc w:val="both"/>
      </w:pPr>
      <w:r>
        <w:t xml:space="preserve">Zhotovitel bude provádět práce specifikované v čl. I. v zimním období roku 2020/2021, a to konkrétně od </w:t>
      </w:r>
      <w:proofErr w:type="gramStart"/>
      <w:r>
        <w:t>1.2.2021</w:t>
      </w:r>
      <w:proofErr w:type="gramEnd"/>
      <w:r>
        <w:t xml:space="preserve"> do 31.3.2021.</w:t>
      </w:r>
    </w:p>
    <w:p w:rsidR="00714FC5" w:rsidRDefault="00362207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after="300"/>
        <w:ind w:left="360" w:hanging="360"/>
        <w:jc w:val="both"/>
      </w:pPr>
      <w:r>
        <w:t>Objednatel je ztotožněn s tím, že Zhotovitel nastoupí na provádění prací dle obj</w:t>
      </w:r>
      <w:r>
        <w:t>ednávky Objednatele vždy až po skončení údržbových prací na komunikacích ve správě Zhotovitele.</w:t>
      </w:r>
    </w:p>
    <w:p w:rsidR="00714FC5" w:rsidRDefault="00362207">
      <w:pPr>
        <w:pStyle w:val="Nadpis20"/>
        <w:keepNext/>
        <w:keepLines/>
        <w:shd w:val="clear" w:color="auto" w:fill="auto"/>
      </w:pPr>
      <w:bookmarkStart w:id="9" w:name="bookmark8"/>
      <w:bookmarkStart w:id="10" w:name="bookmark9"/>
      <w:r>
        <w:t>Čl. IV. Cena díla a fakturace</w:t>
      </w:r>
      <w:bookmarkEnd w:id="9"/>
      <w:bookmarkEnd w:id="10"/>
    </w:p>
    <w:p w:rsidR="00714FC5" w:rsidRDefault="00362207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ind w:left="360" w:hanging="360"/>
        <w:jc w:val="both"/>
      </w:pPr>
      <w:r>
        <w:t>Cena za provádění jednotlivých prací je stanovena v příloze č. 1 Cenová nabídka pro zimní údržbu pozemních komunikací.</w:t>
      </w:r>
    </w:p>
    <w:p w:rsidR="00714FC5" w:rsidRDefault="00362207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ind w:left="360" w:hanging="360"/>
        <w:jc w:val="both"/>
      </w:pPr>
      <w:r>
        <w:t xml:space="preserve">Skutečně </w:t>
      </w:r>
      <w:r>
        <w:t>provedené práce budou objednateli fakturovány vždy následující měsíc po jejich provedení, nejpozději však do 15. dne následujícího měsíce.</w:t>
      </w:r>
    </w:p>
    <w:p w:rsidR="00714FC5" w:rsidRDefault="00362207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300"/>
        <w:ind w:left="360" w:hanging="360"/>
        <w:jc w:val="both"/>
      </w:pPr>
      <w:r>
        <w:t xml:space="preserve">Objednatel je povinen uhradit řádně vystavenou fakturu do 15 dnů od data vystavení a to bankovním převodem na účet </w:t>
      </w:r>
      <w:r>
        <w:t>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:rsidR="00714FC5" w:rsidRDefault="00362207">
      <w:pPr>
        <w:pStyle w:val="Nadpis20"/>
        <w:keepNext/>
        <w:keepLines/>
        <w:shd w:val="clear" w:color="auto" w:fill="auto"/>
      </w:pPr>
      <w:bookmarkStart w:id="11" w:name="bookmark10"/>
      <w:bookmarkStart w:id="12" w:name="bookmark11"/>
      <w:r>
        <w:t>Čl. V. Závěrečná ustanovení</w:t>
      </w:r>
      <w:bookmarkEnd w:id="11"/>
      <w:bookmarkEnd w:id="12"/>
    </w:p>
    <w:p w:rsidR="00714FC5" w:rsidRDefault="00362207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jc w:val="both"/>
      </w:pPr>
      <w:r>
        <w:t>Ustan</w:t>
      </w:r>
      <w:r>
        <w:t>ovení neupravená touto Smlouvou se řídí občanským zákoníkem.</w:t>
      </w:r>
    </w:p>
    <w:p w:rsidR="00714FC5" w:rsidRDefault="00362207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dvou stejnopisech, z nichž každá smluvní strana obdrží jedno vyhotovení.</w:t>
      </w:r>
    </w:p>
    <w:p w:rsidR="00714FC5" w:rsidRDefault="00362207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>Jakékoliv změny této Smlouvy mohou být činěny pouze na základě písemných dodatků, podepsaných</w:t>
      </w:r>
      <w:r>
        <w:t xml:space="preserve"> oběma smluvními stranami.</w:t>
      </w:r>
    </w:p>
    <w:p w:rsidR="00714FC5" w:rsidRDefault="00362207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>Objednatel výslovně souhlasí se zveřejněním celého textu této Smlouvy včetně podpisů v informačním systému veřejné správy - Registru smluv.</w:t>
      </w:r>
    </w:p>
    <w:p w:rsidR="00714FC5" w:rsidRDefault="00362207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>Tato Smlouva nabývá platnosti dnem podpisu poslední smluvní strany a účinnosti dnem uveře</w:t>
      </w:r>
      <w:r>
        <w:t xml:space="preserve">jnění v informačním systému veřejné správy </w:t>
      </w:r>
      <w:r>
        <w:rPr>
          <w:color w:val="262429"/>
        </w:rPr>
        <w:t xml:space="preserve">- </w:t>
      </w:r>
      <w:r>
        <w:t>Registru smluv.</w:t>
      </w:r>
    </w:p>
    <w:p w:rsidR="00714FC5" w:rsidRDefault="00362207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Zhotovitel.</w:t>
      </w:r>
    </w:p>
    <w:p w:rsidR="00714FC5" w:rsidRDefault="00362207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>Smluvní strany prohlašují, že souhlasí s obsahe</w:t>
      </w:r>
      <w:r>
        <w:t>m Smlouvy, že byla sepsána na základě jejich pravé a svobodné vůle, vážně a srozumitelně, nikoliv v tísni nebo za nápadně nevýhodných podmínek, a na důkaz toho připojují své vlastnoruční podpisy.</w:t>
      </w:r>
    </w:p>
    <w:p w:rsidR="00714FC5" w:rsidRDefault="00362207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spacing w:after="300"/>
        <w:ind w:left="360" w:hanging="360"/>
        <w:jc w:val="both"/>
      </w:pPr>
      <w:r>
        <w:t xml:space="preserve">Níže podepsaní zástupci smluvních stran prohlašují, že jsou </w:t>
      </w:r>
      <w:r>
        <w:t>oprávněni jednat a stvrzovat svým podpisem ujednání této Smlouvy.</w:t>
      </w:r>
      <w:r>
        <w:br w:type="page"/>
      </w:r>
    </w:p>
    <w:p w:rsidR="00714FC5" w:rsidRDefault="00362207">
      <w:pPr>
        <w:pStyle w:val="Zkladntext1"/>
        <w:shd w:val="clear" w:color="auto" w:fill="auto"/>
        <w:spacing w:after="620"/>
        <w:ind w:left="1060" w:hanging="700"/>
      </w:pPr>
      <w:r>
        <w:lastRenderedPageBreak/>
        <w:t>Příloha č. 1: Cenová nabídka pro zimní údržbu pozemních komunikací. Cenová nabídka je zpracována na jeden zásah (jedno projetí udržovaného úseku). Fakturováno bude celkové množství zásahů.</w:t>
      </w:r>
    </w:p>
    <w:p w:rsidR="00714FC5" w:rsidRDefault="00362207">
      <w:pPr>
        <w:pStyle w:val="Zkladntext1"/>
        <w:shd w:val="clear" w:color="auto" w:fill="auto"/>
        <w:spacing w:after="980" w:line="240" w:lineRule="auto"/>
        <w:ind w:left="33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12700</wp:posOffset>
                </wp:positionV>
                <wp:extent cx="905510" cy="20701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4FC5" w:rsidRDefault="0036220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Jihlavě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7.850000000000001pt;margin-top:1.pt;width:71.299999999999997pt;height:16.30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Jihlavě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4422775</wp:posOffset>
                </wp:positionH>
                <wp:positionV relativeFrom="paragraph">
                  <wp:posOffset>800100</wp:posOffset>
                </wp:positionV>
                <wp:extent cx="975360" cy="20447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4FC5" w:rsidRDefault="0036220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48.25pt;margin-top:63.pt;width:76.799999999999997pt;height:16.10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V Kojetíně dne </w:t>
      </w:r>
      <w:proofErr w:type="gramStart"/>
      <w:r>
        <w:t>09.02.2021</w:t>
      </w:r>
      <w:proofErr w:type="gramEnd"/>
    </w:p>
    <w:p w:rsidR="00714FC5" w:rsidRDefault="00362207">
      <w:pPr>
        <w:pStyle w:val="Zkladntext1"/>
        <w:shd w:val="clear" w:color="auto" w:fill="auto"/>
        <w:ind w:left="640" w:firstLine="420"/>
        <w:sectPr w:rsidR="00714FC5">
          <w:pgSz w:w="11900" w:h="16840"/>
          <w:pgMar w:top="1306" w:right="1556" w:bottom="1504" w:left="816" w:header="878" w:footer="1076" w:gutter="0"/>
          <w:pgNumType w:start="1"/>
          <w:cols w:space="720"/>
          <w:noEndnote/>
          <w:docGrid w:linePitch="360"/>
        </w:sectPr>
      </w:pPr>
      <w:r>
        <w:t>Za Zhotovitele Ing. Radovan Necid ředitel organizace</w:t>
      </w:r>
    </w:p>
    <w:p w:rsidR="00714FC5" w:rsidRDefault="0036220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52" fillcolor="#FEFEFE" stroked="f"/>
            </w:pict>
          </mc:Fallback>
        </mc:AlternateContent>
      </w:r>
    </w:p>
    <w:p w:rsidR="00714FC5" w:rsidRDefault="00362207">
      <w:pPr>
        <w:pStyle w:val="Zkladntext20"/>
        <w:pBdr>
          <w:bottom w:val="single" w:sz="4" w:space="0" w:color="auto"/>
        </w:pBdr>
        <w:shd w:val="clear" w:color="auto" w:fill="auto"/>
      </w:pPr>
      <w:r>
        <w:t>Cenová nabídka k provedení prací, příloha číslo jedna smlouvy</w:t>
      </w:r>
    </w:p>
    <w:p w:rsidR="00714FC5" w:rsidRDefault="00362207">
      <w:pPr>
        <w:pStyle w:val="Titulektabulky0"/>
        <w:shd w:val="clear" w:color="auto" w:fill="auto"/>
        <w:tabs>
          <w:tab w:val="left" w:pos="7819"/>
          <w:tab w:val="left" w:pos="8760"/>
        </w:tabs>
        <w:ind w:left="38"/>
        <w:rPr>
          <w:sz w:val="19"/>
          <w:szCs w:val="19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 xml:space="preserve">Název stavby: </w:t>
      </w:r>
      <w:r>
        <w:rPr>
          <w:rFonts w:ascii="Calibri" w:eastAsia="Calibri" w:hAnsi="Calibri" w:cs="Calibri"/>
          <w:i/>
          <w:iCs/>
          <w:sz w:val="19"/>
          <w:szCs w:val="19"/>
        </w:rPr>
        <w:t xml:space="preserve">\ZU příjezdové komunikace do osady </w:t>
      </w:r>
      <w:r>
        <w:rPr>
          <w:rFonts w:ascii="Calibri" w:eastAsia="Calibri" w:hAnsi="Calibri" w:cs="Calibri"/>
          <w:i/>
          <w:iCs/>
          <w:sz w:val="19"/>
          <w:szCs w:val="19"/>
        </w:rPr>
        <w:t>Pouch</w:t>
      </w:r>
      <w:r>
        <w:rPr>
          <w:rFonts w:ascii="Calibri" w:eastAsia="Calibri" w:hAnsi="Calibri" w:cs="Calibri"/>
          <w:i/>
          <w:iCs/>
          <w:sz w:val="19"/>
          <w:szCs w:val="19"/>
        </w:rPr>
        <w:tab/>
        <w:t>| část:</w:t>
      </w:r>
      <w:r>
        <w:rPr>
          <w:rFonts w:ascii="Calibri" w:eastAsia="Calibri" w:hAnsi="Calibri" w:cs="Calibri"/>
          <w:i/>
          <w:iCs/>
          <w:sz w:val="19"/>
          <w:szCs w:val="19"/>
        </w:rPr>
        <w:tab/>
        <w:t>^Náklady na Jeden zásah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1339"/>
        <w:gridCol w:w="1339"/>
        <w:gridCol w:w="1334"/>
        <w:gridCol w:w="955"/>
        <w:gridCol w:w="965"/>
        <w:gridCol w:w="1925"/>
        <w:gridCol w:w="960"/>
        <w:gridCol w:w="1334"/>
        <w:gridCol w:w="3653"/>
      </w:tblGrid>
      <w:tr w:rsidR="00714FC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Zakázka: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Umístění:</w:t>
            </w:r>
          </w:p>
        </w:tc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ZÚ příjezdové komunikace do osady Pouch</w:t>
            </w:r>
          </w:p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Stav, objekt č: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Investor:</w:t>
            </w:r>
          </w:p>
        </w:tc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Obec Kojetín</w:t>
            </w:r>
          </w:p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Č. rozpočtu: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Objednal:</w:t>
            </w:r>
          </w:p>
        </w:tc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Č. dodatku: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Zhotovitel:</w:t>
            </w:r>
          </w:p>
        </w:tc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Krajská správa a údržba silnic Vysočiny, příspěvková organizace</w:t>
            </w:r>
          </w:p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Archivní číslo: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Zpracoval:</w:t>
            </w:r>
          </w:p>
        </w:tc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Datum: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26.01.2021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ind w:left="204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Rozpočtové náklady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[KČ]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FDFE2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Ostatní náklady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Vypracoval:</w:t>
            </w:r>
          </w:p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Typ oddílu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Dodávka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Montáž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HZS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Přirážky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Název nákladu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Částka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Sazba DPH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tabs>
                <w:tab w:val="left" w:pos="1723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Dne: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26.01.2021</w:t>
            </w:r>
            <w:proofErr w:type="gramEnd"/>
          </w:p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ind w:firstLine="30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SOOl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ind w:firstLine="7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247,25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FC5" w:rsidRDefault="00714FC5"/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ind w:firstLine="30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SO02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FC5" w:rsidRDefault="00714FC5"/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FC5" w:rsidRDefault="00714FC5"/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FC5" w:rsidRDefault="00714FC5"/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FC5" w:rsidRDefault="00714FC5"/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ind w:firstLine="76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247,25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FC5" w:rsidRDefault="00714FC5"/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Základní rozpočtové náklady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247,25 Kč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C6CA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Odsouhlasil:</w:t>
            </w:r>
          </w:p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Přirážky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0,00 Kč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Dne:</w:t>
            </w:r>
          </w:p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Celkové rozpočtové náklady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bezDPH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247,25 Kč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Celkové ostatní náklady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FC5" w:rsidRDefault="00714FC5"/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9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FDFE2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Daň z přidané hodnoty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Rozpočet+Ostatní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Dílčí DPI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FC5" w:rsidRDefault="00714FC5"/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Sazba[%]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Základ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Daň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Základna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Daň</w:t>
            </w: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FC5" w:rsidRDefault="00714FC5"/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ind w:firstLine="30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10%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FC5" w:rsidRDefault="00714FC5"/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21%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247,25 Kč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51,92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FC5" w:rsidRDefault="00714FC5"/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Razítko:</w:t>
            </w:r>
          </w:p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247 Kč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52 Kč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Celkové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naklady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(Rozpočet +Ostatní) vč. DPH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Účelové měrné jednotky (bez DPH)</w:t>
            </w: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FC5" w:rsidRDefault="00714FC5"/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30"/>
                <w:szCs w:val="30"/>
              </w:rPr>
              <w:t>299 Kč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Název MJ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Počet MJ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FC5" w:rsidRDefault="00362207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Náklady/MJ</w:t>
            </w: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FC5" w:rsidRDefault="00714FC5"/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965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FC5" w:rsidRDefault="00714FC5"/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FC5" w:rsidRDefault="00714FC5"/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965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FC5" w:rsidRDefault="00714FC5"/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FC5" w:rsidRDefault="00714FC5"/>
        </w:tc>
      </w:tr>
      <w:tr w:rsidR="00714FC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96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FC5" w:rsidRDefault="00714FC5"/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FC5" w:rsidRDefault="00714FC5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FC5" w:rsidRDefault="00714FC5"/>
        </w:tc>
      </w:tr>
    </w:tbl>
    <w:p w:rsidR="00000000" w:rsidRDefault="00362207"/>
    <w:sectPr w:rsidR="00000000">
      <w:pgSz w:w="16840" w:h="11900" w:orient="landscape"/>
      <w:pgMar w:top="1635" w:right="1087" w:bottom="1555" w:left="951" w:header="1207" w:footer="11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2207">
      <w:r>
        <w:separator/>
      </w:r>
    </w:p>
  </w:endnote>
  <w:endnote w:type="continuationSeparator" w:id="0">
    <w:p w:rsidR="00000000" w:rsidRDefault="0036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FC5" w:rsidRDefault="00714FC5"/>
  </w:footnote>
  <w:footnote w:type="continuationSeparator" w:id="0">
    <w:p w:rsidR="00714FC5" w:rsidRDefault="00714F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1679"/>
    <w:multiLevelType w:val="multilevel"/>
    <w:tmpl w:val="905EF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31DC7"/>
    <w:multiLevelType w:val="multilevel"/>
    <w:tmpl w:val="314A6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D1334D"/>
    <w:multiLevelType w:val="multilevel"/>
    <w:tmpl w:val="80689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E603B5"/>
    <w:multiLevelType w:val="multilevel"/>
    <w:tmpl w:val="B3740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8B6E27"/>
    <w:multiLevelType w:val="multilevel"/>
    <w:tmpl w:val="60308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14FC5"/>
    <w:rsid w:val="00362207"/>
    <w:rsid w:val="0071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"/>
      <w:ind w:firstLine="300"/>
      <w:outlineLvl w:val="0"/>
    </w:pPr>
    <w:rPr>
      <w:rFonts w:ascii="Verdana" w:eastAsia="Verdana" w:hAnsi="Verdana" w:cs="Verdana"/>
      <w:b/>
      <w:bCs/>
      <w:i/>
      <w:iCs/>
      <w:sz w:val="44"/>
      <w:szCs w:val="4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/>
      <w:ind w:firstLine="300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  <w:jc w:val="center"/>
    </w:pPr>
    <w:rPr>
      <w:rFonts w:ascii="Calibri" w:eastAsia="Calibri" w:hAnsi="Calibri" w:cs="Calibri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"/>
      <w:ind w:firstLine="300"/>
      <w:outlineLvl w:val="0"/>
    </w:pPr>
    <w:rPr>
      <w:rFonts w:ascii="Verdana" w:eastAsia="Verdana" w:hAnsi="Verdana" w:cs="Verdana"/>
      <w:b/>
      <w:bCs/>
      <w:i/>
      <w:iCs/>
      <w:sz w:val="44"/>
      <w:szCs w:val="4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/>
      <w:ind w:firstLine="300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  <w:jc w:val="center"/>
    </w:pPr>
    <w:rPr>
      <w:rFonts w:ascii="Calibri" w:eastAsia="Calibri" w:hAnsi="Calibri" w:cs="Calibri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Tomšů Alena</cp:lastModifiedBy>
  <cp:revision>2</cp:revision>
  <dcterms:created xsi:type="dcterms:W3CDTF">2021-03-17T05:49:00Z</dcterms:created>
  <dcterms:modified xsi:type="dcterms:W3CDTF">2021-03-17T05:50:00Z</dcterms:modified>
</cp:coreProperties>
</file>