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56B" w:rsidRPr="003229E1" w:rsidRDefault="00B2456B" w:rsidP="00B2456B">
      <w:pPr>
        <w:rPr>
          <w:b/>
          <w:i/>
        </w:rPr>
      </w:pPr>
      <w:r w:rsidRPr="003229E1">
        <w:rPr>
          <w:b/>
          <w:i/>
        </w:rPr>
        <w:t>P</w:t>
      </w:r>
      <w:r w:rsidR="00E53486">
        <w:rPr>
          <w:b/>
          <w:i/>
        </w:rPr>
        <w:t>říloha č. 1</w:t>
      </w:r>
      <w:r w:rsidRPr="003229E1">
        <w:rPr>
          <w:b/>
          <w:i/>
        </w:rPr>
        <w:t xml:space="preserve"> ke smlouvě o dílo č. PK/459/2021</w:t>
      </w:r>
    </w:p>
    <w:p w:rsidR="00945256" w:rsidRPr="007B62CE" w:rsidRDefault="00945256" w:rsidP="00F5485C">
      <w:pPr>
        <w:rPr>
          <w:b/>
        </w:rPr>
      </w:pP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0A1D42" w:rsidTr="00CB12E5">
        <w:tc>
          <w:tcPr>
            <w:tcW w:w="2306" w:type="dxa"/>
            <w:tcBorders>
              <w:top w:val="nil"/>
              <w:left w:val="nil"/>
              <w:bottom w:val="nil"/>
              <w:right w:val="nil"/>
            </w:tcBorders>
            <w:shd w:val="clear" w:color="auto" w:fill="auto"/>
          </w:tcPr>
          <w:p w:rsidR="004314F0" w:rsidRPr="000A1D42" w:rsidRDefault="004314F0" w:rsidP="007C600F">
            <w:pPr>
              <w:pStyle w:val="Zhlav"/>
              <w:rPr>
                <w:rFonts w:asciiTheme="minorHAnsi" w:hAnsiTheme="minorHAnsi" w:cstheme="minorHAnsi"/>
                <w:sz w:val="22"/>
                <w:szCs w:val="22"/>
              </w:rPr>
            </w:pPr>
            <w:r w:rsidRPr="000A1D42">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E15A63" w:rsidRDefault="004314F0" w:rsidP="007C600F">
            <w:pPr>
              <w:pStyle w:val="Zhlav"/>
              <w:rPr>
                <w:rFonts w:asciiTheme="minorHAnsi" w:hAnsiTheme="minorHAnsi" w:cstheme="minorHAnsi"/>
                <w:sz w:val="22"/>
                <w:szCs w:val="22"/>
              </w:rPr>
            </w:pPr>
            <w:proofErr w:type="gramStart"/>
            <w:r w:rsidRPr="00E15A63">
              <w:rPr>
                <w:rFonts w:asciiTheme="minorHAnsi" w:hAnsiTheme="minorHAnsi" w:cstheme="minorHAnsi"/>
                <w:sz w:val="22"/>
                <w:szCs w:val="22"/>
              </w:rPr>
              <w:t>Č.j.</w:t>
            </w:r>
            <w:proofErr w:type="gramEnd"/>
            <w:r w:rsidRPr="00E15A63">
              <w:rPr>
                <w:rFonts w:asciiTheme="minorHAnsi" w:hAnsiTheme="minorHAnsi" w:cstheme="minorHAnsi"/>
                <w:sz w:val="22"/>
                <w:szCs w:val="22"/>
              </w:rPr>
              <w:t xml:space="preserve"> PK </w:t>
            </w:r>
            <w:r w:rsidR="007C7259" w:rsidRPr="00E15A63">
              <w:rPr>
                <w:rFonts w:asciiTheme="minorHAnsi" w:hAnsiTheme="minorHAnsi" w:cstheme="minorHAnsi"/>
                <w:sz w:val="22"/>
                <w:szCs w:val="22"/>
              </w:rPr>
              <w:t>/</w:t>
            </w:r>
            <w:r w:rsidR="00C369A2" w:rsidRPr="00E15A63">
              <w:rPr>
                <w:rFonts w:asciiTheme="minorHAnsi" w:hAnsiTheme="minorHAnsi" w:cstheme="minorHAnsi"/>
                <w:sz w:val="22"/>
                <w:szCs w:val="22"/>
              </w:rPr>
              <w:t>361</w:t>
            </w:r>
            <w:r w:rsidR="00721395" w:rsidRPr="00E15A63">
              <w:rPr>
                <w:rFonts w:asciiTheme="minorHAnsi" w:hAnsiTheme="minorHAnsi" w:cstheme="minorHAnsi"/>
                <w:sz w:val="22"/>
                <w:szCs w:val="22"/>
              </w:rPr>
              <w:t>/</w:t>
            </w:r>
            <w:r w:rsidR="00EB5AFA" w:rsidRPr="00E15A63">
              <w:rPr>
                <w:rFonts w:asciiTheme="minorHAnsi" w:hAnsiTheme="minorHAnsi" w:cstheme="minorHAnsi"/>
                <w:sz w:val="22"/>
                <w:szCs w:val="22"/>
              </w:rPr>
              <w:t>20</w:t>
            </w:r>
            <w:r w:rsidR="00CD6D45" w:rsidRPr="00E15A63">
              <w:rPr>
                <w:rFonts w:asciiTheme="minorHAnsi" w:hAnsiTheme="minorHAnsi" w:cstheme="minorHAnsi"/>
                <w:sz w:val="22"/>
                <w:szCs w:val="22"/>
              </w:rPr>
              <w:t>21</w:t>
            </w:r>
            <w:r w:rsidR="00AB2AB6" w:rsidRPr="00E15A63">
              <w:rPr>
                <w:rFonts w:asciiTheme="minorHAnsi" w:hAnsiTheme="minorHAnsi" w:cstheme="minorHAnsi"/>
                <w:sz w:val="22"/>
                <w:szCs w:val="22"/>
              </w:rPr>
              <w:t xml:space="preserve">  </w:t>
            </w:r>
          </w:p>
          <w:p w:rsidR="004314F0" w:rsidRPr="00E15A63"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0A1D42" w:rsidRDefault="004314F0" w:rsidP="007C600F">
            <w:pPr>
              <w:pStyle w:val="Zhlav"/>
              <w:rPr>
                <w:rFonts w:asciiTheme="minorHAnsi" w:hAnsiTheme="minorHAnsi" w:cstheme="minorHAnsi"/>
                <w:sz w:val="22"/>
                <w:szCs w:val="22"/>
              </w:rPr>
            </w:pPr>
            <w:r w:rsidRPr="000A1D42">
              <w:rPr>
                <w:rFonts w:asciiTheme="minorHAnsi" w:hAnsiTheme="minorHAnsi" w:cstheme="minorHAnsi"/>
                <w:sz w:val="22"/>
                <w:szCs w:val="22"/>
              </w:rPr>
              <w:t>Vyřizuje / linka</w:t>
            </w:r>
          </w:p>
          <w:p w:rsidR="004314F0" w:rsidRPr="000A1D42" w:rsidRDefault="008F184B"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xxxxxxxxxxxxxxxxxx</w:t>
            </w:r>
            <w:proofErr w:type="spellEnd"/>
            <w:r w:rsidR="004314F0" w:rsidRPr="000A1D42">
              <w:rPr>
                <w:rFonts w:asciiTheme="minorHAnsi" w:hAnsiTheme="minorHAnsi" w:cstheme="minorHAnsi"/>
                <w:sz w:val="22"/>
                <w:szCs w:val="22"/>
              </w:rPr>
              <w:t xml:space="preserve">     </w:t>
            </w:r>
          </w:p>
        </w:tc>
        <w:tc>
          <w:tcPr>
            <w:tcW w:w="1704" w:type="dxa"/>
            <w:tcBorders>
              <w:top w:val="nil"/>
              <w:left w:val="nil"/>
              <w:bottom w:val="nil"/>
              <w:right w:val="nil"/>
            </w:tcBorders>
            <w:shd w:val="clear" w:color="auto" w:fill="auto"/>
          </w:tcPr>
          <w:p w:rsidR="004314F0" w:rsidRPr="000A1D42" w:rsidRDefault="004314F0" w:rsidP="007C600F">
            <w:pPr>
              <w:pStyle w:val="Zhlav"/>
              <w:rPr>
                <w:rFonts w:asciiTheme="minorHAnsi" w:hAnsiTheme="minorHAnsi" w:cstheme="minorHAnsi"/>
                <w:sz w:val="22"/>
                <w:szCs w:val="22"/>
              </w:rPr>
            </w:pPr>
            <w:r w:rsidRPr="000A1D42">
              <w:rPr>
                <w:rFonts w:asciiTheme="minorHAnsi" w:hAnsiTheme="minorHAnsi" w:cstheme="minorHAnsi"/>
                <w:sz w:val="22"/>
                <w:szCs w:val="22"/>
              </w:rPr>
              <w:t xml:space="preserve">           Datum:        </w:t>
            </w:r>
          </w:p>
          <w:p w:rsidR="004314F0" w:rsidRPr="000A1D42" w:rsidRDefault="004314F0" w:rsidP="007C600F">
            <w:pPr>
              <w:pStyle w:val="Zhlav"/>
              <w:rPr>
                <w:rFonts w:asciiTheme="minorHAnsi" w:hAnsiTheme="minorHAnsi" w:cstheme="minorHAnsi"/>
                <w:sz w:val="22"/>
                <w:szCs w:val="22"/>
              </w:rPr>
            </w:pPr>
            <w:r w:rsidRPr="000A1D42">
              <w:rPr>
                <w:rFonts w:asciiTheme="minorHAnsi" w:hAnsiTheme="minorHAnsi" w:cstheme="minorHAnsi"/>
                <w:sz w:val="22"/>
                <w:szCs w:val="22"/>
              </w:rPr>
              <w:t xml:space="preserve">        </w:t>
            </w:r>
            <w:r w:rsidR="008B1D2C" w:rsidRPr="000A1D42">
              <w:rPr>
                <w:rFonts w:asciiTheme="minorHAnsi" w:hAnsiTheme="minorHAnsi" w:cstheme="minorHAnsi"/>
                <w:sz w:val="22"/>
                <w:szCs w:val="22"/>
              </w:rPr>
              <w:t xml:space="preserve">  </w:t>
            </w:r>
            <w:r w:rsidR="00D6734E" w:rsidRPr="000A1D42">
              <w:rPr>
                <w:rFonts w:asciiTheme="minorHAnsi" w:hAnsiTheme="minorHAnsi" w:cstheme="minorHAnsi"/>
                <w:sz w:val="22"/>
                <w:szCs w:val="22"/>
              </w:rPr>
              <w:t>17</w:t>
            </w:r>
            <w:r w:rsidR="00AF31A2" w:rsidRPr="000A1D42">
              <w:rPr>
                <w:rFonts w:asciiTheme="minorHAnsi" w:hAnsiTheme="minorHAnsi" w:cstheme="minorHAnsi"/>
                <w:sz w:val="22"/>
                <w:szCs w:val="22"/>
              </w:rPr>
              <w:t>.02</w:t>
            </w:r>
            <w:r w:rsidR="00771945" w:rsidRPr="000A1D42">
              <w:rPr>
                <w:rFonts w:asciiTheme="minorHAnsi" w:hAnsiTheme="minorHAnsi" w:cstheme="minorHAnsi"/>
                <w:sz w:val="22"/>
                <w:szCs w:val="22"/>
              </w:rPr>
              <w:t>.202</w:t>
            </w:r>
            <w:r w:rsidR="00AF31A2" w:rsidRPr="000A1D42">
              <w:rPr>
                <w:rFonts w:asciiTheme="minorHAnsi" w:hAnsiTheme="minorHAnsi" w:cstheme="minorHAnsi"/>
                <w:sz w:val="22"/>
                <w:szCs w:val="22"/>
              </w:rPr>
              <w:t>1</w:t>
            </w:r>
          </w:p>
        </w:tc>
      </w:tr>
    </w:tbl>
    <w:p w:rsidR="004314F0" w:rsidRPr="000A1D42" w:rsidRDefault="004314F0" w:rsidP="004314F0">
      <w:pPr>
        <w:outlineLvl w:val="0"/>
        <w:rPr>
          <w:rFonts w:asciiTheme="minorHAnsi" w:hAnsiTheme="minorHAnsi" w:cstheme="minorHAnsi"/>
          <w:b/>
          <w:sz w:val="22"/>
          <w:szCs w:val="22"/>
        </w:rPr>
      </w:pPr>
    </w:p>
    <w:p w:rsidR="004314F0" w:rsidRPr="000A1D42" w:rsidRDefault="004314F0" w:rsidP="004314F0">
      <w:pPr>
        <w:outlineLvl w:val="0"/>
        <w:rPr>
          <w:rFonts w:asciiTheme="minorHAnsi" w:hAnsiTheme="minorHAnsi" w:cstheme="minorHAnsi"/>
          <w:b/>
          <w:sz w:val="22"/>
          <w:szCs w:val="22"/>
        </w:rPr>
      </w:pPr>
      <w:r w:rsidRPr="000A1D42">
        <w:rPr>
          <w:rFonts w:asciiTheme="minorHAnsi" w:hAnsiTheme="minorHAnsi" w:cstheme="minorHAnsi"/>
          <w:b/>
          <w:sz w:val="22"/>
          <w:szCs w:val="22"/>
        </w:rPr>
        <w:t>Věc: Výzva k zaslání cenové nabídky na realizaci veřejné zakázky malého rozsahu</w:t>
      </w:r>
    </w:p>
    <w:p w:rsidR="004314F0" w:rsidRPr="000A1D42" w:rsidRDefault="004314F0" w:rsidP="004314F0">
      <w:pPr>
        <w:rPr>
          <w:rFonts w:asciiTheme="minorHAnsi" w:hAnsiTheme="minorHAnsi" w:cstheme="minorHAnsi"/>
          <w:b/>
          <w:sz w:val="22"/>
          <w:szCs w:val="22"/>
        </w:rPr>
      </w:pPr>
    </w:p>
    <w:p w:rsidR="004314F0" w:rsidRPr="000A1D42" w:rsidRDefault="004314F0" w:rsidP="004314F0">
      <w:pPr>
        <w:jc w:val="both"/>
        <w:rPr>
          <w:rFonts w:asciiTheme="minorHAnsi" w:hAnsiTheme="minorHAnsi" w:cstheme="minorHAnsi"/>
          <w:sz w:val="22"/>
          <w:szCs w:val="22"/>
        </w:rPr>
      </w:pPr>
      <w:r w:rsidRPr="000A1D42">
        <w:rPr>
          <w:rFonts w:asciiTheme="minorHAnsi" w:hAnsiTheme="minorHAnsi" w:cstheme="minorHAnsi"/>
          <w:sz w:val="22"/>
          <w:szCs w:val="22"/>
        </w:rPr>
        <w:t>Výzva k podání cenové nabídky k účasti na zakázce malého rozsahu zadané podle § 27</w:t>
      </w:r>
      <w:r w:rsidR="00CD6D45" w:rsidRPr="000A1D42">
        <w:rPr>
          <w:rFonts w:asciiTheme="minorHAnsi" w:hAnsiTheme="minorHAnsi" w:cstheme="minorHAnsi"/>
          <w:sz w:val="22"/>
          <w:szCs w:val="22"/>
        </w:rPr>
        <w:t xml:space="preserve"> a </w:t>
      </w:r>
      <w:r w:rsidRPr="000A1D42">
        <w:rPr>
          <w:rFonts w:asciiTheme="minorHAnsi" w:hAnsiTheme="minorHAnsi" w:cstheme="minorHAnsi"/>
          <w:sz w:val="22"/>
          <w:szCs w:val="22"/>
        </w:rPr>
        <w:t xml:space="preserve"> </w:t>
      </w:r>
      <w:r w:rsidR="00CD6D45" w:rsidRPr="000A1D42">
        <w:rPr>
          <w:rFonts w:asciiTheme="minorHAnsi" w:hAnsiTheme="minorHAnsi" w:cstheme="minorHAnsi"/>
          <w:sz w:val="22"/>
          <w:szCs w:val="22"/>
        </w:rPr>
        <w:t xml:space="preserve">§ 31 </w:t>
      </w:r>
      <w:r w:rsidRPr="000A1D42">
        <w:rPr>
          <w:rFonts w:asciiTheme="minorHAnsi" w:hAnsiTheme="minorHAnsi" w:cstheme="minorHAnsi"/>
          <w:sz w:val="22"/>
          <w:szCs w:val="22"/>
        </w:rPr>
        <w:t>zákona č. 134/2016 Sb., o zadávání veřejných zakázek</w:t>
      </w:r>
      <w:r w:rsidR="00254B48" w:rsidRPr="000A1D42">
        <w:rPr>
          <w:rFonts w:asciiTheme="minorHAnsi" w:hAnsiTheme="minorHAnsi" w:cstheme="minorHAnsi"/>
          <w:sz w:val="22"/>
          <w:szCs w:val="22"/>
        </w:rPr>
        <w:t xml:space="preserve"> (dále také „ZZVZ“)</w:t>
      </w:r>
      <w:r w:rsidRPr="000A1D42">
        <w:rPr>
          <w:rFonts w:asciiTheme="minorHAnsi" w:hAnsiTheme="minorHAnsi" w:cstheme="minorHAnsi"/>
          <w:sz w:val="22"/>
          <w:szCs w:val="22"/>
        </w:rPr>
        <w:t>, dle Pravidel pro zadávání veřejných zakázek  škol a školských zařízení – příspěvkových organizací zřízených hlavním městem a dle vnitřního předpisu Pražské konzervatoře</w:t>
      </w:r>
      <w:r w:rsidR="008C1B40" w:rsidRPr="000A1D42">
        <w:rPr>
          <w:rFonts w:asciiTheme="minorHAnsi" w:hAnsiTheme="minorHAnsi" w:cstheme="minorHAnsi"/>
          <w:sz w:val="22"/>
          <w:szCs w:val="22"/>
        </w:rPr>
        <w:t xml:space="preserve"> (dále také „výzva“)</w:t>
      </w:r>
      <w:r w:rsidRPr="000A1D42">
        <w:rPr>
          <w:rFonts w:asciiTheme="minorHAnsi" w:hAnsiTheme="minorHAnsi" w:cstheme="minorHAnsi"/>
          <w:sz w:val="22"/>
          <w:szCs w:val="22"/>
        </w:rPr>
        <w:t xml:space="preserve"> na realizaci akce:</w:t>
      </w:r>
    </w:p>
    <w:p w:rsidR="004314F0" w:rsidRPr="000A1D42" w:rsidRDefault="004314F0" w:rsidP="004314F0">
      <w:pPr>
        <w:jc w:val="both"/>
        <w:rPr>
          <w:rFonts w:asciiTheme="minorHAnsi" w:hAnsiTheme="minorHAnsi" w:cstheme="minorHAnsi"/>
          <w:b/>
          <w:sz w:val="22"/>
          <w:szCs w:val="22"/>
        </w:rPr>
      </w:pPr>
    </w:p>
    <w:p w:rsidR="004314F0" w:rsidRDefault="00B87D87" w:rsidP="004314F0">
      <w:pPr>
        <w:jc w:val="both"/>
        <w:rPr>
          <w:rFonts w:asciiTheme="minorHAnsi" w:hAnsiTheme="minorHAnsi" w:cstheme="minorHAnsi"/>
          <w:b/>
          <w:sz w:val="22"/>
          <w:szCs w:val="22"/>
        </w:rPr>
      </w:pPr>
      <w:r w:rsidRPr="000A1D42">
        <w:rPr>
          <w:rFonts w:asciiTheme="minorHAnsi" w:hAnsiTheme="minorHAnsi" w:cstheme="minorHAnsi"/>
          <w:b/>
          <w:sz w:val="22"/>
          <w:szCs w:val="22"/>
        </w:rPr>
        <w:t>„</w:t>
      </w:r>
      <w:r w:rsidR="00CB12E5" w:rsidRPr="000A1D42">
        <w:rPr>
          <w:rFonts w:asciiTheme="minorHAnsi" w:hAnsiTheme="minorHAnsi" w:cstheme="minorHAnsi"/>
          <w:b/>
          <w:sz w:val="22"/>
          <w:szCs w:val="22"/>
        </w:rPr>
        <w:t xml:space="preserve">Restaurování salónku </w:t>
      </w:r>
      <w:proofErr w:type="spellStart"/>
      <w:r w:rsidR="00CB12E5" w:rsidRPr="000A1D42">
        <w:rPr>
          <w:rFonts w:asciiTheme="minorHAnsi" w:hAnsiTheme="minorHAnsi" w:cstheme="minorHAnsi"/>
          <w:b/>
          <w:sz w:val="22"/>
          <w:szCs w:val="22"/>
        </w:rPr>
        <w:t>Pálffyovského</w:t>
      </w:r>
      <w:proofErr w:type="spellEnd"/>
      <w:r w:rsidR="00CB12E5" w:rsidRPr="000A1D42">
        <w:rPr>
          <w:rFonts w:asciiTheme="minorHAnsi" w:hAnsiTheme="minorHAnsi" w:cstheme="minorHAnsi"/>
          <w:b/>
          <w:sz w:val="22"/>
          <w:szCs w:val="22"/>
        </w:rPr>
        <w:t xml:space="preserve"> paláce</w:t>
      </w:r>
      <w:r w:rsidR="00AF31A2" w:rsidRPr="000A1D42">
        <w:rPr>
          <w:rFonts w:asciiTheme="minorHAnsi" w:hAnsiTheme="minorHAnsi" w:cstheme="minorHAnsi"/>
          <w:b/>
          <w:sz w:val="22"/>
          <w:szCs w:val="22"/>
        </w:rPr>
        <w:t xml:space="preserve"> II</w:t>
      </w:r>
      <w:r w:rsidRPr="000A1D42">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w:t>
      </w:r>
      <w:proofErr w:type="gramStart"/>
      <w:r>
        <w:rPr>
          <w:rFonts w:asciiTheme="minorHAnsi" w:hAnsiTheme="minorHAnsi" w:cstheme="minorHAnsi"/>
          <w:sz w:val="22"/>
          <w:szCs w:val="22"/>
        </w:rPr>
        <w:t>3.4.2001</w:t>
      </w:r>
      <w:proofErr w:type="gramEnd"/>
      <w:r>
        <w:rPr>
          <w:rFonts w:asciiTheme="minorHAnsi" w:hAnsiTheme="minorHAnsi" w:cstheme="minorHAnsi"/>
          <w:sz w:val="22"/>
          <w:szCs w:val="22"/>
        </w:rPr>
        <w:t xml:space="preserve">,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8F184B">
        <w:rPr>
          <w:rFonts w:asciiTheme="minorHAnsi" w:hAnsiTheme="minorHAnsi" w:cstheme="minorHAnsi"/>
          <w:sz w:val="22"/>
          <w:szCs w:val="22"/>
        </w:rPr>
        <w:t>xxxxxxxxxxxxxxxx</w:t>
      </w:r>
      <w:proofErr w:type="spellEnd"/>
      <w:r w:rsidR="008F184B">
        <w:rPr>
          <w:rFonts w:asciiTheme="minorHAnsi" w:hAnsiTheme="minorHAnsi" w:cstheme="minorHAnsi"/>
          <w:sz w:val="22"/>
          <w:szCs w:val="22"/>
        </w:rPr>
        <w:t>,</w:t>
      </w:r>
      <w:r>
        <w:rPr>
          <w:rFonts w:asciiTheme="minorHAnsi" w:hAnsiTheme="minorHAnsi" w:cstheme="minorHAnsi"/>
          <w:sz w:val="22"/>
          <w:szCs w:val="22"/>
        </w:rPr>
        <w:t xml:space="preserve"> ředitelem konzervatoře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E3028E" w:rsidRPr="00E3028E" w:rsidRDefault="00A44992" w:rsidP="00A44992">
      <w:pPr>
        <w:jc w:val="both"/>
      </w:pPr>
      <w:r>
        <w:rPr>
          <w:rFonts w:asciiTheme="minorHAnsi" w:hAnsiTheme="minorHAnsi" w:cstheme="minorHAnsi"/>
          <w:sz w:val="22"/>
          <w:szCs w:val="22"/>
        </w:rPr>
        <w:t xml:space="preserve">Profil Zadavatele: </w:t>
      </w:r>
      <w:hyperlink r:id="rId7" w:history="1">
        <w:r w:rsidR="00E3028E" w:rsidRPr="00045282">
          <w:rPr>
            <w:rStyle w:val="Hypertextovodkaz"/>
          </w:rPr>
          <w:t>https://tenderarena.cz/profily/prgcons</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D271A4">
        <w:rPr>
          <w:rFonts w:asciiTheme="minorHAnsi" w:hAnsiTheme="minorHAnsi" w:cstheme="minorHAnsi"/>
          <w:b/>
          <w:sz w:val="22"/>
          <w:szCs w:val="22"/>
        </w:rPr>
        <w:t>1. Klasifikace veřejné zakázky</w:t>
      </w:r>
      <w:r w:rsidRPr="00087A1E">
        <w:rPr>
          <w:rFonts w:asciiTheme="minorHAnsi" w:hAnsiTheme="minorHAnsi" w:cstheme="minorHAnsi"/>
          <w:b/>
          <w:sz w:val="22"/>
          <w:szCs w:val="22"/>
        </w:rPr>
        <w:t xml:space="preserve"> </w:t>
      </w:r>
      <w:r w:rsidR="00212ADC">
        <w:rPr>
          <w:rFonts w:asciiTheme="minorHAnsi" w:hAnsiTheme="minorHAnsi" w:cstheme="minorHAnsi"/>
          <w:b/>
          <w:sz w:val="22"/>
          <w:szCs w:val="22"/>
        </w:rPr>
        <w:t>a distribuce informací o veřejné zakázce</w:t>
      </w:r>
    </w:p>
    <w:p w:rsidR="00087A1E" w:rsidRP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 xml:space="preserve">Veřejná </w:t>
      </w:r>
      <w:r w:rsidR="00C61507">
        <w:rPr>
          <w:rFonts w:asciiTheme="minorHAnsi" w:hAnsiTheme="minorHAnsi" w:cstheme="minorHAnsi"/>
          <w:sz w:val="22"/>
          <w:szCs w:val="22"/>
        </w:rPr>
        <w:t xml:space="preserve">zakázka je veřejnou zakázkou na </w:t>
      </w:r>
      <w:r w:rsidR="00652D9B">
        <w:rPr>
          <w:rFonts w:asciiTheme="minorHAnsi" w:hAnsiTheme="minorHAnsi" w:cstheme="minorHAnsi"/>
          <w:sz w:val="22"/>
          <w:szCs w:val="22"/>
        </w:rPr>
        <w:t>stavební práce</w:t>
      </w:r>
      <w:r w:rsidRPr="00C61507">
        <w:rPr>
          <w:rFonts w:asciiTheme="minorHAnsi" w:hAnsiTheme="minorHAnsi" w:cstheme="minorHAnsi"/>
          <w:sz w:val="22"/>
          <w:szCs w:val="22"/>
        </w:rPr>
        <w:t>.</w:t>
      </w:r>
    </w:p>
    <w:p w:rsid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Veřejná zakázka je veřejnou zakázkou malého rozsahu.</w:t>
      </w:r>
    </w:p>
    <w:p w:rsidR="0083686B" w:rsidRPr="000660A0" w:rsidRDefault="0083686B" w:rsidP="0083686B">
      <w:pPr>
        <w:jc w:val="both"/>
        <w:rPr>
          <w:rFonts w:asciiTheme="minorHAnsi" w:hAnsiTheme="minorHAnsi" w:cstheme="minorHAnsi"/>
          <w:sz w:val="22"/>
          <w:szCs w:val="22"/>
        </w:rPr>
      </w:pPr>
      <w:r w:rsidRPr="000660A0">
        <w:rPr>
          <w:rFonts w:asciiTheme="minorHAnsi" w:hAnsiTheme="minorHAnsi" w:cstheme="minorHAnsi"/>
          <w:sz w:val="22"/>
          <w:szCs w:val="22"/>
        </w:rPr>
        <w:t>Veřejná za</w:t>
      </w:r>
      <w:r>
        <w:rPr>
          <w:rFonts w:asciiTheme="minorHAnsi" w:hAnsiTheme="minorHAnsi" w:cstheme="minorHAnsi"/>
          <w:sz w:val="22"/>
          <w:szCs w:val="22"/>
        </w:rPr>
        <w:t>kázka je rozdělena na části: ne</w:t>
      </w:r>
    </w:p>
    <w:p w:rsidR="004314F0"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Kód předmětu veřejné zakázky</w:t>
      </w:r>
      <w:r w:rsidRPr="008E0622">
        <w:rPr>
          <w:rFonts w:asciiTheme="minorHAnsi" w:hAnsiTheme="minorHAnsi" w:cstheme="minorHAnsi"/>
          <w:sz w:val="22"/>
          <w:szCs w:val="22"/>
        </w:rPr>
        <w:t xml:space="preserve">: </w:t>
      </w:r>
      <w:r w:rsidR="00E0531F" w:rsidRPr="008E0622">
        <w:rPr>
          <w:rFonts w:asciiTheme="minorHAnsi" w:hAnsiTheme="minorHAnsi" w:cstheme="minorHAnsi"/>
          <w:sz w:val="22"/>
          <w:szCs w:val="22"/>
        </w:rPr>
        <w:t>45000000-7 – Stavební práce</w:t>
      </w:r>
      <w:r w:rsidR="005F564F">
        <w:rPr>
          <w:rFonts w:asciiTheme="minorHAnsi" w:hAnsiTheme="minorHAnsi" w:cstheme="minorHAnsi"/>
          <w:sz w:val="22"/>
          <w:szCs w:val="22"/>
        </w:rPr>
        <w:t xml:space="preserve">, </w:t>
      </w:r>
      <w:r w:rsidR="005F564F" w:rsidRPr="005F564F">
        <w:rPr>
          <w:rFonts w:asciiTheme="minorHAnsi" w:hAnsiTheme="minorHAnsi" w:cstheme="minorHAnsi"/>
          <w:sz w:val="22"/>
          <w:szCs w:val="22"/>
        </w:rPr>
        <w:t>45422000-1 Tesařské práce</w:t>
      </w:r>
      <w:r w:rsidR="005F564F">
        <w:rPr>
          <w:rFonts w:asciiTheme="minorHAnsi" w:hAnsiTheme="minorHAnsi" w:cstheme="minorHAnsi"/>
          <w:sz w:val="22"/>
          <w:szCs w:val="22"/>
        </w:rPr>
        <w:t xml:space="preserve">, </w:t>
      </w:r>
      <w:r w:rsidR="005F564F" w:rsidRPr="005F564F">
        <w:rPr>
          <w:rFonts w:asciiTheme="minorHAnsi" w:hAnsiTheme="minorHAnsi" w:cstheme="minorHAnsi"/>
          <w:sz w:val="22"/>
          <w:szCs w:val="22"/>
        </w:rPr>
        <w:t>45420000-7 Stavební zámečnictví a stavební truhlářské práce</w:t>
      </w:r>
    </w:p>
    <w:p w:rsidR="00212ADC" w:rsidRDefault="0083686B" w:rsidP="00087A1E">
      <w:pPr>
        <w:jc w:val="both"/>
        <w:rPr>
          <w:rFonts w:asciiTheme="minorHAnsi" w:hAnsiTheme="minorHAnsi" w:cstheme="minorHAnsi"/>
          <w:sz w:val="22"/>
          <w:szCs w:val="22"/>
        </w:rPr>
      </w:pPr>
      <w:r w:rsidRPr="0083686B">
        <w:rPr>
          <w:rFonts w:asciiTheme="minorHAnsi" w:hAnsiTheme="minorHAnsi" w:cstheme="minorHAnsi"/>
          <w:sz w:val="22"/>
          <w:szCs w:val="22"/>
        </w:rPr>
        <w:t xml:space="preserve">Zadávací řízení a postup: </w:t>
      </w:r>
      <w:r w:rsidR="00054D3F" w:rsidRPr="00054D3F">
        <w:rPr>
          <w:rFonts w:asciiTheme="minorHAnsi" w:hAnsiTheme="minorHAnsi" w:cstheme="minorHAnsi"/>
          <w:sz w:val="22"/>
          <w:szCs w:val="22"/>
        </w:rPr>
        <w:t>Přímé zadání, zaslání výzvy k cenové nabídce pouze jednomu oslovenému dodavateli</w:t>
      </w:r>
    </w:p>
    <w:p w:rsidR="00054D3F" w:rsidRDefault="00054D3F" w:rsidP="00087A1E">
      <w:pPr>
        <w:jc w:val="both"/>
        <w:rPr>
          <w:rFonts w:asciiTheme="minorHAnsi" w:hAnsiTheme="minorHAnsi" w:cstheme="minorHAnsi"/>
          <w:sz w:val="22"/>
          <w:szCs w:val="22"/>
        </w:rPr>
      </w:pPr>
    </w:p>
    <w:p w:rsidR="00087A1E" w:rsidRDefault="00054D3F" w:rsidP="00087A1E">
      <w:pPr>
        <w:jc w:val="both"/>
        <w:rPr>
          <w:rFonts w:asciiTheme="minorHAnsi" w:hAnsiTheme="minorHAnsi" w:cstheme="minorHAnsi"/>
          <w:sz w:val="22"/>
          <w:szCs w:val="22"/>
        </w:rPr>
      </w:pPr>
      <w:r w:rsidRPr="00921CFA">
        <w:rPr>
          <w:rFonts w:asciiTheme="minorHAnsi" w:hAnsiTheme="minorHAnsi" w:cstheme="minorHAnsi"/>
          <w:sz w:val="22"/>
          <w:szCs w:val="22"/>
        </w:rPr>
        <w:t xml:space="preserve">Výzva k zaslání cenové nabídky bude zaslána </w:t>
      </w:r>
      <w:r>
        <w:rPr>
          <w:rFonts w:asciiTheme="minorHAnsi" w:hAnsiTheme="minorHAnsi" w:cstheme="minorHAnsi"/>
          <w:sz w:val="22"/>
          <w:szCs w:val="22"/>
        </w:rPr>
        <w:t>jednomu vybranému dodavateli k oslovení</w:t>
      </w:r>
      <w:r w:rsidRPr="00921CFA">
        <w:rPr>
          <w:rFonts w:asciiTheme="minorHAnsi" w:hAnsiTheme="minorHAnsi" w:cstheme="minorHAnsi"/>
          <w:sz w:val="22"/>
          <w:szCs w:val="22"/>
        </w:rPr>
        <w:t xml:space="preserve"> </w:t>
      </w:r>
      <w:r w:rsidRPr="00921CFA">
        <w:rPr>
          <w:rFonts w:asciiTheme="minorHAnsi" w:hAnsiTheme="minorHAnsi" w:cstheme="minorHAnsi"/>
          <w:b/>
          <w:sz w:val="22"/>
          <w:szCs w:val="22"/>
        </w:rPr>
        <w:t>pouze elektronicky</w:t>
      </w:r>
      <w:r w:rsidR="009F328F">
        <w:rPr>
          <w:rFonts w:asciiTheme="minorHAnsi" w:hAnsiTheme="minorHAnsi" w:cstheme="minorHAnsi"/>
          <w:sz w:val="22"/>
          <w:szCs w:val="22"/>
        </w:rPr>
        <w:t xml:space="preserve"> formou mailové komunikace a zveřejněna na profilu zadavatele.</w:t>
      </w:r>
    </w:p>
    <w:p w:rsidR="00724A11" w:rsidRDefault="00724A11" w:rsidP="00087A1E">
      <w:pPr>
        <w:jc w:val="both"/>
        <w:rPr>
          <w:rFonts w:asciiTheme="minorHAnsi" w:hAnsiTheme="minorHAnsi" w:cstheme="minorHAnsi"/>
          <w:sz w:val="22"/>
          <w:szCs w:val="22"/>
        </w:rPr>
      </w:pPr>
    </w:p>
    <w:p w:rsidR="00724A11" w:rsidRDefault="00724A11" w:rsidP="00724A11">
      <w:pPr>
        <w:jc w:val="both"/>
        <w:rPr>
          <w:rFonts w:asciiTheme="minorHAnsi" w:hAnsiTheme="minorHAnsi" w:cstheme="minorHAnsi"/>
          <w:sz w:val="22"/>
          <w:szCs w:val="22"/>
        </w:rPr>
      </w:pPr>
      <w:r w:rsidRPr="00724A11">
        <w:rPr>
          <w:rFonts w:asciiTheme="minorHAnsi" w:hAnsiTheme="minorHAnsi" w:cstheme="minorHAnsi"/>
          <w:sz w:val="22"/>
          <w:szCs w:val="22"/>
        </w:rPr>
        <w:t>Zadavatel má zájem zadat veřejnou zakázku v souladu se zásadami společensky</w:t>
      </w:r>
      <w:r>
        <w:rPr>
          <w:rFonts w:asciiTheme="minorHAnsi" w:hAnsiTheme="minorHAnsi" w:cstheme="minorHAnsi"/>
          <w:sz w:val="22"/>
          <w:szCs w:val="22"/>
        </w:rPr>
        <w:t xml:space="preserve"> </w:t>
      </w:r>
      <w:r w:rsidRPr="00724A11">
        <w:rPr>
          <w:rFonts w:asciiTheme="minorHAnsi" w:hAnsiTheme="minorHAnsi" w:cstheme="minorHAnsi"/>
          <w:sz w:val="22"/>
          <w:szCs w:val="22"/>
        </w:rPr>
        <w:t>odpovědného veřejného zadávání (dále jen „SOVZ“). SOVZ kromě důrazu na čistě ekonomické</w:t>
      </w:r>
      <w:r>
        <w:rPr>
          <w:rFonts w:asciiTheme="minorHAnsi" w:hAnsiTheme="minorHAnsi" w:cstheme="minorHAnsi"/>
          <w:sz w:val="22"/>
          <w:szCs w:val="22"/>
        </w:rPr>
        <w:t xml:space="preserve"> </w:t>
      </w:r>
      <w:r w:rsidRPr="00724A11">
        <w:rPr>
          <w:rFonts w:asciiTheme="minorHAnsi" w:hAnsiTheme="minorHAnsi" w:cstheme="minorHAnsi"/>
          <w:sz w:val="22"/>
          <w:szCs w:val="22"/>
        </w:rPr>
        <w:t>parametry zohledňuje také související dopady veřejné zakázky zejména v</w:t>
      </w:r>
      <w:r>
        <w:rPr>
          <w:rFonts w:asciiTheme="minorHAnsi" w:hAnsiTheme="minorHAnsi" w:cstheme="minorHAnsi"/>
          <w:sz w:val="22"/>
          <w:szCs w:val="22"/>
        </w:rPr>
        <w:t> </w:t>
      </w:r>
      <w:r w:rsidRPr="00724A11">
        <w:rPr>
          <w:rFonts w:asciiTheme="minorHAnsi" w:hAnsiTheme="minorHAnsi" w:cstheme="minorHAnsi"/>
          <w:sz w:val="22"/>
          <w:szCs w:val="22"/>
        </w:rPr>
        <w:t>oblasti</w:t>
      </w:r>
      <w:r>
        <w:rPr>
          <w:rFonts w:asciiTheme="minorHAnsi" w:hAnsiTheme="minorHAnsi" w:cstheme="minorHAnsi"/>
          <w:sz w:val="22"/>
          <w:szCs w:val="22"/>
        </w:rPr>
        <w:t xml:space="preserve"> </w:t>
      </w:r>
      <w:r w:rsidRPr="00724A11">
        <w:rPr>
          <w:rFonts w:asciiTheme="minorHAnsi" w:hAnsiTheme="minorHAnsi" w:cstheme="minorHAnsi"/>
          <w:sz w:val="22"/>
          <w:szCs w:val="22"/>
        </w:rPr>
        <w:t>zaměstnanosti, sociálních a pracovních práv a životního prostředí.</w:t>
      </w:r>
    </w:p>
    <w:p w:rsidR="00724A11" w:rsidRPr="00724A11" w:rsidRDefault="00724A11" w:rsidP="00724A11">
      <w:pPr>
        <w:jc w:val="both"/>
        <w:rPr>
          <w:rFonts w:asciiTheme="minorHAnsi" w:hAnsiTheme="minorHAnsi" w:cstheme="minorHAnsi"/>
          <w:sz w:val="22"/>
          <w:szCs w:val="22"/>
        </w:rPr>
      </w:pPr>
    </w:p>
    <w:p w:rsidR="00054D3F" w:rsidRPr="004C1972" w:rsidRDefault="00724A11" w:rsidP="00087A1E">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bude po vybraném dodavateli vyžadovat, aby při </w:t>
      </w:r>
      <w:r>
        <w:rPr>
          <w:rFonts w:asciiTheme="minorHAnsi" w:hAnsiTheme="minorHAnsi" w:cstheme="minorHAnsi"/>
          <w:sz w:val="22"/>
          <w:szCs w:val="22"/>
        </w:rPr>
        <w:t xml:space="preserve">plnění předmětu veřejné zakázky </w:t>
      </w:r>
      <w:r w:rsidRPr="00724A11">
        <w:rPr>
          <w:rFonts w:asciiTheme="minorHAnsi" w:hAnsiTheme="minorHAnsi" w:cstheme="minorHAnsi"/>
          <w:sz w:val="22"/>
          <w:szCs w:val="22"/>
        </w:rPr>
        <w:t>zajistil dodržování pracovně-právních předpisů (zákoník práce a zákon o zaměstnanosti) a z</w:t>
      </w:r>
      <w:r>
        <w:rPr>
          <w:rFonts w:asciiTheme="minorHAnsi" w:hAnsiTheme="minorHAnsi" w:cstheme="minorHAnsi"/>
          <w:sz w:val="22"/>
          <w:szCs w:val="22"/>
        </w:rPr>
        <w:t xml:space="preserve"> </w:t>
      </w:r>
      <w:r w:rsidRPr="00724A11">
        <w:rPr>
          <w:rFonts w:asciiTheme="minorHAnsi" w:hAnsiTheme="minorHAnsi" w:cstheme="minorHAnsi"/>
          <w:sz w:val="22"/>
          <w:szCs w:val="22"/>
        </w:rPr>
        <w:t>nich vyplývajících povinností zejména ve vztahu k odměňování zaměstnanců, dodržování délky</w:t>
      </w:r>
      <w:r>
        <w:rPr>
          <w:rFonts w:asciiTheme="minorHAnsi" w:hAnsiTheme="minorHAnsi" w:cstheme="minorHAnsi"/>
          <w:sz w:val="22"/>
          <w:szCs w:val="22"/>
        </w:rPr>
        <w:t xml:space="preserve">, </w:t>
      </w:r>
      <w:r w:rsidRPr="00724A11">
        <w:rPr>
          <w:rFonts w:asciiTheme="minorHAnsi" w:hAnsiTheme="minorHAnsi" w:cstheme="minorHAnsi"/>
          <w:sz w:val="22"/>
          <w:szCs w:val="22"/>
        </w:rPr>
        <w:t>pracovní doby, dodržování délky odpočinku, zaměstnávání cizinců a dodržování podmínek</w:t>
      </w:r>
      <w:r>
        <w:rPr>
          <w:rFonts w:asciiTheme="minorHAnsi" w:hAnsiTheme="minorHAnsi" w:cstheme="minorHAnsi"/>
          <w:sz w:val="22"/>
          <w:szCs w:val="22"/>
        </w:rPr>
        <w:t xml:space="preserve"> </w:t>
      </w:r>
      <w:r w:rsidRPr="00724A11">
        <w:rPr>
          <w:rFonts w:asciiTheme="minorHAnsi" w:hAnsiTheme="minorHAnsi" w:cstheme="minorHAnsi"/>
          <w:sz w:val="22"/>
          <w:szCs w:val="22"/>
        </w:rPr>
        <w:t>bezpečnosti a ochrany zdraví při práci, a to pro všechny osoby, které se budou na plnění</w:t>
      </w:r>
      <w:r>
        <w:rPr>
          <w:rFonts w:asciiTheme="minorHAnsi" w:hAnsiTheme="minorHAnsi" w:cstheme="minorHAnsi"/>
          <w:sz w:val="22"/>
          <w:szCs w:val="22"/>
        </w:rPr>
        <w:t xml:space="preserve"> </w:t>
      </w:r>
      <w:r w:rsidRPr="00724A11">
        <w:rPr>
          <w:rFonts w:asciiTheme="minorHAnsi" w:hAnsiTheme="minorHAnsi" w:cstheme="minorHAnsi"/>
          <w:sz w:val="22"/>
          <w:szCs w:val="22"/>
        </w:rPr>
        <w:t>předmětu veřejné zakázky podílet. Zadavatel bude současně vyžadovat řádné a včasné plnění</w:t>
      </w:r>
      <w:r>
        <w:rPr>
          <w:rFonts w:asciiTheme="minorHAnsi" w:hAnsiTheme="minorHAnsi" w:cstheme="minorHAnsi"/>
          <w:sz w:val="22"/>
          <w:szCs w:val="22"/>
        </w:rPr>
        <w:t xml:space="preserve"> </w:t>
      </w:r>
      <w:r w:rsidRPr="00724A11">
        <w:rPr>
          <w:rFonts w:asciiTheme="minorHAnsi" w:hAnsiTheme="minorHAnsi" w:cstheme="minorHAnsi"/>
          <w:sz w:val="22"/>
          <w:szCs w:val="22"/>
        </w:rPr>
        <w:t>finančních závazků vůči všem účastníkům dodavatelského řetězce podílejícím se na plnění</w:t>
      </w:r>
      <w:r>
        <w:rPr>
          <w:rFonts w:asciiTheme="minorHAnsi" w:hAnsiTheme="minorHAnsi" w:cstheme="minorHAnsi"/>
          <w:sz w:val="22"/>
          <w:szCs w:val="22"/>
        </w:rPr>
        <w:t xml:space="preserve"> </w:t>
      </w:r>
      <w:r w:rsidRPr="00724A11">
        <w:rPr>
          <w:rFonts w:asciiTheme="minorHAnsi" w:hAnsiTheme="minorHAnsi" w:cstheme="minorHAnsi"/>
          <w:sz w:val="22"/>
          <w:szCs w:val="22"/>
        </w:rPr>
        <w:t>veřejné zakázky.</w:t>
      </w: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lastRenderedPageBreak/>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76105D">
        <w:rPr>
          <w:rFonts w:asciiTheme="minorHAnsi" w:hAnsiTheme="minorHAnsi" w:cstheme="minorHAnsi"/>
          <w:bCs/>
          <w:sz w:val="22"/>
          <w:szCs w:val="22"/>
        </w:rPr>
        <w:t xml:space="preserve"> umístěné na profilu zadavatele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AF31A2" w:rsidRPr="00275365" w:rsidRDefault="00AF31A2" w:rsidP="003056CC">
      <w:pPr>
        <w:jc w:val="both"/>
        <w:rPr>
          <w:rFonts w:asciiTheme="minorHAnsi" w:hAnsiTheme="minorHAnsi" w:cstheme="minorHAnsi"/>
          <w:bCs/>
          <w:sz w:val="22"/>
          <w:szCs w:val="22"/>
        </w:rPr>
      </w:pPr>
    </w:p>
    <w:p w:rsidR="003056CC" w:rsidRPr="009E52F3" w:rsidRDefault="00087A1E" w:rsidP="003056CC">
      <w:pPr>
        <w:jc w:val="both"/>
        <w:rPr>
          <w:rFonts w:asciiTheme="minorHAnsi" w:hAnsiTheme="minorHAnsi" w:cstheme="minorHAnsi"/>
          <w:b/>
          <w:bCs/>
          <w:sz w:val="22"/>
          <w:szCs w:val="22"/>
        </w:rPr>
      </w:pPr>
      <w:r w:rsidRPr="005C582B">
        <w:rPr>
          <w:rFonts w:asciiTheme="minorHAnsi" w:hAnsiTheme="minorHAnsi" w:cstheme="minorHAnsi"/>
          <w:b/>
          <w:bCs/>
          <w:sz w:val="22"/>
          <w:szCs w:val="22"/>
        </w:rPr>
        <w:t>Specifikace veřejné zakázky a požadavky</w:t>
      </w:r>
      <w:r w:rsidR="004B32B3" w:rsidRPr="005C582B">
        <w:rPr>
          <w:rFonts w:asciiTheme="minorHAnsi" w:hAnsiTheme="minorHAnsi" w:cstheme="minorHAnsi"/>
          <w:b/>
          <w:bCs/>
          <w:sz w:val="22"/>
          <w:szCs w:val="22"/>
        </w:rPr>
        <w:t>:</w:t>
      </w:r>
    </w:p>
    <w:p w:rsidR="00F72CEC" w:rsidRDefault="00F36427" w:rsidP="00781421">
      <w:pPr>
        <w:jc w:val="both"/>
        <w:rPr>
          <w:rFonts w:asciiTheme="minorHAnsi" w:hAnsiTheme="minorHAnsi" w:cstheme="minorHAnsi"/>
          <w:bCs/>
          <w:sz w:val="22"/>
          <w:szCs w:val="22"/>
        </w:rPr>
      </w:pPr>
      <w:r w:rsidRPr="0083686B">
        <w:rPr>
          <w:rFonts w:asciiTheme="minorHAnsi" w:hAnsiTheme="minorHAnsi" w:cstheme="minorHAnsi"/>
          <w:bCs/>
          <w:sz w:val="22"/>
          <w:szCs w:val="22"/>
        </w:rPr>
        <w:t>Předmětem</w:t>
      </w:r>
      <w:r w:rsidRPr="00DA5551">
        <w:rPr>
          <w:rFonts w:asciiTheme="minorHAnsi" w:hAnsiTheme="minorHAnsi" w:cstheme="minorHAnsi"/>
          <w:bCs/>
          <w:sz w:val="22"/>
          <w:szCs w:val="22"/>
        </w:rPr>
        <w:t xml:space="preserve"> plnění veřejné zakázky</w:t>
      </w:r>
      <w:r w:rsidR="00EB179A">
        <w:rPr>
          <w:rFonts w:asciiTheme="minorHAnsi" w:hAnsiTheme="minorHAnsi" w:cstheme="minorHAnsi"/>
          <w:bCs/>
          <w:sz w:val="22"/>
          <w:szCs w:val="22"/>
        </w:rPr>
        <w:t xml:space="preserve"> jsou stavební práce v rámci stavby -</w:t>
      </w:r>
      <w:r w:rsidRPr="00DA5551">
        <w:rPr>
          <w:rFonts w:asciiTheme="minorHAnsi" w:hAnsiTheme="minorHAnsi" w:cstheme="minorHAnsi"/>
          <w:bCs/>
          <w:sz w:val="22"/>
          <w:szCs w:val="22"/>
        </w:rPr>
        <w:t xml:space="preserve"> </w:t>
      </w:r>
      <w:r w:rsidR="008C1B40" w:rsidRPr="008C1B40">
        <w:rPr>
          <w:rFonts w:asciiTheme="minorHAnsi" w:hAnsiTheme="minorHAnsi" w:cstheme="minorHAnsi"/>
          <w:bCs/>
          <w:sz w:val="22"/>
          <w:szCs w:val="22"/>
        </w:rPr>
        <w:t xml:space="preserve">Restaurování salónku </w:t>
      </w:r>
      <w:proofErr w:type="spellStart"/>
      <w:r w:rsidR="008C1B40" w:rsidRPr="008C1B40">
        <w:rPr>
          <w:rFonts w:asciiTheme="minorHAnsi" w:hAnsiTheme="minorHAnsi" w:cstheme="minorHAnsi"/>
          <w:bCs/>
          <w:sz w:val="22"/>
          <w:szCs w:val="22"/>
        </w:rPr>
        <w:t>Pálffyovského</w:t>
      </w:r>
      <w:proofErr w:type="spellEnd"/>
      <w:r w:rsidR="008C1B40" w:rsidRPr="008C1B40">
        <w:rPr>
          <w:rFonts w:asciiTheme="minorHAnsi" w:hAnsiTheme="minorHAnsi" w:cstheme="minorHAnsi"/>
          <w:bCs/>
          <w:sz w:val="22"/>
          <w:szCs w:val="22"/>
        </w:rPr>
        <w:t xml:space="preserve"> paláce</w:t>
      </w:r>
      <w:r w:rsidR="0083686B">
        <w:rPr>
          <w:rFonts w:asciiTheme="minorHAnsi" w:hAnsiTheme="minorHAnsi" w:cstheme="minorHAnsi"/>
          <w:bCs/>
          <w:sz w:val="22"/>
          <w:szCs w:val="22"/>
        </w:rPr>
        <w:t xml:space="preserve"> v</w:t>
      </w:r>
      <w:r>
        <w:rPr>
          <w:rFonts w:asciiTheme="minorHAnsi" w:hAnsiTheme="minorHAnsi" w:cstheme="minorHAnsi"/>
          <w:bCs/>
          <w:sz w:val="22"/>
          <w:szCs w:val="22"/>
        </w:rPr>
        <w:t> objektu budovy</w:t>
      </w:r>
      <w:r w:rsidRPr="00DA5551">
        <w:rPr>
          <w:rFonts w:asciiTheme="minorHAnsi" w:hAnsiTheme="minorHAnsi" w:cstheme="minorHAnsi"/>
          <w:bCs/>
          <w:sz w:val="22"/>
          <w:szCs w:val="22"/>
        </w:rPr>
        <w:t xml:space="preserve">  Pražské konzervatoře </w:t>
      </w:r>
      <w:r>
        <w:rPr>
          <w:rFonts w:asciiTheme="minorHAnsi" w:hAnsiTheme="minorHAnsi" w:cstheme="minorHAnsi"/>
          <w:bCs/>
          <w:sz w:val="22"/>
          <w:szCs w:val="22"/>
        </w:rPr>
        <w:t>adrese „</w:t>
      </w:r>
      <w:r w:rsidR="008C1B40" w:rsidRPr="008C1B40">
        <w:rPr>
          <w:rFonts w:asciiTheme="minorHAnsi" w:hAnsiTheme="minorHAnsi" w:cstheme="minorHAnsi"/>
          <w:bCs/>
          <w:sz w:val="22"/>
          <w:szCs w:val="22"/>
        </w:rPr>
        <w:t>Valdštejnská 158/14, Praha 1 – Malá Strana</w:t>
      </w:r>
      <w:r w:rsidR="0083686B">
        <w:rPr>
          <w:rFonts w:asciiTheme="minorHAnsi" w:hAnsiTheme="minorHAnsi" w:cstheme="minorHAnsi"/>
          <w:bCs/>
          <w:sz w:val="22"/>
          <w:szCs w:val="22"/>
        </w:rPr>
        <w:t xml:space="preserve">„ v souladu s výzvou k zaslání cenové nabídky a </w:t>
      </w:r>
      <w:r>
        <w:rPr>
          <w:rFonts w:asciiTheme="minorHAnsi" w:hAnsiTheme="minorHAnsi" w:cstheme="minorHAnsi"/>
          <w:bCs/>
          <w:sz w:val="22"/>
          <w:szCs w:val="22"/>
        </w:rPr>
        <w:t>zadávací dokumentací.</w:t>
      </w:r>
      <w:r w:rsidR="003F0887">
        <w:rPr>
          <w:rFonts w:asciiTheme="minorHAnsi" w:hAnsiTheme="minorHAnsi" w:cstheme="minorHAnsi"/>
          <w:bCs/>
          <w:sz w:val="22"/>
          <w:szCs w:val="22"/>
        </w:rPr>
        <w:t xml:space="preserve"> </w:t>
      </w:r>
      <w:r w:rsidR="003F0887" w:rsidRPr="003F0887">
        <w:rPr>
          <w:rFonts w:asciiTheme="minorHAnsi" w:hAnsiTheme="minorHAnsi" w:cstheme="minorHAnsi"/>
          <w:bCs/>
          <w:sz w:val="22"/>
          <w:szCs w:val="22"/>
        </w:rPr>
        <w:t>Jedná se o</w:t>
      </w:r>
      <w:r w:rsidR="00A6421D">
        <w:rPr>
          <w:rFonts w:asciiTheme="minorHAnsi" w:hAnsiTheme="minorHAnsi" w:cstheme="minorHAnsi"/>
          <w:bCs/>
          <w:sz w:val="22"/>
          <w:szCs w:val="22"/>
        </w:rPr>
        <w:t xml:space="preserve"> sochařské, tesařské a truhlářské práce v rámci </w:t>
      </w:r>
      <w:r w:rsidR="008C1B40">
        <w:rPr>
          <w:rFonts w:asciiTheme="minorHAnsi" w:hAnsiTheme="minorHAnsi" w:cstheme="minorHAnsi"/>
          <w:bCs/>
          <w:sz w:val="22"/>
          <w:szCs w:val="22"/>
        </w:rPr>
        <w:t xml:space="preserve"> </w:t>
      </w:r>
      <w:r w:rsidR="008C1B40" w:rsidRPr="008C1B40">
        <w:rPr>
          <w:rFonts w:asciiTheme="minorHAnsi" w:hAnsiTheme="minorHAnsi" w:cstheme="minorHAnsi"/>
          <w:bCs/>
          <w:sz w:val="22"/>
          <w:szCs w:val="22"/>
        </w:rPr>
        <w:t>rozšíření restaurátorských zásahů</w:t>
      </w:r>
      <w:r w:rsidR="00A6421D">
        <w:rPr>
          <w:rFonts w:asciiTheme="minorHAnsi" w:hAnsiTheme="minorHAnsi" w:cstheme="minorHAnsi"/>
          <w:bCs/>
          <w:sz w:val="22"/>
          <w:szCs w:val="22"/>
        </w:rPr>
        <w:t xml:space="preserve"> u krbu,</w:t>
      </w:r>
      <w:r w:rsidR="008C1B40" w:rsidRPr="008C1B40">
        <w:rPr>
          <w:rFonts w:asciiTheme="minorHAnsi" w:hAnsiTheme="minorHAnsi" w:cstheme="minorHAnsi"/>
          <w:bCs/>
          <w:sz w:val="22"/>
          <w:szCs w:val="22"/>
        </w:rPr>
        <w:t xml:space="preserve"> do rámů oken, rámů dveří, zrcadel a obkladů stěn.</w:t>
      </w:r>
      <w:r w:rsidR="00AF31A2">
        <w:rPr>
          <w:rFonts w:asciiTheme="minorHAnsi" w:hAnsiTheme="minorHAnsi" w:cstheme="minorHAnsi"/>
          <w:bCs/>
          <w:sz w:val="22"/>
          <w:szCs w:val="22"/>
        </w:rPr>
        <w:t xml:space="preserve"> </w:t>
      </w:r>
      <w:r w:rsidR="00AF31A2" w:rsidRPr="00AF31A2">
        <w:rPr>
          <w:rFonts w:asciiTheme="minorHAnsi" w:hAnsiTheme="minorHAnsi" w:cstheme="minorHAnsi"/>
          <w:bCs/>
          <w:sz w:val="22"/>
          <w:szCs w:val="22"/>
        </w:rPr>
        <w:t>Dále předmět plnění zahrnuje repliky tapet, odlitky lustru, osvětlení a repase oken v rámci rekonstrukce velkého a malého sálu.</w:t>
      </w:r>
    </w:p>
    <w:p w:rsidR="008C1B40" w:rsidRDefault="008C1B40" w:rsidP="00781421">
      <w:pPr>
        <w:jc w:val="both"/>
        <w:rPr>
          <w:rFonts w:asciiTheme="minorHAnsi" w:hAnsiTheme="minorHAnsi" w:cstheme="minorHAnsi"/>
          <w:bCs/>
          <w:sz w:val="22"/>
          <w:szCs w:val="22"/>
        </w:rPr>
      </w:pPr>
    </w:p>
    <w:p w:rsidR="008C1B40" w:rsidRPr="00781421" w:rsidRDefault="008C1B40" w:rsidP="00781421">
      <w:pPr>
        <w:jc w:val="both"/>
        <w:rPr>
          <w:rFonts w:asciiTheme="minorHAnsi" w:hAnsiTheme="minorHAnsi" w:cstheme="minorHAnsi"/>
          <w:bCs/>
          <w:sz w:val="22"/>
          <w:szCs w:val="22"/>
        </w:rPr>
      </w:pPr>
      <w:r>
        <w:rPr>
          <w:rFonts w:asciiTheme="minorHAnsi" w:hAnsiTheme="minorHAnsi" w:cstheme="minorHAnsi"/>
          <w:bCs/>
          <w:sz w:val="22"/>
          <w:szCs w:val="22"/>
        </w:rPr>
        <w:t>Podrobná specifikace předmětu veře</w:t>
      </w:r>
      <w:r w:rsidR="00120C29">
        <w:rPr>
          <w:rFonts w:asciiTheme="minorHAnsi" w:hAnsiTheme="minorHAnsi" w:cstheme="minorHAnsi"/>
          <w:bCs/>
          <w:sz w:val="22"/>
          <w:szCs w:val="22"/>
        </w:rPr>
        <w:t>jné zakázky je uvedena v </w:t>
      </w:r>
      <w:r w:rsidR="00120C29" w:rsidRPr="00D6734E">
        <w:rPr>
          <w:rFonts w:asciiTheme="minorHAnsi" w:hAnsiTheme="minorHAnsi" w:cstheme="minorHAnsi"/>
          <w:bCs/>
          <w:sz w:val="22"/>
          <w:szCs w:val="22"/>
        </w:rPr>
        <w:t>přílohách</w:t>
      </w:r>
      <w:r w:rsidRPr="00D6734E">
        <w:rPr>
          <w:rFonts w:asciiTheme="minorHAnsi" w:hAnsiTheme="minorHAnsi" w:cstheme="minorHAnsi"/>
          <w:bCs/>
          <w:sz w:val="22"/>
          <w:szCs w:val="22"/>
        </w:rPr>
        <w:t xml:space="preserve"> č. 3</w:t>
      </w:r>
      <w:r w:rsidR="00120C29" w:rsidRPr="00D6734E">
        <w:rPr>
          <w:rFonts w:asciiTheme="minorHAnsi" w:hAnsiTheme="minorHAnsi" w:cstheme="minorHAnsi"/>
          <w:bCs/>
          <w:sz w:val="22"/>
          <w:szCs w:val="22"/>
        </w:rPr>
        <w:t xml:space="preserve"> a 4, které</w:t>
      </w:r>
      <w:r w:rsidR="00120C29">
        <w:rPr>
          <w:rFonts w:asciiTheme="minorHAnsi" w:hAnsiTheme="minorHAnsi" w:cstheme="minorHAnsi"/>
          <w:bCs/>
          <w:sz w:val="22"/>
          <w:szCs w:val="22"/>
        </w:rPr>
        <w:t xml:space="preserve"> jsou</w:t>
      </w:r>
      <w:r>
        <w:rPr>
          <w:rFonts w:asciiTheme="minorHAnsi" w:hAnsiTheme="minorHAnsi" w:cstheme="minorHAnsi"/>
          <w:bCs/>
          <w:sz w:val="22"/>
          <w:szCs w:val="22"/>
        </w:rPr>
        <w:t xml:space="preserve"> nedílnou součástí výzvy k zaslání cenové nabídky.</w:t>
      </w:r>
    </w:p>
    <w:p w:rsidR="00781421" w:rsidRDefault="00781421" w:rsidP="00781421">
      <w:pPr>
        <w:jc w:val="both"/>
        <w:rPr>
          <w:rFonts w:asciiTheme="minorHAnsi" w:hAnsiTheme="minorHAnsi" w:cstheme="minorHAnsi"/>
          <w:bCs/>
          <w:sz w:val="22"/>
          <w:szCs w:val="22"/>
        </w:rPr>
      </w:pPr>
    </w:p>
    <w:p w:rsidR="00087A1E"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087A1E" w:rsidRPr="007A1FB4" w:rsidRDefault="00087A1E" w:rsidP="00FC78B2">
      <w:pPr>
        <w:jc w:val="both"/>
        <w:rPr>
          <w:rFonts w:asciiTheme="minorHAnsi" w:hAnsiTheme="minorHAnsi" w:cstheme="minorHAnsi"/>
          <w:bCs/>
          <w:sz w:val="22"/>
          <w:szCs w:val="22"/>
        </w:rPr>
      </w:pPr>
    </w:p>
    <w:p w:rsidR="004D66B4" w:rsidRDefault="004314F0" w:rsidP="004314F0">
      <w:pPr>
        <w:jc w:val="both"/>
        <w:rPr>
          <w:rFonts w:asciiTheme="minorHAnsi" w:hAnsiTheme="minorHAnsi" w:cstheme="minorHAnsi"/>
          <w:sz w:val="22"/>
          <w:szCs w:val="22"/>
        </w:rPr>
      </w:pPr>
      <w:r w:rsidRPr="007A1FB4">
        <w:rPr>
          <w:rFonts w:asciiTheme="minorHAnsi" w:hAnsiTheme="minorHAnsi" w:cstheme="minorHAnsi"/>
          <w:sz w:val="22"/>
          <w:szCs w:val="22"/>
        </w:rPr>
        <w:t>Kontaktní</w:t>
      </w:r>
      <w:r w:rsidR="00AD7E19">
        <w:rPr>
          <w:rFonts w:asciiTheme="minorHAnsi" w:hAnsiTheme="minorHAnsi" w:cstheme="minorHAnsi"/>
          <w:sz w:val="22"/>
          <w:szCs w:val="22"/>
        </w:rPr>
        <w:t xml:space="preserve">mi osobami pro případné </w:t>
      </w:r>
      <w:r w:rsidR="00AD7E19" w:rsidRPr="00F051C0">
        <w:rPr>
          <w:rFonts w:asciiTheme="minorHAnsi" w:hAnsiTheme="minorHAnsi" w:cstheme="minorHAnsi"/>
          <w:sz w:val="22"/>
          <w:szCs w:val="22"/>
        </w:rPr>
        <w:t>dotazy jsou</w:t>
      </w:r>
      <w:r w:rsidRPr="00F051C0">
        <w:rPr>
          <w:rFonts w:asciiTheme="minorHAnsi" w:hAnsiTheme="minorHAnsi" w:cstheme="minorHAnsi"/>
          <w:sz w:val="22"/>
          <w:szCs w:val="22"/>
        </w:rPr>
        <w:t xml:space="preserve"> </w:t>
      </w:r>
      <w:proofErr w:type="spellStart"/>
      <w:r w:rsidR="008F184B">
        <w:rPr>
          <w:rFonts w:asciiTheme="minorHAnsi" w:hAnsiTheme="minorHAnsi" w:cstheme="minorHAnsi"/>
          <w:sz w:val="22"/>
          <w:szCs w:val="22"/>
        </w:rPr>
        <w:t>xxxxxxxxxxxxxx</w:t>
      </w:r>
      <w:proofErr w:type="spellEnd"/>
      <w:r w:rsidR="004A4052">
        <w:rPr>
          <w:rFonts w:asciiTheme="minorHAnsi" w:hAnsiTheme="minorHAnsi" w:cstheme="minorHAnsi"/>
          <w:sz w:val="22"/>
          <w:szCs w:val="22"/>
        </w:rPr>
        <w:t xml:space="preserve">, tel. </w:t>
      </w:r>
      <w:proofErr w:type="spellStart"/>
      <w:r w:rsidR="008F184B">
        <w:rPr>
          <w:rFonts w:asciiTheme="minorHAnsi" w:hAnsiTheme="minorHAnsi" w:cstheme="minorHAnsi"/>
          <w:sz w:val="22"/>
          <w:szCs w:val="22"/>
        </w:rPr>
        <w:t>xxxxxxxxxxxxxx</w:t>
      </w:r>
      <w:proofErr w:type="spellEnd"/>
      <w:r w:rsidR="004A4052">
        <w:rPr>
          <w:rFonts w:asciiTheme="minorHAnsi" w:hAnsiTheme="minorHAnsi" w:cstheme="minorHAnsi"/>
          <w:sz w:val="22"/>
          <w:szCs w:val="22"/>
        </w:rPr>
        <w:t>,</w:t>
      </w:r>
      <w:r w:rsidR="00F051C0">
        <w:rPr>
          <w:rFonts w:asciiTheme="minorHAnsi" w:hAnsiTheme="minorHAnsi" w:cstheme="minorHAnsi"/>
          <w:sz w:val="22"/>
          <w:szCs w:val="22"/>
        </w:rPr>
        <w:t xml:space="preserve"> </w:t>
      </w:r>
      <w:proofErr w:type="spellStart"/>
      <w:r w:rsidR="008F184B">
        <w:rPr>
          <w:rFonts w:asciiTheme="minorHAnsi" w:hAnsiTheme="minorHAnsi" w:cstheme="minorHAnsi"/>
          <w:sz w:val="22"/>
          <w:szCs w:val="22"/>
        </w:rPr>
        <w:t>xxxxxxxxxxxxx</w:t>
      </w:r>
      <w:proofErr w:type="spellEnd"/>
      <w:r w:rsidR="00AD7E19">
        <w:rPr>
          <w:rFonts w:asciiTheme="minorHAnsi" w:hAnsiTheme="minorHAnsi" w:cstheme="minorHAnsi"/>
          <w:sz w:val="22"/>
          <w:szCs w:val="22"/>
        </w:rPr>
        <w:t xml:space="preserve">, </w:t>
      </w:r>
      <w:r w:rsidR="00AD7E19" w:rsidRPr="004B7A94">
        <w:rPr>
          <w:rFonts w:asciiTheme="minorHAnsi" w:hAnsiTheme="minorHAnsi" w:cstheme="minorHAnsi"/>
          <w:sz w:val="22"/>
          <w:szCs w:val="22"/>
        </w:rPr>
        <w:t>tel.</w:t>
      </w:r>
      <w:r w:rsidR="004E2074" w:rsidRPr="004B7A94">
        <w:rPr>
          <w:rFonts w:asciiTheme="minorHAnsi" w:hAnsiTheme="minorHAnsi" w:cstheme="minorHAnsi"/>
          <w:sz w:val="22"/>
          <w:szCs w:val="22"/>
        </w:rPr>
        <w:t xml:space="preserve"> </w:t>
      </w:r>
      <w:proofErr w:type="spellStart"/>
      <w:r w:rsidR="008F184B">
        <w:rPr>
          <w:rFonts w:asciiTheme="minorHAnsi" w:hAnsiTheme="minorHAnsi" w:cstheme="minorHAnsi"/>
          <w:sz w:val="22"/>
          <w:szCs w:val="22"/>
        </w:rPr>
        <w:t>xxxxxxxxxxxxxxx</w:t>
      </w:r>
      <w:proofErr w:type="spellEnd"/>
      <w:r w:rsidR="004A4052">
        <w:rPr>
          <w:rFonts w:asciiTheme="minorHAnsi" w:hAnsiTheme="minorHAnsi" w:cstheme="minorHAnsi"/>
          <w:sz w:val="22"/>
          <w:szCs w:val="22"/>
        </w:rPr>
        <w:t xml:space="preserve"> a projektant </w:t>
      </w:r>
      <w:proofErr w:type="spellStart"/>
      <w:r w:rsidR="008F184B">
        <w:rPr>
          <w:rFonts w:asciiTheme="minorHAnsi" w:hAnsiTheme="minorHAnsi" w:cstheme="minorHAnsi"/>
          <w:sz w:val="22"/>
          <w:szCs w:val="22"/>
        </w:rPr>
        <w:t>xxxxxxxxxxxxxx</w:t>
      </w:r>
      <w:proofErr w:type="spellEnd"/>
      <w:r w:rsidR="008F184B">
        <w:rPr>
          <w:rFonts w:asciiTheme="minorHAnsi" w:hAnsiTheme="minorHAnsi" w:cstheme="minorHAnsi"/>
          <w:sz w:val="22"/>
          <w:szCs w:val="22"/>
        </w:rPr>
        <w:t xml:space="preserve">, tel. </w:t>
      </w:r>
      <w:proofErr w:type="spellStart"/>
      <w:r w:rsidR="008F184B">
        <w:rPr>
          <w:rFonts w:asciiTheme="minorHAnsi" w:hAnsiTheme="minorHAnsi" w:cstheme="minorHAnsi"/>
          <w:sz w:val="22"/>
          <w:szCs w:val="22"/>
        </w:rPr>
        <w:t>xxxxxxxxxxxx</w:t>
      </w:r>
      <w:proofErr w:type="spellEnd"/>
      <w:r w:rsidR="008F184B">
        <w:rPr>
          <w:rFonts w:asciiTheme="minorHAnsi" w:hAnsiTheme="minorHAnsi" w:cstheme="minorHAnsi"/>
          <w:sz w:val="22"/>
          <w:szCs w:val="22"/>
        </w:rPr>
        <w:t xml:space="preserve"> </w:t>
      </w:r>
      <w:r w:rsidR="004E2074" w:rsidRPr="004B7A94">
        <w:rPr>
          <w:rFonts w:asciiTheme="minorHAnsi" w:hAnsiTheme="minorHAnsi" w:cstheme="minorHAnsi"/>
          <w:sz w:val="22"/>
          <w:szCs w:val="22"/>
        </w:rPr>
        <w:t>ve</w:t>
      </w:r>
      <w:r w:rsidR="004E2074">
        <w:rPr>
          <w:rFonts w:asciiTheme="minorHAnsi" w:hAnsiTheme="minorHAnsi" w:cstheme="minorHAnsi"/>
          <w:sz w:val="22"/>
          <w:szCs w:val="22"/>
        </w:rPr>
        <w:t xml:space="preserve"> věcech technických a </w:t>
      </w:r>
      <w:proofErr w:type="spellStart"/>
      <w:r w:rsidR="008F184B">
        <w:rPr>
          <w:rFonts w:asciiTheme="minorHAnsi" w:hAnsiTheme="minorHAnsi" w:cstheme="minorHAnsi"/>
          <w:sz w:val="22"/>
          <w:szCs w:val="22"/>
        </w:rPr>
        <w:t>xxxxxxxxxxxxxxxx</w:t>
      </w:r>
      <w:proofErr w:type="spellEnd"/>
      <w:r w:rsidR="004E2074" w:rsidRPr="004C386A">
        <w:rPr>
          <w:rFonts w:asciiTheme="minorHAnsi" w:hAnsiTheme="minorHAnsi" w:cstheme="minorHAnsi"/>
          <w:sz w:val="22"/>
          <w:szCs w:val="22"/>
        </w:rPr>
        <w:t>, tel.</w:t>
      </w:r>
      <w:r w:rsidR="004C386A" w:rsidRPr="004C386A">
        <w:rPr>
          <w:rFonts w:asciiTheme="minorHAnsi" w:hAnsiTheme="minorHAnsi" w:cstheme="minorHAnsi"/>
          <w:sz w:val="22"/>
          <w:szCs w:val="22"/>
        </w:rPr>
        <w:t xml:space="preserve"> </w:t>
      </w:r>
      <w:proofErr w:type="spellStart"/>
      <w:r w:rsidR="008F184B">
        <w:rPr>
          <w:rFonts w:asciiTheme="minorHAnsi" w:hAnsiTheme="minorHAnsi" w:cstheme="minorHAnsi"/>
          <w:sz w:val="22"/>
          <w:szCs w:val="22"/>
        </w:rPr>
        <w:t>xxxxxxxxxxxxxx</w:t>
      </w:r>
      <w:proofErr w:type="spellEnd"/>
      <w:r w:rsidR="008F184B">
        <w:rPr>
          <w:rFonts w:asciiTheme="minorHAnsi" w:hAnsiTheme="minorHAnsi" w:cstheme="minorHAnsi"/>
          <w:sz w:val="22"/>
          <w:szCs w:val="22"/>
        </w:rPr>
        <w:t>,</w:t>
      </w:r>
      <w:r w:rsidR="004E2074" w:rsidRPr="004C386A">
        <w:rPr>
          <w:rFonts w:asciiTheme="minorHAnsi" w:hAnsiTheme="minorHAnsi" w:cstheme="minorHAnsi"/>
          <w:sz w:val="22"/>
          <w:szCs w:val="22"/>
        </w:rPr>
        <w:t xml:space="preserve"> ve</w:t>
      </w:r>
      <w:r w:rsidR="004E2074">
        <w:rPr>
          <w:rFonts w:asciiTheme="minorHAnsi" w:hAnsiTheme="minorHAnsi" w:cstheme="minorHAnsi"/>
          <w:sz w:val="22"/>
          <w:szCs w:val="22"/>
        </w:rPr>
        <w:t xml:space="preserve"> věcech smluvních.</w:t>
      </w:r>
    </w:p>
    <w:p w:rsidR="00E17195" w:rsidRPr="00D5269C" w:rsidRDefault="00E17195" w:rsidP="004314F0">
      <w:pPr>
        <w:jc w:val="both"/>
        <w:rPr>
          <w:rFonts w:asciiTheme="minorHAnsi" w:hAnsiTheme="minorHAnsi" w:cstheme="minorHAnsi"/>
          <w:sz w:val="22"/>
          <w:szCs w:val="22"/>
        </w:rPr>
      </w:pPr>
    </w:p>
    <w:p w:rsidR="005869BF" w:rsidRPr="002D4E6D" w:rsidRDefault="005869BF" w:rsidP="004314F0">
      <w:pPr>
        <w:jc w:val="both"/>
        <w:rPr>
          <w:rFonts w:asciiTheme="minorHAnsi" w:hAnsiTheme="minorHAnsi" w:cstheme="minorHAnsi"/>
          <w:b/>
          <w:sz w:val="22"/>
          <w:szCs w:val="22"/>
          <w:u w:val="single"/>
        </w:rPr>
      </w:pPr>
      <w:r w:rsidRPr="002D4E6D">
        <w:rPr>
          <w:rFonts w:asciiTheme="minorHAnsi" w:hAnsiTheme="minorHAnsi" w:cstheme="minorHAnsi"/>
          <w:b/>
          <w:sz w:val="22"/>
          <w:szCs w:val="22"/>
          <w:u w:val="single"/>
        </w:rPr>
        <w:t>Předpokládaná hodnota</w:t>
      </w:r>
      <w:r w:rsidR="00BE1FFD" w:rsidRPr="002D4E6D">
        <w:rPr>
          <w:rFonts w:asciiTheme="minorHAnsi" w:hAnsiTheme="minorHAnsi" w:cstheme="minorHAnsi"/>
          <w:b/>
          <w:sz w:val="22"/>
          <w:szCs w:val="22"/>
          <w:u w:val="single"/>
        </w:rPr>
        <w:t xml:space="preserve"> celé</w:t>
      </w:r>
      <w:r w:rsidRPr="002D4E6D">
        <w:rPr>
          <w:rFonts w:asciiTheme="minorHAnsi" w:hAnsiTheme="minorHAnsi" w:cstheme="minorHAnsi"/>
          <w:b/>
          <w:sz w:val="22"/>
          <w:szCs w:val="22"/>
          <w:u w:val="single"/>
        </w:rPr>
        <w:t xml:space="preserve"> veřejné zakázky je </w:t>
      </w:r>
      <w:r w:rsidR="00D21743" w:rsidRPr="00E15A63">
        <w:rPr>
          <w:rFonts w:asciiTheme="minorHAnsi" w:hAnsiTheme="minorHAnsi" w:cstheme="minorHAnsi"/>
          <w:b/>
          <w:sz w:val="22"/>
          <w:szCs w:val="22"/>
          <w:u w:val="single"/>
        </w:rPr>
        <w:t>do</w:t>
      </w:r>
      <w:r w:rsidR="0035597A" w:rsidRPr="00E15A63">
        <w:rPr>
          <w:rFonts w:asciiTheme="minorHAnsi" w:hAnsiTheme="minorHAnsi" w:cstheme="minorHAnsi"/>
          <w:b/>
          <w:sz w:val="22"/>
          <w:szCs w:val="22"/>
          <w:u w:val="single"/>
        </w:rPr>
        <w:t xml:space="preserve"> </w:t>
      </w:r>
      <w:r w:rsidR="00AF31A2" w:rsidRPr="00E15A63">
        <w:rPr>
          <w:rFonts w:asciiTheme="minorHAnsi" w:hAnsiTheme="minorHAnsi" w:cstheme="minorHAnsi"/>
          <w:b/>
          <w:sz w:val="22"/>
          <w:szCs w:val="22"/>
          <w:u w:val="single"/>
        </w:rPr>
        <w:t>2 959</w:t>
      </w:r>
      <w:r w:rsidR="004B32B3" w:rsidRPr="00E15A63">
        <w:rPr>
          <w:rFonts w:asciiTheme="minorHAnsi" w:hAnsiTheme="minorHAnsi" w:cstheme="minorHAnsi"/>
          <w:b/>
          <w:sz w:val="22"/>
          <w:szCs w:val="22"/>
          <w:u w:val="single"/>
        </w:rPr>
        <w:t xml:space="preserve"> </w:t>
      </w:r>
      <w:r w:rsidR="002A1848" w:rsidRPr="00E15A63">
        <w:rPr>
          <w:rFonts w:asciiTheme="minorHAnsi" w:hAnsiTheme="minorHAnsi" w:cstheme="minorHAnsi"/>
          <w:b/>
          <w:sz w:val="22"/>
          <w:szCs w:val="22"/>
          <w:u w:val="single"/>
        </w:rPr>
        <w:t>tis.</w:t>
      </w:r>
      <w:r w:rsidRPr="00E15A63">
        <w:rPr>
          <w:rFonts w:asciiTheme="minorHAnsi" w:hAnsiTheme="minorHAnsi" w:cstheme="minorHAnsi"/>
          <w:b/>
          <w:sz w:val="22"/>
          <w:szCs w:val="22"/>
          <w:u w:val="single"/>
        </w:rPr>
        <w:t xml:space="preserve"> Kč bez DPH.</w:t>
      </w:r>
    </w:p>
    <w:p w:rsidR="00F71272" w:rsidRDefault="00F71272" w:rsidP="004314F0">
      <w:pPr>
        <w:jc w:val="both"/>
        <w:rPr>
          <w:rFonts w:asciiTheme="minorHAnsi" w:hAnsiTheme="minorHAnsi" w:cstheme="minorHAnsi"/>
          <w:sz w:val="22"/>
          <w:szCs w:val="22"/>
        </w:rPr>
      </w:pPr>
      <w:r w:rsidRPr="00F71272">
        <w:rPr>
          <w:rFonts w:asciiTheme="minorHAnsi" w:hAnsiTheme="minorHAnsi" w:cstheme="minorHAnsi"/>
          <w:sz w:val="22"/>
          <w:szCs w:val="22"/>
        </w:rPr>
        <w:t>Předpokládaná hodnota veřejné zakázky určená zadavatelem postupem pod</w:t>
      </w:r>
      <w:r w:rsidR="002D4E6D">
        <w:rPr>
          <w:rFonts w:asciiTheme="minorHAnsi" w:hAnsiTheme="minorHAnsi" w:cstheme="minorHAnsi"/>
          <w:sz w:val="22"/>
          <w:szCs w:val="22"/>
        </w:rPr>
        <w:t xml:space="preserve">le </w:t>
      </w:r>
      <w:proofErr w:type="spellStart"/>
      <w:r w:rsidR="002D4E6D">
        <w:rPr>
          <w:rFonts w:asciiTheme="minorHAnsi" w:hAnsiTheme="minorHAnsi" w:cstheme="minorHAnsi"/>
          <w:sz w:val="22"/>
          <w:szCs w:val="22"/>
        </w:rPr>
        <w:t>u</w:t>
      </w:r>
      <w:r w:rsidR="00AF31A2">
        <w:rPr>
          <w:rFonts w:asciiTheme="minorHAnsi" w:hAnsiTheme="minorHAnsi" w:cstheme="minorHAnsi"/>
          <w:sz w:val="22"/>
          <w:szCs w:val="22"/>
        </w:rPr>
        <w:t>st</w:t>
      </w:r>
      <w:proofErr w:type="spellEnd"/>
      <w:r w:rsidR="00AF31A2">
        <w:rPr>
          <w:rFonts w:asciiTheme="minorHAnsi" w:hAnsiTheme="minorHAnsi" w:cstheme="minorHAnsi"/>
          <w:sz w:val="22"/>
          <w:szCs w:val="22"/>
        </w:rPr>
        <w:t>. § 16 a násl. ZZVZ činí 2 999 9</w:t>
      </w:r>
      <w:r w:rsidRPr="00F71272">
        <w:rPr>
          <w:rFonts w:asciiTheme="minorHAnsi" w:hAnsiTheme="minorHAnsi" w:cstheme="minorHAnsi"/>
          <w:sz w:val="22"/>
          <w:szCs w:val="22"/>
        </w:rPr>
        <w:t xml:space="preserve">00,- Kč bez DPH, </w:t>
      </w:r>
      <w:r w:rsidR="00AF31A2">
        <w:rPr>
          <w:rFonts w:asciiTheme="minorHAnsi" w:hAnsiTheme="minorHAnsi" w:cstheme="minorHAnsi"/>
          <w:b/>
          <w:sz w:val="22"/>
          <w:szCs w:val="22"/>
        </w:rPr>
        <w:t>z toho je 2 959</w:t>
      </w:r>
      <w:r w:rsidRPr="002D4E6D">
        <w:rPr>
          <w:rFonts w:asciiTheme="minorHAnsi" w:hAnsiTheme="minorHAnsi" w:cstheme="minorHAnsi"/>
          <w:b/>
          <w:sz w:val="22"/>
          <w:szCs w:val="22"/>
        </w:rPr>
        <w:t xml:space="preserve"> 000,- Kč bez DPH</w:t>
      </w:r>
      <w:r w:rsidRPr="00F71272">
        <w:rPr>
          <w:rFonts w:asciiTheme="minorHAnsi" w:hAnsiTheme="minorHAnsi" w:cstheme="minorHAnsi"/>
          <w:sz w:val="22"/>
          <w:szCs w:val="22"/>
        </w:rPr>
        <w:t xml:space="preserve">  </w:t>
      </w:r>
      <w:r w:rsidRPr="002D4E6D">
        <w:rPr>
          <w:rFonts w:asciiTheme="minorHAnsi" w:hAnsiTheme="minorHAnsi" w:cstheme="minorHAnsi"/>
          <w:b/>
          <w:sz w:val="22"/>
          <w:szCs w:val="22"/>
        </w:rPr>
        <w:t>předpokládaná hodnota této veřejné zakázky</w:t>
      </w:r>
      <w:r w:rsidR="00AF31A2">
        <w:rPr>
          <w:rFonts w:asciiTheme="minorHAnsi" w:hAnsiTheme="minorHAnsi" w:cstheme="minorHAnsi"/>
          <w:sz w:val="22"/>
          <w:szCs w:val="22"/>
        </w:rPr>
        <w:t xml:space="preserve"> a 40 9</w:t>
      </w:r>
      <w:r w:rsidRPr="00F71272">
        <w:rPr>
          <w:rFonts w:asciiTheme="minorHAnsi" w:hAnsiTheme="minorHAnsi" w:cstheme="minorHAnsi"/>
          <w:sz w:val="22"/>
          <w:szCs w:val="22"/>
        </w:rPr>
        <w:t xml:space="preserve">00,- Kč bez DPH je hodnota plnění při případném </w:t>
      </w:r>
      <w:r w:rsidR="002D4E6D">
        <w:rPr>
          <w:rFonts w:asciiTheme="minorHAnsi" w:hAnsiTheme="minorHAnsi" w:cstheme="minorHAnsi"/>
          <w:sz w:val="22"/>
          <w:szCs w:val="22"/>
        </w:rPr>
        <w:t>využití vyhrazené změny závazku.</w:t>
      </w:r>
    </w:p>
    <w:p w:rsidR="002D4E6D" w:rsidRPr="00F71272" w:rsidRDefault="002D4E6D" w:rsidP="004314F0">
      <w:pPr>
        <w:jc w:val="both"/>
        <w:rPr>
          <w:rFonts w:asciiTheme="minorHAnsi" w:hAnsiTheme="minorHAnsi" w:cstheme="minorHAnsi"/>
          <w:sz w:val="22"/>
          <w:szCs w:val="22"/>
        </w:rPr>
      </w:pPr>
    </w:p>
    <w:p w:rsidR="00D86A02" w:rsidRDefault="00087A1E" w:rsidP="004314F0">
      <w:pPr>
        <w:jc w:val="both"/>
        <w:rPr>
          <w:rFonts w:asciiTheme="minorHAnsi" w:hAnsiTheme="minorHAnsi" w:cstheme="minorHAnsi"/>
          <w:sz w:val="22"/>
          <w:szCs w:val="22"/>
        </w:rPr>
      </w:pPr>
      <w:r w:rsidRPr="00087A1E">
        <w:rPr>
          <w:rFonts w:asciiTheme="minorHAnsi" w:hAnsiTheme="minorHAnsi" w:cstheme="minorHAnsi"/>
          <w:sz w:val="22"/>
          <w:szCs w:val="22"/>
        </w:rPr>
        <w:t xml:space="preserve">Zadavatel výslovně </w:t>
      </w:r>
      <w:r w:rsidRPr="002D4E6D">
        <w:rPr>
          <w:rFonts w:asciiTheme="minorHAnsi" w:hAnsiTheme="minorHAnsi" w:cstheme="minorHAnsi"/>
          <w:b/>
          <w:sz w:val="22"/>
          <w:szCs w:val="22"/>
        </w:rPr>
        <w:t>upozorňuje</w:t>
      </w:r>
      <w:r w:rsidRPr="00087A1E">
        <w:rPr>
          <w:rFonts w:asciiTheme="minorHAnsi" w:hAnsiTheme="minorHAnsi" w:cstheme="minorHAnsi"/>
          <w:sz w:val="22"/>
          <w:szCs w:val="22"/>
        </w:rPr>
        <w:t>, že nepředpokládá překročení předpokládané hodnoty veřejné zakázky</w:t>
      </w:r>
      <w:r w:rsidR="002D4E6D">
        <w:rPr>
          <w:rFonts w:asciiTheme="minorHAnsi" w:hAnsiTheme="minorHAnsi" w:cstheme="minorHAnsi"/>
          <w:sz w:val="22"/>
          <w:szCs w:val="22"/>
        </w:rPr>
        <w:t xml:space="preserve">, snížené </w:t>
      </w:r>
      <w:r w:rsidR="002D4E6D" w:rsidRPr="002D4E6D">
        <w:rPr>
          <w:rFonts w:asciiTheme="minorHAnsi" w:hAnsiTheme="minorHAnsi" w:cstheme="minorHAnsi"/>
          <w:sz w:val="22"/>
          <w:szCs w:val="22"/>
        </w:rPr>
        <w:t>o hodnotu plnění při případném využití vyhrazené změny závazku</w:t>
      </w:r>
      <w:r w:rsidR="002D4E6D">
        <w:rPr>
          <w:rFonts w:asciiTheme="minorHAnsi" w:hAnsiTheme="minorHAnsi" w:cstheme="minorHAnsi"/>
          <w:sz w:val="22"/>
          <w:szCs w:val="22"/>
        </w:rPr>
        <w:t xml:space="preserve">, </w:t>
      </w:r>
      <w:r w:rsidRPr="00087A1E">
        <w:rPr>
          <w:rFonts w:asciiTheme="minorHAnsi" w:hAnsiTheme="minorHAnsi" w:cstheme="minorHAnsi"/>
          <w:sz w:val="22"/>
          <w:szCs w:val="22"/>
        </w:rPr>
        <w:t>v nabídkách účastníků.</w:t>
      </w:r>
      <w:r w:rsidR="008A1D00">
        <w:rPr>
          <w:rFonts w:asciiTheme="minorHAnsi" w:hAnsiTheme="minorHAnsi" w:cstheme="minorHAnsi"/>
          <w:sz w:val="22"/>
          <w:szCs w:val="22"/>
        </w:rPr>
        <w:t xml:space="preserve"> N</w:t>
      </w:r>
      <w:r w:rsidR="008A1D00" w:rsidRPr="00087A1E">
        <w:rPr>
          <w:rFonts w:asciiTheme="minorHAnsi" w:hAnsiTheme="minorHAnsi" w:cstheme="minorHAnsi"/>
          <w:sz w:val="22"/>
          <w:szCs w:val="22"/>
        </w:rPr>
        <w:t>erespektování tohoto požadavku ze strany účastníka bude považováno z</w:t>
      </w:r>
      <w:r w:rsidR="008A1D00">
        <w:rPr>
          <w:rFonts w:asciiTheme="minorHAnsi" w:hAnsiTheme="minorHAnsi" w:cstheme="minorHAnsi"/>
          <w:sz w:val="22"/>
          <w:szCs w:val="22"/>
        </w:rPr>
        <w:t>a nesplnění zadávacích podmínek a nabídka účastníka bude vyřazena z dalšího hodnocení.</w:t>
      </w:r>
    </w:p>
    <w:p w:rsidR="0003204D" w:rsidRDefault="00087A1E" w:rsidP="004314F0">
      <w:pPr>
        <w:jc w:val="both"/>
        <w:rPr>
          <w:rFonts w:asciiTheme="minorHAnsi" w:hAnsiTheme="minorHAnsi" w:cstheme="minorHAnsi"/>
          <w:sz w:val="22"/>
          <w:szCs w:val="22"/>
        </w:rPr>
      </w:pPr>
      <w:r w:rsidRPr="00087A1E">
        <w:rPr>
          <w:rFonts w:asciiTheme="minorHAnsi" w:hAnsiTheme="minorHAnsi" w:cstheme="minorHAnsi"/>
          <w:sz w:val="22"/>
          <w:szCs w:val="22"/>
        </w:rPr>
        <w:t xml:space="preserve">Předpokládaná hodnota </w:t>
      </w:r>
      <w:r w:rsidR="00BE1FFD">
        <w:rPr>
          <w:rFonts w:asciiTheme="minorHAnsi" w:hAnsiTheme="minorHAnsi" w:cstheme="minorHAnsi"/>
          <w:sz w:val="22"/>
          <w:szCs w:val="22"/>
        </w:rPr>
        <w:t xml:space="preserve">celé </w:t>
      </w:r>
      <w:r w:rsidRPr="00087A1E">
        <w:rPr>
          <w:rFonts w:asciiTheme="minorHAnsi" w:hAnsiTheme="minorHAnsi" w:cstheme="minorHAnsi"/>
          <w:sz w:val="22"/>
          <w:szCs w:val="22"/>
        </w:rPr>
        <w:t xml:space="preserve">veřejné zakázky představuje současně nejvýše </w:t>
      </w:r>
      <w:r w:rsidR="008A1D00">
        <w:rPr>
          <w:rFonts w:asciiTheme="minorHAnsi" w:hAnsiTheme="minorHAnsi" w:cstheme="minorHAnsi"/>
          <w:sz w:val="22"/>
          <w:szCs w:val="22"/>
        </w:rPr>
        <w:t>přípustnou výši nabídkové ceny.</w:t>
      </w:r>
    </w:p>
    <w:p w:rsidR="008A1D00" w:rsidRDefault="008A1D00" w:rsidP="004314F0">
      <w:pPr>
        <w:jc w:val="both"/>
        <w:rPr>
          <w:rFonts w:asciiTheme="minorHAnsi" w:hAnsiTheme="minorHAnsi" w:cstheme="minorHAnsi"/>
          <w:sz w:val="22"/>
          <w:szCs w:val="22"/>
        </w:rPr>
      </w:pPr>
    </w:p>
    <w:p w:rsidR="0003204D" w:rsidRPr="0083686B" w:rsidRDefault="0076105D" w:rsidP="0003204D">
      <w:pPr>
        <w:jc w:val="both"/>
        <w:rPr>
          <w:rFonts w:asciiTheme="minorHAnsi" w:hAnsiTheme="minorHAnsi" w:cstheme="minorHAnsi"/>
          <w:b/>
          <w:i/>
          <w:sz w:val="22"/>
          <w:szCs w:val="22"/>
        </w:rPr>
      </w:pPr>
      <w:r w:rsidRPr="0083686B">
        <w:rPr>
          <w:rFonts w:asciiTheme="minorHAnsi" w:hAnsiTheme="minorHAnsi" w:cstheme="minorHAnsi"/>
          <w:b/>
          <w:i/>
          <w:sz w:val="22"/>
          <w:szCs w:val="22"/>
        </w:rPr>
        <w:t>Zakázka</w:t>
      </w:r>
      <w:r w:rsidR="0003204D" w:rsidRPr="0083686B">
        <w:rPr>
          <w:rFonts w:asciiTheme="minorHAnsi" w:hAnsiTheme="minorHAnsi" w:cstheme="minorHAnsi"/>
          <w:b/>
          <w:i/>
          <w:sz w:val="22"/>
          <w:szCs w:val="22"/>
        </w:rPr>
        <w:t xml:space="preserve"> bude realizována pouze v případě, že Pražská konzervatoř obdrží </w:t>
      </w:r>
      <w:r w:rsidRPr="0083686B">
        <w:rPr>
          <w:rFonts w:asciiTheme="minorHAnsi" w:hAnsiTheme="minorHAnsi" w:cstheme="minorHAnsi"/>
          <w:b/>
          <w:i/>
          <w:sz w:val="22"/>
          <w:szCs w:val="22"/>
        </w:rPr>
        <w:t xml:space="preserve">investiční </w:t>
      </w:r>
      <w:r w:rsidR="0003204D" w:rsidRPr="0083686B">
        <w:rPr>
          <w:rFonts w:asciiTheme="minorHAnsi" w:hAnsiTheme="minorHAnsi" w:cstheme="minorHAnsi"/>
          <w:b/>
          <w:i/>
          <w:sz w:val="22"/>
          <w:szCs w:val="22"/>
        </w:rPr>
        <w:t>dotaci</w:t>
      </w:r>
      <w:r w:rsidR="00392E16" w:rsidRPr="0083686B">
        <w:rPr>
          <w:rFonts w:asciiTheme="minorHAnsi" w:hAnsiTheme="minorHAnsi" w:cstheme="minorHAnsi"/>
          <w:b/>
          <w:i/>
          <w:sz w:val="22"/>
          <w:szCs w:val="22"/>
        </w:rPr>
        <w:t xml:space="preserve"> od svého zřizovatele, tj. </w:t>
      </w:r>
      <w:r w:rsidR="0003204D" w:rsidRPr="0083686B">
        <w:rPr>
          <w:rFonts w:asciiTheme="minorHAnsi" w:hAnsiTheme="minorHAnsi" w:cstheme="minorHAnsi"/>
          <w:b/>
          <w:i/>
          <w:sz w:val="22"/>
          <w:szCs w:val="22"/>
        </w:rPr>
        <w:t>MHMP</w:t>
      </w:r>
      <w:r w:rsidR="00652D9B" w:rsidRPr="0083686B">
        <w:rPr>
          <w:rFonts w:asciiTheme="minorHAnsi" w:hAnsiTheme="minorHAnsi" w:cstheme="minorHAnsi"/>
          <w:b/>
          <w:i/>
          <w:sz w:val="22"/>
          <w:szCs w:val="22"/>
        </w:rPr>
        <w:t>.</w:t>
      </w:r>
      <w:r w:rsidR="0003204D" w:rsidRPr="0083686B">
        <w:rPr>
          <w:rFonts w:asciiTheme="minorHAnsi" w:hAnsiTheme="minorHAnsi" w:cstheme="minorHAnsi"/>
          <w:b/>
          <w:i/>
          <w:sz w:val="22"/>
          <w:szCs w:val="22"/>
        </w:rPr>
        <w:t xml:space="preserve"> </w:t>
      </w:r>
    </w:p>
    <w:p w:rsidR="00087A1E" w:rsidRPr="004C1972" w:rsidRDefault="00087A1E"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sidRPr="00D271A4">
        <w:rPr>
          <w:rFonts w:asciiTheme="minorHAnsi" w:hAnsiTheme="minorHAnsi" w:cstheme="minorHAnsi"/>
          <w:b/>
          <w:bCs/>
          <w:sz w:val="22"/>
          <w:szCs w:val="22"/>
        </w:rPr>
        <w:t>3</w:t>
      </w:r>
      <w:r w:rsidR="004314F0" w:rsidRPr="00D271A4">
        <w:rPr>
          <w:rFonts w:asciiTheme="minorHAnsi" w:hAnsiTheme="minorHAnsi" w:cstheme="minorHAnsi"/>
          <w:b/>
          <w:bCs/>
          <w:sz w:val="22"/>
          <w:szCs w:val="22"/>
        </w:rPr>
        <w:t>. Doba plnění</w:t>
      </w:r>
      <w:r w:rsidR="00AA4D49" w:rsidRPr="00D271A4">
        <w:rPr>
          <w:rFonts w:asciiTheme="minorHAnsi" w:hAnsiTheme="minorHAnsi" w:cstheme="minorHAnsi"/>
          <w:b/>
          <w:bCs/>
          <w:sz w:val="22"/>
          <w:szCs w:val="22"/>
        </w:rPr>
        <w:t xml:space="preserve"> a místo</w:t>
      </w:r>
      <w:r w:rsidR="004314F0" w:rsidRPr="00D271A4">
        <w:rPr>
          <w:rFonts w:asciiTheme="minorHAnsi" w:hAnsiTheme="minorHAnsi" w:cstheme="minorHAnsi"/>
          <w:b/>
          <w:bCs/>
          <w:sz w:val="22"/>
          <w:szCs w:val="22"/>
        </w:rPr>
        <w:t xml:space="preserve"> veřejné zakázky:</w:t>
      </w:r>
    </w:p>
    <w:p w:rsidR="0076105D" w:rsidRDefault="0076105D" w:rsidP="0076105D">
      <w:pPr>
        <w:jc w:val="both"/>
        <w:rPr>
          <w:rFonts w:asciiTheme="minorHAnsi" w:hAnsiTheme="minorHAnsi" w:cstheme="minorHAnsi"/>
          <w:sz w:val="22"/>
          <w:szCs w:val="22"/>
        </w:rPr>
      </w:pPr>
      <w:r w:rsidRPr="0076105D">
        <w:rPr>
          <w:rFonts w:asciiTheme="minorHAnsi" w:hAnsiTheme="minorHAnsi" w:cstheme="minorHAnsi"/>
          <w:sz w:val="22"/>
          <w:szCs w:val="22"/>
        </w:rPr>
        <w:t xml:space="preserve">Termín realizace veřejné zakázky </w:t>
      </w:r>
      <w:r w:rsidR="0083686B">
        <w:rPr>
          <w:rFonts w:asciiTheme="minorHAnsi" w:hAnsiTheme="minorHAnsi" w:cstheme="minorHAnsi"/>
          <w:sz w:val="22"/>
          <w:szCs w:val="22"/>
        </w:rPr>
        <w:t xml:space="preserve">je </w:t>
      </w:r>
      <w:r w:rsidR="00AF31A2">
        <w:rPr>
          <w:rFonts w:asciiTheme="minorHAnsi" w:hAnsiTheme="minorHAnsi" w:cstheme="minorHAnsi"/>
          <w:sz w:val="22"/>
          <w:szCs w:val="22"/>
        </w:rPr>
        <w:t>březen 2021</w:t>
      </w:r>
      <w:r w:rsidR="00054D3F">
        <w:rPr>
          <w:rFonts w:asciiTheme="minorHAnsi" w:hAnsiTheme="minorHAnsi" w:cstheme="minorHAnsi"/>
          <w:sz w:val="22"/>
          <w:szCs w:val="22"/>
        </w:rPr>
        <w:t xml:space="preserve"> </w:t>
      </w:r>
      <w:r w:rsidRPr="00A03670">
        <w:rPr>
          <w:rFonts w:asciiTheme="minorHAnsi" w:hAnsiTheme="minorHAnsi" w:cstheme="minorHAnsi"/>
          <w:sz w:val="22"/>
          <w:szCs w:val="22"/>
        </w:rPr>
        <w:t>s tím, že práce mus</w:t>
      </w:r>
      <w:r w:rsidR="0083686B">
        <w:rPr>
          <w:rFonts w:asciiTheme="minorHAnsi" w:hAnsiTheme="minorHAnsi" w:cstheme="minorHAnsi"/>
          <w:sz w:val="22"/>
          <w:szCs w:val="22"/>
        </w:rPr>
        <w:t xml:space="preserve">í být dokončeny nejpozději </w:t>
      </w:r>
      <w:r w:rsidR="0083686B" w:rsidRPr="00D6734E">
        <w:rPr>
          <w:rFonts w:asciiTheme="minorHAnsi" w:hAnsiTheme="minorHAnsi" w:cstheme="minorHAnsi"/>
          <w:sz w:val="22"/>
          <w:szCs w:val="22"/>
        </w:rPr>
        <w:t xml:space="preserve">do </w:t>
      </w:r>
      <w:r w:rsidR="00AF31A2" w:rsidRPr="00D6734E">
        <w:rPr>
          <w:rFonts w:asciiTheme="minorHAnsi" w:hAnsiTheme="minorHAnsi" w:cstheme="minorHAnsi"/>
          <w:b/>
          <w:sz w:val="22"/>
          <w:szCs w:val="22"/>
        </w:rPr>
        <w:t>31</w:t>
      </w:r>
      <w:r w:rsidR="00A03670" w:rsidRPr="00D6734E">
        <w:rPr>
          <w:rFonts w:asciiTheme="minorHAnsi" w:hAnsiTheme="minorHAnsi" w:cstheme="minorHAnsi"/>
          <w:b/>
          <w:sz w:val="22"/>
          <w:szCs w:val="22"/>
        </w:rPr>
        <w:t>.</w:t>
      </w:r>
      <w:r w:rsidR="00AF31A2" w:rsidRPr="00D6734E">
        <w:rPr>
          <w:rFonts w:asciiTheme="minorHAnsi" w:hAnsiTheme="minorHAnsi" w:cstheme="minorHAnsi"/>
          <w:b/>
          <w:sz w:val="22"/>
          <w:szCs w:val="22"/>
        </w:rPr>
        <w:t xml:space="preserve"> 03. 2021</w:t>
      </w:r>
      <w:r w:rsidRPr="00D6734E">
        <w:rPr>
          <w:rFonts w:asciiTheme="minorHAnsi" w:hAnsiTheme="minorHAnsi" w:cstheme="minorHAnsi"/>
          <w:b/>
          <w:sz w:val="22"/>
          <w:szCs w:val="22"/>
        </w:rPr>
        <w:t>.</w:t>
      </w:r>
    </w:p>
    <w:p w:rsidR="00063F69" w:rsidRDefault="00063F69" w:rsidP="0076105D">
      <w:pPr>
        <w:jc w:val="both"/>
        <w:rPr>
          <w:rFonts w:asciiTheme="minorHAnsi" w:hAnsiTheme="minorHAnsi" w:cstheme="minorHAnsi"/>
          <w:sz w:val="22"/>
          <w:szCs w:val="22"/>
        </w:rPr>
      </w:pPr>
      <w:r>
        <w:rPr>
          <w:rFonts w:asciiTheme="minorHAnsi" w:hAnsiTheme="minorHAnsi" w:cstheme="minorHAnsi"/>
          <w:sz w:val="22"/>
          <w:szCs w:val="22"/>
        </w:rPr>
        <w:t xml:space="preserve">Termín plnění </w:t>
      </w:r>
      <w:r w:rsidRPr="00063F69">
        <w:rPr>
          <w:rFonts w:asciiTheme="minorHAnsi" w:hAnsiTheme="minorHAnsi" w:cstheme="minorHAnsi"/>
          <w:sz w:val="22"/>
          <w:szCs w:val="22"/>
        </w:rPr>
        <w:t>bude v předložené cenové nabídce stanoven datem konkrétního dne, měsíce a roku</w:t>
      </w:r>
      <w:r>
        <w:rPr>
          <w:rFonts w:asciiTheme="minorHAnsi" w:hAnsiTheme="minorHAnsi" w:cstheme="minorHAnsi"/>
          <w:sz w:val="22"/>
          <w:szCs w:val="22"/>
        </w:rPr>
        <w:t>, resp. takto vymezeným časovým intervalem</w:t>
      </w:r>
      <w:r w:rsidRPr="00063F69">
        <w:rPr>
          <w:rFonts w:asciiTheme="minorHAnsi" w:hAnsiTheme="minorHAnsi" w:cstheme="minorHAnsi"/>
          <w:sz w:val="22"/>
          <w:szCs w:val="22"/>
        </w:rPr>
        <w:t>.</w:t>
      </w:r>
    </w:p>
    <w:p w:rsidR="00B069BD" w:rsidRPr="0076105D" w:rsidRDefault="00B069BD" w:rsidP="0076105D">
      <w:pPr>
        <w:jc w:val="both"/>
        <w:rPr>
          <w:rFonts w:asciiTheme="minorHAnsi" w:hAnsiTheme="minorHAnsi" w:cstheme="minorHAnsi"/>
          <w:sz w:val="22"/>
          <w:szCs w:val="22"/>
        </w:rPr>
      </w:pPr>
      <w:r w:rsidRPr="00860E62">
        <w:rPr>
          <w:rFonts w:asciiTheme="minorHAnsi" w:hAnsiTheme="minorHAnsi" w:cstheme="minorHAnsi"/>
          <w:sz w:val="22"/>
          <w:szCs w:val="22"/>
        </w:rPr>
        <w:t xml:space="preserve">Termín plnění veřejné zakázky je </w:t>
      </w:r>
      <w:r w:rsidRPr="008E5D08">
        <w:rPr>
          <w:rFonts w:asciiTheme="minorHAnsi" w:hAnsiTheme="minorHAnsi" w:cstheme="minorHAnsi"/>
          <w:b/>
          <w:sz w:val="22"/>
          <w:szCs w:val="22"/>
        </w:rPr>
        <w:t>závazný</w:t>
      </w:r>
      <w:r w:rsidRPr="00860E62">
        <w:rPr>
          <w:rFonts w:asciiTheme="minorHAnsi" w:hAnsiTheme="minorHAnsi" w:cstheme="minorHAnsi"/>
          <w:sz w:val="22"/>
          <w:szCs w:val="22"/>
        </w:rPr>
        <w:t>, jeho překročení bude považováno z</w:t>
      </w:r>
      <w:r>
        <w:rPr>
          <w:rFonts w:asciiTheme="minorHAnsi" w:hAnsiTheme="minorHAnsi" w:cstheme="minorHAnsi"/>
          <w:sz w:val="22"/>
          <w:szCs w:val="22"/>
        </w:rPr>
        <w:t>a nesplnění zadávacích podmínek a nabídka účastníka bude vyřazena z dalšího hodnocení.</w:t>
      </w:r>
    </w:p>
    <w:p w:rsidR="008F004F" w:rsidRDefault="008F004F" w:rsidP="0076105D">
      <w:pPr>
        <w:jc w:val="both"/>
        <w:rPr>
          <w:rFonts w:asciiTheme="minorHAnsi" w:hAnsiTheme="minorHAnsi" w:cstheme="minorHAnsi"/>
          <w:sz w:val="22"/>
          <w:szCs w:val="22"/>
        </w:rPr>
      </w:pPr>
      <w:r>
        <w:rPr>
          <w:rFonts w:asciiTheme="minorHAnsi" w:hAnsiTheme="minorHAnsi" w:cstheme="minorHAnsi"/>
          <w:sz w:val="22"/>
          <w:szCs w:val="22"/>
        </w:rPr>
        <w:lastRenderedPageBreak/>
        <w:t>Doba zahájení plnění veřejné zakázky je podmíněna řádným ukončením zadávacího řízení a podepsáním příslušné smlouvy.</w:t>
      </w:r>
    </w:p>
    <w:p w:rsidR="008F004F" w:rsidRDefault="008F004F" w:rsidP="0076105D">
      <w:pPr>
        <w:jc w:val="both"/>
        <w:rPr>
          <w:rFonts w:asciiTheme="minorHAnsi" w:hAnsiTheme="minorHAnsi" w:cstheme="minorHAnsi"/>
          <w:sz w:val="22"/>
          <w:szCs w:val="22"/>
        </w:rPr>
      </w:pPr>
    </w:p>
    <w:p w:rsidR="004314F0" w:rsidRDefault="0076105D" w:rsidP="0076105D">
      <w:pPr>
        <w:jc w:val="both"/>
        <w:rPr>
          <w:rFonts w:asciiTheme="minorHAnsi" w:hAnsiTheme="minorHAnsi" w:cstheme="minorHAnsi"/>
          <w:sz w:val="22"/>
          <w:szCs w:val="22"/>
        </w:rPr>
      </w:pPr>
      <w:r w:rsidRPr="0076105D">
        <w:rPr>
          <w:rFonts w:asciiTheme="minorHAnsi" w:hAnsiTheme="minorHAnsi" w:cstheme="minorHAnsi"/>
          <w:sz w:val="22"/>
          <w:szCs w:val="22"/>
        </w:rPr>
        <w:t xml:space="preserve">Místem plnění veřejné zakázky </w:t>
      </w:r>
      <w:r w:rsidR="00054D3F" w:rsidRPr="00B80B32">
        <w:rPr>
          <w:rFonts w:asciiTheme="minorHAnsi" w:hAnsiTheme="minorHAnsi" w:cstheme="minorHAnsi"/>
          <w:sz w:val="22"/>
          <w:szCs w:val="22"/>
        </w:rPr>
        <w:t>je salónek</w:t>
      </w:r>
      <w:r w:rsidRPr="00B80B32">
        <w:rPr>
          <w:rFonts w:asciiTheme="minorHAnsi" w:hAnsiTheme="minorHAnsi" w:cstheme="minorHAnsi"/>
          <w:sz w:val="22"/>
          <w:szCs w:val="22"/>
        </w:rPr>
        <w:t xml:space="preserve"> </w:t>
      </w:r>
      <w:r w:rsidR="00054D3F" w:rsidRPr="00B80B32">
        <w:rPr>
          <w:rFonts w:asciiTheme="minorHAnsi" w:hAnsiTheme="minorHAnsi" w:cstheme="minorHAnsi"/>
          <w:sz w:val="22"/>
          <w:szCs w:val="22"/>
        </w:rPr>
        <w:t>v budově</w:t>
      </w:r>
      <w:r w:rsidR="00054D3F">
        <w:rPr>
          <w:rFonts w:asciiTheme="minorHAnsi" w:hAnsiTheme="minorHAnsi" w:cstheme="minorHAnsi"/>
          <w:sz w:val="22"/>
          <w:szCs w:val="22"/>
        </w:rPr>
        <w:t xml:space="preserve"> </w:t>
      </w:r>
      <w:proofErr w:type="spellStart"/>
      <w:r w:rsidR="00054D3F">
        <w:rPr>
          <w:rFonts w:asciiTheme="minorHAnsi" w:hAnsiTheme="minorHAnsi" w:cstheme="minorHAnsi"/>
          <w:sz w:val="22"/>
          <w:szCs w:val="22"/>
        </w:rPr>
        <w:t>Pálffyovského</w:t>
      </w:r>
      <w:proofErr w:type="spellEnd"/>
      <w:r w:rsidR="00054D3F">
        <w:rPr>
          <w:rFonts w:asciiTheme="minorHAnsi" w:hAnsiTheme="minorHAnsi" w:cstheme="minorHAnsi"/>
          <w:sz w:val="22"/>
          <w:szCs w:val="22"/>
        </w:rPr>
        <w:t xml:space="preserve"> paláce</w:t>
      </w:r>
      <w:r w:rsidR="003E588B">
        <w:rPr>
          <w:rFonts w:asciiTheme="minorHAnsi" w:hAnsiTheme="minorHAnsi" w:cstheme="minorHAnsi"/>
          <w:sz w:val="22"/>
          <w:szCs w:val="22"/>
        </w:rPr>
        <w:t xml:space="preserve"> na adrese „</w:t>
      </w:r>
      <w:r w:rsidR="00054D3F" w:rsidRPr="00054D3F">
        <w:rPr>
          <w:rFonts w:asciiTheme="minorHAnsi" w:hAnsiTheme="minorHAnsi" w:cstheme="minorHAnsi"/>
          <w:sz w:val="22"/>
          <w:szCs w:val="22"/>
        </w:rPr>
        <w:t>Valdštejnská 158/14, Praha 1 – Malá Strana</w:t>
      </w:r>
      <w:r w:rsidR="00054D3F">
        <w:rPr>
          <w:rFonts w:asciiTheme="minorHAnsi" w:hAnsiTheme="minorHAnsi" w:cstheme="minorHAnsi"/>
          <w:sz w:val="22"/>
          <w:szCs w:val="22"/>
        </w:rPr>
        <w:t>“</w:t>
      </w:r>
      <w:r w:rsidR="00054D3F" w:rsidRPr="00054D3F">
        <w:rPr>
          <w:rFonts w:asciiTheme="minorHAnsi" w:hAnsiTheme="minorHAnsi" w:cstheme="minorHAnsi"/>
          <w:sz w:val="22"/>
          <w:szCs w:val="22"/>
        </w:rPr>
        <w:t>.</w:t>
      </w:r>
    </w:p>
    <w:p w:rsidR="00AF31A2" w:rsidRPr="004C1972" w:rsidRDefault="00AF31A2" w:rsidP="0076105D">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sidRPr="00B87B7E">
        <w:rPr>
          <w:rFonts w:asciiTheme="minorHAnsi" w:hAnsiTheme="minorHAnsi" w:cstheme="minorHAnsi"/>
          <w:b/>
          <w:sz w:val="22"/>
          <w:szCs w:val="22"/>
        </w:rPr>
        <w:t>4</w:t>
      </w:r>
      <w:r w:rsidR="004314F0" w:rsidRPr="00B87B7E">
        <w:rPr>
          <w:rFonts w:asciiTheme="minorHAnsi" w:hAnsiTheme="minorHAnsi" w:cstheme="minorHAnsi"/>
          <w:b/>
          <w:sz w:val="22"/>
          <w:szCs w:val="22"/>
        </w:rPr>
        <w:t>. Odůvodnění veřejné zakázky:</w:t>
      </w:r>
    </w:p>
    <w:p w:rsidR="00CE2D2F" w:rsidRDefault="00054D3F" w:rsidP="00A5290C">
      <w:pPr>
        <w:jc w:val="both"/>
        <w:rPr>
          <w:rFonts w:asciiTheme="minorHAnsi" w:hAnsiTheme="minorHAnsi" w:cstheme="minorHAnsi"/>
          <w:sz w:val="22"/>
          <w:szCs w:val="22"/>
        </w:rPr>
      </w:pPr>
      <w:r w:rsidRPr="00054D3F">
        <w:rPr>
          <w:rFonts w:asciiTheme="minorHAnsi" w:hAnsiTheme="minorHAnsi" w:cstheme="minorHAnsi"/>
          <w:sz w:val="22"/>
          <w:szCs w:val="22"/>
        </w:rPr>
        <w:t>V rámci pokračující rekonstrukce</w:t>
      </w:r>
      <w:r>
        <w:rPr>
          <w:rFonts w:asciiTheme="minorHAnsi" w:hAnsiTheme="minorHAnsi" w:cstheme="minorHAnsi"/>
          <w:sz w:val="22"/>
          <w:szCs w:val="22"/>
        </w:rPr>
        <w:t xml:space="preserve"> </w:t>
      </w:r>
      <w:proofErr w:type="spellStart"/>
      <w:r>
        <w:rPr>
          <w:rFonts w:asciiTheme="minorHAnsi" w:hAnsiTheme="minorHAnsi" w:cstheme="minorHAnsi"/>
          <w:sz w:val="22"/>
          <w:szCs w:val="22"/>
        </w:rPr>
        <w:t>Pálffyovského</w:t>
      </w:r>
      <w:proofErr w:type="spellEnd"/>
      <w:r>
        <w:rPr>
          <w:rFonts w:asciiTheme="minorHAnsi" w:hAnsiTheme="minorHAnsi" w:cstheme="minorHAnsi"/>
          <w:sz w:val="22"/>
          <w:szCs w:val="22"/>
        </w:rPr>
        <w:t xml:space="preserve"> paláce</w:t>
      </w:r>
      <w:r w:rsidRPr="00054D3F">
        <w:rPr>
          <w:rFonts w:asciiTheme="minorHAnsi" w:hAnsiTheme="minorHAnsi" w:cstheme="minorHAnsi"/>
          <w:sz w:val="22"/>
          <w:szCs w:val="22"/>
        </w:rPr>
        <w:t xml:space="preserve"> probíhá v současné chvíli etapa restaurování salónku. Po bližším průzkumu ve spolupráci s NPÚ je nutné rozšíření restaurátorských zásahů do rámů oken, rámů dveří, zrcadel a obkladů stěn.</w:t>
      </w:r>
    </w:p>
    <w:p w:rsidR="00AF31A2" w:rsidRDefault="00AF31A2" w:rsidP="00A5290C">
      <w:pPr>
        <w:jc w:val="both"/>
        <w:rPr>
          <w:rFonts w:asciiTheme="minorHAnsi" w:hAnsiTheme="minorHAnsi" w:cstheme="minorHAnsi"/>
          <w:sz w:val="22"/>
          <w:szCs w:val="22"/>
        </w:rPr>
      </w:pPr>
    </w:p>
    <w:p w:rsidR="00AF31A2" w:rsidRPr="00AF31A2" w:rsidRDefault="00AF31A2" w:rsidP="00AF31A2">
      <w:pPr>
        <w:jc w:val="both"/>
        <w:rPr>
          <w:rFonts w:asciiTheme="minorHAnsi" w:hAnsiTheme="minorHAnsi" w:cstheme="minorHAnsi"/>
          <w:sz w:val="22"/>
          <w:szCs w:val="22"/>
        </w:rPr>
      </w:pPr>
      <w:r w:rsidRPr="00AF31A2">
        <w:rPr>
          <w:rFonts w:asciiTheme="minorHAnsi" w:hAnsiTheme="minorHAnsi" w:cstheme="minorHAnsi"/>
          <w:sz w:val="22"/>
          <w:szCs w:val="22"/>
        </w:rPr>
        <w:t xml:space="preserve">Původní textilní tapety v salónku </w:t>
      </w:r>
      <w:proofErr w:type="spellStart"/>
      <w:r w:rsidRPr="00AF31A2">
        <w:rPr>
          <w:rFonts w:asciiTheme="minorHAnsi" w:hAnsiTheme="minorHAnsi" w:cstheme="minorHAnsi"/>
          <w:sz w:val="22"/>
          <w:szCs w:val="22"/>
        </w:rPr>
        <w:t>Pálffyovského</w:t>
      </w:r>
      <w:proofErr w:type="spellEnd"/>
      <w:r w:rsidRPr="00AF31A2">
        <w:rPr>
          <w:rFonts w:asciiTheme="minorHAnsi" w:hAnsiTheme="minorHAnsi" w:cstheme="minorHAnsi"/>
          <w:sz w:val="22"/>
          <w:szCs w:val="22"/>
        </w:rPr>
        <w:t xml:space="preserve"> paláce již nejsou opravitelné tak, aby je bylo možné zpětně instalovat v plném rozsahu. Dle jednání s NPÚ se tyto původní tapety musí zakonzervovat a NPÚ dal souhlasné stanovisko k vytvoření repliky tapet. S tím je také propojena elektroinstalace pod těmito tapetami k ovládání původního lustru.</w:t>
      </w:r>
    </w:p>
    <w:p w:rsidR="00AF31A2" w:rsidRPr="00AF31A2" w:rsidRDefault="00AF31A2" w:rsidP="00AF31A2">
      <w:pPr>
        <w:jc w:val="both"/>
        <w:rPr>
          <w:rFonts w:asciiTheme="minorHAnsi" w:hAnsiTheme="minorHAnsi" w:cstheme="minorHAnsi"/>
          <w:sz w:val="22"/>
          <w:szCs w:val="22"/>
        </w:rPr>
      </w:pPr>
    </w:p>
    <w:p w:rsidR="00AF31A2" w:rsidRDefault="00AF31A2" w:rsidP="00AF31A2">
      <w:pPr>
        <w:jc w:val="both"/>
        <w:rPr>
          <w:rFonts w:asciiTheme="minorHAnsi" w:hAnsiTheme="minorHAnsi" w:cstheme="minorHAnsi"/>
          <w:sz w:val="22"/>
          <w:szCs w:val="22"/>
        </w:rPr>
      </w:pPr>
      <w:r w:rsidRPr="00AF31A2">
        <w:rPr>
          <w:rFonts w:asciiTheme="minorHAnsi" w:hAnsiTheme="minorHAnsi" w:cstheme="minorHAnsi"/>
          <w:sz w:val="22"/>
          <w:szCs w:val="22"/>
        </w:rPr>
        <w:t xml:space="preserve">V rámci rekonstrukce budovy </w:t>
      </w:r>
      <w:proofErr w:type="spellStart"/>
      <w:r w:rsidRPr="00AF31A2">
        <w:rPr>
          <w:rFonts w:asciiTheme="minorHAnsi" w:hAnsiTheme="minorHAnsi" w:cstheme="minorHAnsi"/>
          <w:sz w:val="22"/>
          <w:szCs w:val="22"/>
        </w:rPr>
        <w:t>Pálffyovského</w:t>
      </w:r>
      <w:proofErr w:type="spellEnd"/>
      <w:r w:rsidRPr="00AF31A2">
        <w:rPr>
          <w:rFonts w:asciiTheme="minorHAnsi" w:hAnsiTheme="minorHAnsi" w:cstheme="minorHAnsi"/>
          <w:sz w:val="22"/>
          <w:szCs w:val="22"/>
        </w:rPr>
        <w:t xml:space="preserve"> paláce bude probíhat rekonstrukce 2. patra budovy. V jedné z historických prostor připravovaných pro rekonstrukci chybí lustr. Architekt i památkáři se shodli, že nový lustr by měl stylově vycházet z lustru, který je v prostorách malého salónku (bude se jednat o jeho kopii). Tento lustr je nyní sejmutý a prochází celkovou repasí a restaurováním. Při této je potřeba udělat odlitky, které pak budou použity pro výrobu chybějícího lustru.</w:t>
      </w:r>
    </w:p>
    <w:p w:rsidR="00AF31A2" w:rsidRPr="00A5290C" w:rsidRDefault="00AF31A2" w:rsidP="00A5290C">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4C1972">
        <w:rPr>
          <w:rFonts w:asciiTheme="minorHAnsi" w:hAnsiTheme="minorHAnsi" w:cstheme="minorHAnsi"/>
          <w:b/>
          <w:sz w:val="22"/>
          <w:szCs w:val="22"/>
        </w:rPr>
        <w:t>. Požadavky na zpracování nabídkové ceny:</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(např. </w:t>
      </w:r>
      <w:r w:rsidR="00941D36">
        <w:rPr>
          <w:rFonts w:asciiTheme="minorHAnsi" w:hAnsiTheme="minorHAnsi" w:cstheme="minorHAnsi"/>
          <w:sz w:val="22"/>
          <w:szCs w:val="22"/>
        </w:rPr>
        <w:t>doprava</w:t>
      </w:r>
      <w:r w:rsidR="00E459F3">
        <w:rPr>
          <w:rFonts w:asciiTheme="minorHAnsi" w:hAnsiTheme="minorHAnsi" w:cstheme="minorHAnsi"/>
          <w:sz w:val="22"/>
          <w:szCs w:val="22"/>
        </w:rPr>
        <w:t>,</w:t>
      </w:r>
      <w:r w:rsidR="00337BC7">
        <w:rPr>
          <w:rFonts w:asciiTheme="minorHAnsi" w:hAnsiTheme="minorHAnsi" w:cstheme="minorHAnsi"/>
          <w:sz w:val="22"/>
          <w:szCs w:val="22"/>
        </w:rPr>
        <w:t xml:space="preserve"> </w:t>
      </w:r>
      <w:r w:rsidR="00E459F3">
        <w:rPr>
          <w:rFonts w:asciiTheme="minorHAnsi" w:hAnsiTheme="minorHAnsi" w:cstheme="minorHAnsi"/>
          <w:sz w:val="22"/>
          <w:szCs w:val="22"/>
        </w:rPr>
        <w:t>apod.)</w:t>
      </w:r>
      <w:r w:rsidR="003E588B">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r w:rsidR="008B5728" w:rsidRPr="008B5728">
        <w:rPr>
          <w:rFonts w:asciiTheme="minorHAnsi" w:hAnsiTheme="minorHAnsi" w:cstheme="minorHAnsi"/>
          <w:sz w:val="22"/>
          <w:szCs w:val="22"/>
        </w:rPr>
        <w:t>Zadavatel nepřipouští varianty zpracování nabídkové ceny.</w:t>
      </w:r>
    </w:p>
    <w:p w:rsidR="005D5AB3" w:rsidRPr="004C1972" w:rsidRDefault="005D5AB3" w:rsidP="004314F0">
      <w:pPr>
        <w:jc w:val="both"/>
        <w:rPr>
          <w:rFonts w:asciiTheme="minorHAnsi" w:hAnsiTheme="minorHAnsi" w:cstheme="minorHAnsi"/>
          <w:sz w:val="22"/>
          <w:szCs w:val="22"/>
        </w:rPr>
      </w:pPr>
    </w:p>
    <w:p w:rsidR="003E588B" w:rsidRDefault="004314F0" w:rsidP="003948CA">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5D5AB3" w:rsidRPr="004C1972" w:rsidRDefault="005D5AB3" w:rsidP="003948CA">
      <w:pPr>
        <w:jc w:val="both"/>
        <w:outlineLvl w:val="0"/>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bCs/>
          <w:sz w:val="22"/>
          <w:szCs w:val="22"/>
        </w:rPr>
      </w:pPr>
      <w:r>
        <w:rPr>
          <w:rFonts w:asciiTheme="minorHAnsi" w:hAnsiTheme="minorHAnsi" w:cstheme="minorHAnsi"/>
          <w:b/>
          <w:bCs/>
          <w:sz w:val="22"/>
          <w:szCs w:val="22"/>
        </w:rPr>
        <w:t>6</w:t>
      </w:r>
      <w:r w:rsidR="004314F0" w:rsidRPr="004C1972">
        <w:rPr>
          <w:rFonts w:asciiTheme="minorHAnsi" w:hAnsiTheme="minorHAnsi" w:cstheme="minorHAnsi"/>
          <w:b/>
          <w:bCs/>
          <w:sz w:val="22"/>
          <w:szCs w:val="22"/>
        </w:rPr>
        <w:t>. Platební podmínky:</w:t>
      </w:r>
    </w:p>
    <w:p w:rsidR="00DA3EFC" w:rsidRPr="00DA3EFC" w:rsidRDefault="00063F69" w:rsidP="00DA3EFC">
      <w:pPr>
        <w:jc w:val="both"/>
        <w:rPr>
          <w:rFonts w:asciiTheme="minorHAnsi" w:hAnsiTheme="minorHAnsi" w:cstheme="minorHAnsi"/>
          <w:sz w:val="22"/>
          <w:szCs w:val="22"/>
        </w:rPr>
      </w:pPr>
      <w:r>
        <w:rPr>
          <w:rFonts w:asciiTheme="minorHAnsi" w:hAnsiTheme="minorHAnsi" w:cstheme="minorHAnsi"/>
          <w:sz w:val="22"/>
          <w:szCs w:val="22"/>
        </w:rPr>
        <w:t>Zadavatel neposkytuje zálohy ani bankovní záruky.</w:t>
      </w:r>
    </w:p>
    <w:p w:rsidR="00DA3EFC" w:rsidRPr="00DA3EFC" w:rsidRDefault="00DA3EFC" w:rsidP="00DA3EFC">
      <w:pPr>
        <w:jc w:val="both"/>
        <w:rPr>
          <w:rFonts w:asciiTheme="minorHAnsi" w:hAnsiTheme="minorHAnsi" w:cstheme="minorHAnsi"/>
          <w:sz w:val="22"/>
          <w:szCs w:val="22"/>
        </w:rPr>
      </w:pPr>
      <w:r w:rsidRPr="00277C3C">
        <w:rPr>
          <w:rFonts w:asciiTheme="minorHAnsi" w:hAnsiTheme="minorHAnsi" w:cstheme="minorHAnsi"/>
          <w:sz w:val="22"/>
          <w:szCs w:val="22"/>
        </w:rPr>
        <w:t>Práce</w:t>
      </w:r>
      <w:r w:rsidRPr="00DA3EFC">
        <w:rPr>
          <w:rFonts w:asciiTheme="minorHAnsi" w:hAnsiTheme="minorHAnsi" w:cstheme="minorHAnsi"/>
          <w:sz w:val="22"/>
          <w:szCs w:val="22"/>
        </w:rPr>
        <w:t xml:space="preserve"> budou uhrazeny ve výši 90% ceny </w:t>
      </w:r>
      <w:r w:rsidR="00277C3C">
        <w:rPr>
          <w:rFonts w:asciiTheme="minorHAnsi" w:hAnsiTheme="minorHAnsi" w:cstheme="minorHAnsi"/>
          <w:sz w:val="22"/>
          <w:szCs w:val="22"/>
        </w:rPr>
        <w:t xml:space="preserve"> po dokončení celé zakázky </w:t>
      </w:r>
      <w:r w:rsidRPr="00DA3EFC">
        <w:rPr>
          <w:rFonts w:asciiTheme="minorHAnsi" w:hAnsiTheme="minorHAnsi" w:cstheme="minorHAnsi"/>
          <w:sz w:val="22"/>
          <w:szCs w:val="22"/>
        </w:rPr>
        <w:t>na základě předávacího protokolu a soupisu provedených prací.</w:t>
      </w:r>
    </w:p>
    <w:p w:rsidR="009E52F3" w:rsidRDefault="00DA3EFC" w:rsidP="00DA3EFC">
      <w:pPr>
        <w:jc w:val="both"/>
        <w:rPr>
          <w:rFonts w:asciiTheme="minorHAnsi" w:hAnsiTheme="minorHAnsi" w:cstheme="minorHAnsi"/>
          <w:sz w:val="22"/>
          <w:szCs w:val="22"/>
        </w:rPr>
      </w:pPr>
      <w:r w:rsidRPr="00DA3EFC">
        <w:rPr>
          <w:rFonts w:asciiTheme="minorHAnsi" w:hAnsiTheme="minorHAnsi" w:cstheme="minorHAnsi"/>
          <w:sz w:val="22"/>
          <w:szCs w:val="22"/>
        </w:rPr>
        <w:t>Zbý</w:t>
      </w:r>
      <w:r w:rsidR="00364A21">
        <w:rPr>
          <w:rFonts w:asciiTheme="minorHAnsi" w:hAnsiTheme="minorHAnsi" w:cstheme="minorHAnsi"/>
          <w:sz w:val="22"/>
          <w:szCs w:val="22"/>
        </w:rPr>
        <w:t>vajících 10% bude uhrazeno do 30</w:t>
      </w:r>
      <w:r w:rsidRPr="00DA3EFC">
        <w:rPr>
          <w:rFonts w:asciiTheme="minorHAnsi" w:hAnsiTheme="minorHAnsi" w:cstheme="minorHAnsi"/>
          <w:sz w:val="22"/>
          <w:szCs w:val="22"/>
        </w:rPr>
        <w:t xml:space="preserve"> dnů po odstranění všech případných vad a nedodělků zapsaných v protokolu o předání a převzetí díla. </w:t>
      </w:r>
    </w:p>
    <w:p w:rsidR="00063F69" w:rsidRDefault="00051D26" w:rsidP="00B25A74">
      <w:pPr>
        <w:jc w:val="both"/>
        <w:rPr>
          <w:rFonts w:asciiTheme="minorHAnsi" w:hAnsiTheme="minorHAnsi" w:cstheme="minorHAnsi"/>
          <w:sz w:val="22"/>
          <w:szCs w:val="22"/>
        </w:rPr>
      </w:pPr>
      <w:r w:rsidRPr="009E5A65">
        <w:rPr>
          <w:rFonts w:asciiTheme="minorHAnsi" w:hAnsiTheme="minorHAnsi" w:cstheme="minorHAnsi"/>
          <w:sz w:val="22"/>
          <w:szCs w:val="22"/>
        </w:rPr>
        <w:t xml:space="preserve">Záruční </w:t>
      </w:r>
      <w:r w:rsidR="00DA3EFC">
        <w:rPr>
          <w:rFonts w:asciiTheme="minorHAnsi" w:hAnsiTheme="minorHAnsi" w:cstheme="minorHAnsi"/>
          <w:sz w:val="22"/>
          <w:szCs w:val="22"/>
        </w:rPr>
        <w:t>lhůta</w:t>
      </w:r>
      <w:r w:rsidRPr="009E5A65">
        <w:rPr>
          <w:rFonts w:asciiTheme="minorHAnsi" w:hAnsiTheme="minorHAnsi" w:cstheme="minorHAnsi"/>
          <w:sz w:val="22"/>
          <w:szCs w:val="22"/>
        </w:rPr>
        <w:t xml:space="preserve"> na </w:t>
      </w:r>
      <w:r w:rsidR="003948CA" w:rsidRPr="009E5A65">
        <w:rPr>
          <w:rFonts w:asciiTheme="minorHAnsi" w:hAnsiTheme="minorHAnsi" w:cstheme="minorHAnsi"/>
          <w:sz w:val="22"/>
          <w:szCs w:val="22"/>
        </w:rPr>
        <w:t xml:space="preserve">předmět veřejné zakázky </w:t>
      </w:r>
      <w:r w:rsidR="00AB19A6" w:rsidRPr="009E5A65">
        <w:rPr>
          <w:rFonts w:asciiTheme="minorHAnsi" w:hAnsiTheme="minorHAnsi" w:cstheme="minorHAnsi"/>
          <w:sz w:val="22"/>
          <w:szCs w:val="22"/>
        </w:rPr>
        <w:t xml:space="preserve">bude činit </w:t>
      </w:r>
      <w:r w:rsidR="00AB19A6" w:rsidRPr="00183457">
        <w:rPr>
          <w:rFonts w:asciiTheme="minorHAnsi" w:hAnsiTheme="minorHAnsi" w:cstheme="minorHAnsi"/>
          <w:sz w:val="22"/>
          <w:szCs w:val="22"/>
        </w:rPr>
        <w:t xml:space="preserve">minimálně </w:t>
      </w:r>
      <w:r w:rsidR="008C1B40" w:rsidRPr="00183457">
        <w:rPr>
          <w:rFonts w:asciiTheme="minorHAnsi" w:hAnsiTheme="minorHAnsi" w:cstheme="minorHAnsi"/>
          <w:sz w:val="22"/>
          <w:szCs w:val="22"/>
        </w:rPr>
        <w:t>60</w:t>
      </w:r>
      <w:r w:rsidR="003948CA" w:rsidRPr="00183457">
        <w:rPr>
          <w:rFonts w:asciiTheme="minorHAnsi" w:hAnsiTheme="minorHAnsi" w:cstheme="minorHAnsi"/>
          <w:sz w:val="22"/>
          <w:szCs w:val="22"/>
        </w:rPr>
        <w:t xml:space="preserve"> měsíců.</w:t>
      </w:r>
    </w:p>
    <w:p w:rsidR="00A3260B" w:rsidRDefault="00B25A74" w:rsidP="00B25A74">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sidR="00183457">
        <w:rPr>
          <w:rFonts w:asciiTheme="minorHAnsi" w:hAnsiTheme="minorHAnsi" w:cstheme="minorHAnsi"/>
          <w:sz w:val="22"/>
          <w:szCs w:val="22"/>
        </w:rPr>
        <w:t>h zadavatelem, bude minimálně 30</w:t>
      </w:r>
      <w:r w:rsidRPr="00B25A74">
        <w:rPr>
          <w:rFonts w:asciiTheme="minorHAnsi" w:hAnsiTheme="minorHAnsi" w:cstheme="minorHAnsi"/>
          <w:sz w:val="22"/>
          <w:szCs w:val="22"/>
        </w:rPr>
        <w:t xml:space="preserve"> dní.</w:t>
      </w:r>
    </w:p>
    <w:p w:rsidR="00063F69" w:rsidRDefault="00063F69" w:rsidP="00B25A74">
      <w:pPr>
        <w:jc w:val="both"/>
        <w:rPr>
          <w:rFonts w:asciiTheme="minorHAnsi" w:hAnsiTheme="minorHAnsi" w:cstheme="minorHAnsi"/>
          <w:sz w:val="22"/>
          <w:szCs w:val="22"/>
        </w:rPr>
      </w:pPr>
      <w:r>
        <w:rPr>
          <w:rFonts w:asciiTheme="minorHAnsi" w:hAnsiTheme="minorHAnsi" w:cstheme="minorHAnsi"/>
          <w:sz w:val="22"/>
          <w:szCs w:val="22"/>
        </w:rPr>
        <w:t>Podrobné obchodní a platební podmínky</w:t>
      </w:r>
      <w:r w:rsidR="009E52F3">
        <w:rPr>
          <w:rFonts w:asciiTheme="minorHAnsi" w:hAnsiTheme="minorHAnsi" w:cstheme="minorHAnsi"/>
          <w:sz w:val="22"/>
          <w:szCs w:val="22"/>
        </w:rPr>
        <w:t>, neuvedené ve výzvě či zadávací dokumentaci,</w:t>
      </w:r>
      <w:r>
        <w:rPr>
          <w:rFonts w:asciiTheme="minorHAnsi" w:hAnsiTheme="minorHAnsi" w:cstheme="minorHAnsi"/>
          <w:sz w:val="22"/>
          <w:szCs w:val="22"/>
        </w:rPr>
        <w:t xml:space="preserve"> budou vymezeny</w:t>
      </w:r>
      <w:r w:rsidR="009E52F3">
        <w:rPr>
          <w:rFonts w:asciiTheme="minorHAnsi" w:hAnsiTheme="minorHAnsi" w:cstheme="minorHAnsi"/>
          <w:sz w:val="22"/>
          <w:szCs w:val="22"/>
        </w:rPr>
        <w:t xml:space="preserve"> až</w:t>
      </w:r>
      <w:r w:rsidR="00480520">
        <w:rPr>
          <w:rFonts w:asciiTheme="minorHAnsi" w:hAnsiTheme="minorHAnsi" w:cstheme="minorHAnsi"/>
          <w:sz w:val="22"/>
          <w:szCs w:val="22"/>
        </w:rPr>
        <w:t xml:space="preserve"> ve smlouvě o dílo, kter</w:t>
      </w:r>
      <w:r w:rsidR="00E15A63">
        <w:rPr>
          <w:rFonts w:asciiTheme="minorHAnsi" w:hAnsiTheme="minorHAnsi" w:cstheme="minorHAnsi"/>
          <w:sz w:val="22"/>
          <w:szCs w:val="22"/>
        </w:rPr>
        <w:t>á bude uzavřena nejpozději do 5</w:t>
      </w:r>
      <w:r w:rsidR="00480520">
        <w:rPr>
          <w:rFonts w:asciiTheme="minorHAnsi" w:hAnsiTheme="minorHAnsi" w:cstheme="minorHAnsi"/>
          <w:sz w:val="22"/>
          <w:szCs w:val="22"/>
        </w:rPr>
        <w:t xml:space="preserve"> </w:t>
      </w:r>
      <w:r w:rsidR="00C32348">
        <w:rPr>
          <w:rFonts w:asciiTheme="minorHAnsi" w:hAnsiTheme="minorHAnsi" w:cstheme="minorHAnsi"/>
          <w:sz w:val="22"/>
          <w:szCs w:val="22"/>
        </w:rPr>
        <w:t>pracov</w:t>
      </w:r>
      <w:r w:rsidR="00480520">
        <w:rPr>
          <w:rFonts w:asciiTheme="minorHAnsi" w:hAnsiTheme="minorHAnsi" w:cstheme="minorHAnsi"/>
          <w:sz w:val="22"/>
          <w:szCs w:val="22"/>
        </w:rPr>
        <w:t xml:space="preserve">ních dnů ode dne vyhlášení výsledku </w:t>
      </w:r>
      <w:r w:rsidR="00C32348">
        <w:rPr>
          <w:rFonts w:asciiTheme="minorHAnsi" w:hAnsiTheme="minorHAnsi" w:cstheme="minorHAnsi"/>
          <w:sz w:val="22"/>
          <w:szCs w:val="22"/>
        </w:rPr>
        <w:t xml:space="preserve">zadávacího </w:t>
      </w:r>
      <w:r w:rsidR="00480520">
        <w:rPr>
          <w:rFonts w:asciiTheme="minorHAnsi" w:hAnsiTheme="minorHAnsi" w:cstheme="minorHAnsi"/>
          <w:sz w:val="22"/>
          <w:szCs w:val="22"/>
        </w:rPr>
        <w:t xml:space="preserve"> řízení.</w:t>
      </w:r>
    </w:p>
    <w:p w:rsidR="0003204D" w:rsidRDefault="0003204D" w:rsidP="00B25A74">
      <w:pPr>
        <w:jc w:val="both"/>
        <w:rPr>
          <w:rFonts w:asciiTheme="minorHAnsi" w:hAnsiTheme="minorHAnsi" w:cstheme="minorHAnsi"/>
          <w:sz w:val="22"/>
          <w:szCs w:val="22"/>
        </w:rPr>
      </w:pPr>
    </w:p>
    <w:p w:rsidR="0003204D" w:rsidRPr="0083686B" w:rsidRDefault="0003204D" w:rsidP="0003204D">
      <w:pPr>
        <w:jc w:val="both"/>
        <w:rPr>
          <w:rFonts w:asciiTheme="minorHAnsi" w:hAnsiTheme="minorHAnsi" w:cstheme="minorHAnsi"/>
          <w:b/>
          <w:i/>
          <w:sz w:val="22"/>
          <w:szCs w:val="22"/>
        </w:rPr>
      </w:pPr>
      <w:r w:rsidRPr="0083686B">
        <w:rPr>
          <w:rFonts w:asciiTheme="minorHAnsi" w:hAnsiTheme="minorHAnsi" w:cstheme="minorHAnsi"/>
          <w:b/>
          <w:i/>
          <w:sz w:val="22"/>
          <w:szCs w:val="22"/>
        </w:rPr>
        <w:t xml:space="preserve">Úhrady budou provedeny po obdržení </w:t>
      </w:r>
      <w:r w:rsidR="00EC5427" w:rsidRPr="0083686B">
        <w:rPr>
          <w:rFonts w:asciiTheme="minorHAnsi" w:hAnsiTheme="minorHAnsi" w:cstheme="minorHAnsi"/>
          <w:b/>
          <w:i/>
          <w:sz w:val="22"/>
          <w:szCs w:val="22"/>
        </w:rPr>
        <w:t>investiční</w:t>
      </w:r>
      <w:r w:rsidR="00E15A63">
        <w:rPr>
          <w:rFonts w:asciiTheme="minorHAnsi" w:hAnsiTheme="minorHAnsi" w:cstheme="minorHAnsi"/>
          <w:b/>
          <w:i/>
          <w:sz w:val="22"/>
          <w:szCs w:val="22"/>
        </w:rPr>
        <w:t xml:space="preserve"> dotací</w:t>
      </w:r>
      <w:r w:rsidRPr="0083686B">
        <w:rPr>
          <w:rFonts w:asciiTheme="minorHAnsi" w:hAnsiTheme="minorHAnsi" w:cstheme="minorHAnsi"/>
          <w:b/>
          <w:i/>
          <w:sz w:val="22"/>
          <w:szCs w:val="22"/>
        </w:rPr>
        <w:t xml:space="preserve"> od zřizovatele na</w:t>
      </w:r>
      <w:r w:rsidR="00B87B7E" w:rsidRPr="0083686B">
        <w:rPr>
          <w:rFonts w:asciiTheme="minorHAnsi" w:hAnsiTheme="minorHAnsi" w:cstheme="minorHAnsi"/>
          <w:b/>
          <w:i/>
          <w:sz w:val="22"/>
          <w:szCs w:val="22"/>
        </w:rPr>
        <w:t xml:space="preserve"> akci</w:t>
      </w:r>
      <w:r w:rsidRPr="0083686B">
        <w:rPr>
          <w:rFonts w:asciiTheme="minorHAnsi" w:hAnsiTheme="minorHAnsi" w:cstheme="minorHAnsi"/>
          <w:b/>
          <w:i/>
          <w:sz w:val="22"/>
          <w:szCs w:val="22"/>
        </w:rPr>
        <w:t xml:space="preserve"> „</w:t>
      </w:r>
      <w:r w:rsidR="00054D3F" w:rsidRPr="00054D3F">
        <w:rPr>
          <w:rFonts w:asciiTheme="minorHAnsi" w:hAnsiTheme="minorHAnsi" w:cstheme="minorHAnsi"/>
          <w:b/>
          <w:i/>
          <w:sz w:val="22"/>
          <w:szCs w:val="22"/>
        </w:rPr>
        <w:t xml:space="preserve">Restaurování salónek </w:t>
      </w:r>
      <w:proofErr w:type="spellStart"/>
      <w:r w:rsidR="00054D3F" w:rsidRPr="00054D3F">
        <w:rPr>
          <w:rFonts w:asciiTheme="minorHAnsi" w:hAnsiTheme="minorHAnsi" w:cstheme="minorHAnsi"/>
          <w:b/>
          <w:i/>
          <w:sz w:val="22"/>
          <w:szCs w:val="22"/>
        </w:rPr>
        <w:t>Pálffy</w:t>
      </w:r>
      <w:proofErr w:type="spellEnd"/>
      <w:r w:rsidR="00054D3F" w:rsidRPr="00054D3F">
        <w:rPr>
          <w:rFonts w:asciiTheme="minorHAnsi" w:hAnsiTheme="minorHAnsi" w:cstheme="minorHAnsi"/>
          <w:b/>
          <w:i/>
          <w:sz w:val="22"/>
          <w:szCs w:val="22"/>
        </w:rPr>
        <w:t xml:space="preserve"> palác</w:t>
      </w:r>
      <w:r w:rsidRPr="0083686B">
        <w:rPr>
          <w:rFonts w:asciiTheme="minorHAnsi" w:hAnsiTheme="minorHAnsi" w:cstheme="minorHAnsi"/>
          <w:b/>
          <w:i/>
          <w:sz w:val="22"/>
          <w:szCs w:val="22"/>
        </w:rPr>
        <w:t>“</w:t>
      </w:r>
      <w:r w:rsidR="00C369A2">
        <w:rPr>
          <w:rFonts w:asciiTheme="minorHAnsi" w:hAnsiTheme="minorHAnsi" w:cstheme="minorHAnsi"/>
          <w:b/>
          <w:i/>
          <w:sz w:val="22"/>
          <w:szCs w:val="22"/>
        </w:rPr>
        <w:t xml:space="preserve"> a </w:t>
      </w:r>
      <w:r w:rsidR="00E15A63">
        <w:rPr>
          <w:rFonts w:asciiTheme="minorHAnsi" w:hAnsiTheme="minorHAnsi" w:cstheme="minorHAnsi"/>
          <w:b/>
          <w:i/>
          <w:sz w:val="22"/>
          <w:szCs w:val="22"/>
        </w:rPr>
        <w:t xml:space="preserve">na </w:t>
      </w:r>
      <w:r w:rsidR="00C369A2">
        <w:rPr>
          <w:rFonts w:asciiTheme="minorHAnsi" w:hAnsiTheme="minorHAnsi" w:cstheme="minorHAnsi"/>
          <w:b/>
          <w:i/>
          <w:sz w:val="22"/>
          <w:szCs w:val="22"/>
        </w:rPr>
        <w:t>akci „</w:t>
      </w:r>
      <w:r w:rsidR="00C369A2" w:rsidRPr="00C369A2">
        <w:rPr>
          <w:rFonts w:asciiTheme="minorHAnsi" w:hAnsiTheme="minorHAnsi" w:cstheme="minorHAnsi"/>
          <w:b/>
          <w:i/>
          <w:sz w:val="22"/>
          <w:szCs w:val="22"/>
        </w:rPr>
        <w:t>Repliky tapet, odlitky lustru, osvětlení a repase oken v rámci rekonstrukce velkého a malého sálu</w:t>
      </w:r>
      <w:r w:rsidR="00E15A63">
        <w:rPr>
          <w:rFonts w:asciiTheme="minorHAnsi" w:hAnsiTheme="minorHAnsi" w:cstheme="minorHAnsi"/>
          <w:b/>
          <w:i/>
          <w:sz w:val="22"/>
          <w:szCs w:val="22"/>
        </w:rPr>
        <w:t>“.</w:t>
      </w:r>
    </w:p>
    <w:p w:rsidR="0076105D" w:rsidRPr="004C1972" w:rsidRDefault="0076105D" w:rsidP="00B25A74">
      <w:pPr>
        <w:jc w:val="both"/>
        <w:rPr>
          <w:rFonts w:asciiTheme="minorHAnsi" w:hAnsiTheme="minorHAnsi" w:cstheme="minorHAnsi"/>
          <w:sz w:val="22"/>
          <w:szCs w:val="22"/>
        </w:rPr>
      </w:pPr>
    </w:p>
    <w:p w:rsidR="004314F0" w:rsidRPr="004C1972" w:rsidRDefault="00087A1E"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4314F0" w:rsidRPr="004C1972"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základní způsobilosti dle §74 odst. 1 </w:t>
      </w:r>
      <w:r w:rsidR="003E588B">
        <w:rPr>
          <w:rFonts w:asciiTheme="minorHAnsi" w:hAnsiTheme="minorHAnsi" w:cstheme="minorHAnsi"/>
          <w:bCs/>
          <w:sz w:val="22"/>
          <w:szCs w:val="22"/>
        </w:rPr>
        <w:t>ZZVZ</w:t>
      </w:r>
      <w:r w:rsidR="00BF7FAD">
        <w:rPr>
          <w:rFonts w:asciiTheme="minorHAnsi" w:hAnsiTheme="minorHAnsi" w:cstheme="minorHAnsi"/>
          <w:bCs/>
          <w:sz w:val="22"/>
          <w:szCs w:val="22"/>
        </w:rPr>
        <w:t xml:space="preserve"> v plném rozsahu (postačuje </w:t>
      </w:r>
      <w:r w:rsidRPr="004C1972">
        <w:rPr>
          <w:rFonts w:asciiTheme="minorHAnsi" w:hAnsiTheme="minorHAnsi" w:cstheme="minorHAnsi"/>
          <w:bCs/>
          <w:sz w:val="22"/>
          <w:szCs w:val="22"/>
        </w:rPr>
        <w:t>čestné prohlášení)</w:t>
      </w:r>
    </w:p>
    <w:p w:rsidR="00597645" w:rsidRPr="00CD6D45" w:rsidRDefault="004314F0" w:rsidP="00597645">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lastRenderedPageBreak/>
        <w:t xml:space="preserve">prokázání splnění profesní způsobilosti </w:t>
      </w:r>
      <w:r w:rsidR="00BF7FAD">
        <w:rPr>
          <w:rFonts w:asciiTheme="minorHAnsi" w:hAnsiTheme="minorHAnsi" w:cstheme="minorHAnsi"/>
          <w:bCs/>
          <w:sz w:val="22"/>
          <w:szCs w:val="22"/>
        </w:rPr>
        <w:t xml:space="preserve">dle § 77 odst. 1 </w:t>
      </w:r>
      <w:r w:rsidR="003E588B">
        <w:rPr>
          <w:rFonts w:asciiTheme="minorHAnsi" w:hAnsiTheme="minorHAnsi" w:cstheme="minorHAnsi"/>
          <w:bCs/>
          <w:sz w:val="22"/>
          <w:szCs w:val="22"/>
        </w:rPr>
        <w:t>ZZVZ</w:t>
      </w:r>
      <w:r w:rsidR="00BF7FAD">
        <w:rPr>
          <w:rFonts w:asciiTheme="minorHAnsi" w:hAnsiTheme="minorHAnsi" w:cstheme="minorHAnsi"/>
          <w:bCs/>
          <w:sz w:val="22"/>
          <w:szCs w:val="22"/>
        </w:rPr>
        <w:t xml:space="preserve"> </w:t>
      </w:r>
      <w:r w:rsidRPr="004C1972">
        <w:rPr>
          <w:rFonts w:asciiTheme="minorHAnsi" w:hAnsiTheme="minorHAnsi" w:cstheme="minorHAnsi"/>
          <w:bCs/>
          <w:sz w:val="22"/>
          <w:szCs w:val="22"/>
        </w:rPr>
        <w:t>(prokázání splnění kvalifikace prostými kopiemi příslušných dokladů).</w:t>
      </w:r>
      <w:r w:rsidR="00202022">
        <w:rPr>
          <w:rFonts w:asciiTheme="minorHAnsi" w:hAnsiTheme="minorHAnsi" w:cstheme="minorHAnsi"/>
          <w:bCs/>
          <w:sz w:val="22"/>
          <w:szCs w:val="22"/>
        </w:rPr>
        <w:t xml:space="preserve"> </w:t>
      </w:r>
      <w:r w:rsidR="00202022" w:rsidRPr="00364A21">
        <w:rPr>
          <w:rFonts w:asciiTheme="minorHAnsi" w:hAnsiTheme="minorHAnsi" w:cstheme="minorHAnsi"/>
          <w:b/>
          <w:bCs/>
          <w:sz w:val="22"/>
          <w:szCs w:val="22"/>
        </w:rPr>
        <w:t>Výpisy z veřejných rejstříků nesmí být starší</w:t>
      </w:r>
      <w:r w:rsidR="00977305" w:rsidRPr="00364A21">
        <w:rPr>
          <w:rFonts w:asciiTheme="minorHAnsi" w:hAnsiTheme="minorHAnsi" w:cstheme="minorHAnsi"/>
          <w:b/>
          <w:bCs/>
          <w:sz w:val="22"/>
          <w:szCs w:val="22"/>
        </w:rPr>
        <w:t xml:space="preserve"> více než tři</w:t>
      </w:r>
      <w:r w:rsidR="00202022" w:rsidRPr="00364A21">
        <w:rPr>
          <w:rFonts w:asciiTheme="minorHAnsi" w:hAnsiTheme="minorHAnsi" w:cstheme="minorHAnsi"/>
          <w:b/>
          <w:bCs/>
          <w:sz w:val="22"/>
          <w:szCs w:val="22"/>
        </w:rPr>
        <w:t xml:space="preserve"> měsí</w:t>
      </w:r>
      <w:r w:rsidR="00720659" w:rsidRPr="00364A21">
        <w:rPr>
          <w:rFonts w:asciiTheme="minorHAnsi" w:hAnsiTheme="minorHAnsi" w:cstheme="minorHAnsi"/>
          <w:b/>
          <w:bCs/>
          <w:sz w:val="22"/>
          <w:szCs w:val="22"/>
        </w:rPr>
        <w:t>ce od posledního dne lhůty pro po</w:t>
      </w:r>
      <w:r w:rsidR="00202022" w:rsidRPr="00364A21">
        <w:rPr>
          <w:rFonts w:asciiTheme="minorHAnsi" w:hAnsiTheme="minorHAnsi" w:cstheme="minorHAnsi"/>
          <w:b/>
          <w:bCs/>
          <w:sz w:val="22"/>
          <w:szCs w:val="22"/>
        </w:rPr>
        <w:t>dání nabídek.</w:t>
      </w:r>
    </w:p>
    <w:p w:rsidR="00597645" w:rsidRPr="00597645" w:rsidRDefault="003E588B" w:rsidP="00597645">
      <w:pPr>
        <w:jc w:val="both"/>
        <w:rPr>
          <w:rFonts w:asciiTheme="minorHAnsi" w:hAnsiTheme="minorHAnsi" w:cstheme="minorHAnsi"/>
          <w:bCs/>
          <w:sz w:val="22"/>
          <w:szCs w:val="22"/>
        </w:rPr>
      </w:pPr>
      <w:r>
        <w:rPr>
          <w:rFonts w:asciiTheme="minorHAnsi" w:hAnsiTheme="minorHAnsi" w:cstheme="minorHAnsi"/>
          <w:bCs/>
          <w:sz w:val="22"/>
          <w:szCs w:val="22"/>
        </w:rPr>
        <w:t>V souladu s § 53 odst. 4 ZZVZ</w:t>
      </w:r>
      <w:r w:rsidR="00597645" w:rsidRPr="00597645">
        <w:rPr>
          <w:rFonts w:asciiTheme="minorHAnsi" w:hAnsiTheme="minorHAnsi" w:cstheme="minorHAnsi"/>
          <w:bCs/>
          <w:sz w:val="22"/>
          <w:szCs w:val="22"/>
        </w:rPr>
        <w:t xml:space="preserve"> může uchazeč pro účely podání nabídky nahradit veškeré doklady o kvalifikaci čestným prohlášením nebo jednotným evropským osvědčením pro v</w:t>
      </w:r>
      <w:r>
        <w:rPr>
          <w:rFonts w:asciiTheme="minorHAnsi" w:hAnsiTheme="minorHAnsi" w:cstheme="minorHAnsi"/>
          <w:bCs/>
          <w:sz w:val="22"/>
          <w:szCs w:val="22"/>
        </w:rPr>
        <w:t>eřejné zakázky podle § 87 ZZVZ</w:t>
      </w:r>
      <w:r w:rsidR="00597645" w:rsidRPr="00597645">
        <w:rPr>
          <w:rFonts w:asciiTheme="minorHAnsi" w:hAnsiTheme="minorHAnsi" w:cstheme="minorHAnsi"/>
          <w:bCs/>
          <w:sz w:val="22"/>
          <w:szCs w:val="22"/>
        </w:rPr>
        <w:t>. Doklady o základní a profesní způsobilosti může dodavatel rovněž nahradit</w:t>
      </w:r>
      <w:r w:rsidR="00054D3F">
        <w:rPr>
          <w:rFonts w:asciiTheme="minorHAnsi" w:hAnsiTheme="minorHAnsi" w:cstheme="minorHAnsi"/>
          <w:bCs/>
          <w:sz w:val="22"/>
          <w:szCs w:val="22"/>
        </w:rPr>
        <w:t xml:space="preserve"> aktuálním</w:t>
      </w:r>
      <w:r w:rsidR="00597645" w:rsidRPr="00597645">
        <w:rPr>
          <w:rFonts w:asciiTheme="minorHAnsi" w:hAnsiTheme="minorHAnsi" w:cstheme="minorHAnsi"/>
          <w:bCs/>
          <w:sz w:val="22"/>
          <w:szCs w:val="22"/>
        </w:rPr>
        <w:t xml:space="preserve"> výpisem ze seznamu kvalif</w:t>
      </w:r>
      <w:r>
        <w:rPr>
          <w:rFonts w:asciiTheme="minorHAnsi" w:hAnsiTheme="minorHAnsi" w:cstheme="minorHAnsi"/>
          <w:bCs/>
          <w:sz w:val="22"/>
          <w:szCs w:val="22"/>
        </w:rPr>
        <w:t>ikovaných dodavatelů dle § 228 ZZVZ</w:t>
      </w:r>
      <w:r w:rsidR="00597645"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597645" w:rsidRDefault="00597645" w:rsidP="00597645">
      <w:pPr>
        <w:jc w:val="both"/>
        <w:rPr>
          <w:rFonts w:asciiTheme="minorHAnsi" w:hAnsiTheme="minorHAnsi" w:cstheme="minorHAnsi"/>
          <w:bCs/>
          <w:sz w:val="22"/>
          <w:szCs w:val="22"/>
        </w:rPr>
      </w:pPr>
    </w:p>
    <w:p w:rsidR="00597645" w:rsidRPr="004C1972" w:rsidRDefault="00597645" w:rsidP="00597645">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4314F0" w:rsidRPr="004C1972" w:rsidRDefault="004314F0" w:rsidP="004314F0">
      <w:pPr>
        <w:ind w:hanging="147"/>
        <w:jc w:val="both"/>
        <w:rPr>
          <w:rFonts w:asciiTheme="minorHAnsi" w:hAnsiTheme="minorHAnsi" w:cstheme="minorHAnsi"/>
          <w:bCs/>
          <w:sz w:val="22"/>
          <w:szCs w:val="22"/>
        </w:rPr>
      </w:pP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V případě nedoložení požadované kvalifikace bude uchazeč vyzván o její doplnění. Pokud nebudou požadavky na prokázání kvalifikačních předpokladů dodavatele ve stanovené lhůtě doplněny, bude takováto nabídka vyřazena.</w:t>
      </w:r>
    </w:p>
    <w:p w:rsidR="008B5728" w:rsidRDefault="008B5728" w:rsidP="004314F0">
      <w:pPr>
        <w:jc w:val="both"/>
        <w:rPr>
          <w:rFonts w:asciiTheme="minorHAnsi" w:hAnsiTheme="minorHAnsi" w:cstheme="minorHAnsi"/>
          <w:bCs/>
          <w:sz w:val="22"/>
          <w:szCs w:val="22"/>
        </w:rPr>
      </w:pPr>
    </w:p>
    <w:p w:rsidR="005D5AB3" w:rsidRDefault="008B5728" w:rsidP="004C4A71">
      <w:pPr>
        <w:jc w:val="both"/>
        <w:rPr>
          <w:rFonts w:asciiTheme="minorHAnsi" w:hAnsiTheme="minorHAnsi" w:cstheme="minorHAnsi"/>
          <w:bCs/>
          <w:sz w:val="22"/>
          <w:szCs w:val="22"/>
        </w:rPr>
      </w:pPr>
      <w:r w:rsidRPr="008B5728">
        <w:rPr>
          <w:rFonts w:asciiTheme="minorHAnsi" w:hAnsiTheme="minorHAnsi" w:cstheme="minorHAnsi"/>
          <w:bCs/>
          <w:sz w:val="22"/>
          <w:szCs w:val="22"/>
        </w:rPr>
        <w:t xml:space="preserve">Uchazeč také nejpozději v den podpisu smlouvy přiloží informace a doklady podle § 122 odst. 5 </w:t>
      </w:r>
      <w:r w:rsidR="003E588B">
        <w:rPr>
          <w:rFonts w:asciiTheme="minorHAnsi" w:hAnsiTheme="minorHAnsi" w:cstheme="minorHAnsi"/>
          <w:bCs/>
          <w:sz w:val="22"/>
          <w:szCs w:val="22"/>
        </w:rPr>
        <w:t>ZZVZ</w:t>
      </w:r>
      <w:r w:rsidRPr="008B5728">
        <w:rPr>
          <w:rFonts w:asciiTheme="minorHAnsi" w:hAnsiTheme="minorHAnsi" w:cstheme="minorHAnsi"/>
          <w:bCs/>
          <w:sz w:val="22"/>
          <w:szCs w:val="22"/>
        </w:rPr>
        <w:t>, je-li vybraným dodavatelem a právnickou osobou a není-li veden v evidenci údajů o skutečných majitelích.</w:t>
      </w:r>
    </w:p>
    <w:p w:rsidR="005D5AB3" w:rsidRPr="004C1972" w:rsidRDefault="005D5AB3" w:rsidP="004C4A71">
      <w:pPr>
        <w:jc w:val="both"/>
        <w:rPr>
          <w:rFonts w:asciiTheme="minorHAnsi" w:hAnsiTheme="minorHAnsi" w:cstheme="minorHAnsi"/>
          <w:bCs/>
          <w:sz w:val="22"/>
          <w:szCs w:val="22"/>
        </w:rPr>
      </w:pPr>
    </w:p>
    <w:p w:rsidR="00A25773" w:rsidRDefault="00183457" w:rsidP="00A25773">
      <w:pPr>
        <w:jc w:val="both"/>
        <w:rPr>
          <w:rFonts w:asciiTheme="minorHAnsi" w:hAnsiTheme="minorHAnsi" w:cstheme="minorHAnsi"/>
          <w:b/>
          <w:bCs/>
          <w:sz w:val="22"/>
          <w:szCs w:val="22"/>
        </w:rPr>
      </w:pPr>
      <w:r>
        <w:rPr>
          <w:rFonts w:asciiTheme="minorHAnsi" w:hAnsiTheme="minorHAnsi" w:cstheme="minorHAnsi"/>
          <w:b/>
          <w:bCs/>
          <w:sz w:val="22"/>
          <w:szCs w:val="22"/>
        </w:rPr>
        <w:t>8</w:t>
      </w:r>
      <w:r w:rsidR="00A25773" w:rsidRPr="003E588B">
        <w:rPr>
          <w:rFonts w:asciiTheme="minorHAnsi" w:hAnsiTheme="minorHAnsi" w:cstheme="minorHAnsi"/>
          <w:b/>
          <w:bCs/>
          <w:sz w:val="22"/>
          <w:szCs w:val="22"/>
        </w:rPr>
        <w:t>. Kritéria hodnocení nabídky</w:t>
      </w:r>
    </w:p>
    <w:p w:rsidR="00A25773" w:rsidRPr="00B3338D" w:rsidRDefault="00A25773" w:rsidP="00A25773">
      <w:pPr>
        <w:jc w:val="both"/>
        <w:rPr>
          <w:rFonts w:asciiTheme="minorHAnsi" w:hAnsiTheme="minorHAnsi" w:cstheme="minorHAnsi"/>
          <w:sz w:val="22"/>
          <w:szCs w:val="22"/>
        </w:rPr>
      </w:pPr>
      <w:r>
        <w:rPr>
          <w:rFonts w:asciiTheme="minorHAnsi" w:hAnsiTheme="minorHAnsi" w:cstheme="minorHAnsi"/>
          <w:sz w:val="22"/>
          <w:szCs w:val="22"/>
        </w:rPr>
        <w:t xml:space="preserve">Kritériem hodnocení veřejné zakázky bude nejnižší </w:t>
      </w:r>
      <w:r w:rsidRPr="00FC0B6F">
        <w:rPr>
          <w:rFonts w:asciiTheme="minorHAnsi" w:hAnsiTheme="minorHAnsi" w:cstheme="minorHAnsi"/>
          <w:b/>
          <w:sz w:val="22"/>
          <w:szCs w:val="22"/>
        </w:rPr>
        <w:t>nabídková cena</w:t>
      </w:r>
      <w:r>
        <w:rPr>
          <w:rFonts w:asciiTheme="minorHAnsi" w:hAnsiTheme="minorHAnsi" w:cstheme="minorHAnsi"/>
          <w:sz w:val="22"/>
          <w:szCs w:val="22"/>
        </w:rPr>
        <w:t xml:space="preserve"> (při splnění vše</w:t>
      </w:r>
      <w:r w:rsidR="00FC0B6F">
        <w:rPr>
          <w:rFonts w:asciiTheme="minorHAnsi" w:hAnsiTheme="minorHAnsi" w:cstheme="minorHAnsi"/>
          <w:sz w:val="22"/>
          <w:szCs w:val="22"/>
        </w:rPr>
        <w:t>ch požadavků v úvodním zadání)</w:t>
      </w:r>
      <w:r w:rsidR="00183457">
        <w:rPr>
          <w:rFonts w:asciiTheme="minorHAnsi" w:hAnsiTheme="minorHAnsi" w:cstheme="minorHAnsi"/>
          <w:sz w:val="22"/>
          <w:szCs w:val="22"/>
        </w:rPr>
        <w:t xml:space="preserve">. </w:t>
      </w:r>
      <w:r w:rsidR="00B3338D" w:rsidRPr="00B3338D">
        <w:rPr>
          <w:rFonts w:asciiTheme="minorHAnsi" w:hAnsiTheme="minorHAnsi" w:cstheme="minorHAnsi"/>
          <w:sz w:val="22"/>
          <w:szCs w:val="22"/>
        </w:rPr>
        <w:t>Jasná a srozumitelná specifikace kritérií musí být nedílnou součástí předložené cenové nabídky.</w:t>
      </w:r>
    </w:p>
    <w:p w:rsidR="003E588B" w:rsidRPr="00DF56F0" w:rsidRDefault="003E588B" w:rsidP="00DF56F0">
      <w:pPr>
        <w:jc w:val="both"/>
        <w:rPr>
          <w:rFonts w:asciiTheme="minorHAnsi" w:hAnsiTheme="minorHAnsi" w:cstheme="minorHAnsi"/>
          <w:sz w:val="22"/>
          <w:szCs w:val="22"/>
        </w:rPr>
      </w:pPr>
    </w:p>
    <w:p w:rsidR="00D70922" w:rsidRPr="00D70922" w:rsidRDefault="0006387E" w:rsidP="00D70922">
      <w:pPr>
        <w:jc w:val="both"/>
        <w:rPr>
          <w:rFonts w:asciiTheme="minorHAnsi" w:hAnsiTheme="minorHAnsi" w:cstheme="minorHAnsi"/>
          <w:b/>
          <w:bCs/>
          <w:sz w:val="22"/>
          <w:szCs w:val="22"/>
        </w:rPr>
      </w:pPr>
      <w:r>
        <w:rPr>
          <w:rFonts w:asciiTheme="minorHAnsi" w:hAnsiTheme="minorHAnsi" w:cstheme="minorHAnsi"/>
          <w:b/>
          <w:bCs/>
          <w:sz w:val="22"/>
          <w:szCs w:val="22"/>
        </w:rPr>
        <w:t>10</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p>
    <w:p w:rsidR="00EB4F71" w:rsidRPr="00EB4F71" w:rsidRDefault="00EB4F71"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sidRPr="003E588B">
        <w:rPr>
          <w:rFonts w:asciiTheme="minorHAnsi" w:hAnsiTheme="minorHAnsi" w:cstheme="minorHAnsi"/>
          <w:b/>
          <w:sz w:val="22"/>
          <w:szCs w:val="22"/>
        </w:rPr>
        <w:t xml:space="preserve">Zadavatel </w:t>
      </w:r>
      <w:r w:rsidR="008424F2">
        <w:rPr>
          <w:rFonts w:asciiTheme="minorHAnsi" w:hAnsiTheme="minorHAnsi" w:cstheme="minorHAnsi"/>
          <w:b/>
          <w:sz w:val="22"/>
          <w:szCs w:val="22"/>
        </w:rPr>
        <w:t>vyžaduje</w:t>
      </w:r>
      <w:r w:rsidRPr="003E588B">
        <w:rPr>
          <w:rFonts w:asciiTheme="minorHAnsi" w:hAnsiTheme="minorHAnsi" w:cstheme="minorHAnsi"/>
          <w:b/>
          <w:sz w:val="22"/>
          <w:szCs w:val="22"/>
        </w:rPr>
        <w:t xml:space="preserve"> zachovat</w:t>
      </w:r>
      <w:r>
        <w:rPr>
          <w:rFonts w:asciiTheme="minorHAnsi" w:hAnsiTheme="minorHAnsi" w:cstheme="minorHAnsi"/>
          <w:b/>
          <w:sz w:val="22"/>
          <w:szCs w:val="22"/>
        </w:rPr>
        <w:t xml:space="preserve">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a) krycí list</w:t>
      </w:r>
      <w:r w:rsidR="00E15A63">
        <w:rPr>
          <w:rFonts w:asciiTheme="minorHAnsi" w:hAnsiTheme="minorHAnsi" w:cstheme="minorHAnsi"/>
          <w:sz w:val="22"/>
          <w:szCs w:val="22"/>
        </w:rPr>
        <w:t xml:space="preserve"> nabídky</w:t>
      </w:r>
      <w:r>
        <w:rPr>
          <w:rFonts w:asciiTheme="minorHAnsi" w:hAnsiTheme="minorHAnsi" w:cstheme="minorHAnsi"/>
          <w:sz w:val="22"/>
          <w:szCs w:val="22"/>
        </w:rPr>
        <w:t xml:space="preserve"> </w:t>
      </w:r>
      <w:r w:rsidR="00E15A63">
        <w:rPr>
          <w:rFonts w:asciiTheme="minorHAnsi" w:hAnsiTheme="minorHAnsi" w:cstheme="minorHAnsi"/>
          <w:sz w:val="22"/>
          <w:szCs w:val="22"/>
        </w:rPr>
        <w:t>(</w:t>
      </w:r>
      <w:r>
        <w:rPr>
          <w:rFonts w:asciiTheme="minorHAnsi" w:hAnsiTheme="minorHAnsi" w:cstheme="minorHAnsi"/>
          <w:sz w:val="22"/>
          <w:szCs w:val="22"/>
        </w:rPr>
        <w:t>soupisu prací</w:t>
      </w:r>
      <w:r w:rsidR="00E15A63">
        <w:rPr>
          <w:rFonts w:asciiTheme="minorHAnsi" w:hAnsiTheme="minorHAnsi" w:cstheme="minorHAnsi"/>
          <w:sz w:val="22"/>
          <w:szCs w:val="22"/>
        </w:rPr>
        <w:t>)</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r w:rsidR="00E51FA1">
        <w:rPr>
          <w:rFonts w:asciiTheme="minorHAnsi" w:hAnsiTheme="minorHAnsi" w:cstheme="minorHAnsi"/>
          <w:sz w:val="22"/>
          <w:szCs w:val="22"/>
        </w:rPr>
        <w:t xml:space="preserve"> – </w:t>
      </w:r>
      <w:r w:rsidR="00E51FA1" w:rsidRPr="00E51FA1">
        <w:rPr>
          <w:rFonts w:asciiTheme="minorHAnsi" w:hAnsiTheme="minorHAnsi" w:cstheme="minorHAnsi"/>
          <w:b/>
          <w:sz w:val="22"/>
          <w:szCs w:val="22"/>
        </w:rPr>
        <w:t>vyplnění a předložení tohoto dokumentu je povinné</w:t>
      </w:r>
      <w:r w:rsidR="00E51FA1">
        <w:rPr>
          <w:rFonts w:asciiTheme="minorHAnsi" w:hAnsiTheme="minorHAnsi" w:cstheme="minorHAnsi"/>
          <w:sz w:val="22"/>
          <w:szCs w:val="22"/>
        </w:rPr>
        <w:t>, v případě, že nebude tento formulář doložen, řádně vyplněn či podepsán</w:t>
      </w:r>
      <w:r>
        <w:rPr>
          <w:rFonts w:asciiTheme="minorHAnsi" w:hAnsiTheme="minorHAnsi" w:cstheme="minorHAnsi"/>
          <w:sz w:val="22"/>
          <w:szCs w:val="22"/>
        </w:rPr>
        <w:t>,</w:t>
      </w:r>
      <w:r w:rsidR="00E51FA1">
        <w:rPr>
          <w:rFonts w:asciiTheme="minorHAnsi" w:hAnsiTheme="minorHAnsi" w:cstheme="minorHAnsi"/>
          <w:sz w:val="22"/>
          <w:szCs w:val="22"/>
        </w:rPr>
        <w:t xml:space="preserve"> </w:t>
      </w:r>
      <w:r w:rsidR="00E51FA1" w:rsidRPr="00E51FA1">
        <w:rPr>
          <w:rFonts w:asciiTheme="minorHAnsi" w:hAnsiTheme="minorHAnsi" w:cstheme="minorHAnsi"/>
          <w:sz w:val="22"/>
          <w:szCs w:val="22"/>
        </w:rPr>
        <w:t>bude</w:t>
      </w:r>
      <w:r w:rsidR="00E51FA1">
        <w:rPr>
          <w:rFonts w:asciiTheme="minorHAnsi" w:hAnsiTheme="minorHAnsi" w:cstheme="minorHAnsi"/>
          <w:sz w:val="22"/>
          <w:szCs w:val="22"/>
        </w:rPr>
        <w:t xml:space="preserve"> to</w:t>
      </w:r>
      <w:r w:rsidR="00E51FA1" w:rsidRPr="00E51FA1">
        <w:rPr>
          <w:rFonts w:asciiTheme="minorHAnsi" w:hAnsiTheme="minorHAnsi" w:cstheme="minorHAnsi"/>
          <w:sz w:val="22"/>
          <w:szCs w:val="22"/>
        </w:rPr>
        <w:t xml:space="preserve"> považováno za nesplnění zadávacích podmínek a nabídka účastníka bu</w:t>
      </w:r>
      <w:r w:rsidR="00E51FA1">
        <w:rPr>
          <w:rFonts w:asciiTheme="minorHAnsi" w:hAnsiTheme="minorHAnsi" w:cstheme="minorHAnsi"/>
          <w:sz w:val="22"/>
          <w:szCs w:val="22"/>
        </w:rPr>
        <w:t>de vyřazena z dalšího hodnocení,</w:t>
      </w:r>
    </w:p>
    <w:p w:rsidR="006C0A7A"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c</w:t>
      </w:r>
      <w:r w:rsidR="00DC7F3B">
        <w:rPr>
          <w:rFonts w:asciiTheme="minorHAnsi" w:hAnsiTheme="minorHAnsi" w:cstheme="minorHAnsi"/>
          <w:sz w:val="22"/>
          <w:szCs w:val="22"/>
        </w:rPr>
        <w:t>) vyplněný rozpočet</w:t>
      </w:r>
      <w:r w:rsidR="005D5AB3">
        <w:rPr>
          <w:rFonts w:asciiTheme="minorHAnsi" w:hAnsiTheme="minorHAnsi" w:cstheme="minorHAnsi"/>
          <w:sz w:val="22"/>
          <w:szCs w:val="22"/>
        </w:rPr>
        <w:t>, tj. soupis stavebních prací, služeb a dodávek</w:t>
      </w:r>
      <w:r w:rsidR="00DC7F3B">
        <w:rPr>
          <w:rFonts w:asciiTheme="minorHAnsi" w:hAnsiTheme="minorHAnsi" w:cstheme="minorHAnsi"/>
          <w:sz w:val="22"/>
          <w:szCs w:val="22"/>
        </w:rPr>
        <w:t xml:space="preserve"> (součástí zadávací dokumentace),</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lastRenderedPageBreak/>
        <w:t>d</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e</w:t>
      </w:r>
      <w:r w:rsidR="00DC7F3B">
        <w:rPr>
          <w:rFonts w:asciiTheme="minorHAnsi" w:hAnsiTheme="minorHAnsi" w:cstheme="minorHAnsi"/>
          <w:sz w:val="22"/>
          <w:szCs w:val="22"/>
        </w:rPr>
        <w:t>)</w:t>
      </w:r>
      <w:r w:rsidR="00894EB1">
        <w:rPr>
          <w:rFonts w:asciiTheme="minorHAnsi" w:hAnsiTheme="minorHAnsi" w:cstheme="minorHAnsi"/>
          <w:sz w:val="22"/>
          <w:szCs w:val="22"/>
        </w:rPr>
        <w:t xml:space="preserve"> prohlášení o poddodavatelích</w:t>
      </w:r>
      <w:r>
        <w:rPr>
          <w:rFonts w:asciiTheme="minorHAnsi" w:hAnsiTheme="minorHAnsi" w:cstheme="minorHAnsi"/>
          <w:sz w:val="22"/>
          <w:szCs w:val="22"/>
        </w:rPr>
        <w:t>, pokud existují nebo čestné prohlášení, že uchazeč nebude k plnění veřejné</w:t>
      </w:r>
      <w:r w:rsidR="00894EB1">
        <w:rPr>
          <w:rFonts w:asciiTheme="minorHAnsi" w:hAnsiTheme="minorHAnsi" w:cstheme="minorHAnsi"/>
          <w:sz w:val="22"/>
          <w:szCs w:val="22"/>
        </w:rPr>
        <w:t xml:space="preserve"> zakázky využívat poddodavatele, dále v</w:t>
      </w:r>
      <w:r w:rsidR="00894EB1" w:rsidRPr="00894EB1">
        <w:rPr>
          <w:rFonts w:asciiTheme="minorHAnsi" w:hAnsiTheme="minorHAnsi" w:cstheme="minorHAnsi"/>
          <w:sz w:val="22"/>
          <w:szCs w:val="22"/>
        </w:rPr>
        <w:t xml:space="preserve"> prohlášení o p</w:t>
      </w:r>
      <w:r w:rsidR="00894EB1">
        <w:rPr>
          <w:rFonts w:asciiTheme="minorHAnsi" w:hAnsiTheme="minorHAnsi" w:cstheme="minorHAnsi"/>
          <w:sz w:val="22"/>
          <w:szCs w:val="22"/>
        </w:rPr>
        <w:t xml:space="preserve">oddodavatelích uchazeč </w:t>
      </w:r>
      <w:r w:rsidR="00894EB1" w:rsidRPr="00CD6D45">
        <w:rPr>
          <w:rFonts w:asciiTheme="minorHAnsi" w:hAnsiTheme="minorHAnsi" w:cstheme="minorHAnsi"/>
          <w:b/>
          <w:sz w:val="22"/>
          <w:szCs w:val="22"/>
        </w:rPr>
        <w:t xml:space="preserve">průkazně označí </w:t>
      </w:r>
      <w:r w:rsidR="00894EB1">
        <w:rPr>
          <w:rFonts w:asciiTheme="minorHAnsi" w:hAnsiTheme="minorHAnsi" w:cstheme="minorHAnsi"/>
          <w:sz w:val="22"/>
          <w:szCs w:val="22"/>
        </w:rPr>
        <w:t xml:space="preserve">poddodavatele, </w:t>
      </w:r>
      <w:r w:rsidR="00894EB1" w:rsidRPr="00CD6D45">
        <w:rPr>
          <w:rFonts w:asciiTheme="minorHAnsi" w:hAnsiTheme="minorHAnsi" w:cstheme="minorHAnsi"/>
          <w:sz w:val="22"/>
          <w:szCs w:val="22"/>
        </w:rPr>
        <w:t>kteří jsou</w:t>
      </w:r>
      <w:r w:rsidR="00CD6D45" w:rsidRPr="00CD6D45">
        <w:rPr>
          <w:rFonts w:asciiTheme="minorHAnsi" w:hAnsiTheme="minorHAnsi" w:cstheme="minorHAnsi"/>
          <w:sz w:val="22"/>
          <w:szCs w:val="22"/>
        </w:rPr>
        <w:t xml:space="preserve"> </w:t>
      </w:r>
      <w:proofErr w:type="spellStart"/>
      <w:r w:rsidR="00CD6D45" w:rsidRPr="00CD6D45">
        <w:rPr>
          <w:rFonts w:asciiTheme="minorHAnsi" w:hAnsiTheme="minorHAnsi" w:cstheme="minorHAnsi"/>
          <w:sz w:val="22"/>
          <w:szCs w:val="22"/>
        </w:rPr>
        <w:t>mikropodnikem</w:t>
      </w:r>
      <w:proofErr w:type="spellEnd"/>
      <w:r w:rsidR="00CD6D45" w:rsidRPr="00CD6D45">
        <w:rPr>
          <w:rFonts w:asciiTheme="minorHAnsi" w:hAnsiTheme="minorHAnsi" w:cstheme="minorHAnsi"/>
          <w:sz w:val="22"/>
          <w:szCs w:val="22"/>
        </w:rPr>
        <w:t>,</w:t>
      </w:r>
      <w:r w:rsidR="00894EB1" w:rsidRPr="00CD6D45">
        <w:rPr>
          <w:rFonts w:asciiTheme="minorHAnsi" w:hAnsiTheme="minorHAnsi" w:cstheme="minorHAnsi"/>
          <w:sz w:val="22"/>
          <w:szCs w:val="22"/>
        </w:rPr>
        <w:t xml:space="preserve"> malým či středním podnikem,</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xml:space="preserve">) prokázání splnění základní způsobilosti, i u poddodavatelů, vzor je uveden v příloze č. 2 </w:t>
      </w:r>
      <w:proofErr w:type="gramStart"/>
      <w:r w:rsidR="00DC7F3B">
        <w:rPr>
          <w:rFonts w:asciiTheme="minorHAnsi" w:hAnsiTheme="minorHAnsi" w:cstheme="minorHAnsi"/>
          <w:sz w:val="22"/>
          <w:szCs w:val="22"/>
        </w:rPr>
        <w:t>této</w:t>
      </w:r>
      <w:proofErr w:type="gramEnd"/>
      <w:r w:rsidR="00DC7F3B">
        <w:rPr>
          <w:rFonts w:asciiTheme="minorHAnsi" w:hAnsiTheme="minorHAnsi" w:cstheme="minorHAnsi"/>
          <w:sz w:val="22"/>
          <w:szCs w:val="22"/>
        </w:rPr>
        <w:t xml:space="preserve"> výzvy, </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g</w:t>
      </w:r>
      <w:r w:rsidR="00DC7F3B">
        <w:rPr>
          <w:rFonts w:asciiTheme="minorHAnsi" w:hAnsiTheme="minorHAnsi" w:cstheme="minorHAnsi"/>
          <w:sz w:val="22"/>
          <w:szCs w:val="22"/>
        </w:rPr>
        <w:t xml:space="preserve">) doklady prokazující splnění profesní způsobilosti, také </w:t>
      </w:r>
      <w:r w:rsidR="00F27A7D">
        <w:rPr>
          <w:rFonts w:asciiTheme="minorHAnsi" w:hAnsiTheme="minorHAnsi" w:cstheme="minorHAnsi"/>
          <w:sz w:val="22"/>
          <w:szCs w:val="22"/>
        </w:rPr>
        <w:t>u poddodavatelů, pokud existují.</w:t>
      </w:r>
    </w:p>
    <w:p w:rsidR="00183457" w:rsidRDefault="00183457" w:rsidP="00831420">
      <w:pPr>
        <w:jc w:val="both"/>
        <w:rPr>
          <w:rFonts w:asciiTheme="minorHAnsi" w:hAnsiTheme="minorHAnsi" w:cstheme="minorHAnsi"/>
          <w:sz w:val="22"/>
          <w:szCs w:val="22"/>
        </w:rPr>
      </w:pPr>
    </w:p>
    <w:p w:rsidR="008F3604" w:rsidRPr="008F3604" w:rsidRDefault="008C1B40" w:rsidP="008F3604">
      <w:pPr>
        <w:jc w:val="both"/>
        <w:rPr>
          <w:rFonts w:asciiTheme="minorHAnsi" w:hAnsiTheme="minorHAnsi" w:cstheme="minorHAnsi"/>
          <w:b/>
          <w:sz w:val="22"/>
          <w:szCs w:val="22"/>
        </w:rPr>
      </w:pPr>
      <w:r>
        <w:rPr>
          <w:rFonts w:asciiTheme="minorHAnsi" w:hAnsiTheme="minorHAnsi" w:cstheme="minorHAnsi"/>
          <w:b/>
          <w:sz w:val="22"/>
          <w:szCs w:val="22"/>
        </w:rPr>
        <w:t>11</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5C5635" w:rsidRDefault="008F3604" w:rsidP="00EB4F71">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8C1B40" w:rsidRDefault="008C1B40" w:rsidP="00EB4F71">
      <w:pPr>
        <w:jc w:val="both"/>
        <w:rPr>
          <w:rFonts w:asciiTheme="minorHAnsi" w:hAnsiTheme="minorHAnsi" w:cstheme="minorHAnsi"/>
          <w:sz w:val="22"/>
          <w:szCs w:val="22"/>
        </w:rPr>
      </w:pPr>
    </w:p>
    <w:p w:rsidR="004314F0" w:rsidRPr="004C1972" w:rsidRDefault="008C1B40" w:rsidP="004314F0">
      <w:pPr>
        <w:jc w:val="both"/>
        <w:rPr>
          <w:rFonts w:asciiTheme="minorHAnsi" w:hAnsiTheme="minorHAnsi" w:cstheme="minorHAnsi"/>
          <w:b/>
          <w:sz w:val="22"/>
          <w:szCs w:val="22"/>
        </w:rPr>
      </w:pPr>
      <w:r>
        <w:rPr>
          <w:rFonts w:asciiTheme="minorHAnsi" w:hAnsiTheme="minorHAnsi" w:cstheme="minorHAnsi"/>
          <w:b/>
          <w:sz w:val="22"/>
          <w:szCs w:val="22"/>
        </w:rPr>
        <w:t>12</w:t>
      </w:r>
      <w:r w:rsidR="004314F0" w:rsidRPr="00440D34">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652D9B">
        <w:rPr>
          <w:rFonts w:asciiTheme="minorHAnsi" w:hAnsiTheme="minorHAnsi" w:cstheme="minorHAnsi"/>
          <w:sz w:val="22"/>
          <w:szCs w:val="22"/>
        </w:rPr>
        <w:t xml:space="preserve"> je 0,1</w:t>
      </w:r>
      <w:r w:rsidRPr="004C1972">
        <w:rPr>
          <w:rFonts w:asciiTheme="minorHAnsi" w:hAnsiTheme="minorHAnsi" w:cstheme="minorHAnsi"/>
          <w:sz w:val="22"/>
          <w:szCs w:val="22"/>
        </w:rPr>
        <w:t xml:space="preserve"> % z celkové ceny zakázky za každý započatý den prodlení.</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83686B" w:rsidRDefault="0083686B" w:rsidP="0083686B">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rsidR="002A657E"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t>V případě mim</w:t>
      </w:r>
      <w:r w:rsidR="00440D34">
        <w:rPr>
          <w:rFonts w:asciiTheme="minorHAnsi" w:hAnsiTheme="minorHAnsi" w:cstheme="minorHAnsi"/>
          <w:sz w:val="22"/>
          <w:szCs w:val="22"/>
        </w:rPr>
        <w:t>ořádně nízké nabídkové ceny si Z</w:t>
      </w:r>
      <w:r w:rsidRPr="00941D36">
        <w:rPr>
          <w:rFonts w:asciiTheme="minorHAnsi" w:hAnsiTheme="minorHAnsi" w:cstheme="minorHAnsi"/>
          <w:sz w:val="22"/>
          <w:szCs w:val="22"/>
        </w:rPr>
        <w:t>adavatel vyhrazuje právo vyřadit účastníka z výběrového řízení.</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měnit rozsah poptávky i po uzavření poptávkového řízení a výběru nejvhodnějšího zpracovatele zakázky.</w:t>
      </w:r>
    </w:p>
    <w:p w:rsidR="00F005B7"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t>Zadavatel si vyhrazuje právo zrušit výzvu k předložení cenové nabídky, a to kdykoliv během výběrového řízení, za předpokladu, že sdělí účastníkům důvod zrušení. O takové změně budou uchazeči neprodleně informováni.</w:t>
      </w:r>
    </w:p>
    <w:p w:rsidR="00F005B7" w:rsidRPr="004C1972"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w:t>
      </w:r>
      <w:r w:rsidR="00C32348">
        <w:rPr>
          <w:rFonts w:asciiTheme="minorHAnsi" w:hAnsiTheme="minorHAnsi" w:cstheme="minorHAnsi"/>
          <w:sz w:val="22"/>
          <w:szCs w:val="22"/>
        </w:rPr>
        <w:t xml:space="preserve">e k podpisu smlouvy o dílo do </w:t>
      </w:r>
      <w:r w:rsidR="00E15A63">
        <w:rPr>
          <w:rFonts w:asciiTheme="minorHAnsi" w:hAnsiTheme="minorHAnsi" w:cstheme="minorHAnsi"/>
          <w:sz w:val="22"/>
          <w:szCs w:val="22"/>
        </w:rPr>
        <w:t>5</w:t>
      </w:r>
      <w:r w:rsidR="00C32348">
        <w:rPr>
          <w:rFonts w:asciiTheme="minorHAnsi" w:hAnsiTheme="minorHAnsi" w:cstheme="minorHAnsi"/>
          <w:sz w:val="22"/>
          <w:szCs w:val="22"/>
        </w:rPr>
        <w:t xml:space="preserve"> pracov</w:t>
      </w:r>
      <w:r w:rsidR="00AB1D32">
        <w:rPr>
          <w:rFonts w:asciiTheme="minorHAnsi" w:hAnsiTheme="minorHAnsi" w:cstheme="minorHAnsi"/>
          <w:sz w:val="22"/>
          <w:szCs w:val="22"/>
        </w:rPr>
        <w:t>níc</w:t>
      </w:r>
      <w:r w:rsidR="00480520">
        <w:rPr>
          <w:rFonts w:asciiTheme="minorHAnsi" w:hAnsiTheme="minorHAnsi" w:cstheme="minorHAnsi"/>
          <w:sz w:val="22"/>
          <w:szCs w:val="22"/>
        </w:rPr>
        <w:t>h dnů ode dne vyhlášení výsledku</w:t>
      </w:r>
      <w:r w:rsidR="00AB1D32">
        <w:rPr>
          <w:rFonts w:asciiTheme="minorHAnsi" w:hAnsiTheme="minorHAnsi" w:cstheme="minorHAnsi"/>
          <w:sz w:val="22"/>
          <w:szCs w:val="22"/>
        </w:rPr>
        <w:t xml:space="preserve"> výběrového řízení</w:t>
      </w:r>
      <w:r w:rsidRPr="000E3F14">
        <w:rPr>
          <w:rFonts w:asciiTheme="minorHAnsi" w:hAnsiTheme="minorHAnsi" w:cstheme="minorHAnsi"/>
          <w:sz w:val="22"/>
          <w:szCs w:val="22"/>
        </w:rPr>
        <w:t xml:space="preserve"> nebo Zadavatel</w:t>
      </w:r>
      <w:r w:rsidR="00BA37C3">
        <w:rPr>
          <w:rFonts w:asciiTheme="minorHAnsi" w:hAnsiTheme="minorHAnsi" w:cstheme="minorHAnsi"/>
          <w:sz w:val="22"/>
          <w:szCs w:val="22"/>
        </w:rPr>
        <w:t xml:space="preserve"> či</w:t>
      </w:r>
      <w:r w:rsidR="00582A8F" w:rsidRPr="000E3F14">
        <w:rPr>
          <w:rFonts w:asciiTheme="minorHAnsi" w:hAnsiTheme="minorHAnsi" w:cstheme="minorHAnsi"/>
          <w:sz w:val="22"/>
          <w:szCs w:val="22"/>
        </w:rPr>
        <w:t xml:space="preserve"> dodavatel</w:t>
      </w:r>
      <w:r w:rsidRPr="000E3F14">
        <w:rPr>
          <w:rFonts w:asciiTheme="minorHAnsi" w:hAnsiTheme="minorHAnsi" w:cstheme="minorHAnsi"/>
          <w:sz w:val="22"/>
          <w:szCs w:val="22"/>
        </w:rPr>
        <w:t xml:space="preserve"> odstoupí od uzavřené smlouvy, si Zadavatel vyhrazuje prá</w:t>
      </w:r>
      <w:r w:rsidR="00BA37C3">
        <w:rPr>
          <w:rFonts w:asciiTheme="minorHAnsi" w:hAnsiTheme="minorHAnsi" w:cstheme="minorHAnsi"/>
          <w:sz w:val="22"/>
          <w:szCs w:val="22"/>
        </w:rPr>
        <w:t>vo oslovit 2. uchazeče v pořadí, případně 3. uchazeče v pořadí, pokud 2. uchazeč nedodrží podmínky zadávacího řízení či Zadavatel nebo 2. uchazeč v pořadí odstoupí od uzavřené smlouvy.</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F005B7"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t>Veškeré náklady spojené se zpracováním nabídky a účastí ve výběrovém řízení nese účastník výběrového řízení</w:t>
      </w:r>
      <w:r>
        <w:rPr>
          <w:rFonts w:asciiTheme="minorHAnsi" w:hAnsiTheme="minorHAnsi" w:cstheme="minorHAnsi"/>
          <w:sz w:val="22"/>
          <w:szCs w:val="22"/>
        </w:rPr>
        <w:t>.</w:t>
      </w:r>
    </w:p>
    <w:p w:rsidR="00E51FA1" w:rsidRDefault="008424F2" w:rsidP="00F005B7">
      <w:pPr>
        <w:jc w:val="both"/>
        <w:rPr>
          <w:rFonts w:asciiTheme="minorHAnsi" w:hAnsiTheme="minorHAnsi" w:cstheme="minorHAnsi"/>
          <w:sz w:val="22"/>
          <w:szCs w:val="22"/>
        </w:rPr>
      </w:pPr>
      <w:r>
        <w:rPr>
          <w:rFonts w:asciiTheme="minorHAnsi" w:hAnsiTheme="minorHAnsi" w:cstheme="minorHAnsi"/>
          <w:sz w:val="22"/>
          <w:szCs w:val="22"/>
        </w:rPr>
        <w:t>Podáním nabídky uchazeč bere na vědomí, že</w:t>
      </w:r>
      <w:r w:rsidRPr="008424F2">
        <w:rPr>
          <w:rFonts w:asciiTheme="minorHAnsi" w:hAnsiTheme="minorHAnsi" w:cstheme="minorHAnsi"/>
          <w:sz w:val="22"/>
          <w:szCs w:val="22"/>
        </w:rPr>
        <w:t xml:space="preserve"> je povinen dodržovat bezpečnost práce v místě předmětu plnění dle zákona č. 309/2006 Sb. a respektovat pokyny koordinátora BOZP.</w:t>
      </w:r>
      <w:r w:rsidR="006E448A">
        <w:rPr>
          <w:rFonts w:asciiTheme="minorHAnsi" w:hAnsiTheme="minorHAnsi" w:cstheme="minorHAnsi"/>
          <w:sz w:val="22"/>
          <w:szCs w:val="22"/>
        </w:rPr>
        <w:t xml:space="preserve"> P</w:t>
      </w:r>
      <w:r w:rsidR="006E448A" w:rsidRPr="006E448A">
        <w:rPr>
          <w:rFonts w:asciiTheme="minorHAnsi" w:hAnsiTheme="minorHAnsi" w:cstheme="minorHAnsi"/>
          <w:sz w:val="22"/>
          <w:szCs w:val="22"/>
        </w:rPr>
        <w:t>lnění těchto povinností zajistí účastník i u svých poddodavatelů</w:t>
      </w:r>
      <w:r w:rsidR="006E448A">
        <w:rPr>
          <w:rFonts w:asciiTheme="minorHAnsi" w:hAnsiTheme="minorHAnsi" w:cstheme="minorHAnsi"/>
          <w:sz w:val="22"/>
          <w:szCs w:val="22"/>
        </w:rPr>
        <w:t>.</w:t>
      </w:r>
    </w:p>
    <w:p w:rsidR="00AB08F2" w:rsidRDefault="008424F2" w:rsidP="00F005B7">
      <w:pPr>
        <w:jc w:val="both"/>
        <w:rPr>
          <w:rFonts w:asciiTheme="minorHAnsi" w:hAnsiTheme="minorHAnsi" w:cstheme="minorHAnsi"/>
          <w:sz w:val="22"/>
          <w:szCs w:val="22"/>
        </w:rPr>
      </w:pPr>
      <w:r>
        <w:rPr>
          <w:rFonts w:asciiTheme="minorHAnsi" w:hAnsiTheme="minorHAnsi" w:cstheme="minorHAnsi"/>
          <w:sz w:val="22"/>
          <w:szCs w:val="22"/>
        </w:rPr>
        <w:t>Podáním nabídky uchazeč bere na vědomí, že</w:t>
      </w:r>
      <w:r w:rsidRPr="008424F2">
        <w:rPr>
          <w:rFonts w:asciiTheme="minorHAnsi" w:hAnsiTheme="minorHAnsi" w:cstheme="minorHAnsi"/>
          <w:sz w:val="22"/>
          <w:szCs w:val="22"/>
        </w:rPr>
        <w:t xml:space="preserve"> je povinen udržovat v místě plnění a v dalších prostorách, v nichž se budou jeho zaměstnanci pohybovat, udržovat pořádek a čistotu, na svůj náklad odstraňovat odpady a nečistoty vzniklé jeho činností, a to v souladu s příslušnými předpisy, zejména ek</w:t>
      </w:r>
      <w:r>
        <w:rPr>
          <w:rFonts w:asciiTheme="minorHAnsi" w:hAnsiTheme="minorHAnsi" w:cstheme="minorHAnsi"/>
          <w:sz w:val="22"/>
          <w:szCs w:val="22"/>
        </w:rPr>
        <w:t xml:space="preserve">ologickými a o likvidaci odpadů a také </w:t>
      </w:r>
      <w:r w:rsidRPr="008424F2">
        <w:rPr>
          <w:rFonts w:asciiTheme="minorHAnsi" w:hAnsiTheme="minorHAnsi" w:cstheme="minorHAnsi"/>
          <w:sz w:val="22"/>
          <w:szCs w:val="22"/>
        </w:rPr>
        <w:t>dokladovat objednateli, jak bylo se vzniklým odpadem naloženo,</w:t>
      </w:r>
      <w:r>
        <w:rPr>
          <w:rFonts w:asciiTheme="minorHAnsi" w:hAnsiTheme="minorHAnsi" w:cstheme="minorHAnsi"/>
          <w:sz w:val="22"/>
          <w:szCs w:val="22"/>
        </w:rPr>
        <w:t xml:space="preserve"> zda byl ekologicky zlikvidován</w:t>
      </w:r>
      <w:r w:rsidRPr="008424F2">
        <w:rPr>
          <w:rFonts w:asciiTheme="minorHAnsi" w:hAnsiTheme="minorHAnsi" w:cstheme="minorHAnsi"/>
          <w:sz w:val="22"/>
          <w:szCs w:val="22"/>
        </w:rPr>
        <w:t xml:space="preserve"> a na kterou skládku byl odpad uložen.</w:t>
      </w:r>
      <w:r w:rsidR="006E448A">
        <w:rPr>
          <w:rFonts w:asciiTheme="minorHAnsi" w:hAnsiTheme="minorHAnsi" w:cstheme="minorHAnsi"/>
          <w:sz w:val="22"/>
          <w:szCs w:val="22"/>
        </w:rPr>
        <w:t xml:space="preserve"> P</w:t>
      </w:r>
      <w:r w:rsidR="006E448A" w:rsidRPr="006E448A">
        <w:rPr>
          <w:rFonts w:asciiTheme="minorHAnsi" w:hAnsiTheme="minorHAnsi" w:cstheme="minorHAnsi"/>
          <w:sz w:val="22"/>
          <w:szCs w:val="22"/>
        </w:rPr>
        <w:t>lnění těchto povinností zajistí účastník i u svých poddodavatelů</w:t>
      </w:r>
      <w:r w:rsidR="006E448A">
        <w:rPr>
          <w:rFonts w:asciiTheme="minorHAnsi" w:hAnsiTheme="minorHAnsi" w:cstheme="minorHAnsi"/>
          <w:sz w:val="22"/>
          <w:szCs w:val="22"/>
        </w:rPr>
        <w:t>.</w:t>
      </w:r>
    </w:p>
    <w:p w:rsidR="00AB08F2" w:rsidRDefault="00AB08F2" w:rsidP="00AB08F2">
      <w:pPr>
        <w:jc w:val="both"/>
        <w:rPr>
          <w:rFonts w:asciiTheme="minorHAnsi" w:hAnsiTheme="minorHAnsi" w:cstheme="minorHAnsi"/>
          <w:sz w:val="22"/>
          <w:szCs w:val="22"/>
        </w:rPr>
      </w:pPr>
      <w:r>
        <w:rPr>
          <w:rFonts w:asciiTheme="minorHAnsi" w:hAnsiTheme="minorHAnsi" w:cstheme="minorHAnsi"/>
          <w:sz w:val="22"/>
          <w:szCs w:val="22"/>
        </w:rPr>
        <w:lastRenderedPageBreak/>
        <w:t>Podáním nabídky bere uchazeč na vědomí, že j</w:t>
      </w:r>
      <w:r w:rsidRPr="00AB08F2">
        <w:rPr>
          <w:rFonts w:asciiTheme="minorHAnsi" w:hAnsiTheme="minorHAnsi" w:cstheme="minorHAnsi"/>
          <w:sz w:val="22"/>
          <w:szCs w:val="22"/>
        </w:rPr>
        <w:t>ednotliví účastníci dodavatelského řetězce mají právo na férové platební podmínky a řádné</w:t>
      </w:r>
      <w:r>
        <w:rPr>
          <w:rFonts w:asciiTheme="minorHAnsi" w:hAnsiTheme="minorHAnsi" w:cstheme="minorHAnsi"/>
          <w:sz w:val="22"/>
          <w:szCs w:val="22"/>
        </w:rPr>
        <w:t xml:space="preserve"> </w:t>
      </w:r>
      <w:r w:rsidRPr="00AB08F2">
        <w:rPr>
          <w:rFonts w:asciiTheme="minorHAnsi" w:hAnsiTheme="minorHAnsi" w:cstheme="minorHAnsi"/>
          <w:sz w:val="22"/>
          <w:szCs w:val="22"/>
        </w:rPr>
        <w:t>a včasné placení jejich pohledávek vzniklých v souvislosti s řádným plněním jejich povinností</w:t>
      </w:r>
      <w:r>
        <w:rPr>
          <w:rFonts w:asciiTheme="minorHAnsi" w:hAnsiTheme="minorHAnsi" w:cstheme="minorHAnsi"/>
          <w:sz w:val="22"/>
          <w:szCs w:val="22"/>
        </w:rPr>
        <w:t xml:space="preserve"> </w:t>
      </w:r>
      <w:r w:rsidRPr="00AB08F2">
        <w:rPr>
          <w:rFonts w:asciiTheme="minorHAnsi" w:hAnsiTheme="minorHAnsi" w:cstheme="minorHAnsi"/>
          <w:sz w:val="22"/>
          <w:szCs w:val="22"/>
        </w:rPr>
        <w:t>při plnění veřejné zakázky. Svévolné a neoprávněné neplacení či zdržování plateb je</w:t>
      </w:r>
      <w:r>
        <w:rPr>
          <w:rFonts w:asciiTheme="minorHAnsi" w:hAnsiTheme="minorHAnsi" w:cstheme="minorHAnsi"/>
          <w:sz w:val="22"/>
          <w:szCs w:val="22"/>
        </w:rPr>
        <w:t xml:space="preserve"> </w:t>
      </w:r>
      <w:r w:rsidRPr="00AB08F2">
        <w:rPr>
          <w:rFonts w:asciiTheme="minorHAnsi" w:hAnsiTheme="minorHAnsi" w:cstheme="minorHAnsi"/>
          <w:sz w:val="22"/>
          <w:szCs w:val="22"/>
        </w:rPr>
        <w:t>nepřípustné.</w:t>
      </w:r>
      <w:r>
        <w:rPr>
          <w:rFonts w:asciiTheme="minorHAnsi" w:hAnsiTheme="minorHAnsi" w:cstheme="minorHAnsi"/>
          <w:sz w:val="22"/>
          <w:szCs w:val="22"/>
        </w:rPr>
        <w:t xml:space="preserve"> </w:t>
      </w:r>
      <w:r w:rsidRPr="00AB08F2">
        <w:rPr>
          <w:rFonts w:asciiTheme="minorHAnsi" w:hAnsiTheme="minorHAnsi" w:cstheme="minorHAnsi"/>
          <w:sz w:val="22"/>
          <w:szCs w:val="22"/>
        </w:rPr>
        <w:t>Pravidla řádného a včasného placení musí fungovat jak ve vztahu mezi zadavatelem</w:t>
      </w:r>
      <w:r>
        <w:rPr>
          <w:rFonts w:asciiTheme="minorHAnsi" w:hAnsiTheme="minorHAnsi" w:cstheme="minorHAnsi"/>
          <w:sz w:val="22"/>
          <w:szCs w:val="22"/>
        </w:rPr>
        <w:t xml:space="preserve"> </w:t>
      </w:r>
      <w:r w:rsidRPr="00AB08F2">
        <w:rPr>
          <w:rFonts w:asciiTheme="minorHAnsi" w:hAnsiTheme="minorHAnsi" w:cstheme="minorHAnsi"/>
          <w:sz w:val="22"/>
          <w:szCs w:val="22"/>
        </w:rPr>
        <w:t>(objednatelem) a vybraným dodavatelem (zhotovitelem), tak i na všech úrovních</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tedy na všech úrovních plnění veřejné zakázky.</w:t>
      </w:r>
      <w:r>
        <w:rPr>
          <w:rFonts w:asciiTheme="minorHAnsi" w:hAnsiTheme="minorHAnsi" w:cstheme="minorHAnsi"/>
          <w:sz w:val="22"/>
          <w:szCs w:val="22"/>
        </w:rPr>
        <w:t xml:space="preserve"> </w:t>
      </w:r>
      <w:r w:rsidRPr="00AB08F2">
        <w:rPr>
          <w:rFonts w:asciiTheme="minorHAnsi" w:hAnsiTheme="minorHAnsi" w:cstheme="minorHAnsi"/>
          <w:sz w:val="22"/>
          <w:szCs w:val="22"/>
        </w:rPr>
        <w:t>Veškerá smluvní ustanovení týkající se plateb za plnění související s veřejnou zakázkou v</w:t>
      </w:r>
      <w:r>
        <w:rPr>
          <w:rFonts w:asciiTheme="minorHAnsi" w:hAnsiTheme="minorHAnsi" w:cstheme="minorHAnsi"/>
          <w:sz w:val="22"/>
          <w:szCs w:val="22"/>
        </w:rPr>
        <w:t> </w:t>
      </w:r>
      <w:r w:rsidRPr="00AB08F2">
        <w:rPr>
          <w:rFonts w:asciiTheme="minorHAnsi" w:hAnsiTheme="minorHAnsi" w:cstheme="minorHAnsi"/>
          <w:sz w:val="22"/>
          <w:szCs w:val="22"/>
        </w:rPr>
        <w:t>rámci</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musí obsahovat úpravu podmínek placení</w:t>
      </w:r>
      <w:r>
        <w:rPr>
          <w:rFonts w:asciiTheme="minorHAnsi" w:hAnsiTheme="minorHAnsi" w:cstheme="minorHAnsi"/>
          <w:sz w:val="22"/>
          <w:szCs w:val="22"/>
        </w:rPr>
        <w:t>.</w:t>
      </w:r>
    </w:p>
    <w:p w:rsidR="00B5311B" w:rsidRDefault="00F005B7" w:rsidP="00AB08F2">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DA3EFC"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Podáním  nabídky uchazeč bere na vědomí, že Zadavatel má povinnost podle ustanovení § 219 zákona č. 134/2016 Sb., o zadávání veřejných zakázek, ve znění pozdějších předpisů, zveřejnit smlouvu (plný text) s vybraným uchazečem vč. jejich změn a dodatků na svém profilu zadavatele a uveřejnit skutečně uhrazenou cenu plnění. 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7F3043" w:rsidRDefault="007F3043" w:rsidP="004F7394">
      <w:pPr>
        <w:jc w:val="both"/>
        <w:rPr>
          <w:rFonts w:asciiTheme="minorHAnsi" w:hAnsiTheme="minorHAnsi" w:cstheme="minorHAnsi"/>
          <w:sz w:val="22"/>
          <w:szCs w:val="22"/>
        </w:rPr>
      </w:pPr>
    </w:p>
    <w:p w:rsidR="00087A1E" w:rsidRPr="00087A1E" w:rsidRDefault="008C1B40" w:rsidP="00087A1E">
      <w:pPr>
        <w:jc w:val="both"/>
        <w:rPr>
          <w:rFonts w:asciiTheme="minorHAnsi" w:hAnsiTheme="minorHAnsi" w:cstheme="minorHAnsi"/>
          <w:b/>
          <w:sz w:val="22"/>
          <w:szCs w:val="22"/>
        </w:rPr>
      </w:pPr>
      <w:r>
        <w:rPr>
          <w:rFonts w:asciiTheme="minorHAnsi" w:hAnsiTheme="minorHAnsi" w:cstheme="minorHAnsi"/>
          <w:b/>
          <w:sz w:val="22"/>
          <w:szCs w:val="22"/>
        </w:rPr>
        <w:t>13</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plnění veřejné zakázky až o </w:t>
      </w:r>
      <w:r w:rsidR="00E15A63">
        <w:rPr>
          <w:rFonts w:asciiTheme="minorHAnsi" w:hAnsiTheme="minorHAnsi" w:cstheme="minorHAnsi"/>
          <w:sz w:val="22"/>
          <w:szCs w:val="22"/>
        </w:rPr>
        <w:t>12</w:t>
      </w:r>
      <w:r>
        <w:rPr>
          <w:rFonts w:asciiTheme="minorHAnsi" w:hAnsiTheme="minorHAnsi" w:cstheme="minorHAnsi"/>
          <w:sz w:val="22"/>
          <w:szCs w:val="22"/>
        </w:rPr>
        <w:t xml:space="preserve"> měsíců v následujících případech:</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w:t>
      </w:r>
      <w:r w:rsidR="00BA37C3">
        <w:rPr>
          <w:rFonts w:asciiTheme="minorHAnsi" w:hAnsiTheme="minorHAnsi" w:cstheme="minorHAnsi"/>
          <w:sz w:val="22"/>
          <w:szCs w:val="22"/>
        </w:rPr>
        <w:t>, případně 3. uchazeč</w:t>
      </w:r>
      <w:r>
        <w:rPr>
          <w:rFonts w:asciiTheme="minorHAnsi" w:hAnsiTheme="minorHAnsi" w:cstheme="minorHAnsi"/>
          <w:sz w:val="22"/>
          <w:szCs w:val="22"/>
        </w:rPr>
        <w:t xml:space="preserve"> v pořadí v důsledku skutečnosti, že vybraný dodavatel</w:t>
      </w:r>
      <w:r w:rsidR="00BA37C3">
        <w:rPr>
          <w:rFonts w:asciiTheme="minorHAnsi" w:hAnsiTheme="minorHAnsi" w:cstheme="minorHAnsi"/>
          <w:sz w:val="22"/>
          <w:szCs w:val="22"/>
        </w:rPr>
        <w:t xml:space="preserve"> či 2. uchazeč v pořadí</w:t>
      </w:r>
      <w:r>
        <w:rPr>
          <w:rFonts w:asciiTheme="minorHAnsi" w:hAnsiTheme="minorHAnsi" w:cstheme="minorHAnsi"/>
          <w:sz w:val="22"/>
          <w:szCs w:val="22"/>
        </w:rPr>
        <w:t xml:space="preserve"> nedodrží podmínky zadávacího řízení</w:t>
      </w:r>
      <w:r w:rsidR="00E15A63">
        <w:rPr>
          <w:rFonts w:asciiTheme="minorHAnsi" w:hAnsiTheme="minorHAnsi" w:cstheme="minorHAnsi"/>
          <w:sz w:val="22"/>
          <w:szCs w:val="22"/>
        </w:rPr>
        <w:t>, nedojde do 5</w:t>
      </w:r>
      <w:r w:rsidR="00C32348">
        <w:rPr>
          <w:rFonts w:asciiTheme="minorHAnsi" w:hAnsiTheme="minorHAnsi" w:cstheme="minorHAnsi"/>
          <w:sz w:val="22"/>
          <w:szCs w:val="22"/>
        </w:rPr>
        <w:t xml:space="preserve"> pracovních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vyhlášení výsledku výběrového řízení k podpisu smlouvy</w:t>
      </w:r>
      <w:r>
        <w:rPr>
          <w:rFonts w:asciiTheme="minorHAnsi" w:hAnsiTheme="minorHAnsi" w:cstheme="minorHAnsi"/>
          <w:sz w:val="22"/>
          <w:szCs w:val="22"/>
        </w:rPr>
        <w:t xml:space="preserve"> nebo Zadavatel či</w:t>
      </w:r>
      <w:r w:rsidR="00BA37C3">
        <w:rPr>
          <w:rFonts w:asciiTheme="minorHAnsi" w:hAnsiTheme="minorHAnsi" w:cstheme="minorHAnsi"/>
          <w:sz w:val="22"/>
          <w:szCs w:val="22"/>
        </w:rPr>
        <w:t xml:space="preserve"> vybraný</w:t>
      </w:r>
      <w:r>
        <w:rPr>
          <w:rFonts w:asciiTheme="minorHAnsi" w:hAnsiTheme="minorHAnsi" w:cstheme="minorHAnsi"/>
          <w:sz w:val="22"/>
          <w:szCs w:val="22"/>
        </w:rPr>
        <w:t xml:space="preserve"> dodavatel</w:t>
      </w:r>
      <w:r w:rsidR="00BA37C3">
        <w:rPr>
          <w:rFonts w:asciiTheme="minorHAnsi" w:hAnsiTheme="minorHAnsi" w:cstheme="minorHAnsi"/>
          <w:sz w:val="22"/>
          <w:szCs w:val="22"/>
        </w:rPr>
        <w:t>, případně 2. uchazeč v pořadí</w:t>
      </w:r>
      <w:r>
        <w:rPr>
          <w:rFonts w:asciiTheme="minorHAnsi" w:hAnsiTheme="minorHAnsi" w:cstheme="minorHAnsi"/>
          <w:sz w:val="22"/>
          <w:szCs w:val="22"/>
        </w:rPr>
        <w:t xml:space="preserve"> odstoupí od uzavřené smlouvy, </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 přírodní katastrofy, války, revoluce, sabotáže, blokády, embarga, tj. zásahu tzv. vyšší moci.  Vyšší mocí se rozumí taktéž jiné skutečnosti, na které Zadavatel ani vybraný dodavatel nemohly mít žádný vliv,</w:t>
      </w:r>
    </w:p>
    <w:p w:rsidR="0083686B" w:rsidRPr="0083686B" w:rsidRDefault="0083686B" w:rsidP="0083686B">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výpadků dodávek výrobce či výrobců nebo nedostupnosti speciálních materiálů či zboží v České republice/EU,</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v důsledku změny právních předpisů či příkazů a nařízení úřadů, pokud k nim došlo po uzavření smlouvy, </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případě zpoždění realizace stavebních prací v rámci jiné veřejné zakázky vyhlášené Zadavatelem nebo zřizovatelem, na kterou tato veřejná zakázka navazuje nebo její realizaci podmiňuje,</w:t>
      </w:r>
    </w:p>
    <w:p w:rsidR="00F71272" w:rsidRDefault="004D232A" w:rsidP="00F71272">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v případě prodlení podpisu smlouvy o dílo ze strany zadavatele či prodlení schválení a zaslání dotačních prostředků na veřejnou zakázku zřizovatelem, tj. MHMP.</w:t>
      </w:r>
    </w:p>
    <w:p w:rsidR="000B6640" w:rsidRDefault="000B6640" w:rsidP="004F7394">
      <w:pPr>
        <w:jc w:val="both"/>
        <w:rPr>
          <w:rFonts w:asciiTheme="minorHAnsi" w:hAnsiTheme="minorHAnsi" w:cstheme="minorHAnsi"/>
          <w:sz w:val="22"/>
          <w:szCs w:val="22"/>
        </w:rPr>
      </w:pPr>
    </w:p>
    <w:p w:rsidR="005D5AB3" w:rsidRDefault="005D5AB3" w:rsidP="004F7394">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azuje právo na změnu ceny plnění veřejné zakázky až o 10 %</w:t>
      </w:r>
      <w:r w:rsidR="00D05953">
        <w:rPr>
          <w:rFonts w:asciiTheme="minorHAnsi" w:hAnsiTheme="minorHAnsi" w:cstheme="minorHAnsi"/>
          <w:sz w:val="22"/>
          <w:szCs w:val="22"/>
        </w:rPr>
        <w:t xml:space="preserve"> (maximálně až do výše 2 999 900 Kč bez DPH  ceny plnění za celou zakázku v případě zvýšení ceny),</w:t>
      </w:r>
      <w:r>
        <w:rPr>
          <w:rFonts w:asciiTheme="minorHAnsi" w:hAnsiTheme="minorHAnsi" w:cstheme="minorHAnsi"/>
          <w:sz w:val="22"/>
          <w:szCs w:val="22"/>
        </w:rPr>
        <w:t xml:space="preserve"> v případě změny požadavků nebo vzniku nových požadavků Zadavatele na předmět veřejné zakázky.</w:t>
      </w:r>
    </w:p>
    <w:p w:rsidR="00AF31A2" w:rsidRPr="004F7394" w:rsidRDefault="00AF31A2" w:rsidP="004F7394">
      <w:pPr>
        <w:jc w:val="both"/>
        <w:rPr>
          <w:rFonts w:asciiTheme="minorHAnsi" w:hAnsiTheme="minorHAnsi" w:cstheme="minorHAnsi"/>
          <w:sz w:val="22"/>
          <w:szCs w:val="22"/>
        </w:rPr>
      </w:pPr>
    </w:p>
    <w:p w:rsidR="004314F0" w:rsidRPr="004C1972" w:rsidRDefault="008C1B40"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14</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w:t>
      </w:r>
      <w:r w:rsidR="007F3043" w:rsidRPr="00440D34">
        <w:rPr>
          <w:rFonts w:asciiTheme="minorHAnsi" w:hAnsiTheme="minorHAnsi" w:cstheme="minorHAnsi"/>
          <w:b/>
          <w:bCs/>
          <w:sz w:val="22"/>
          <w:szCs w:val="22"/>
        </w:rPr>
        <w:t>v listinné</w:t>
      </w:r>
      <w:r w:rsidR="007F3043">
        <w:rPr>
          <w:rFonts w:asciiTheme="minorHAnsi" w:hAnsiTheme="minorHAnsi" w:cstheme="minorHAnsi"/>
          <w:bCs/>
          <w:sz w:val="22"/>
          <w:szCs w:val="22"/>
        </w:rPr>
        <w:t xml:space="preserve"> </w:t>
      </w:r>
      <w:r w:rsidR="007F3043" w:rsidRPr="00183457">
        <w:rPr>
          <w:rFonts w:asciiTheme="minorHAnsi" w:hAnsiTheme="minorHAnsi" w:cstheme="minorHAnsi"/>
          <w:bCs/>
          <w:sz w:val="22"/>
          <w:szCs w:val="22"/>
        </w:rPr>
        <w:t>podobě</w:t>
      </w:r>
      <w:r w:rsidR="00440D34" w:rsidRPr="00183457">
        <w:rPr>
          <w:rFonts w:asciiTheme="minorHAnsi" w:hAnsiTheme="minorHAnsi" w:cstheme="minorHAnsi"/>
          <w:bCs/>
          <w:sz w:val="22"/>
          <w:szCs w:val="22"/>
        </w:rPr>
        <w:t xml:space="preserve"> musí zájemce doručit do sídla Z</w:t>
      </w:r>
      <w:r w:rsidRPr="00183457">
        <w:rPr>
          <w:rFonts w:asciiTheme="minorHAnsi" w:hAnsiTheme="minorHAnsi" w:cstheme="minorHAnsi"/>
          <w:bCs/>
          <w:sz w:val="22"/>
          <w:szCs w:val="22"/>
        </w:rPr>
        <w:t xml:space="preserve">adavatele do budovy Pražské konzervatoře, Na Rejdišti 1, </w:t>
      </w:r>
      <w:r w:rsidRPr="00C32348">
        <w:rPr>
          <w:rFonts w:asciiTheme="minorHAnsi" w:hAnsiTheme="minorHAnsi" w:cstheme="minorHAnsi"/>
          <w:bCs/>
          <w:sz w:val="22"/>
          <w:szCs w:val="22"/>
        </w:rPr>
        <w:t xml:space="preserve">Praha 1 do </w:t>
      </w:r>
      <w:r w:rsidR="00C32348" w:rsidRPr="00C32348">
        <w:rPr>
          <w:rFonts w:asciiTheme="minorHAnsi" w:hAnsiTheme="minorHAnsi" w:cstheme="minorHAnsi"/>
          <w:b/>
          <w:bCs/>
          <w:sz w:val="22"/>
          <w:szCs w:val="22"/>
        </w:rPr>
        <w:t>26. 0</w:t>
      </w:r>
      <w:r w:rsidR="00183457" w:rsidRPr="00C32348">
        <w:rPr>
          <w:rFonts w:asciiTheme="minorHAnsi" w:hAnsiTheme="minorHAnsi" w:cstheme="minorHAnsi"/>
          <w:b/>
          <w:bCs/>
          <w:sz w:val="22"/>
          <w:szCs w:val="22"/>
        </w:rPr>
        <w:t>2</w:t>
      </w:r>
      <w:r w:rsidRPr="00C32348">
        <w:rPr>
          <w:rFonts w:asciiTheme="minorHAnsi" w:hAnsiTheme="minorHAnsi" w:cstheme="minorHAnsi"/>
          <w:b/>
          <w:bCs/>
          <w:sz w:val="22"/>
          <w:szCs w:val="22"/>
        </w:rPr>
        <w:t>.</w:t>
      </w:r>
      <w:r w:rsidR="00951F76" w:rsidRPr="00C32348">
        <w:rPr>
          <w:rFonts w:asciiTheme="minorHAnsi" w:hAnsiTheme="minorHAnsi" w:cstheme="minorHAnsi"/>
          <w:b/>
          <w:bCs/>
          <w:sz w:val="22"/>
          <w:szCs w:val="22"/>
        </w:rPr>
        <w:t xml:space="preserve"> </w:t>
      </w:r>
      <w:r w:rsidR="007E7836" w:rsidRPr="00C32348">
        <w:rPr>
          <w:rFonts w:asciiTheme="minorHAnsi" w:hAnsiTheme="minorHAnsi" w:cstheme="minorHAnsi"/>
          <w:b/>
          <w:bCs/>
          <w:sz w:val="22"/>
          <w:szCs w:val="22"/>
        </w:rPr>
        <w:t>2021</w:t>
      </w:r>
      <w:r w:rsidR="00C32348" w:rsidRPr="00C32348">
        <w:rPr>
          <w:rFonts w:asciiTheme="minorHAnsi" w:hAnsiTheme="minorHAnsi" w:cstheme="minorHAnsi"/>
          <w:b/>
          <w:bCs/>
          <w:sz w:val="22"/>
          <w:szCs w:val="22"/>
        </w:rPr>
        <w:t xml:space="preserve"> do 14</w:t>
      </w:r>
      <w:r w:rsidRPr="00C32348">
        <w:rPr>
          <w:rFonts w:asciiTheme="minorHAnsi" w:hAnsiTheme="minorHAnsi" w:cstheme="minorHAnsi"/>
          <w:b/>
          <w:bCs/>
          <w:sz w:val="22"/>
          <w:szCs w:val="22"/>
        </w:rPr>
        <w:t>,00 hod</w:t>
      </w:r>
      <w:r w:rsidRPr="00C32348">
        <w:rPr>
          <w:rFonts w:asciiTheme="minorHAnsi" w:hAnsiTheme="minorHAnsi" w:cstheme="minorHAnsi"/>
          <w:bCs/>
          <w:sz w:val="22"/>
          <w:szCs w:val="22"/>
        </w:rPr>
        <w:t>.,</w:t>
      </w:r>
      <w:r w:rsidR="009D6C2E" w:rsidRPr="00C32348">
        <w:rPr>
          <w:rFonts w:asciiTheme="minorHAnsi" w:hAnsiTheme="minorHAnsi" w:cstheme="minorHAnsi"/>
          <w:bCs/>
          <w:sz w:val="22"/>
          <w:szCs w:val="22"/>
        </w:rPr>
        <w:t xml:space="preserve"> </w:t>
      </w:r>
      <w:r w:rsidRPr="00C32348">
        <w:rPr>
          <w:rFonts w:asciiTheme="minorHAnsi" w:hAnsiTheme="minorHAnsi" w:cstheme="minorHAnsi"/>
          <w:bCs/>
          <w:sz w:val="22"/>
          <w:szCs w:val="22"/>
        </w:rPr>
        <w:t>a</w:t>
      </w:r>
      <w:r w:rsidRPr="00183457">
        <w:rPr>
          <w:rFonts w:asciiTheme="minorHAnsi" w:hAnsiTheme="minorHAnsi" w:cstheme="minorHAnsi"/>
          <w:bCs/>
          <w:sz w:val="22"/>
          <w:szCs w:val="22"/>
        </w:rPr>
        <w:t xml:space="preserve"> to buď</w:t>
      </w:r>
      <w:r w:rsidRPr="004C1972">
        <w:rPr>
          <w:rFonts w:asciiTheme="minorHAnsi" w:hAnsiTheme="minorHAnsi" w:cstheme="minorHAnsi"/>
          <w:bCs/>
          <w:sz w:val="22"/>
          <w:szCs w:val="22"/>
        </w:rPr>
        <w:t xml:space="preserve"> osobně, nebo prostřednictvím pošty. I v takovém případě musí být nabídka doručena do výše uvedeného termínu.</w:t>
      </w: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lastRenderedPageBreak/>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rsidR="00364A21" w:rsidRPr="004C1972" w:rsidRDefault="00364A21"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rsidR="004314F0"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054D3F" w:rsidRPr="00054D3F">
        <w:rPr>
          <w:rFonts w:asciiTheme="minorHAnsi" w:hAnsiTheme="minorHAnsi" w:cstheme="minorHAnsi"/>
          <w:b/>
          <w:sz w:val="22"/>
          <w:szCs w:val="22"/>
        </w:rPr>
        <w:t xml:space="preserve">Restaurování salónku </w:t>
      </w:r>
      <w:proofErr w:type="spellStart"/>
      <w:r w:rsidR="00054D3F" w:rsidRPr="00054D3F">
        <w:rPr>
          <w:rFonts w:asciiTheme="minorHAnsi" w:hAnsiTheme="minorHAnsi" w:cstheme="minorHAnsi"/>
          <w:b/>
          <w:sz w:val="22"/>
          <w:szCs w:val="22"/>
        </w:rPr>
        <w:t>Pálffyovského</w:t>
      </w:r>
      <w:proofErr w:type="spellEnd"/>
      <w:r w:rsidR="00054D3F" w:rsidRPr="00054D3F">
        <w:rPr>
          <w:rFonts w:asciiTheme="minorHAnsi" w:hAnsiTheme="minorHAnsi" w:cstheme="minorHAnsi"/>
          <w:b/>
          <w:sz w:val="22"/>
          <w:szCs w:val="22"/>
        </w:rPr>
        <w:t xml:space="preserve"> paláce</w:t>
      </w:r>
      <w:r w:rsidR="00AF31A2">
        <w:rPr>
          <w:rFonts w:asciiTheme="minorHAnsi" w:hAnsiTheme="minorHAnsi" w:cstheme="minorHAnsi"/>
          <w:b/>
          <w:sz w:val="22"/>
          <w:szCs w:val="22"/>
        </w:rPr>
        <w:t xml:space="preserve"> II</w:t>
      </w:r>
      <w:r w:rsidR="009E5511">
        <w:rPr>
          <w:rFonts w:asciiTheme="minorHAnsi" w:hAnsiTheme="minorHAnsi" w:cstheme="minorHAnsi"/>
          <w:b/>
          <w:sz w:val="22"/>
          <w:szCs w:val="22"/>
        </w:rPr>
        <w:t>“</w:t>
      </w:r>
    </w:p>
    <w:p w:rsidR="00440D34" w:rsidRDefault="00440D34" w:rsidP="004314F0">
      <w:pPr>
        <w:jc w:val="both"/>
        <w:rPr>
          <w:rFonts w:asciiTheme="minorHAnsi" w:hAnsiTheme="minorHAnsi" w:cstheme="minorHAnsi"/>
          <w:b/>
          <w:sz w:val="22"/>
          <w:szCs w:val="22"/>
        </w:rPr>
      </w:pP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83686B" w:rsidRDefault="0083686B" w:rsidP="00CA1E8C">
      <w:pPr>
        <w:jc w:val="both"/>
        <w:rPr>
          <w:rFonts w:asciiTheme="minorHAnsi" w:hAnsiTheme="minorHAnsi" w:cstheme="minorHAnsi"/>
          <w:sz w:val="22"/>
          <w:szCs w:val="22"/>
        </w:rPr>
      </w:pPr>
    </w:p>
    <w:p w:rsidR="0083686B" w:rsidRPr="002A657E" w:rsidRDefault="0083686B" w:rsidP="0083686B">
      <w:pPr>
        <w:jc w:val="both"/>
        <w:rPr>
          <w:rFonts w:asciiTheme="minorHAnsi" w:hAnsiTheme="minorHAnsi" w:cstheme="minorHAnsi"/>
          <w:bCs/>
          <w:sz w:val="22"/>
          <w:szCs w:val="22"/>
        </w:rPr>
      </w:pPr>
      <w:r w:rsidRPr="00250948">
        <w:rPr>
          <w:rFonts w:asciiTheme="minorHAnsi" w:hAnsiTheme="minorHAnsi" w:cstheme="minorHAnsi"/>
          <w:bCs/>
          <w:sz w:val="22"/>
          <w:szCs w:val="22"/>
        </w:rPr>
        <w:t>Chybně označené, nabídky v nezalepené obálce, nabídky v jiném, než předepsaném jazyce, či nabídky podané jiným než požadovaným způsobem nebudou zadavatelem akceptované a bude na ně pohlíženo jako by nebyly podány a nebudou otevřeny (zůstanou archivovány neotevřené). Zadavatel bezodkladně vyrozumí účastníka o tom, že jeho nabídka nebyla otevřena.</w:t>
      </w:r>
    </w:p>
    <w:p w:rsidR="00444E07" w:rsidRDefault="00444E07" w:rsidP="00CA1E8C">
      <w:pPr>
        <w:jc w:val="both"/>
        <w:rPr>
          <w:rFonts w:asciiTheme="minorHAnsi" w:hAnsiTheme="minorHAnsi" w:cstheme="minorHAnsi"/>
          <w:sz w:val="22"/>
          <w:szCs w:val="22"/>
        </w:rPr>
      </w:pPr>
    </w:p>
    <w:p w:rsidR="00EA7D65"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694FA3">
        <w:rPr>
          <w:rFonts w:asciiTheme="minorHAnsi" w:hAnsiTheme="minorHAnsi" w:cstheme="minorHAnsi"/>
          <w:sz w:val="22"/>
          <w:szCs w:val="22"/>
        </w:rPr>
        <w:t>stoupit, činí 6</w:t>
      </w:r>
      <w:r w:rsidRPr="00AA4D49">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831420" w:rsidRDefault="00831420" w:rsidP="00831420">
      <w:pPr>
        <w:jc w:val="both"/>
        <w:rPr>
          <w:rFonts w:asciiTheme="minorHAnsi" w:hAnsiTheme="minorHAnsi" w:cstheme="minorHAnsi"/>
          <w:sz w:val="22"/>
          <w:szCs w:val="22"/>
        </w:rPr>
      </w:pPr>
      <w:r w:rsidRPr="006D4828">
        <w:rPr>
          <w:rFonts w:asciiTheme="minorHAnsi" w:hAnsiTheme="minorHAnsi" w:cstheme="minorHAnsi"/>
          <w:sz w:val="22"/>
          <w:szCs w:val="22"/>
        </w:rPr>
        <w:t>Vy</w:t>
      </w:r>
      <w:r>
        <w:rPr>
          <w:rFonts w:asciiTheme="minorHAnsi" w:hAnsiTheme="minorHAnsi" w:cstheme="minorHAnsi"/>
          <w:sz w:val="22"/>
          <w:szCs w:val="22"/>
        </w:rPr>
        <w:t xml:space="preserve">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8F184B">
        <w:rPr>
          <w:rFonts w:asciiTheme="minorHAnsi" w:hAnsiTheme="minorHAnsi" w:cstheme="minorHAnsi"/>
          <w:b/>
          <w:sz w:val="22"/>
          <w:szCs w:val="22"/>
        </w:rPr>
        <w:t>xxxxxxxxxxxxxxx</w:t>
      </w:r>
      <w:proofErr w:type="spellEnd"/>
      <w:r w:rsidR="00694FA3">
        <w:rPr>
          <w:rFonts w:asciiTheme="minorHAnsi" w:hAnsiTheme="minorHAnsi" w:cstheme="minorHAnsi"/>
          <w:sz w:val="22"/>
          <w:szCs w:val="22"/>
        </w:rPr>
        <w:t>, a to nejpozději do 2</w:t>
      </w:r>
      <w:r>
        <w:rPr>
          <w:rFonts w:asciiTheme="minorHAnsi" w:hAnsiTheme="minorHAnsi" w:cstheme="minorHAnsi"/>
          <w:sz w:val="22"/>
          <w:szCs w:val="22"/>
        </w:rPr>
        <w:t xml:space="preserve"> pracovních dnů od obdržení „Oznámení o výběru“.</w:t>
      </w:r>
    </w:p>
    <w:p w:rsidR="008C1B40" w:rsidRPr="008C049E" w:rsidRDefault="008C1B40" w:rsidP="004314F0">
      <w:pPr>
        <w:jc w:val="both"/>
        <w:rPr>
          <w:rFonts w:asciiTheme="minorHAnsi" w:hAnsiTheme="minorHAnsi" w:cstheme="minorHAnsi"/>
          <w:sz w:val="22"/>
          <w:szCs w:val="22"/>
        </w:rPr>
      </w:pPr>
    </w:p>
    <w:p w:rsidR="004314F0" w:rsidRPr="004C1972" w:rsidRDefault="008C1B40" w:rsidP="004314F0">
      <w:pPr>
        <w:jc w:val="both"/>
        <w:rPr>
          <w:rFonts w:asciiTheme="minorHAnsi" w:hAnsiTheme="minorHAnsi" w:cstheme="minorHAnsi"/>
          <w:b/>
          <w:bCs/>
          <w:sz w:val="22"/>
          <w:szCs w:val="22"/>
        </w:rPr>
      </w:pPr>
      <w:r>
        <w:rPr>
          <w:rFonts w:asciiTheme="minorHAnsi" w:hAnsiTheme="minorHAnsi" w:cstheme="minorHAnsi"/>
          <w:b/>
          <w:bCs/>
          <w:sz w:val="22"/>
          <w:szCs w:val="22"/>
        </w:rPr>
        <w:t>15</w:t>
      </w:r>
      <w:r w:rsidR="004314F0" w:rsidRPr="004C1972">
        <w:rPr>
          <w:rFonts w:asciiTheme="minorHAnsi" w:hAnsiTheme="minorHAnsi" w:cstheme="minorHAnsi"/>
          <w:b/>
          <w:bCs/>
          <w:sz w:val="22"/>
          <w:szCs w:val="22"/>
        </w:rPr>
        <w:t>. Termín otevírání obálek s nabídkami</w:t>
      </w:r>
    </w:p>
    <w:p w:rsidR="004314F0" w:rsidRPr="005F3201" w:rsidRDefault="004314F0" w:rsidP="004314F0">
      <w:pPr>
        <w:jc w:val="both"/>
        <w:rPr>
          <w:rFonts w:asciiTheme="minorHAnsi" w:hAnsiTheme="minorHAnsi" w:cstheme="minorHAnsi"/>
          <w:bCs/>
          <w:sz w:val="22"/>
          <w:szCs w:val="22"/>
        </w:rPr>
      </w:pPr>
      <w:r w:rsidRPr="004314F0">
        <w:rPr>
          <w:rFonts w:asciiTheme="minorHAnsi" w:hAnsiTheme="minorHAnsi" w:cstheme="minorHAnsi"/>
          <w:bCs/>
          <w:sz w:val="22"/>
          <w:szCs w:val="22"/>
        </w:rPr>
        <w:t xml:space="preserve">Otevírání obálek </w:t>
      </w:r>
      <w:r w:rsidRPr="00C32348">
        <w:rPr>
          <w:rFonts w:asciiTheme="minorHAnsi" w:hAnsiTheme="minorHAnsi" w:cstheme="minorHAnsi"/>
          <w:bCs/>
          <w:sz w:val="22"/>
          <w:szCs w:val="22"/>
        </w:rPr>
        <w:t xml:space="preserve">proběhne dne </w:t>
      </w:r>
      <w:r w:rsidR="00C32348" w:rsidRPr="00C32348">
        <w:rPr>
          <w:rFonts w:asciiTheme="minorHAnsi" w:hAnsiTheme="minorHAnsi" w:cstheme="minorHAnsi"/>
          <w:bCs/>
          <w:sz w:val="22"/>
          <w:szCs w:val="22"/>
        </w:rPr>
        <w:t>01</w:t>
      </w:r>
      <w:r w:rsidR="003948CA" w:rsidRPr="00C32348">
        <w:rPr>
          <w:rFonts w:asciiTheme="minorHAnsi" w:hAnsiTheme="minorHAnsi" w:cstheme="minorHAnsi"/>
          <w:bCs/>
          <w:sz w:val="22"/>
          <w:szCs w:val="22"/>
        </w:rPr>
        <w:t xml:space="preserve">. </w:t>
      </w:r>
      <w:r w:rsidR="00C32348" w:rsidRPr="00C32348">
        <w:rPr>
          <w:rFonts w:asciiTheme="minorHAnsi" w:hAnsiTheme="minorHAnsi" w:cstheme="minorHAnsi"/>
          <w:bCs/>
          <w:sz w:val="22"/>
          <w:szCs w:val="22"/>
        </w:rPr>
        <w:t>03</w:t>
      </w:r>
      <w:r w:rsidR="006607D2" w:rsidRPr="00C32348">
        <w:rPr>
          <w:rFonts w:asciiTheme="minorHAnsi" w:hAnsiTheme="minorHAnsi" w:cstheme="minorHAnsi"/>
          <w:bCs/>
          <w:sz w:val="22"/>
          <w:szCs w:val="22"/>
        </w:rPr>
        <w:t>.</w:t>
      </w:r>
      <w:r w:rsidR="00951F76" w:rsidRPr="00C32348">
        <w:rPr>
          <w:rFonts w:asciiTheme="minorHAnsi" w:hAnsiTheme="minorHAnsi" w:cstheme="minorHAnsi"/>
          <w:bCs/>
          <w:sz w:val="22"/>
          <w:szCs w:val="22"/>
        </w:rPr>
        <w:t xml:space="preserve"> </w:t>
      </w:r>
      <w:r w:rsidR="007E7836" w:rsidRPr="00C32348">
        <w:rPr>
          <w:rFonts w:asciiTheme="minorHAnsi" w:hAnsiTheme="minorHAnsi" w:cstheme="minorHAnsi"/>
          <w:bCs/>
          <w:sz w:val="22"/>
          <w:szCs w:val="22"/>
        </w:rPr>
        <w:t>2021</w:t>
      </w:r>
      <w:r w:rsidRPr="00C32348">
        <w:rPr>
          <w:rFonts w:asciiTheme="minorHAnsi" w:hAnsiTheme="minorHAnsi" w:cstheme="minorHAnsi"/>
          <w:bCs/>
          <w:sz w:val="22"/>
          <w:szCs w:val="22"/>
        </w:rPr>
        <w:t xml:space="preserve"> </w:t>
      </w:r>
      <w:r w:rsidR="00C32348" w:rsidRPr="00C32348">
        <w:rPr>
          <w:rFonts w:asciiTheme="minorHAnsi" w:hAnsiTheme="minorHAnsi" w:cstheme="minorHAnsi"/>
          <w:bCs/>
          <w:sz w:val="22"/>
          <w:szCs w:val="22"/>
        </w:rPr>
        <w:t>v 09</w:t>
      </w:r>
      <w:r w:rsidR="00183457" w:rsidRPr="00C32348">
        <w:rPr>
          <w:rFonts w:asciiTheme="minorHAnsi" w:hAnsiTheme="minorHAnsi" w:cstheme="minorHAnsi"/>
          <w:bCs/>
          <w:sz w:val="22"/>
          <w:szCs w:val="22"/>
        </w:rPr>
        <w:t>,3</w:t>
      </w:r>
      <w:r w:rsidR="00A25773" w:rsidRPr="00C32348">
        <w:rPr>
          <w:rFonts w:asciiTheme="minorHAnsi" w:hAnsiTheme="minorHAnsi" w:cstheme="minorHAnsi"/>
          <w:bCs/>
          <w:sz w:val="22"/>
          <w:szCs w:val="22"/>
        </w:rPr>
        <w:t>0</w:t>
      </w:r>
      <w:r w:rsidRPr="00C32348">
        <w:rPr>
          <w:rFonts w:asciiTheme="minorHAnsi" w:hAnsiTheme="minorHAnsi" w:cstheme="minorHAnsi"/>
          <w:bCs/>
          <w:sz w:val="22"/>
          <w:szCs w:val="22"/>
        </w:rPr>
        <w:t xml:space="preserve"> hod. v budově</w:t>
      </w:r>
      <w:r w:rsidRPr="005F3201">
        <w:rPr>
          <w:rFonts w:asciiTheme="minorHAnsi" w:hAnsiTheme="minorHAnsi" w:cstheme="minorHAnsi"/>
          <w:bCs/>
          <w:sz w:val="22"/>
          <w:szCs w:val="22"/>
        </w:rPr>
        <w:t xml:space="preserve"> Pražské konzervatoře, Na Rejdišti </w:t>
      </w:r>
      <w:r w:rsidR="003948CA" w:rsidRPr="005F3201">
        <w:rPr>
          <w:rFonts w:asciiTheme="minorHAnsi" w:hAnsiTheme="minorHAnsi" w:cstheme="minorHAnsi"/>
          <w:bCs/>
          <w:sz w:val="22"/>
          <w:szCs w:val="22"/>
        </w:rPr>
        <w:t xml:space="preserve">1/77, Praha 1 – </w:t>
      </w:r>
      <w:r w:rsidR="004D232A" w:rsidRPr="005F3201">
        <w:rPr>
          <w:rFonts w:asciiTheme="minorHAnsi" w:hAnsiTheme="minorHAnsi" w:cstheme="minorHAnsi"/>
          <w:bCs/>
          <w:sz w:val="22"/>
          <w:szCs w:val="22"/>
        </w:rPr>
        <w:t xml:space="preserve">kancelář č. </w:t>
      </w:r>
      <w:r w:rsidR="008C1B40">
        <w:rPr>
          <w:rFonts w:asciiTheme="minorHAnsi" w:hAnsiTheme="minorHAnsi" w:cstheme="minorHAnsi"/>
          <w:bCs/>
          <w:sz w:val="22"/>
          <w:szCs w:val="22"/>
        </w:rPr>
        <w:t>1.21</w:t>
      </w:r>
      <w:r w:rsidRPr="005F3201">
        <w:rPr>
          <w:rFonts w:asciiTheme="minorHAnsi" w:hAnsiTheme="minorHAnsi" w:cstheme="minorHAnsi"/>
          <w:bCs/>
          <w:sz w:val="22"/>
          <w:szCs w:val="22"/>
        </w:rPr>
        <w:t>.</w:t>
      </w:r>
    </w:p>
    <w:p w:rsidR="008C1B40" w:rsidRPr="00694FA3" w:rsidRDefault="004314F0" w:rsidP="00087A1E">
      <w:pPr>
        <w:jc w:val="both"/>
        <w:rPr>
          <w:rFonts w:asciiTheme="minorHAnsi" w:hAnsiTheme="minorHAnsi" w:cstheme="minorHAnsi"/>
          <w:bCs/>
          <w:sz w:val="22"/>
          <w:szCs w:val="22"/>
        </w:rPr>
      </w:pPr>
      <w:r w:rsidRPr="005F3201">
        <w:rPr>
          <w:rFonts w:asciiTheme="minorHAnsi" w:hAnsiTheme="minorHAnsi" w:cstheme="minorHAnsi"/>
          <w:bCs/>
          <w:sz w:val="22"/>
          <w:szCs w:val="22"/>
        </w:rPr>
        <w:t xml:space="preserve">Vyhlášení nejvýhodnější nabídky bude </w:t>
      </w:r>
      <w:r w:rsidRPr="00F71272">
        <w:rPr>
          <w:rFonts w:asciiTheme="minorHAnsi" w:hAnsiTheme="minorHAnsi" w:cstheme="minorHAnsi"/>
          <w:bCs/>
          <w:sz w:val="22"/>
          <w:szCs w:val="22"/>
        </w:rPr>
        <w:t xml:space="preserve">realizováno nejpozději </w:t>
      </w:r>
      <w:r w:rsidRPr="00C32348">
        <w:rPr>
          <w:rFonts w:asciiTheme="minorHAnsi" w:hAnsiTheme="minorHAnsi" w:cstheme="minorHAnsi"/>
          <w:bCs/>
          <w:sz w:val="22"/>
          <w:szCs w:val="22"/>
        </w:rPr>
        <w:t xml:space="preserve">do </w:t>
      </w:r>
      <w:r w:rsidR="00C32348">
        <w:rPr>
          <w:rFonts w:asciiTheme="minorHAnsi" w:hAnsiTheme="minorHAnsi" w:cstheme="minorHAnsi"/>
          <w:bCs/>
          <w:sz w:val="22"/>
          <w:szCs w:val="22"/>
        </w:rPr>
        <w:t>03</w:t>
      </w:r>
      <w:r w:rsidR="0068002C" w:rsidRPr="00C32348">
        <w:rPr>
          <w:rFonts w:asciiTheme="minorHAnsi" w:hAnsiTheme="minorHAnsi" w:cstheme="minorHAnsi"/>
          <w:bCs/>
          <w:sz w:val="22"/>
          <w:szCs w:val="22"/>
        </w:rPr>
        <w:t>.</w:t>
      </w:r>
      <w:r w:rsidR="00951F76" w:rsidRPr="00C32348">
        <w:rPr>
          <w:rFonts w:asciiTheme="minorHAnsi" w:hAnsiTheme="minorHAnsi" w:cstheme="minorHAnsi"/>
          <w:bCs/>
          <w:sz w:val="22"/>
          <w:szCs w:val="22"/>
        </w:rPr>
        <w:t xml:space="preserve"> </w:t>
      </w:r>
      <w:r w:rsidR="00C32348">
        <w:rPr>
          <w:rFonts w:asciiTheme="minorHAnsi" w:hAnsiTheme="minorHAnsi" w:cstheme="minorHAnsi"/>
          <w:bCs/>
          <w:sz w:val="22"/>
          <w:szCs w:val="22"/>
        </w:rPr>
        <w:t>0</w:t>
      </w:r>
      <w:r w:rsidR="00C32348" w:rsidRPr="00C32348">
        <w:rPr>
          <w:rFonts w:asciiTheme="minorHAnsi" w:hAnsiTheme="minorHAnsi" w:cstheme="minorHAnsi"/>
          <w:bCs/>
          <w:sz w:val="22"/>
          <w:szCs w:val="22"/>
        </w:rPr>
        <w:t>3</w:t>
      </w:r>
      <w:r w:rsidR="00096C5E" w:rsidRPr="00C32348">
        <w:rPr>
          <w:rFonts w:asciiTheme="minorHAnsi" w:hAnsiTheme="minorHAnsi" w:cstheme="minorHAnsi"/>
          <w:bCs/>
          <w:sz w:val="22"/>
          <w:szCs w:val="22"/>
        </w:rPr>
        <w:t>.</w:t>
      </w:r>
      <w:r w:rsidR="00951F76" w:rsidRPr="00C32348">
        <w:rPr>
          <w:rFonts w:asciiTheme="minorHAnsi" w:hAnsiTheme="minorHAnsi" w:cstheme="minorHAnsi"/>
          <w:bCs/>
          <w:sz w:val="22"/>
          <w:szCs w:val="22"/>
        </w:rPr>
        <w:t xml:space="preserve"> </w:t>
      </w:r>
      <w:r w:rsidR="007E7836" w:rsidRPr="00C32348">
        <w:rPr>
          <w:rFonts w:asciiTheme="minorHAnsi" w:hAnsiTheme="minorHAnsi" w:cstheme="minorHAnsi"/>
          <w:bCs/>
          <w:sz w:val="22"/>
          <w:szCs w:val="22"/>
        </w:rPr>
        <w:t>2021</w:t>
      </w:r>
      <w:r w:rsidRPr="00C32348">
        <w:rPr>
          <w:rFonts w:asciiTheme="minorHAnsi" w:hAnsiTheme="minorHAnsi" w:cstheme="minorHAnsi"/>
          <w:bCs/>
          <w:sz w:val="22"/>
          <w:szCs w:val="22"/>
        </w:rPr>
        <w:t>.</w:t>
      </w:r>
      <w:r w:rsidR="00694FA3">
        <w:rPr>
          <w:rFonts w:asciiTheme="minorHAnsi" w:hAnsiTheme="minorHAnsi" w:cstheme="minorHAnsi"/>
          <w:bCs/>
          <w:sz w:val="22"/>
          <w:szCs w:val="22"/>
        </w:rPr>
        <w:tab/>
      </w:r>
      <w:r w:rsidR="00694FA3">
        <w:rPr>
          <w:rFonts w:asciiTheme="minorHAnsi" w:hAnsiTheme="minorHAnsi" w:cstheme="minorHAnsi"/>
          <w:bCs/>
          <w:sz w:val="22"/>
          <w:szCs w:val="22"/>
        </w:rPr>
        <w:tab/>
      </w:r>
      <w:r w:rsidR="00694FA3">
        <w:rPr>
          <w:rFonts w:asciiTheme="minorHAnsi" w:hAnsiTheme="minorHAnsi" w:cstheme="minorHAnsi"/>
          <w:bCs/>
          <w:sz w:val="22"/>
          <w:szCs w:val="22"/>
        </w:rPr>
        <w:tab/>
      </w:r>
    </w:p>
    <w:p w:rsidR="00AF31A2" w:rsidRDefault="00AF31A2" w:rsidP="00087A1E">
      <w:pPr>
        <w:jc w:val="both"/>
        <w:rPr>
          <w:rFonts w:asciiTheme="minorHAnsi" w:hAnsiTheme="minorHAnsi" w:cstheme="minorHAnsi"/>
          <w:b/>
          <w:bCs/>
          <w:sz w:val="22"/>
          <w:szCs w:val="22"/>
        </w:rPr>
      </w:pPr>
    </w:p>
    <w:p w:rsidR="00087A1E" w:rsidRPr="00DE709C" w:rsidRDefault="008C1B40" w:rsidP="00087A1E">
      <w:pPr>
        <w:jc w:val="both"/>
        <w:rPr>
          <w:rFonts w:asciiTheme="minorHAnsi" w:hAnsiTheme="minorHAnsi" w:cstheme="minorHAnsi"/>
          <w:b/>
          <w:bCs/>
          <w:sz w:val="22"/>
          <w:szCs w:val="22"/>
        </w:rPr>
      </w:pPr>
      <w:r>
        <w:rPr>
          <w:rFonts w:asciiTheme="minorHAnsi" w:hAnsiTheme="minorHAnsi" w:cstheme="minorHAnsi"/>
          <w:b/>
          <w:bCs/>
          <w:sz w:val="22"/>
          <w:szCs w:val="22"/>
        </w:rPr>
        <w:t>16</w:t>
      </w:r>
      <w:r w:rsidR="00087A1E" w:rsidRPr="00DE709C">
        <w:rPr>
          <w:rFonts w:asciiTheme="minorHAnsi" w:hAnsiTheme="minorHAnsi" w:cstheme="minorHAnsi"/>
          <w:b/>
          <w:bCs/>
          <w:sz w:val="22"/>
          <w:szCs w:val="22"/>
        </w:rPr>
        <w:t>. Nedílnou</w:t>
      </w:r>
      <w:r w:rsidR="009D4392">
        <w:rPr>
          <w:rFonts w:asciiTheme="minorHAnsi" w:hAnsiTheme="minorHAnsi" w:cstheme="minorHAnsi"/>
          <w:b/>
          <w:bCs/>
          <w:sz w:val="22"/>
          <w:szCs w:val="22"/>
        </w:rPr>
        <w:t>, nikoliv však nutně pevně spojenou</w:t>
      </w:r>
      <w:r w:rsidR="00087A1E" w:rsidRPr="00DE709C">
        <w:rPr>
          <w:rFonts w:asciiTheme="minorHAnsi" w:hAnsiTheme="minorHAnsi" w:cstheme="minorHAnsi"/>
          <w:b/>
          <w:bCs/>
          <w:sz w:val="22"/>
          <w:szCs w:val="22"/>
        </w:rPr>
        <w:t xml:space="preserve"> součástí této výzvy jsou následující přílohy, které musí uchazeč vyplnit, doplnit či podepsat a předložit současně s nabídkou.</w:t>
      </w:r>
    </w:p>
    <w:p w:rsidR="00B91AB9" w:rsidRPr="00DE709C" w:rsidRDefault="00B91AB9" w:rsidP="00B91AB9">
      <w:pPr>
        <w:jc w:val="both"/>
        <w:rPr>
          <w:rFonts w:asciiTheme="minorHAnsi" w:hAnsiTheme="minorHAnsi" w:cstheme="minorHAnsi"/>
          <w:bCs/>
          <w:sz w:val="22"/>
          <w:szCs w:val="22"/>
        </w:rPr>
      </w:pPr>
      <w:r w:rsidRPr="00CE2D2F">
        <w:rPr>
          <w:rFonts w:asciiTheme="minorHAnsi" w:hAnsiTheme="minorHAnsi" w:cstheme="minorHAnsi"/>
          <w:bCs/>
          <w:sz w:val="22"/>
          <w:szCs w:val="22"/>
        </w:rPr>
        <w:t xml:space="preserve">1. Krycí list </w:t>
      </w:r>
      <w:r w:rsidR="00694FA3">
        <w:rPr>
          <w:rFonts w:asciiTheme="minorHAnsi" w:hAnsiTheme="minorHAnsi" w:cstheme="minorHAnsi"/>
          <w:bCs/>
          <w:sz w:val="22"/>
          <w:szCs w:val="22"/>
        </w:rPr>
        <w:t>nabídky</w:t>
      </w:r>
    </w:p>
    <w:p w:rsidR="00440D34" w:rsidRDefault="00B91AB9" w:rsidP="00B91AB9">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w:t>
      </w:r>
      <w:r w:rsidR="00054D3F">
        <w:rPr>
          <w:rFonts w:asciiTheme="minorHAnsi" w:hAnsiTheme="minorHAnsi" w:cstheme="minorHAnsi"/>
          <w:bCs/>
          <w:sz w:val="22"/>
          <w:szCs w:val="22"/>
        </w:rPr>
        <w:t xml:space="preserve"> vzor</w:t>
      </w:r>
    </w:p>
    <w:p w:rsidR="00A37405" w:rsidRDefault="00054D3F" w:rsidP="00B91AB9">
      <w:pPr>
        <w:jc w:val="both"/>
        <w:rPr>
          <w:rFonts w:asciiTheme="minorHAnsi" w:hAnsiTheme="minorHAnsi" w:cstheme="minorHAnsi"/>
          <w:bCs/>
          <w:sz w:val="22"/>
          <w:szCs w:val="22"/>
        </w:rPr>
      </w:pPr>
      <w:r w:rsidRPr="00F71272">
        <w:rPr>
          <w:rFonts w:asciiTheme="minorHAnsi" w:hAnsiTheme="minorHAnsi" w:cstheme="minorHAnsi"/>
          <w:bCs/>
          <w:sz w:val="22"/>
          <w:szCs w:val="22"/>
        </w:rPr>
        <w:t>3</w:t>
      </w:r>
      <w:r w:rsidR="008F73B1" w:rsidRPr="00F71272">
        <w:rPr>
          <w:rFonts w:asciiTheme="minorHAnsi" w:hAnsiTheme="minorHAnsi" w:cstheme="minorHAnsi"/>
          <w:bCs/>
          <w:sz w:val="22"/>
          <w:szCs w:val="22"/>
        </w:rPr>
        <w:t xml:space="preserve">. </w:t>
      </w:r>
      <w:r w:rsidR="00F71272" w:rsidRPr="00F71272">
        <w:rPr>
          <w:rFonts w:asciiTheme="minorHAnsi" w:hAnsiTheme="minorHAnsi" w:cstheme="minorHAnsi"/>
          <w:bCs/>
          <w:sz w:val="22"/>
          <w:szCs w:val="22"/>
        </w:rPr>
        <w:t xml:space="preserve">Podrobná specifikace veřejné zakázky </w:t>
      </w:r>
    </w:p>
    <w:p w:rsidR="008F73B1" w:rsidRDefault="00A37405" w:rsidP="00B91AB9">
      <w:pPr>
        <w:jc w:val="both"/>
        <w:rPr>
          <w:rFonts w:asciiTheme="minorHAnsi" w:hAnsiTheme="minorHAnsi" w:cstheme="minorHAnsi"/>
          <w:bCs/>
          <w:sz w:val="22"/>
          <w:szCs w:val="22"/>
        </w:rPr>
      </w:pPr>
      <w:r>
        <w:rPr>
          <w:rFonts w:asciiTheme="minorHAnsi" w:hAnsiTheme="minorHAnsi" w:cstheme="minorHAnsi"/>
          <w:bCs/>
          <w:sz w:val="22"/>
          <w:szCs w:val="22"/>
        </w:rPr>
        <w:t>4. S</w:t>
      </w:r>
      <w:r w:rsidR="00F71272" w:rsidRPr="00F71272">
        <w:rPr>
          <w:rFonts w:asciiTheme="minorHAnsi" w:hAnsiTheme="minorHAnsi" w:cstheme="minorHAnsi"/>
          <w:bCs/>
          <w:sz w:val="22"/>
          <w:szCs w:val="22"/>
        </w:rPr>
        <w:t>oupis stavebních prací, služeb a dodávek neoceněný</w:t>
      </w:r>
    </w:p>
    <w:p w:rsidR="00440D34" w:rsidRDefault="00440D34" w:rsidP="00440D34">
      <w:pPr>
        <w:jc w:val="both"/>
        <w:rPr>
          <w:rFonts w:asciiTheme="minorHAnsi" w:hAnsiTheme="minorHAnsi" w:cstheme="minorHAnsi"/>
          <w:bCs/>
          <w:sz w:val="22"/>
          <w:szCs w:val="22"/>
        </w:rPr>
      </w:pPr>
    </w:p>
    <w:p w:rsidR="00440D34" w:rsidRDefault="00440D34" w:rsidP="00440D34">
      <w:pPr>
        <w:jc w:val="both"/>
        <w:rPr>
          <w:rFonts w:asciiTheme="minorHAnsi" w:hAnsiTheme="minorHAnsi" w:cstheme="minorHAnsi"/>
          <w:bCs/>
          <w:sz w:val="22"/>
          <w:szCs w:val="22"/>
        </w:rPr>
      </w:pPr>
    </w:p>
    <w:p w:rsidR="00440D34" w:rsidRPr="00440D34" w:rsidRDefault="00440D34" w:rsidP="00440D34">
      <w:pPr>
        <w:jc w:val="both"/>
        <w:rPr>
          <w:rFonts w:asciiTheme="minorHAnsi" w:hAnsiTheme="minorHAnsi" w:cstheme="minorHAnsi"/>
          <w:bCs/>
          <w:sz w:val="22"/>
          <w:szCs w:val="22"/>
        </w:rPr>
      </w:pPr>
    </w:p>
    <w:p w:rsidR="00B5311B" w:rsidRDefault="00B5311B" w:rsidP="00010437">
      <w:pPr>
        <w:jc w:val="both"/>
        <w:rPr>
          <w:rFonts w:asciiTheme="minorHAnsi" w:hAnsiTheme="minorHAnsi" w:cstheme="minorHAnsi"/>
          <w:bCs/>
          <w:sz w:val="22"/>
          <w:szCs w:val="22"/>
        </w:rPr>
      </w:pPr>
    </w:p>
    <w:p w:rsidR="00B5311B" w:rsidRPr="004C1972" w:rsidRDefault="00B5311B" w:rsidP="004314F0">
      <w:pPr>
        <w:ind w:left="5664" w:firstLine="708"/>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proofErr w:type="spellStart"/>
      <w:r w:rsidR="008F184B">
        <w:rPr>
          <w:rFonts w:asciiTheme="minorHAnsi" w:hAnsiTheme="minorHAnsi" w:cstheme="minorHAnsi"/>
          <w:bCs/>
          <w:sz w:val="22"/>
          <w:szCs w:val="22"/>
        </w:rPr>
        <w:t>xxxxxxxxxxxxxxxxxxxxx</w:t>
      </w:r>
      <w:bookmarkStart w:id="0" w:name="_GoBack"/>
      <w:bookmarkEnd w:id="0"/>
      <w:proofErr w:type="spellEnd"/>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p w:rsidR="00E53486" w:rsidRDefault="00E53486" w:rsidP="00945256">
      <w:pPr>
        <w:ind w:left="5664" w:firstLine="708"/>
        <w:jc w:val="both"/>
        <w:rPr>
          <w:rFonts w:asciiTheme="minorHAnsi" w:hAnsiTheme="minorHAnsi" w:cstheme="minorHAnsi"/>
          <w:bCs/>
          <w:sz w:val="22"/>
          <w:szCs w:val="22"/>
        </w:rPr>
      </w:pPr>
    </w:p>
    <w:p w:rsidR="00E53486" w:rsidRDefault="00E53486" w:rsidP="00945256">
      <w:pPr>
        <w:ind w:left="5664" w:firstLine="708"/>
        <w:jc w:val="both"/>
        <w:rPr>
          <w:rFonts w:asciiTheme="minorHAnsi" w:hAnsiTheme="minorHAnsi" w:cstheme="minorHAnsi"/>
          <w:bCs/>
          <w:sz w:val="22"/>
          <w:szCs w:val="22"/>
        </w:rPr>
      </w:pPr>
    </w:p>
    <w:p w:rsidR="00E53486" w:rsidRDefault="00E53486" w:rsidP="00945256">
      <w:pPr>
        <w:ind w:left="5664" w:firstLine="708"/>
        <w:jc w:val="both"/>
        <w:rPr>
          <w:rFonts w:asciiTheme="minorHAnsi" w:hAnsiTheme="minorHAnsi" w:cstheme="minorHAnsi"/>
          <w:bCs/>
          <w:sz w:val="22"/>
          <w:szCs w:val="22"/>
        </w:rPr>
      </w:pPr>
    </w:p>
    <w:p w:rsidR="00E53486" w:rsidRDefault="00E53486" w:rsidP="00945256">
      <w:pPr>
        <w:ind w:left="5664" w:firstLine="708"/>
        <w:jc w:val="both"/>
        <w:rPr>
          <w:rFonts w:asciiTheme="minorHAnsi" w:hAnsiTheme="minorHAnsi" w:cstheme="minorHAnsi"/>
          <w:bCs/>
          <w:sz w:val="22"/>
          <w:szCs w:val="22"/>
        </w:rPr>
      </w:pPr>
    </w:p>
    <w:p w:rsidR="00E53486" w:rsidRDefault="00E53486" w:rsidP="00945256">
      <w:pPr>
        <w:ind w:left="5664" w:firstLine="708"/>
        <w:jc w:val="both"/>
        <w:rPr>
          <w:rFonts w:asciiTheme="minorHAnsi" w:hAnsiTheme="minorHAnsi" w:cstheme="minorHAnsi"/>
          <w:bCs/>
          <w:sz w:val="22"/>
          <w:szCs w:val="22"/>
        </w:rPr>
      </w:pPr>
    </w:p>
    <w:p w:rsidR="00E53486" w:rsidRDefault="00E53486" w:rsidP="00945256">
      <w:pPr>
        <w:ind w:left="5664" w:firstLine="708"/>
        <w:jc w:val="both"/>
        <w:rPr>
          <w:rFonts w:asciiTheme="minorHAnsi" w:hAnsiTheme="minorHAnsi" w:cstheme="minorHAnsi"/>
          <w:bCs/>
          <w:sz w:val="22"/>
          <w:szCs w:val="22"/>
        </w:rPr>
      </w:pPr>
    </w:p>
    <w:p w:rsidR="00E53486" w:rsidRDefault="00E53486" w:rsidP="00945256">
      <w:pPr>
        <w:ind w:left="5664" w:firstLine="708"/>
        <w:jc w:val="both"/>
        <w:rPr>
          <w:rFonts w:asciiTheme="minorHAnsi" w:hAnsiTheme="minorHAnsi" w:cstheme="minorHAnsi"/>
          <w:bCs/>
          <w:sz w:val="22"/>
          <w:szCs w:val="22"/>
        </w:rPr>
      </w:pPr>
    </w:p>
    <w:p w:rsidR="00E53486" w:rsidRDefault="00E53486" w:rsidP="00945256">
      <w:pPr>
        <w:ind w:left="5664" w:firstLine="708"/>
        <w:jc w:val="both"/>
        <w:rPr>
          <w:rFonts w:asciiTheme="minorHAnsi" w:hAnsiTheme="minorHAnsi" w:cstheme="minorHAnsi"/>
          <w:bCs/>
          <w:sz w:val="22"/>
          <w:szCs w:val="22"/>
        </w:rPr>
      </w:pPr>
    </w:p>
    <w:p w:rsidR="00E53486" w:rsidRDefault="00E53486" w:rsidP="00945256">
      <w:pPr>
        <w:ind w:left="5664" w:firstLine="708"/>
        <w:jc w:val="both"/>
        <w:rPr>
          <w:rFonts w:asciiTheme="minorHAnsi" w:hAnsiTheme="minorHAnsi" w:cstheme="minorHAnsi"/>
          <w:bCs/>
          <w:sz w:val="22"/>
          <w:szCs w:val="22"/>
        </w:rPr>
      </w:pPr>
    </w:p>
    <w:p w:rsidR="00E53486" w:rsidRDefault="00E53486" w:rsidP="00945256">
      <w:pPr>
        <w:ind w:left="5664" w:firstLine="708"/>
        <w:jc w:val="both"/>
        <w:rPr>
          <w:rFonts w:asciiTheme="minorHAnsi" w:hAnsiTheme="minorHAnsi" w:cstheme="minorHAnsi"/>
          <w:bCs/>
          <w:sz w:val="22"/>
          <w:szCs w:val="22"/>
        </w:rPr>
      </w:pPr>
    </w:p>
    <w:p w:rsidR="00E53486" w:rsidRDefault="00E53486" w:rsidP="00E53486">
      <w:pPr>
        <w:jc w:val="center"/>
        <w:outlineLvl w:val="0"/>
        <w:rPr>
          <w:b/>
          <w:sz w:val="32"/>
          <w:szCs w:val="32"/>
        </w:rPr>
      </w:pPr>
      <w:r>
        <w:rPr>
          <w:b/>
          <w:sz w:val="32"/>
          <w:szCs w:val="32"/>
        </w:rPr>
        <w:lastRenderedPageBreak/>
        <w:t>Zadavatel:</w:t>
      </w:r>
    </w:p>
    <w:p w:rsidR="00E53486" w:rsidRDefault="00E53486" w:rsidP="00E53486">
      <w:pPr>
        <w:jc w:val="center"/>
        <w:outlineLvl w:val="0"/>
        <w:rPr>
          <w:b/>
          <w:sz w:val="32"/>
          <w:szCs w:val="32"/>
        </w:rPr>
      </w:pPr>
      <w:r>
        <w:rPr>
          <w:b/>
          <w:sz w:val="32"/>
          <w:szCs w:val="32"/>
        </w:rPr>
        <w:t>Pražská konzervatoř, Praha 1, Na Rejdišti 1</w:t>
      </w:r>
    </w:p>
    <w:p w:rsidR="00E53486" w:rsidRDefault="00E53486" w:rsidP="00E53486">
      <w:pPr>
        <w:jc w:val="center"/>
        <w:outlineLvl w:val="0"/>
        <w:rPr>
          <w:b/>
          <w:sz w:val="32"/>
          <w:szCs w:val="32"/>
        </w:rPr>
      </w:pPr>
      <w:r>
        <w:rPr>
          <w:b/>
          <w:sz w:val="32"/>
          <w:szCs w:val="32"/>
        </w:rPr>
        <w:t>IČO: 70 83 79 11</w:t>
      </w:r>
    </w:p>
    <w:p w:rsidR="00E53486" w:rsidRDefault="00E53486" w:rsidP="00E53486">
      <w:pPr>
        <w:jc w:val="center"/>
        <w:rPr>
          <w:b/>
          <w:sz w:val="32"/>
          <w:szCs w:val="32"/>
        </w:rPr>
      </w:pPr>
    </w:p>
    <w:p w:rsidR="00E53486" w:rsidRDefault="00E53486" w:rsidP="00E53486">
      <w:pPr>
        <w:jc w:val="center"/>
        <w:outlineLvl w:val="0"/>
        <w:rPr>
          <w:b/>
          <w:sz w:val="28"/>
          <w:szCs w:val="28"/>
        </w:rPr>
      </w:pPr>
      <w:r>
        <w:rPr>
          <w:b/>
          <w:sz w:val="28"/>
          <w:szCs w:val="28"/>
        </w:rPr>
        <w:t>Veřejná zakázka malého rozsahu:</w:t>
      </w:r>
    </w:p>
    <w:p w:rsidR="00E53486" w:rsidRDefault="00E53486" w:rsidP="00E53486">
      <w:pPr>
        <w:jc w:val="center"/>
        <w:outlineLvl w:val="0"/>
        <w:rPr>
          <w:b/>
          <w:sz w:val="28"/>
          <w:szCs w:val="28"/>
        </w:rPr>
      </w:pPr>
      <w:r>
        <w:rPr>
          <w:b/>
          <w:sz w:val="28"/>
          <w:szCs w:val="28"/>
        </w:rPr>
        <w:t xml:space="preserve">„Restaurování salónku </w:t>
      </w:r>
      <w:proofErr w:type="spellStart"/>
      <w:r>
        <w:rPr>
          <w:b/>
          <w:sz w:val="28"/>
          <w:szCs w:val="28"/>
        </w:rPr>
        <w:t>Pálffyovského</w:t>
      </w:r>
      <w:proofErr w:type="spellEnd"/>
      <w:r>
        <w:rPr>
          <w:b/>
          <w:sz w:val="28"/>
          <w:szCs w:val="28"/>
        </w:rPr>
        <w:t xml:space="preserve"> paláce II“</w:t>
      </w:r>
    </w:p>
    <w:p w:rsidR="00E53486" w:rsidRDefault="00E53486" w:rsidP="00E53486">
      <w:pPr>
        <w:jc w:val="center"/>
        <w:outlineLvl w:val="0"/>
        <w:rPr>
          <w:b/>
          <w:sz w:val="28"/>
          <w:szCs w:val="28"/>
        </w:rPr>
      </w:pPr>
    </w:p>
    <w:p w:rsidR="00E53486" w:rsidRPr="002542D3" w:rsidRDefault="00E53486" w:rsidP="00E53486">
      <w:pPr>
        <w:spacing w:line="360" w:lineRule="auto"/>
        <w:jc w:val="center"/>
        <w:rPr>
          <w:b/>
          <w:bCs/>
          <w:sz w:val="32"/>
          <w:szCs w:val="32"/>
          <w:u w:val="single"/>
        </w:rPr>
      </w:pPr>
      <w:r w:rsidRPr="002542D3">
        <w:rPr>
          <w:b/>
          <w:bCs/>
          <w:sz w:val="32"/>
          <w:szCs w:val="32"/>
          <w:u w:val="single"/>
        </w:rPr>
        <w:t>Podrobná specifikace veřejné zakázky</w:t>
      </w:r>
    </w:p>
    <w:p w:rsidR="00E53486" w:rsidRDefault="00E53486" w:rsidP="00E53486">
      <w:pPr>
        <w:spacing w:line="360" w:lineRule="auto"/>
        <w:jc w:val="center"/>
        <w:rPr>
          <w:b/>
          <w:bCs/>
        </w:rPr>
      </w:pPr>
    </w:p>
    <w:p w:rsidR="00E53486" w:rsidRDefault="00E53486" w:rsidP="00E53486">
      <w:pPr>
        <w:spacing w:line="360" w:lineRule="auto"/>
        <w:jc w:val="center"/>
        <w:rPr>
          <w:b/>
          <w:bCs/>
        </w:rPr>
      </w:pPr>
      <w:r>
        <w:rPr>
          <w:b/>
          <w:bCs/>
        </w:rPr>
        <w:t xml:space="preserve">Sochařské, truhlářské a řezbářské práce </w:t>
      </w:r>
    </w:p>
    <w:p w:rsidR="00E53486" w:rsidRDefault="00E53486" w:rsidP="00E53486">
      <w:pPr>
        <w:spacing w:line="360" w:lineRule="auto"/>
        <w:rPr>
          <w:b/>
          <w:bCs/>
        </w:rPr>
      </w:pPr>
    </w:p>
    <w:p w:rsidR="00E53486" w:rsidRDefault="00E53486" w:rsidP="00E53486">
      <w:pPr>
        <w:spacing w:line="360" w:lineRule="auto"/>
        <w:jc w:val="both"/>
      </w:pPr>
      <w:r>
        <w:rPr>
          <w:b/>
          <w:bCs/>
        </w:rPr>
        <w:tab/>
        <w:t xml:space="preserve">Původní předpoklad prací z roku 2018 </w:t>
      </w:r>
      <w:r>
        <w:t xml:space="preserve">počítá se s variantou, kdy stavba provede opravy stavebních prvků a umělečtí řemeslníci popř. pod dohledem restaurátora se ujmou především prací truhlářských, do nichž lze zahrnout i podlahové konstrukce, neboť nelze vyloučit, že pod stávajícími skládanými parketami se zachovala vrstva starší, v podobě barokní podlahy, až už prkenné nebo skládané. Okna jsou prvek daný vzhledem celé fasády a vyžadují běžnou opravu a obnovu nátěrů, obdobně jako výplňové dveře na schodišti, včetně běžné funkční repase. Obložení by mělo být opraveno na místě bez demontáže, s úpravou kdysi rozmontované partie při dělící stěně sálů, kde je dnes celek ve dvojitých dveřích v průchodech navíc přetřen monochromním světlým nátěrem před zlacení. </w:t>
      </w:r>
    </w:p>
    <w:p w:rsidR="00E53486" w:rsidRDefault="00E53486" w:rsidP="00E53486">
      <w:pPr>
        <w:spacing w:line="360" w:lineRule="auto"/>
        <w:jc w:val="both"/>
      </w:pPr>
      <w:r>
        <w:tab/>
        <w:t xml:space="preserve">Zrcadla vypadají v celkem dobrém stavu (mimo zrcadlo nad krbem) a měla by být demontována a následně osazena zpět. U ostatních se nepředpokládá restaurování, případně jen funkční opravu rubového pokovení – popř. výroba kopie. </w:t>
      </w:r>
    </w:p>
    <w:p w:rsidR="00E53486" w:rsidRDefault="00E53486" w:rsidP="00E53486">
      <w:pPr>
        <w:spacing w:line="360" w:lineRule="auto"/>
        <w:jc w:val="both"/>
      </w:pPr>
      <w:r>
        <w:tab/>
        <w:t xml:space="preserve">Po odkryvu řezbovaných partií bude třeba doplnit poškozenou dřevěnou část </w:t>
      </w:r>
      <w:proofErr w:type="spellStart"/>
      <w:r>
        <w:t>dořezbami</w:t>
      </w:r>
      <w:proofErr w:type="spellEnd"/>
      <w:r>
        <w:t xml:space="preserve">. </w:t>
      </w:r>
    </w:p>
    <w:p w:rsidR="00E53486" w:rsidRDefault="00E53486" w:rsidP="00E53486">
      <w:pPr>
        <w:spacing w:line="360" w:lineRule="auto"/>
        <w:jc w:val="both"/>
      </w:pPr>
    </w:p>
    <w:p w:rsidR="00E53486" w:rsidRDefault="00E53486" w:rsidP="00E53486">
      <w:pPr>
        <w:spacing w:line="360" w:lineRule="auto"/>
        <w:ind w:firstLine="567"/>
        <w:jc w:val="both"/>
        <w:rPr>
          <w:b/>
          <w:bCs/>
        </w:rPr>
      </w:pPr>
      <w:r w:rsidRPr="0023155B">
        <w:rPr>
          <w:b/>
          <w:bCs/>
        </w:rPr>
        <w:t>V průběhu provádění restaurátorských prací dle požadavku NPÚ bude nutné rozšířit původní předpoklad o</w:t>
      </w:r>
      <w:r>
        <w:rPr>
          <w:b/>
          <w:bCs/>
        </w:rPr>
        <w:t xml:space="preserve"> </w:t>
      </w:r>
      <w:r w:rsidRPr="0023155B">
        <w:rPr>
          <w:b/>
          <w:bCs/>
        </w:rPr>
        <w:t>restaurování stěn, rámů zrcadel, výměnu zasklení zrcadla nad krbem, restaurování dveří a</w:t>
      </w:r>
      <w:r>
        <w:rPr>
          <w:b/>
          <w:bCs/>
        </w:rPr>
        <w:t xml:space="preserve"> </w:t>
      </w:r>
      <w:r w:rsidRPr="0023155B">
        <w:rPr>
          <w:b/>
          <w:bCs/>
        </w:rPr>
        <w:t>kování. Dále restaurování a doplnění štuků na stěnách od podlahy po začátek fabionu pod stropem,</w:t>
      </w:r>
      <w:r>
        <w:rPr>
          <w:b/>
          <w:bCs/>
        </w:rPr>
        <w:t xml:space="preserve"> </w:t>
      </w:r>
      <w:r w:rsidRPr="0023155B">
        <w:rPr>
          <w:b/>
          <w:bCs/>
        </w:rPr>
        <w:t>s výjimkou supraport nade dveřmi. Budou odstraněny staré povrchové úpravy, provedeny truhlářské,</w:t>
      </w:r>
      <w:r>
        <w:rPr>
          <w:b/>
          <w:bCs/>
        </w:rPr>
        <w:t xml:space="preserve"> </w:t>
      </w:r>
      <w:r w:rsidRPr="0023155B">
        <w:rPr>
          <w:b/>
          <w:bCs/>
        </w:rPr>
        <w:t xml:space="preserve">řezbářské a </w:t>
      </w:r>
      <w:proofErr w:type="spellStart"/>
      <w:r w:rsidRPr="0023155B">
        <w:rPr>
          <w:b/>
          <w:bCs/>
        </w:rPr>
        <w:t>štafírské</w:t>
      </w:r>
      <w:proofErr w:type="spellEnd"/>
      <w:r w:rsidRPr="0023155B">
        <w:rPr>
          <w:b/>
          <w:bCs/>
        </w:rPr>
        <w:t xml:space="preserve"> práce. Povrchy budou vybroušeny a vytmeleny, ošetřeny proti dřevokazům, a natřeny</w:t>
      </w:r>
      <w:r>
        <w:rPr>
          <w:b/>
          <w:bCs/>
        </w:rPr>
        <w:t xml:space="preserve"> </w:t>
      </w:r>
      <w:r w:rsidRPr="0023155B">
        <w:rPr>
          <w:b/>
          <w:bCs/>
        </w:rPr>
        <w:t>trojnásobným základním nátěrem a dvakrát vrchním nátěrem dle schváleného vzorku.</w:t>
      </w:r>
    </w:p>
    <w:p w:rsidR="00E53486" w:rsidRPr="00C54143" w:rsidRDefault="00E53486" w:rsidP="00E53486">
      <w:pPr>
        <w:spacing w:line="360" w:lineRule="auto"/>
        <w:ind w:firstLine="567"/>
        <w:jc w:val="both"/>
        <w:rPr>
          <w:i/>
          <w:iCs/>
          <w:color w:val="002060"/>
          <w:sz w:val="28"/>
          <w:szCs w:val="28"/>
        </w:rPr>
      </w:pPr>
      <w:r>
        <w:rPr>
          <w:i/>
          <w:iCs/>
          <w:color w:val="002060"/>
          <w:sz w:val="28"/>
          <w:szCs w:val="28"/>
        </w:rPr>
        <w:lastRenderedPageBreak/>
        <w:t>Specifikace</w:t>
      </w:r>
      <w:r w:rsidRPr="00C54143">
        <w:rPr>
          <w:i/>
          <w:iCs/>
          <w:color w:val="002060"/>
          <w:sz w:val="28"/>
          <w:szCs w:val="28"/>
        </w:rPr>
        <w:t xml:space="preserve"> jednotlivých truhlářských prvků:</w:t>
      </w:r>
    </w:p>
    <w:p w:rsidR="00E53486" w:rsidRDefault="00E53486" w:rsidP="00E53486">
      <w:pPr>
        <w:spacing w:line="360" w:lineRule="auto"/>
        <w:ind w:firstLine="567"/>
        <w:jc w:val="both"/>
        <w:rPr>
          <w:b/>
          <w:bCs/>
        </w:rPr>
      </w:pPr>
    </w:p>
    <w:tbl>
      <w:tblPr>
        <w:tblW w:w="9257" w:type="dxa"/>
        <w:tblCellMar>
          <w:left w:w="70" w:type="dxa"/>
          <w:right w:w="70" w:type="dxa"/>
        </w:tblCellMar>
        <w:tblLook w:val="04A0" w:firstRow="1" w:lastRow="0" w:firstColumn="1" w:lastColumn="0" w:noHBand="0" w:noVBand="1"/>
      </w:tblPr>
      <w:tblGrid>
        <w:gridCol w:w="2792"/>
        <w:gridCol w:w="664"/>
        <w:gridCol w:w="964"/>
        <w:gridCol w:w="4837"/>
      </w:tblGrid>
      <w:tr w:rsidR="00E53486" w:rsidTr="00F93D8D">
        <w:trPr>
          <w:trHeight w:val="375"/>
        </w:trPr>
        <w:tc>
          <w:tcPr>
            <w:tcW w:w="2792" w:type="dxa"/>
            <w:tcBorders>
              <w:top w:val="nil"/>
              <w:left w:val="nil"/>
              <w:bottom w:val="nil"/>
              <w:right w:val="nil"/>
            </w:tcBorders>
            <w:shd w:val="clear" w:color="auto" w:fill="auto"/>
            <w:noWrap/>
            <w:vAlign w:val="bottom"/>
            <w:hideMark/>
          </w:tcPr>
          <w:p w:rsidR="00E53486" w:rsidRPr="0023155B" w:rsidRDefault="00E53486" w:rsidP="00F93D8D">
            <w:pPr>
              <w:rPr>
                <w:i/>
                <w:iCs/>
                <w:color w:val="002060"/>
                <w:sz w:val="28"/>
                <w:szCs w:val="28"/>
              </w:rPr>
            </w:pPr>
            <w:r w:rsidRPr="0023155B">
              <w:rPr>
                <w:i/>
                <w:iCs/>
                <w:color w:val="002060"/>
                <w:sz w:val="28"/>
                <w:szCs w:val="28"/>
              </w:rPr>
              <w:t>Stěna s okny P 05</w:t>
            </w:r>
          </w:p>
        </w:tc>
        <w:tc>
          <w:tcPr>
            <w:tcW w:w="664" w:type="dxa"/>
            <w:tcBorders>
              <w:top w:val="nil"/>
              <w:left w:val="nil"/>
              <w:bottom w:val="nil"/>
              <w:right w:val="nil"/>
            </w:tcBorders>
            <w:shd w:val="clear" w:color="auto" w:fill="auto"/>
            <w:noWrap/>
            <w:vAlign w:val="bottom"/>
            <w:hideMark/>
          </w:tcPr>
          <w:p w:rsidR="00E53486" w:rsidRPr="0023155B" w:rsidRDefault="00E53486" w:rsidP="00F93D8D">
            <w:pPr>
              <w:rPr>
                <w:i/>
                <w:iCs/>
                <w:color w:val="002060"/>
                <w:sz w:val="28"/>
                <w:szCs w:val="28"/>
              </w:rPr>
            </w:pPr>
          </w:p>
        </w:tc>
        <w:tc>
          <w:tcPr>
            <w:tcW w:w="964" w:type="dxa"/>
            <w:tcBorders>
              <w:top w:val="nil"/>
              <w:left w:val="nil"/>
              <w:bottom w:val="nil"/>
              <w:right w:val="nil"/>
            </w:tcBorders>
            <w:shd w:val="clear" w:color="auto" w:fill="auto"/>
            <w:noWrap/>
            <w:vAlign w:val="bottom"/>
            <w:hideMark/>
          </w:tcPr>
          <w:p w:rsidR="00E53486" w:rsidRPr="0023155B" w:rsidRDefault="00E53486" w:rsidP="00F93D8D">
            <w:pPr>
              <w:rPr>
                <w:sz w:val="20"/>
                <w:szCs w:val="20"/>
              </w:rPr>
            </w:pPr>
          </w:p>
        </w:tc>
        <w:tc>
          <w:tcPr>
            <w:tcW w:w="4837" w:type="dxa"/>
            <w:tcBorders>
              <w:top w:val="nil"/>
              <w:left w:val="nil"/>
              <w:bottom w:val="nil"/>
              <w:right w:val="nil"/>
            </w:tcBorders>
            <w:shd w:val="clear" w:color="auto" w:fill="auto"/>
            <w:noWrap/>
            <w:vAlign w:val="bottom"/>
            <w:hideMark/>
          </w:tcPr>
          <w:p w:rsidR="00E53486" w:rsidRPr="0023155B" w:rsidRDefault="00E53486" w:rsidP="00F93D8D">
            <w:pPr>
              <w:rPr>
                <w:sz w:val="20"/>
                <w:szCs w:val="20"/>
              </w:rPr>
            </w:pP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3155B" w:rsidRDefault="00E53486" w:rsidP="00F93D8D">
            <w:pPr>
              <w:rPr>
                <w:sz w:val="20"/>
                <w:szCs w:val="20"/>
              </w:rPr>
            </w:pPr>
          </w:p>
        </w:tc>
        <w:tc>
          <w:tcPr>
            <w:tcW w:w="664" w:type="dxa"/>
            <w:tcBorders>
              <w:top w:val="nil"/>
              <w:left w:val="nil"/>
              <w:bottom w:val="nil"/>
              <w:right w:val="nil"/>
            </w:tcBorders>
            <w:shd w:val="clear" w:color="auto" w:fill="auto"/>
            <w:noWrap/>
            <w:vAlign w:val="bottom"/>
            <w:hideMark/>
          </w:tcPr>
          <w:p w:rsidR="00E53486" w:rsidRPr="0023155B" w:rsidRDefault="00E53486" w:rsidP="00F93D8D">
            <w:pPr>
              <w:rPr>
                <w:sz w:val="20"/>
                <w:szCs w:val="20"/>
              </w:rPr>
            </w:pPr>
          </w:p>
        </w:tc>
        <w:tc>
          <w:tcPr>
            <w:tcW w:w="964" w:type="dxa"/>
            <w:tcBorders>
              <w:top w:val="nil"/>
              <w:left w:val="nil"/>
              <w:bottom w:val="nil"/>
              <w:right w:val="nil"/>
            </w:tcBorders>
            <w:shd w:val="clear" w:color="auto" w:fill="auto"/>
            <w:noWrap/>
            <w:vAlign w:val="bottom"/>
            <w:hideMark/>
          </w:tcPr>
          <w:p w:rsidR="00E53486" w:rsidRPr="0023155B" w:rsidRDefault="00E53486" w:rsidP="00F93D8D">
            <w:pPr>
              <w:rPr>
                <w:sz w:val="20"/>
                <w:szCs w:val="20"/>
              </w:rPr>
            </w:pPr>
          </w:p>
        </w:tc>
        <w:tc>
          <w:tcPr>
            <w:tcW w:w="4837" w:type="dxa"/>
            <w:tcBorders>
              <w:top w:val="nil"/>
              <w:left w:val="nil"/>
              <w:bottom w:val="nil"/>
              <w:right w:val="nil"/>
            </w:tcBorders>
            <w:shd w:val="clear" w:color="auto" w:fill="auto"/>
            <w:noWrap/>
            <w:vAlign w:val="bottom"/>
            <w:hideMark/>
          </w:tcPr>
          <w:p w:rsidR="00E53486" w:rsidRPr="0023155B" w:rsidRDefault="00E53486" w:rsidP="00F93D8D">
            <w:pPr>
              <w:rPr>
                <w:sz w:val="20"/>
                <w:szCs w:val="20"/>
              </w:rPr>
            </w:pP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3155B" w:rsidRDefault="00E53486" w:rsidP="00F93D8D">
            <w:pPr>
              <w:rPr>
                <w:color w:val="000000"/>
                <w:sz w:val="22"/>
                <w:szCs w:val="22"/>
              </w:rPr>
            </w:pPr>
            <w:r w:rsidRPr="0023155B">
              <w:rPr>
                <w:color w:val="000000"/>
                <w:sz w:val="22"/>
                <w:szCs w:val="22"/>
              </w:rPr>
              <w:t>deštění oken s okenicemi, obklad stěn</w:t>
            </w:r>
          </w:p>
        </w:tc>
        <w:tc>
          <w:tcPr>
            <w:tcW w:w="664" w:type="dxa"/>
            <w:tcBorders>
              <w:top w:val="nil"/>
              <w:left w:val="nil"/>
              <w:bottom w:val="nil"/>
              <w:right w:val="nil"/>
            </w:tcBorders>
            <w:shd w:val="clear" w:color="auto" w:fill="auto"/>
            <w:noWrap/>
            <w:vAlign w:val="bottom"/>
            <w:hideMark/>
          </w:tcPr>
          <w:p w:rsidR="00E53486" w:rsidRPr="0023155B" w:rsidRDefault="00E53486" w:rsidP="00F93D8D">
            <w:pPr>
              <w:jc w:val="right"/>
              <w:rPr>
                <w:color w:val="000000"/>
                <w:sz w:val="22"/>
                <w:szCs w:val="22"/>
              </w:rPr>
            </w:pPr>
          </w:p>
        </w:tc>
        <w:tc>
          <w:tcPr>
            <w:tcW w:w="964" w:type="dxa"/>
            <w:tcBorders>
              <w:top w:val="nil"/>
              <w:left w:val="nil"/>
              <w:bottom w:val="nil"/>
              <w:right w:val="nil"/>
            </w:tcBorders>
            <w:shd w:val="clear" w:color="auto" w:fill="auto"/>
            <w:noWrap/>
            <w:vAlign w:val="bottom"/>
            <w:hideMark/>
          </w:tcPr>
          <w:p w:rsidR="00E53486" w:rsidRPr="002C3B03" w:rsidRDefault="00E53486" w:rsidP="00F93D8D">
            <w:pPr>
              <w:jc w:val="right"/>
              <w:rPr>
                <w:b/>
                <w:bCs/>
                <w:color w:val="000000"/>
                <w:sz w:val="22"/>
                <w:szCs w:val="22"/>
              </w:rPr>
            </w:pPr>
            <w:r>
              <w:rPr>
                <w:color w:val="000000"/>
                <w:sz w:val="22"/>
                <w:szCs w:val="22"/>
              </w:rPr>
              <w:t xml:space="preserve">   </w:t>
            </w:r>
          </w:p>
        </w:tc>
        <w:tc>
          <w:tcPr>
            <w:tcW w:w="4837" w:type="dxa"/>
            <w:tcBorders>
              <w:top w:val="nil"/>
              <w:left w:val="nil"/>
              <w:bottom w:val="nil"/>
              <w:right w:val="nil"/>
            </w:tcBorders>
            <w:shd w:val="clear" w:color="auto" w:fill="auto"/>
            <w:noWrap/>
            <w:vAlign w:val="bottom"/>
            <w:hideMark/>
          </w:tcPr>
          <w:p w:rsidR="00E53486" w:rsidRPr="0023155B" w:rsidRDefault="00E53486" w:rsidP="00F93D8D">
            <w:pPr>
              <w:rPr>
                <w:color w:val="000000"/>
                <w:sz w:val="22"/>
                <w:szCs w:val="22"/>
              </w:rPr>
            </w:pPr>
            <w:r w:rsidRPr="0023155B">
              <w:rPr>
                <w:color w:val="000000"/>
                <w:sz w:val="22"/>
                <w:szCs w:val="22"/>
              </w:rPr>
              <w:t>není předmětem původního rozpočtu, požadavek NPÚ na kompletní restaurování</w:t>
            </w: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3155B" w:rsidRDefault="00E53486" w:rsidP="00F93D8D">
            <w:pPr>
              <w:rPr>
                <w:color w:val="000000"/>
                <w:sz w:val="22"/>
                <w:szCs w:val="22"/>
              </w:rPr>
            </w:pPr>
            <w:r w:rsidRPr="0023155B">
              <w:rPr>
                <w:color w:val="000000"/>
                <w:sz w:val="22"/>
                <w:szCs w:val="22"/>
              </w:rPr>
              <w:t>doplnění chybějícího deštění</w:t>
            </w:r>
          </w:p>
        </w:tc>
        <w:tc>
          <w:tcPr>
            <w:tcW w:w="664" w:type="dxa"/>
            <w:tcBorders>
              <w:top w:val="nil"/>
              <w:left w:val="nil"/>
              <w:bottom w:val="nil"/>
              <w:right w:val="nil"/>
            </w:tcBorders>
            <w:shd w:val="clear" w:color="auto" w:fill="auto"/>
            <w:noWrap/>
            <w:vAlign w:val="bottom"/>
            <w:hideMark/>
          </w:tcPr>
          <w:p w:rsidR="00E53486" w:rsidRPr="0023155B" w:rsidRDefault="00E53486" w:rsidP="00F93D8D">
            <w:pPr>
              <w:rPr>
                <w:color w:val="000000"/>
                <w:sz w:val="22"/>
                <w:szCs w:val="22"/>
              </w:rPr>
            </w:pPr>
          </w:p>
        </w:tc>
        <w:tc>
          <w:tcPr>
            <w:tcW w:w="964" w:type="dxa"/>
            <w:tcBorders>
              <w:top w:val="nil"/>
              <w:left w:val="nil"/>
              <w:bottom w:val="nil"/>
              <w:right w:val="nil"/>
            </w:tcBorders>
            <w:shd w:val="clear" w:color="auto" w:fill="auto"/>
            <w:noWrap/>
            <w:vAlign w:val="bottom"/>
            <w:hideMark/>
          </w:tcPr>
          <w:p w:rsidR="00E53486" w:rsidRPr="002C3B03" w:rsidRDefault="00E53486" w:rsidP="00F93D8D">
            <w:pPr>
              <w:jc w:val="right"/>
              <w:rPr>
                <w:b/>
                <w:bCs/>
                <w:color w:val="000000"/>
                <w:sz w:val="22"/>
                <w:szCs w:val="22"/>
              </w:rPr>
            </w:pPr>
          </w:p>
        </w:tc>
        <w:tc>
          <w:tcPr>
            <w:tcW w:w="4837" w:type="dxa"/>
            <w:tcBorders>
              <w:top w:val="nil"/>
              <w:left w:val="nil"/>
              <w:bottom w:val="nil"/>
              <w:right w:val="nil"/>
            </w:tcBorders>
            <w:shd w:val="clear" w:color="auto" w:fill="auto"/>
            <w:noWrap/>
            <w:vAlign w:val="bottom"/>
            <w:hideMark/>
          </w:tcPr>
          <w:p w:rsidR="00E53486" w:rsidRPr="0023155B" w:rsidRDefault="00E53486" w:rsidP="00F93D8D">
            <w:pPr>
              <w:rPr>
                <w:color w:val="000000"/>
                <w:sz w:val="22"/>
                <w:szCs w:val="22"/>
              </w:rPr>
            </w:pPr>
            <w:r>
              <w:rPr>
                <w:color w:val="000000"/>
                <w:sz w:val="22"/>
                <w:szCs w:val="22"/>
              </w:rPr>
              <w:t>p</w:t>
            </w:r>
            <w:r w:rsidRPr="0023155B">
              <w:rPr>
                <w:color w:val="000000"/>
                <w:sz w:val="22"/>
                <w:szCs w:val="22"/>
              </w:rPr>
              <w:t>ožadavek NPÚ na doplnění</w:t>
            </w: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3155B" w:rsidRDefault="00E53486" w:rsidP="00F93D8D">
            <w:pPr>
              <w:rPr>
                <w:color w:val="000000"/>
                <w:sz w:val="22"/>
                <w:szCs w:val="22"/>
              </w:rPr>
            </w:pPr>
            <w:r w:rsidRPr="0023155B">
              <w:rPr>
                <w:color w:val="000000"/>
                <w:sz w:val="22"/>
                <w:szCs w:val="22"/>
              </w:rPr>
              <w:t>demontáž starých krytů</w:t>
            </w:r>
          </w:p>
        </w:tc>
        <w:tc>
          <w:tcPr>
            <w:tcW w:w="664" w:type="dxa"/>
            <w:tcBorders>
              <w:top w:val="nil"/>
              <w:left w:val="nil"/>
              <w:bottom w:val="nil"/>
              <w:right w:val="nil"/>
            </w:tcBorders>
            <w:shd w:val="clear" w:color="auto" w:fill="auto"/>
            <w:noWrap/>
            <w:vAlign w:val="bottom"/>
            <w:hideMark/>
          </w:tcPr>
          <w:p w:rsidR="00E53486" w:rsidRPr="0023155B" w:rsidRDefault="00E53486" w:rsidP="00F93D8D">
            <w:pPr>
              <w:rPr>
                <w:color w:val="000000"/>
                <w:sz w:val="22"/>
                <w:szCs w:val="22"/>
              </w:rPr>
            </w:pPr>
          </w:p>
        </w:tc>
        <w:tc>
          <w:tcPr>
            <w:tcW w:w="964" w:type="dxa"/>
            <w:tcBorders>
              <w:top w:val="nil"/>
              <w:left w:val="nil"/>
              <w:bottom w:val="nil"/>
              <w:right w:val="nil"/>
            </w:tcBorders>
            <w:shd w:val="clear" w:color="auto" w:fill="auto"/>
            <w:noWrap/>
            <w:vAlign w:val="bottom"/>
            <w:hideMark/>
          </w:tcPr>
          <w:p w:rsidR="00E53486" w:rsidRPr="002C3B03" w:rsidRDefault="00E53486" w:rsidP="00F93D8D">
            <w:pPr>
              <w:jc w:val="right"/>
              <w:rPr>
                <w:b/>
                <w:bCs/>
                <w:color w:val="000000"/>
                <w:sz w:val="22"/>
                <w:szCs w:val="22"/>
              </w:rPr>
            </w:pPr>
          </w:p>
        </w:tc>
        <w:tc>
          <w:tcPr>
            <w:tcW w:w="4837" w:type="dxa"/>
            <w:tcBorders>
              <w:top w:val="nil"/>
              <w:left w:val="nil"/>
              <w:bottom w:val="nil"/>
              <w:right w:val="nil"/>
            </w:tcBorders>
            <w:shd w:val="clear" w:color="auto" w:fill="auto"/>
            <w:noWrap/>
            <w:vAlign w:val="bottom"/>
            <w:hideMark/>
          </w:tcPr>
          <w:p w:rsidR="00E53486" w:rsidRPr="0023155B" w:rsidRDefault="00E53486" w:rsidP="00F93D8D">
            <w:pPr>
              <w:rPr>
                <w:color w:val="000000"/>
                <w:sz w:val="22"/>
                <w:szCs w:val="22"/>
              </w:rPr>
            </w:pPr>
            <w:r>
              <w:rPr>
                <w:color w:val="000000"/>
                <w:sz w:val="22"/>
                <w:szCs w:val="22"/>
              </w:rPr>
              <w:t>p</w:t>
            </w:r>
            <w:r w:rsidRPr="0023155B">
              <w:rPr>
                <w:color w:val="000000"/>
                <w:sz w:val="22"/>
                <w:szCs w:val="22"/>
              </w:rPr>
              <w:t>ožadavek NPÚ na doplnění</w:t>
            </w: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Default="00E53486" w:rsidP="00F93D8D">
            <w:pPr>
              <w:rPr>
                <w:rFonts w:ascii="Calibri" w:hAnsi="Calibri" w:cs="Calibri"/>
                <w:color w:val="000000"/>
                <w:sz w:val="22"/>
                <w:szCs w:val="22"/>
              </w:rPr>
            </w:pPr>
            <w:r>
              <w:rPr>
                <w:rFonts w:ascii="Calibri" w:hAnsi="Calibri" w:cs="Calibri"/>
                <w:color w:val="000000"/>
                <w:sz w:val="22"/>
                <w:szCs w:val="22"/>
              </w:rPr>
              <w:t>restaurování rámů zrcadel</w:t>
            </w:r>
          </w:p>
        </w:tc>
        <w:tc>
          <w:tcPr>
            <w:tcW w:w="664" w:type="dxa"/>
            <w:tcBorders>
              <w:top w:val="nil"/>
              <w:left w:val="nil"/>
              <w:bottom w:val="nil"/>
              <w:right w:val="nil"/>
            </w:tcBorders>
            <w:shd w:val="clear" w:color="auto" w:fill="auto"/>
            <w:noWrap/>
            <w:vAlign w:val="bottom"/>
            <w:hideMark/>
          </w:tcPr>
          <w:p w:rsidR="00E53486" w:rsidRDefault="00E53486" w:rsidP="00F93D8D">
            <w:pPr>
              <w:rPr>
                <w:rFonts w:ascii="Calibri" w:hAnsi="Calibri" w:cs="Calibri"/>
                <w:color w:val="000000"/>
                <w:sz w:val="22"/>
                <w:szCs w:val="22"/>
              </w:rPr>
            </w:pPr>
          </w:p>
        </w:tc>
        <w:tc>
          <w:tcPr>
            <w:tcW w:w="964" w:type="dxa"/>
            <w:tcBorders>
              <w:top w:val="nil"/>
              <w:left w:val="nil"/>
              <w:bottom w:val="nil"/>
              <w:right w:val="nil"/>
            </w:tcBorders>
            <w:shd w:val="clear" w:color="auto" w:fill="auto"/>
            <w:noWrap/>
            <w:vAlign w:val="bottom"/>
            <w:hideMark/>
          </w:tcPr>
          <w:p w:rsidR="00E53486" w:rsidRPr="002C3B03" w:rsidRDefault="00E53486" w:rsidP="00F93D8D">
            <w:pPr>
              <w:jc w:val="right"/>
              <w:rPr>
                <w:rFonts w:ascii="Calibri" w:hAnsi="Calibri" w:cs="Calibri"/>
                <w:b/>
                <w:bCs/>
                <w:color w:val="000000"/>
                <w:sz w:val="22"/>
                <w:szCs w:val="22"/>
              </w:rPr>
            </w:pPr>
          </w:p>
        </w:tc>
        <w:tc>
          <w:tcPr>
            <w:tcW w:w="4837" w:type="dxa"/>
            <w:tcBorders>
              <w:top w:val="nil"/>
              <w:left w:val="nil"/>
              <w:bottom w:val="nil"/>
              <w:right w:val="nil"/>
            </w:tcBorders>
            <w:shd w:val="clear" w:color="auto" w:fill="auto"/>
            <w:noWrap/>
            <w:vAlign w:val="bottom"/>
            <w:hideMark/>
          </w:tcPr>
          <w:p w:rsidR="00E53486" w:rsidRDefault="00E53486" w:rsidP="00F93D8D">
            <w:pPr>
              <w:rPr>
                <w:rFonts w:ascii="Calibri" w:hAnsi="Calibri" w:cs="Calibri"/>
                <w:color w:val="000000"/>
                <w:sz w:val="22"/>
                <w:szCs w:val="22"/>
              </w:rPr>
            </w:pPr>
            <w:r>
              <w:rPr>
                <w:rFonts w:ascii="Calibri" w:hAnsi="Calibri" w:cs="Calibri"/>
                <w:color w:val="000000"/>
                <w:sz w:val="22"/>
                <w:szCs w:val="22"/>
              </w:rPr>
              <w:t>požadavek NPÚ na restaurování</w:t>
            </w: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Default="00E53486" w:rsidP="00F93D8D">
            <w:pPr>
              <w:rPr>
                <w:rFonts w:ascii="Calibri" w:hAnsi="Calibri" w:cs="Calibri"/>
                <w:color w:val="000000"/>
                <w:sz w:val="22"/>
                <w:szCs w:val="22"/>
              </w:rPr>
            </w:pPr>
          </w:p>
        </w:tc>
        <w:tc>
          <w:tcPr>
            <w:tcW w:w="664" w:type="dxa"/>
            <w:tcBorders>
              <w:top w:val="nil"/>
              <w:left w:val="nil"/>
              <w:bottom w:val="nil"/>
              <w:right w:val="nil"/>
            </w:tcBorders>
            <w:shd w:val="clear" w:color="auto" w:fill="auto"/>
            <w:noWrap/>
            <w:vAlign w:val="bottom"/>
            <w:hideMark/>
          </w:tcPr>
          <w:p w:rsidR="00E53486" w:rsidRDefault="00E53486" w:rsidP="00F93D8D">
            <w:pPr>
              <w:rPr>
                <w:sz w:val="20"/>
                <w:szCs w:val="20"/>
              </w:rPr>
            </w:pPr>
          </w:p>
        </w:tc>
        <w:tc>
          <w:tcPr>
            <w:tcW w:w="964" w:type="dxa"/>
            <w:tcBorders>
              <w:top w:val="nil"/>
              <w:left w:val="nil"/>
              <w:bottom w:val="nil"/>
              <w:right w:val="nil"/>
            </w:tcBorders>
            <w:shd w:val="clear" w:color="auto" w:fill="auto"/>
            <w:noWrap/>
            <w:vAlign w:val="bottom"/>
            <w:hideMark/>
          </w:tcPr>
          <w:p w:rsidR="00E53486" w:rsidRPr="002C3B03" w:rsidRDefault="00E53486" w:rsidP="00F93D8D">
            <w:pPr>
              <w:rPr>
                <w:b/>
                <w:bCs/>
                <w:sz w:val="20"/>
                <w:szCs w:val="20"/>
              </w:rPr>
            </w:pPr>
          </w:p>
        </w:tc>
        <w:tc>
          <w:tcPr>
            <w:tcW w:w="4837" w:type="dxa"/>
            <w:tcBorders>
              <w:top w:val="nil"/>
              <w:left w:val="nil"/>
              <w:bottom w:val="nil"/>
              <w:right w:val="nil"/>
            </w:tcBorders>
            <w:shd w:val="clear" w:color="auto" w:fill="auto"/>
            <w:noWrap/>
            <w:vAlign w:val="bottom"/>
            <w:hideMark/>
          </w:tcPr>
          <w:p w:rsidR="00E53486" w:rsidRDefault="00E53486" w:rsidP="00F93D8D">
            <w:pPr>
              <w:rPr>
                <w:sz w:val="20"/>
                <w:szCs w:val="20"/>
              </w:rPr>
            </w:pP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r w:rsidRPr="002C3B03">
              <w:rPr>
                <w:i/>
                <w:iCs/>
                <w:color w:val="002060"/>
                <w:sz w:val="28"/>
                <w:szCs w:val="28"/>
              </w:rPr>
              <w:t>Stěna s krbem P 06</w:t>
            </w:r>
          </w:p>
        </w:tc>
        <w:tc>
          <w:tcPr>
            <w:tcW w:w="664"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c>
          <w:tcPr>
            <w:tcW w:w="964"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c>
          <w:tcPr>
            <w:tcW w:w="4837"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r>
      <w:tr w:rsidR="00E53486" w:rsidTr="00F93D8D">
        <w:trPr>
          <w:trHeight w:val="375"/>
        </w:trPr>
        <w:tc>
          <w:tcPr>
            <w:tcW w:w="2792" w:type="dxa"/>
            <w:tcBorders>
              <w:top w:val="nil"/>
              <w:left w:val="nil"/>
              <w:bottom w:val="nil"/>
              <w:right w:val="nil"/>
            </w:tcBorders>
            <w:shd w:val="clear" w:color="auto" w:fill="auto"/>
            <w:noWrap/>
            <w:vAlign w:val="bottom"/>
            <w:hideMark/>
          </w:tcPr>
          <w:p w:rsidR="00E53486" w:rsidRPr="002C3B03" w:rsidRDefault="00E53486" w:rsidP="00F93D8D">
            <w:pPr>
              <w:rPr>
                <w:i/>
                <w:iCs/>
                <w:color w:val="002060"/>
                <w:sz w:val="28"/>
                <w:szCs w:val="28"/>
              </w:rPr>
            </w:pPr>
            <w:r w:rsidRPr="002C3B03">
              <w:rPr>
                <w:color w:val="000000"/>
                <w:sz w:val="22"/>
                <w:szCs w:val="22"/>
              </w:rPr>
              <w:t>restaurování dřevěného obkladu</w:t>
            </w:r>
          </w:p>
        </w:tc>
        <w:tc>
          <w:tcPr>
            <w:tcW w:w="664" w:type="dxa"/>
            <w:tcBorders>
              <w:top w:val="nil"/>
              <w:left w:val="nil"/>
              <w:bottom w:val="nil"/>
              <w:right w:val="nil"/>
            </w:tcBorders>
            <w:shd w:val="clear" w:color="auto" w:fill="auto"/>
            <w:noWrap/>
            <w:vAlign w:val="bottom"/>
            <w:hideMark/>
          </w:tcPr>
          <w:p w:rsidR="00E53486" w:rsidRPr="002C3B03" w:rsidRDefault="00E53486" w:rsidP="00F93D8D">
            <w:pPr>
              <w:rPr>
                <w:i/>
                <w:iCs/>
                <w:color w:val="002060"/>
                <w:sz w:val="28"/>
                <w:szCs w:val="28"/>
              </w:rPr>
            </w:pPr>
          </w:p>
        </w:tc>
        <w:tc>
          <w:tcPr>
            <w:tcW w:w="964" w:type="dxa"/>
            <w:tcBorders>
              <w:top w:val="nil"/>
              <w:left w:val="nil"/>
              <w:bottom w:val="nil"/>
              <w:right w:val="nil"/>
            </w:tcBorders>
            <w:shd w:val="clear" w:color="auto" w:fill="auto"/>
            <w:noWrap/>
            <w:vAlign w:val="bottom"/>
            <w:hideMark/>
          </w:tcPr>
          <w:p w:rsidR="00E53486" w:rsidRPr="002C3B03" w:rsidRDefault="00E53486" w:rsidP="00F93D8D">
            <w:pPr>
              <w:jc w:val="right"/>
              <w:rPr>
                <w:b/>
                <w:bCs/>
                <w:sz w:val="20"/>
                <w:szCs w:val="20"/>
              </w:rPr>
            </w:pPr>
          </w:p>
        </w:tc>
        <w:tc>
          <w:tcPr>
            <w:tcW w:w="4837"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r w:rsidRPr="002C3B03">
              <w:rPr>
                <w:color w:val="000000"/>
                <w:sz w:val="22"/>
                <w:szCs w:val="22"/>
              </w:rPr>
              <w:t>není předmětem původního rozpočtu, požadavek NPÚ na kompletní restaurování</w:t>
            </w: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r w:rsidRPr="002C3B03">
              <w:rPr>
                <w:color w:val="000000"/>
                <w:sz w:val="22"/>
                <w:szCs w:val="22"/>
              </w:rPr>
              <w:t>restaurování rámu zrcadla, výměna zrcadla</w:t>
            </w:r>
          </w:p>
        </w:tc>
        <w:tc>
          <w:tcPr>
            <w:tcW w:w="664"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c>
          <w:tcPr>
            <w:tcW w:w="964" w:type="dxa"/>
            <w:tcBorders>
              <w:top w:val="nil"/>
              <w:left w:val="nil"/>
              <w:bottom w:val="nil"/>
              <w:right w:val="nil"/>
            </w:tcBorders>
            <w:shd w:val="clear" w:color="auto" w:fill="auto"/>
            <w:noWrap/>
            <w:vAlign w:val="bottom"/>
            <w:hideMark/>
          </w:tcPr>
          <w:p w:rsidR="00E53486" w:rsidRPr="002C3B03" w:rsidRDefault="00E53486" w:rsidP="00F93D8D">
            <w:pPr>
              <w:jc w:val="right"/>
              <w:rPr>
                <w:rFonts w:ascii="Calibri" w:hAnsi="Calibri" w:cs="Calibri"/>
                <w:b/>
                <w:bCs/>
                <w:color w:val="000000"/>
                <w:sz w:val="22"/>
                <w:szCs w:val="22"/>
              </w:rPr>
            </w:pPr>
          </w:p>
        </w:tc>
        <w:tc>
          <w:tcPr>
            <w:tcW w:w="4837"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r w:rsidRPr="002C3B03">
              <w:rPr>
                <w:color w:val="000000"/>
                <w:sz w:val="22"/>
                <w:szCs w:val="22"/>
              </w:rPr>
              <w:t>není předmětem původního rozpočtu, požadavek NPÚ na kompletní restaurování</w:t>
            </w: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C3B03" w:rsidRDefault="00E53486" w:rsidP="00F93D8D">
            <w:pPr>
              <w:rPr>
                <w:color w:val="000000"/>
                <w:sz w:val="22"/>
                <w:szCs w:val="22"/>
              </w:rPr>
            </w:pPr>
          </w:p>
        </w:tc>
        <w:tc>
          <w:tcPr>
            <w:tcW w:w="664" w:type="dxa"/>
            <w:tcBorders>
              <w:top w:val="nil"/>
              <w:left w:val="nil"/>
              <w:bottom w:val="nil"/>
              <w:right w:val="nil"/>
            </w:tcBorders>
            <w:shd w:val="clear" w:color="auto" w:fill="auto"/>
            <w:noWrap/>
            <w:vAlign w:val="bottom"/>
            <w:hideMark/>
          </w:tcPr>
          <w:p w:rsidR="00E53486" w:rsidRPr="002C3B03" w:rsidRDefault="00E53486" w:rsidP="00F93D8D">
            <w:pPr>
              <w:rPr>
                <w:color w:val="000000"/>
                <w:sz w:val="22"/>
                <w:szCs w:val="22"/>
              </w:rPr>
            </w:pPr>
          </w:p>
        </w:tc>
        <w:tc>
          <w:tcPr>
            <w:tcW w:w="964" w:type="dxa"/>
            <w:tcBorders>
              <w:top w:val="nil"/>
              <w:left w:val="nil"/>
              <w:bottom w:val="nil"/>
              <w:right w:val="nil"/>
            </w:tcBorders>
            <w:shd w:val="clear" w:color="auto" w:fill="auto"/>
            <w:noWrap/>
            <w:vAlign w:val="bottom"/>
            <w:hideMark/>
          </w:tcPr>
          <w:p w:rsidR="00E53486" w:rsidRPr="002C3B03" w:rsidRDefault="00E53486" w:rsidP="00F93D8D">
            <w:pPr>
              <w:jc w:val="right"/>
              <w:rPr>
                <w:rFonts w:ascii="Calibri" w:hAnsi="Calibri" w:cs="Calibri"/>
                <w:b/>
                <w:bCs/>
                <w:color w:val="000000"/>
                <w:sz w:val="22"/>
                <w:szCs w:val="22"/>
              </w:rPr>
            </w:pPr>
          </w:p>
        </w:tc>
        <w:tc>
          <w:tcPr>
            <w:tcW w:w="4837" w:type="dxa"/>
            <w:tcBorders>
              <w:top w:val="nil"/>
              <w:left w:val="nil"/>
              <w:bottom w:val="nil"/>
              <w:right w:val="nil"/>
            </w:tcBorders>
            <w:shd w:val="clear" w:color="auto" w:fill="auto"/>
            <w:noWrap/>
            <w:vAlign w:val="bottom"/>
            <w:hideMark/>
          </w:tcPr>
          <w:p w:rsidR="00E53486" w:rsidRPr="002C3B03" w:rsidRDefault="00E53486" w:rsidP="00F93D8D">
            <w:pPr>
              <w:rPr>
                <w:color w:val="000000"/>
                <w:sz w:val="22"/>
                <w:szCs w:val="22"/>
              </w:rPr>
            </w:pP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C3B03" w:rsidRDefault="00E53486" w:rsidP="00F93D8D">
            <w:pPr>
              <w:rPr>
                <w:color w:val="000000"/>
                <w:sz w:val="22"/>
                <w:szCs w:val="22"/>
              </w:rPr>
            </w:pPr>
            <w:r w:rsidRPr="002C3B03">
              <w:rPr>
                <w:i/>
                <w:iCs/>
                <w:color w:val="002060"/>
                <w:sz w:val="28"/>
                <w:szCs w:val="28"/>
              </w:rPr>
              <w:t>Severní s dveřmi P 07</w:t>
            </w:r>
          </w:p>
        </w:tc>
        <w:tc>
          <w:tcPr>
            <w:tcW w:w="664"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c>
          <w:tcPr>
            <w:tcW w:w="964"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c>
          <w:tcPr>
            <w:tcW w:w="4837"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C3B03" w:rsidRDefault="00E53486" w:rsidP="00F93D8D">
            <w:pPr>
              <w:rPr>
                <w:color w:val="000000"/>
                <w:sz w:val="22"/>
                <w:szCs w:val="22"/>
              </w:rPr>
            </w:pPr>
            <w:r w:rsidRPr="002C3B03">
              <w:rPr>
                <w:color w:val="000000"/>
                <w:sz w:val="22"/>
                <w:szCs w:val="22"/>
              </w:rPr>
              <w:t>restaurování dřevěného obkladu</w:t>
            </w:r>
          </w:p>
        </w:tc>
        <w:tc>
          <w:tcPr>
            <w:tcW w:w="664" w:type="dxa"/>
            <w:tcBorders>
              <w:top w:val="nil"/>
              <w:left w:val="nil"/>
              <w:bottom w:val="nil"/>
              <w:right w:val="nil"/>
            </w:tcBorders>
            <w:shd w:val="clear" w:color="auto" w:fill="auto"/>
            <w:noWrap/>
            <w:vAlign w:val="bottom"/>
            <w:hideMark/>
          </w:tcPr>
          <w:p w:rsidR="00E53486" w:rsidRPr="002C3B03" w:rsidRDefault="00E53486" w:rsidP="00F93D8D">
            <w:pPr>
              <w:rPr>
                <w:color w:val="000000"/>
                <w:sz w:val="22"/>
                <w:szCs w:val="22"/>
              </w:rPr>
            </w:pPr>
          </w:p>
        </w:tc>
        <w:tc>
          <w:tcPr>
            <w:tcW w:w="964" w:type="dxa"/>
            <w:tcBorders>
              <w:top w:val="nil"/>
              <w:left w:val="nil"/>
              <w:bottom w:val="nil"/>
              <w:right w:val="nil"/>
            </w:tcBorders>
            <w:shd w:val="clear" w:color="auto" w:fill="auto"/>
            <w:noWrap/>
            <w:vAlign w:val="bottom"/>
          </w:tcPr>
          <w:p w:rsidR="00E53486" w:rsidRPr="002C3B03" w:rsidRDefault="00E53486" w:rsidP="00F93D8D">
            <w:pPr>
              <w:jc w:val="right"/>
              <w:rPr>
                <w:color w:val="000000"/>
                <w:sz w:val="22"/>
                <w:szCs w:val="22"/>
              </w:rPr>
            </w:pPr>
          </w:p>
        </w:tc>
        <w:tc>
          <w:tcPr>
            <w:tcW w:w="4837" w:type="dxa"/>
            <w:tcBorders>
              <w:top w:val="nil"/>
              <w:left w:val="nil"/>
              <w:bottom w:val="nil"/>
              <w:right w:val="nil"/>
            </w:tcBorders>
            <w:shd w:val="clear" w:color="auto" w:fill="auto"/>
            <w:noWrap/>
            <w:vAlign w:val="bottom"/>
            <w:hideMark/>
          </w:tcPr>
          <w:p w:rsidR="00E53486" w:rsidRPr="002C3B03" w:rsidRDefault="00E53486" w:rsidP="00F93D8D">
            <w:pPr>
              <w:rPr>
                <w:color w:val="000000"/>
                <w:sz w:val="22"/>
                <w:szCs w:val="22"/>
              </w:rPr>
            </w:pPr>
            <w:r w:rsidRPr="002C3B03">
              <w:rPr>
                <w:color w:val="000000"/>
                <w:sz w:val="22"/>
                <w:szCs w:val="22"/>
              </w:rPr>
              <w:t>není předmětem původního rozpočtu, požadavek NPÚ na kompletní restaurování</w:t>
            </w: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C3B03" w:rsidRDefault="00E53486" w:rsidP="00F93D8D">
            <w:pPr>
              <w:rPr>
                <w:color w:val="000000"/>
                <w:sz w:val="22"/>
                <w:szCs w:val="22"/>
              </w:rPr>
            </w:pPr>
            <w:r w:rsidRPr="002C3B03">
              <w:rPr>
                <w:color w:val="000000"/>
                <w:sz w:val="22"/>
                <w:szCs w:val="22"/>
              </w:rPr>
              <w:t>dveře (vým</w:t>
            </w:r>
            <w:r>
              <w:rPr>
                <w:color w:val="000000"/>
                <w:sz w:val="22"/>
                <w:szCs w:val="22"/>
              </w:rPr>
              <w:t>ě</w:t>
            </w:r>
            <w:r w:rsidRPr="002C3B03">
              <w:rPr>
                <w:color w:val="000000"/>
                <w:sz w:val="22"/>
                <w:szCs w:val="22"/>
              </w:rPr>
              <w:t>na zkrouceného křídla)</w:t>
            </w:r>
          </w:p>
        </w:tc>
        <w:tc>
          <w:tcPr>
            <w:tcW w:w="664"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c>
          <w:tcPr>
            <w:tcW w:w="964" w:type="dxa"/>
            <w:tcBorders>
              <w:top w:val="nil"/>
              <w:left w:val="nil"/>
              <w:bottom w:val="nil"/>
              <w:right w:val="nil"/>
            </w:tcBorders>
            <w:shd w:val="clear" w:color="auto" w:fill="auto"/>
            <w:noWrap/>
            <w:vAlign w:val="bottom"/>
          </w:tcPr>
          <w:p w:rsidR="00E53486" w:rsidRPr="002C3B03" w:rsidRDefault="00E53486" w:rsidP="00F93D8D">
            <w:pPr>
              <w:jc w:val="right"/>
              <w:rPr>
                <w:rFonts w:ascii="Calibri" w:hAnsi="Calibri" w:cs="Calibri"/>
                <w:b/>
                <w:bCs/>
                <w:color w:val="000000"/>
                <w:sz w:val="22"/>
                <w:szCs w:val="22"/>
              </w:rPr>
            </w:pPr>
          </w:p>
        </w:tc>
        <w:tc>
          <w:tcPr>
            <w:tcW w:w="4837"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r w:rsidRPr="002C3B03">
              <w:rPr>
                <w:color w:val="000000"/>
                <w:sz w:val="22"/>
                <w:szCs w:val="22"/>
              </w:rPr>
              <w:t>není předmětem původního rozpočtu, požadavek NPÚ na kompletní restaurování</w:t>
            </w: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c>
          <w:tcPr>
            <w:tcW w:w="664"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c>
          <w:tcPr>
            <w:tcW w:w="964"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c>
          <w:tcPr>
            <w:tcW w:w="4837" w:type="dxa"/>
            <w:tcBorders>
              <w:top w:val="nil"/>
              <w:left w:val="nil"/>
              <w:bottom w:val="nil"/>
              <w:right w:val="nil"/>
            </w:tcBorders>
            <w:shd w:val="clear" w:color="auto" w:fill="auto"/>
            <w:noWrap/>
            <w:vAlign w:val="bottom"/>
          </w:tcPr>
          <w:p w:rsidR="00E53486" w:rsidRPr="002C3B03" w:rsidRDefault="00E53486" w:rsidP="00F93D8D">
            <w:pPr>
              <w:rPr>
                <w:sz w:val="20"/>
                <w:szCs w:val="20"/>
              </w:rPr>
            </w:pP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C3B03" w:rsidRDefault="00E53486" w:rsidP="00F93D8D">
            <w:pPr>
              <w:rPr>
                <w:color w:val="000000"/>
                <w:sz w:val="22"/>
                <w:szCs w:val="22"/>
              </w:rPr>
            </w:pPr>
            <w:r>
              <w:rPr>
                <w:rFonts w:ascii="Calibri" w:hAnsi="Calibri" w:cs="Calibri"/>
                <w:i/>
                <w:iCs/>
                <w:color w:val="002060"/>
                <w:sz w:val="28"/>
                <w:szCs w:val="28"/>
              </w:rPr>
              <w:t>Východní P 08</w:t>
            </w:r>
          </w:p>
        </w:tc>
        <w:tc>
          <w:tcPr>
            <w:tcW w:w="664" w:type="dxa"/>
            <w:tcBorders>
              <w:top w:val="nil"/>
              <w:left w:val="nil"/>
              <w:bottom w:val="nil"/>
              <w:right w:val="nil"/>
            </w:tcBorders>
            <w:shd w:val="clear" w:color="auto" w:fill="auto"/>
            <w:noWrap/>
            <w:vAlign w:val="bottom"/>
            <w:hideMark/>
          </w:tcPr>
          <w:p w:rsidR="00E53486" w:rsidRPr="002C3B03" w:rsidRDefault="00E53486" w:rsidP="00F93D8D">
            <w:pPr>
              <w:rPr>
                <w:color w:val="000000"/>
                <w:sz w:val="22"/>
                <w:szCs w:val="22"/>
              </w:rPr>
            </w:pPr>
          </w:p>
        </w:tc>
        <w:tc>
          <w:tcPr>
            <w:tcW w:w="964"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c>
          <w:tcPr>
            <w:tcW w:w="4837" w:type="dxa"/>
            <w:tcBorders>
              <w:top w:val="nil"/>
              <w:left w:val="nil"/>
              <w:bottom w:val="nil"/>
              <w:right w:val="nil"/>
            </w:tcBorders>
            <w:shd w:val="clear" w:color="auto" w:fill="auto"/>
            <w:noWrap/>
            <w:vAlign w:val="bottom"/>
          </w:tcPr>
          <w:p w:rsidR="00E53486" w:rsidRPr="002C3B03" w:rsidRDefault="00E53486" w:rsidP="00F93D8D">
            <w:pPr>
              <w:rPr>
                <w:sz w:val="20"/>
                <w:szCs w:val="20"/>
              </w:rPr>
            </w:pP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r>
              <w:rPr>
                <w:rFonts w:ascii="Calibri" w:hAnsi="Calibri" w:cs="Calibri"/>
                <w:color w:val="000000"/>
                <w:sz w:val="22"/>
                <w:szCs w:val="22"/>
              </w:rPr>
              <w:t>restaurování dřevěného obkladu</w:t>
            </w:r>
          </w:p>
        </w:tc>
        <w:tc>
          <w:tcPr>
            <w:tcW w:w="664"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c>
          <w:tcPr>
            <w:tcW w:w="964" w:type="dxa"/>
            <w:tcBorders>
              <w:top w:val="nil"/>
              <w:left w:val="nil"/>
              <w:bottom w:val="nil"/>
              <w:right w:val="nil"/>
            </w:tcBorders>
            <w:shd w:val="clear" w:color="auto" w:fill="auto"/>
            <w:noWrap/>
            <w:vAlign w:val="bottom"/>
            <w:hideMark/>
          </w:tcPr>
          <w:p w:rsidR="00E53486" w:rsidRDefault="00E53486" w:rsidP="00F93D8D">
            <w:pPr>
              <w:jc w:val="right"/>
              <w:rPr>
                <w:rFonts w:ascii="Calibri" w:hAnsi="Calibri" w:cs="Calibri"/>
                <w:color w:val="000000"/>
                <w:sz w:val="22"/>
                <w:szCs w:val="22"/>
              </w:rPr>
            </w:pPr>
          </w:p>
        </w:tc>
        <w:tc>
          <w:tcPr>
            <w:tcW w:w="4837" w:type="dxa"/>
            <w:tcBorders>
              <w:top w:val="nil"/>
              <w:left w:val="nil"/>
              <w:bottom w:val="nil"/>
              <w:right w:val="nil"/>
            </w:tcBorders>
            <w:shd w:val="clear" w:color="auto" w:fill="auto"/>
            <w:noWrap/>
            <w:vAlign w:val="bottom"/>
            <w:hideMark/>
          </w:tcPr>
          <w:p w:rsidR="00E53486" w:rsidRDefault="00E53486" w:rsidP="00F93D8D">
            <w:pPr>
              <w:rPr>
                <w:rFonts w:ascii="Calibri" w:hAnsi="Calibri" w:cs="Calibri"/>
                <w:color w:val="000000"/>
                <w:sz w:val="22"/>
                <w:szCs w:val="22"/>
              </w:rPr>
            </w:pPr>
            <w:r>
              <w:rPr>
                <w:rFonts w:ascii="Calibri" w:hAnsi="Calibri" w:cs="Calibri"/>
                <w:color w:val="000000"/>
                <w:sz w:val="22"/>
                <w:szCs w:val="22"/>
              </w:rPr>
              <w:t>není předmětem původního rozpočtu, požadavek NPÚ na kompletní restaurování</w:t>
            </w: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C3B03" w:rsidRDefault="00E53486" w:rsidP="00F93D8D">
            <w:pPr>
              <w:rPr>
                <w:color w:val="000000"/>
                <w:sz w:val="22"/>
                <w:szCs w:val="22"/>
              </w:rPr>
            </w:pPr>
            <w:r>
              <w:rPr>
                <w:rFonts w:ascii="Calibri" w:hAnsi="Calibri" w:cs="Calibri"/>
                <w:color w:val="000000"/>
                <w:sz w:val="22"/>
                <w:szCs w:val="22"/>
              </w:rPr>
              <w:t>dveře</w:t>
            </w:r>
          </w:p>
        </w:tc>
        <w:tc>
          <w:tcPr>
            <w:tcW w:w="664" w:type="dxa"/>
            <w:tcBorders>
              <w:top w:val="nil"/>
              <w:left w:val="nil"/>
              <w:bottom w:val="nil"/>
              <w:right w:val="nil"/>
            </w:tcBorders>
            <w:shd w:val="clear" w:color="auto" w:fill="auto"/>
            <w:noWrap/>
            <w:vAlign w:val="bottom"/>
            <w:hideMark/>
          </w:tcPr>
          <w:p w:rsidR="00E53486" w:rsidRPr="002C3B03" w:rsidRDefault="00E53486" w:rsidP="00F93D8D">
            <w:pPr>
              <w:rPr>
                <w:color w:val="000000"/>
                <w:sz w:val="22"/>
                <w:szCs w:val="22"/>
              </w:rPr>
            </w:pPr>
          </w:p>
        </w:tc>
        <w:tc>
          <w:tcPr>
            <w:tcW w:w="964" w:type="dxa"/>
            <w:tcBorders>
              <w:top w:val="nil"/>
              <w:left w:val="nil"/>
              <w:bottom w:val="nil"/>
              <w:right w:val="nil"/>
            </w:tcBorders>
            <w:shd w:val="clear" w:color="auto" w:fill="auto"/>
            <w:noWrap/>
            <w:vAlign w:val="bottom"/>
            <w:hideMark/>
          </w:tcPr>
          <w:p w:rsidR="00E53486" w:rsidRDefault="00E53486" w:rsidP="00F93D8D">
            <w:pPr>
              <w:jc w:val="right"/>
              <w:rPr>
                <w:sz w:val="20"/>
                <w:szCs w:val="20"/>
              </w:rPr>
            </w:pPr>
          </w:p>
        </w:tc>
        <w:tc>
          <w:tcPr>
            <w:tcW w:w="4837" w:type="dxa"/>
            <w:tcBorders>
              <w:top w:val="nil"/>
              <w:left w:val="nil"/>
              <w:bottom w:val="nil"/>
              <w:right w:val="nil"/>
            </w:tcBorders>
            <w:shd w:val="clear" w:color="auto" w:fill="auto"/>
            <w:noWrap/>
            <w:vAlign w:val="bottom"/>
            <w:hideMark/>
          </w:tcPr>
          <w:p w:rsidR="00E53486" w:rsidRPr="002C3B03" w:rsidRDefault="00E53486" w:rsidP="00F93D8D">
            <w:pPr>
              <w:rPr>
                <w:color w:val="000000"/>
                <w:sz w:val="22"/>
                <w:szCs w:val="22"/>
              </w:rPr>
            </w:pPr>
            <w:r>
              <w:rPr>
                <w:rFonts w:ascii="Calibri" w:hAnsi="Calibri" w:cs="Calibri"/>
                <w:color w:val="000000"/>
                <w:sz w:val="22"/>
                <w:szCs w:val="22"/>
              </w:rPr>
              <w:t>není předmětem původního rozpočtu, požadavek NPÚ na kompletní restaurování</w:t>
            </w:r>
          </w:p>
        </w:tc>
      </w:tr>
      <w:tr w:rsidR="00E53486" w:rsidTr="00F93D8D">
        <w:trPr>
          <w:trHeight w:val="300"/>
        </w:trPr>
        <w:tc>
          <w:tcPr>
            <w:tcW w:w="2792" w:type="dxa"/>
            <w:tcBorders>
              <w:top w:val="nil"/>
              <w:left w:val="nil"/>
              <w:bottom w:val="nil"/>
              <w:right w:val="nil"/>
            </w:tcBorders>
            <w:shd w:val="clear" w:color="auto" w:fill="auto"/>
            <w:noWrap/>
            <w:vAlign w:val="bottom"/>
            <w:hideMark/>
          </w:tcPr>
          <w:p w:rsidR="00E53486" w:rsidRPr="002C3B03" w:rsidRDefault="00E53486" w:rsidP="00F93D8D">
            <w:pPr>
              <w:rPr>
                <w:color w:val="000000"/>
                <w:sz w:val="22"/>
                <w:szCs w:val="22"/>
              </w:rPr>
            </w:pPr>
          </w:p>
        </w:tc>
        <w:tc>
          <w:tcPr>
            <w:tcW w:w="664"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c>
          <w:tcPr>
            <w:tcW w:w="964"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c>
          <w:tcPr>
            <w:tcW w:w="4837" w:type="dxa"/>
            <w:tcBorders>
              <w:top w:val="nil"/>
              <w:left w:val="nil"/>
              <w:bottom w:val="nil"/>
              <w:right w:val="nil"/>
            </w:tcBorders>
            <w:shd w:val="clear" w:color="auto" w:fill="auto"/>
            <w:noWrap/>
            <w:vAlign w:val="bottom"/>
            <w:hideMark/>
          </w:tcPr>
          <w:p w:rsidR="00E53486" w:rsidRPr="002C3B03" w:rsidRDefault="00E53486" w:rsidP="00F93D8D">
            <w:pPr>
              <w:rPr>
                <w:sz w:val="20"/>
                <w:szCs w:val="20"/>
              </w:rPr>
            </w:pPr>
          </w:p>
        </w:tc>
      </w:tr>
    </w:tbl>
    <w:p w:rsidR="00E53486" w:rsidRDefault="00E53486" w:rsidP="00E53486">
      <w:pPr>
        <w:spacing w:line="360" w:lineRule="auto"/>
        <w:jc w:val="both"/>
        <w:rPr>
          <w:b/>
          <w:bCs/>
        </w:rPr>
      </w:pPr>
    </w:p>
    <w:p w:rsidR="00E53486" w:rsidRDefault="00E53486" w:rsidP="00E53486">
      <w:pPr>
        <w:spacing w:line="360" w:lineRule="auto"/>
        <w:ind w:firstLine="567"/>
        <w:jc w:val="both"/>
        <w:rPr>
          <w:i/>
          <w:iCs/>
          <w:color w:val="002060"/>
          <w:sz w:val="28"/>
          <w:szCs w:val="28"/>
        </w:rPr>
      </w:pPr>
      <w:r>
        <w:rPr>
          <w:i/>
          <w:iCs/>
          <w:color w:val="002060"/>
          <w:sz w:val="28"/>
          <w:szCs w:val="28"/>
        </w:rPr>
        <w:t>Specifikace</w:t>
      </w:r>
      <w:r w:rsidRPr="00C54143">
        <w:rPr>
          <w:i/>
          <w:iCs/>
          <w:color w:val="002060"/>
          <w:sz w:val="28"/>
          <w:szCs w:val="28"/>
        </w:rPr>
        <w:t xml:space="preserve"> </w:t>
      </w:r>
      <w:r>
        <w:rPr>
          <w:i/>
          <w:iCs/>
          <w:color w:val="002060"/>
          <w:sz w:val="28"/>
          <w:szCs w:val="28"/>
        </w:rPr>
        <w:t>sochařských prací:</w:t>
      </w:r>
    </w:p>
    <w:tbl>
      <w:tblPr>
        <w:tblW w:w="8995" w:type="dxa"/>
        <w:tblCellMar>
          <w:left w:w="70" w:type="dxa"/>
          <w:right w:w="70" w:type="dxa"/>
        </w:tblCellMar>
        <w:tblLook w:val="04A0" w:firstRow="1" w:lastRow="0" w:firstColumn="1" w:lastColumn="0" w:noHBand="0" w:noVBand="1"/>
      </w:tblPr>
      <w:tblGrid>
        <w:gridCol w:w="5665"/>
        <w:gridCol w:w="960"/>
        <w:gridCol w:w="754"/>
        <w:gridCol w:w="1616"/>
      </w:tblGrid>
      <w:tr w:rsidR="00E53486" w:rsidRPr="00C54143" w:rsidTr="00F93D8D">
        <w:trPr>
          <w:trHeight w:val="300"/>
        </w:trPr>
        <w:tc>
          <w:tcPr>
            <w:tcW w:w="566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53486" w:rsidRPr="00C54143" w:rsidRDefault="00E53486" w:rsidP="00F93D8D">
            <w:pPr>
              <w:rPr>
                <w:rFonts w:ascii="Calibri" w:hAnsi="Calibri" w:cs="Calibri"/>
                <w:b/>
                <w:bCs/>
                <w:i/>
                <w:iCs/>
                <w:color w:val="000000"/>
                <w:sz w:val="22"/>
                <w:szCs w:val="22"/>
              </w:rPr>
            </w:pPr>
            <w:r w:rsidRPr="00C54143">
              <w:rPr>
                <w:rFonts w:ascii="Calibri" w:hAnsi="Calibri" w:cs="Calibri"/>
                <w:b/>
                <w:bCs/>
                <w:i/>
                <w:iCs/>
                <w:color w:val="000000"/>
                <w:sz w:val="22"/>
                <w:szCs w:val="22"/>
              </w:rPr>
              <w:t>Krb</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 </w:t>
            </w:r>
          </w:p>
        </w:tc>
        <w:tc>
          <w:tcPr>
            <w:tcW w:w="754" w:type="dxa"/>
            <w:tcBorders>
              <w:top w:val="single" w:sz="4" w:space="0" w:color="auto"/>
              <w:left w:val="nil"/>
              <w:bottom w:val="single" w:sz="4" w:space="0" w:color="auto"/>
              <w:right w:val="single" w:sz="4" w:space="0" w:color="auto"/>
            </w:tcBorders>
            <w:shd w:val="clear" w:color="000000" w:fill="D9D9D9"/>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 </w:t>
            </w:r>
          </w:p>
        </w:tc>
        <w:tc>
          <w:tcPr>
            <w:tcW w:w="1616" w:type="dxa"/>
            <w:tcBorders>
              <w:top w:val="single" w:sz="4" w:space="0" w:color="auto"/>
              <w:left w:val="nil"/>
              <w:bottom w:val="single" w:sz="4" w:space="0" w:color="auto"/>
              <w:right w:val="single" w:sz="4" w:space="0" w:color="auto"/>
            </w:tcBorders>
            <w:shd w:val="clear" w:color="000000" w:fill="D9D9D9"/>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 </w:t>
            </w: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čištění</w:t>
            </w:r>
          </w:p>
        </w:tc>
        <w:tc>
          <w:tcPr>
            <w:tcW w:w="960"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jc w:val="right"/>
              <w:rPr>
                <w:rFonts w:ascii="Calibri" w:hAnsi="Calibri" w:cs="Calibri"/>
                <w:i/>
                <w:iCs/>
                <w:color w:val="000000"/>
                <w:sz w:val="22"/>
                <w:szCs w:val="22"/>
              </w:rPr>
            </w:pPr>
            <w:r w:rsidRPr="00C54143">
              <w:rPr>
                <w:rFonts w:ascii="Calibri" w:hAnsi="Calibri" w:cs="Calibri"/>
                <w:i/>
                <w:iCs/>
                <w:color w:val="000000"/>
                <w:sz w:val="22"/>
                <w:szCs w:val="22"/>
              </w:rPr>
              <w:t>1</w:t>
            </w:r>
          </w:p>
        </w:tc>
        <w:tc>
          <w:tcPr>
            <w:tcW w:w="754" w:type="dxa"/>
            <w:tcBorders>
              <w:top w:val="nil"/>
              <w:left w:val="nil"/>
              <w:bottom w:val="single" w:sz="4" w:space="0" w:color="auto"/>
              <w:right w:val="single" w:sz="4" w:space="0" w:color="auto"/>
            </w:tcBorders>
            <w:shd w:val="clear" w:color="auto" w:fill="auto"/>
            <w:noWrap/>
            <w:vAlign w:val="bottom"/>
          </w:tcPr>
          <w:p w:rsidR="00E53486"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zajištění trhliny</w:t>
            </w:r>
          </w:p>
        </w:tc>
        <w:tc>
          <w:tcPr>
            <w:tcW w:w="960"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jc w:val="right"/>
              <w:rPr>
                <w:rFonts w:ascii="Calibri" w:hAnsi="Calibri" w:cs="Calibri"/>
                <w:i/>
                <w:iCs/>
                <w:color w:val="000000"/>
                <w:sz w:val="22"/>
                <w:szCs w:val="22"/>
              </w:rPr>
            </w:pPr>
            <w:r w:rsidRPr="00C54143">
              <w:rPr>
                <w:rFonts w:ascii="Calibri" w:hAnsi="Calibri" w:cs="Calibri"/>
                <w:i/>
                <w:iCs/>
                <w:color w:val="000000"/>
                <w:sz w:val="22"/>
                <w:szCs w:val="22"/>
              </w:rPr>
              <w:t>1</w:t>
            </w:r>
          </w:p>
        </w:tc>
        <w:tc>
          <w:tcPr>
            <w:tcW w:w="754"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drobné plastické doplňky</w:t>
            </w:r>
          </w:p>
        </w:tc>
        <w:tc>
          <w:tcPr>
            <w:tcW w:w="960"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jc w:val="right"/>
              <w:rPr>
                <w:rFonts w:ascii="Calibri" w:hAnsi="Calibri" w:cs="Calibri"/>
                <w:i/>
                <w:iCs/>
                <w:color w:val="000000"/>
                <w:sz w:val="22"/>
                <w:szCs w:val="22"/>
              </w:rPr>
            </w:pPr>
            <w:r w:rsidRPr="00C54143">
              <w:rPr>
                <w:rFonts w:ascii="Calibri" w:hAnsi="Calibri" w:cs="Calibri"/>
                <w:i/>
                <w:iCs/>
                <w:color w:val="000000"/>
                <w:sz w:val="22"/>
                <w:szCs w:val="22"/>
              </w:rPr>
              <w:t>1</w:t>
            </w:r>
          </w:p>
        </w:tc>
        <w:tc>
          <w:tcPr>
            <w:tcW w:w="754"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spárování</w:t>
            </w:r>
          </w:p>
        </w:tc>
        <w:tc>
          <w:tcPr>
            <w:tcW w:w="960"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jc w:val="right"/>
              <w:rPr>
                <w:rFonts w:ascii="Calibri" w:hAnsi="Calibri" w:cs="Calibri"/>
                <w:i/>
                <w:iCs/>
                <w:color w:val="000000"/>
                <w:sz w:val="22"/>
                <w:szCs w:val="22"/>
              </w:rPr>
            </w:pPr>
            <w:r w:rsidRPr="00C54143">
              <w:rPr>
                <w:rFonts w:ascii="Calibri" w:hAnsi="Calibri" w:cs="Calibri"/>
                <w:i/>
                <w:iCs/>
                <w:color w:val="000000"/>
                <w:sz w:val="22"/>
                <w:szCs w:val="22"/>
              </w:rPr>
              <w:t>1</w:t>
            </w:r>
          </w:p>
        </w:tc>
        <w:tc>
          <w:tcPr>
            <w:tcW w:w="754"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barevná retuš</w:t>
            </w:r>
          </w:p>
        </w:tc>
        <w:tc>
          <w:tcPr>
            <w:tcW w:w="960"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jc w:val="right"/>
              <w:rPr>
                <w:rFonts w:ascii="Calibri" w:hAnsi="Calibri" w:cs="Calibri"/>
                <w:i/>
                <w:iCs/>
                <w:color w:val="000000"/>
                <w:sz w:val="22"/>
                <w:szCs w:val="22"/>
              </w:rPr>
            </w:pPr>
            <w:r w:rsidRPr="00C54143">
              <w:rPr>
                <w:rFonts w:ascii="Calibri" w:hAnsi="Calibri" w:cs="Calibri"/>
                <w:i/>
                <w:iCs/>
                <w:color w:val="000000"/>
                <w:sz w:val="22"/>
                <w:szCs w:val="22"/>
              </w:rPr>
              <w:t>1</w:t>
            </w:r>
          </w:p>
        </w:tc>
        <w:tc>
          <w:tcPr>
            <w:tcW w:w="754"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závěrečné konzervační povrchové úpravy</w:t>
            </w:r>
          </w:p>
        </w:tc>
        <w:tc>
          <w:tcPr>
            <w:tcW w:w="960"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jc w:val="right"/>
              <w:rPr>
                <w:rFonts w:ascii="Calibri" w:hAnsi="Calibri" w:cs="Calibri"/>
                <w:i/>
                <w:iCs/>
                <w:color w:val="000000"/>
                <w:sz w:val="22"/>
                <w:szCs w:val="22"/>
              </w:rPr>
            </w:pPr>
            <w:r w:rsidRPr="00C54143">
              <w:rPr>
                <w:rFonts w:ascii="Calibri" w:hAnsi="Calibri" w:cs="Calibri"/>
                <w:i/>
                <w:iCs/>
                <w:color w:val="000000"/>
                <w:sz w:val="22"/>
                <w:szCs w:val="22"/>
              </w:rPr>
              <w:t>1</w:t>
            </w:r>
          </w:p>
        </w:tc>
        <w:tc>
          <w:tcPr>
            <w:tcW w:w="754"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b/>
                <w:bCs/>
                <w:i/>
                <w:iCs/>
                <w:color w:val="000000"/>
                <w:sz w:val="22"/>
                <w:szCs w:val="22"/>
              </w:rPr>
            </w:pPr>
            <w:r w:rsidRPr="002745A8">
              <w:rPr>
                <w:rFonts w:ascii="Calibri" w:hAnsi="Calibri" w:cs="Calibri"/>
                <w:b/>
                <w:bCs/>
                <w:i/>
                <w:iCs/>
                <w:color w:val="000000"/>
                <w:sz w:val="22"/>
                <w:szCs w:val="22"/>
              </w:rPr>
              <w:t>Výše uvedené práce nebyly předmětem původního rozpočtu</w:t>
            </w:r>
          </w:p>
        </w:tc>
        <w:tc>
          <w:tcPr>
            <w:tcW w:w="960"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jc w:val="right"/>
              <w:rPr>
                <w:rFonts w:ascii="Calibri" w:hAnsi="Calibri" w:cs="Calibri"/>
                <w:i/>
                <w:iCs/>
                <w:color w:val="000000"/>
                <w:sz w:val="22"/>
                <w:szCs w:val="22"/>
              </w:rPr>
            </w:pPr>
          </w:p>
        </w:tc>
        <w:tc>
          <w:tcPr>
            <w:tcW w:w="754"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b/>
                <w:bCs/>
                <w:i/>
                <w:iCs/>
                <w:color w:val="000000"/>
                <w:sz w:val="22"/>
                <w:szCs w:val="22"/>
              </w:rPr>
            </w:pP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000000" w:fill="D9D9D9"/>
            <w:noWrap/>
            <w:vAlign w:val="bottom"/>
            <w:hideMark/>
          </w:tcPr>
          <w:p w:rsidR="00E53486" w:rsidRPr="00C54143" w:rsidRDefault="00E53486" w:rsidP="00F93D8D">
            <w:pPr>
              <w:rPr>
                <w:rFonts w:ascii="Calibri" w:hAnsi="Calibri" w:cs="Calibri"/>
                <w:b/>
                <w:bCs/>
                <w:i/>
                <w:iCs/>
                <w:color w:val="000000"/>
                <w:sz w:val="22"/>
                <w:szCs w:val="22"/>
              </w:rPr>
            </w:pPr>
            <w:r w:rsidRPr="00C54143">
              <w:rPr>
                <w:rFonts w:ascii="Calibri" w:hAnsi="Calibri" w:cs="Calibri"/>
                <w:b/>
                <w:bCs/>
                <w:i/>
                <w:iCs/>
                <w:color w:val="000000"/>
                <w:sz w:val="22"/>
                <w:szCs w:val="22"/>
              </w:rPr>
              <w:t>reliéfní nástavec nade dveřmi</w:t>
            </w:r>
          </w:p>
        </w:tc>
        <w:tc>
          <w:tcPr>
            <w:tcW w:w="960" w:type="dxa"/>
            <w:tcBorders>
              <w:top w:val="nil"/>
              <w:left w:val="nil"/>
              <w:bottom w:val="single" w:sz="4" w:space="0" w:color="auto"/>
              <w:right w:val="single" w:sz="4" w:space="0" w:color="auto"/>
            </w:tcBorders>
            <w:shd w:val="clear" w:color="000000" w:fill="D9D9D9"/>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 </w:t>
            </w:r>
          </w:p>
        </w:tc>
        <w:tc>
          <w:tcPr>
            <w:tcW w:w="754" w:type="dxa"/>
            <w:tcBorders>
              <w:top w:val="nil"/>
              <w:left w:val="nil"/>
              <w:bottom w:val="single" w:sz="4" w:space="0" w:color="auto"/>
              <w:right w:val="single" w:sz="4" w:space="0" w:color="auto"/>
            </w:tcBorders>
            <w:shd w:val="clear" w:color="000000" w:fill="D9D9D9"/>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 </w:t>
            </w:r>
          </w:p>
        </w:tc>
        <w:tc>
          <w:tcPr>
            <w:tcW w:w="1616" w:type="dxa"/>
            <w:tcBorders>
              <w:top w:val="nil"/>
              <w:left w:val="nil"/>
              <w:bottom w:val="single" w:sz="4" w:space="0" w:color="auto"/>
              <w:right w:val="single" w:sz="4" w:space="0" w:color="auto"/>
            </w:tcBorders>
            <w:shd w:val="clear" w:color="000000" w:fill="D9D9D9"/>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 xml:space="preserve">                       -      </w:t>
            </w: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zajištění trhlin</w:t>
            </w:r>
          </w:p>
        </w:tc>
        <w:tc>
          <w:tcPr>
            <w:tcW w:w="960"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jc w:val="right"/>
              <w:rPr>
                <w:rFonts w:ascii="Calibri" w:hAnsi="Calibri" w:cs="Calibri"/>
                <w:i/>
                <w:iCs/>
                <w:color w:val="000000"/>
                <w:sz w:val="22"/>
                <w:szCs w:val="22"/>
              </w:rPr>
            </w:pPr>
            <w:r w:rsidRPr="00C54143">
              <w:rPr>
                <w:rFonts w:ascii="Calibri" w:hAnsi="Calibri" w:cs="Calibri"/>
                <w:i/>
                <w:iCs/>
                <w:color w:val="000000"/>
                <w:sz w:val="22"/>
                <w:szCs w:val="22"/>
              </w:rPr>
              <w:t>3</w:t>
            </w:r>
          </w:p>
        </w:tc>
        <w:tc>
          <w:tcPr>
            <w:tcW w:w="754"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injektáž a fixace uvolněných částí</w:t>
            </w:r>
          </w:p>
        </w:tc>
        <w:tc>
          <w:tcPr>
            <w:tcW w:w="960"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jc w:val="right"/>
              <w:rPr>
                <w:rFonts w:ascii="Calibri" w:hAnsi="Calibri" w:cs="Calibri"/>
                <w:i/>
                <w:iCs/>
                <w:color w:val="000000"/>
                <w:sz w:val="22"/>
                <w:szCs w:val="22"/>
              </w:rPr>
            </w:pPr>
            <w:r w:rsidRPr="00C54143">
              <w:rPr>
                <w:rFonts w:ascii="Calibri" w:hAnsi="Calibri" w:cs="Calibri"/>
                <w:i/>
                <w:iCs/>
                <w:color w:val="000000"/>
                <w:sz w:val="22"/>
                <w:szCs w:val="22"/>
              </w:rPr>
              <w:t>3</w:t>
            </w:r>
          </w:p>
        </w:tc>
        <w:tc>
          <w:tcPr>
            <w:tcW w:w="754"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 xml:space="preserve">plastické doplňky </w:t>
            </w:r>
            <w:proofErr w:type="spellStart"/>
            <w:r w:rsidRPr="00C54143">
              <w:rPr>
                <w:rFonts w:ascii="Calibri" w:hAnsi="Calibri" w:cs="Calibri"/>
                <w:i/>
                <w:iCs/>
                <w:color w:val="000000"/>
                <w:sz w:val="22"/>
                <w:szCs w:val="22"/>
              </w:rPr>
              <w:t>chybějích</w:t>
            </w:r>
            <w:proofErr w:type="spellEnd"/>
            <w:r w:rsidRPr="00C54143">
              <w:rPr>
                <w:rFonts w:ascii="Calibri" w:hAnsi="Calibri" w:cs="Calibri"/>
                <w:i/>
                <w:iCs/>
                <w:color w:val="000000"/>
                <w:sz w:val="22"/>
                <w:szCs w:val="22"/>
              </w:rPr>
              <w:t xml:space="preserve"> částí</w:t>
            </w:r>
          </w:p>
        </w:tc>
        <w:tc>
          <w:tcPr>
            <w:tcW w:w="960"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jc w:val="right"/>
              <w:rPr>
                <w:rFonts w:ascii="Calibri" w:hAnsi="Calibri" w:cs="Calibri"/>
                <w:i/>
                <w:iCs/>
                <w:color w:val="000000"/>
                <w:sz w:val="22"/>
                <w:szCs w:val="22"/>
              </w:rPr>
            </w:pPr>
            <w:r w:rsidRPr="00C54143">
              <w:rPr>
                <w:rFonts w:ascii="Calibri" w:hAnsi="Calibri" w:cs="Calibri"/>
                <w:i/>
                <w:iCs/>
                <w:color w:val="000000"/>
                <w:sz w:val="22"/>
                <w:szCs w:val="22"/>
              </w:rPr>
              <w:t>3</w:t>
            </w:r>
          </w:p>
        </w:tc>
        <w:tc>
          <w:tcPr>
            <w:tcW w:w="754"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lastRenderedPageBreak/>
              <w:t>čištění A-sejmutí prachových depozitů</w:t>
            </w:r>
          </w:p>
        </w:tc>
        <w:tc>
          <w:tcPr>
            <w:tcW w:w="960"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jc w:val="right"/>
              <w:rPr>
                <w:rFonts w:ascii="Calibri" w:hAnsi="Calibri" w:cs="Calibri"/>
                <w:i/>
                <w:iCs/>
                <w:color w:val="000000"/>
                <w:sz w:val="22"/>
                <w:szCs w:val="22"/>
              </w:rPr>
            </w:pPr>
            <w:r w:rsidRPr="00C54143">
              <w:rPr>
                <w:rFonts w:ascii="Calibri" w:hAnsi="Calibri" w:cs="Calibri"/>
                <w:i/>
                <w:iCs/>
                <w:color w:val="000000"/>
                <w:sz w:val="22"/>
                <w:szCs w:val="22"/>
              </w:rPr>
              <w:t>3</w:t>
            </w:r>
          </w:p>
        </w:tc>
        <w:tc>
          <w:tcPr>
            <w:tcW w:w="754"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čištění B-chemické snímání</w:t>
            </w:r>
          </w:p>
        </w:tc>
        <w:tc>
          <w:tcPr>
            <w:tcW w:w="960"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jc w:val="right"/>
              <w:rPr>
                <w:rFonts w:ascii="Calibri" w:hAnsi="Calibri" w:cs="Calibri"/>
                <w:i/>
                <w:iCs/>
                <w:color w:val="000000"/>
                <w:sz w:val="22"/>
                <w:szCs w:val="22"/>
              </w:rPr>
            </w:pPr>
            <w:r w:rsidRPr="00C54143">
              <w:rPr>
                <w:rFonts w:ascii="Calibri" w:hAnsi="Calibri" w:cs="Calibri"/>
                <w:i/>
                <w:iCs/>
                <w:color w:val="000000"/>
                <w:sz w:val="22"/>
                <w:szCs w:val="22"/>
              </w:rPr>
              <w:t>3</w:t>
            </w:r>
          </w:p>
        </w:tc>
        <w:tc>
          <w:tcPr>
            <w:tcW w:w="754"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povrchové úpravy-barevná retuš</w:t>
            </w:r>
          </w:p>
        </w:tc>
        <w:tc>
          <w:tcPr>
            <w:tcW w:w="960"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jc w:val="right"/>
              <w:rPr>
                <w:rFonts w:ascii="Calibri" w:hAnsi="Calibri" w:cs="Calibri"/>
                <w:i/>
                <w:iCs/>
                <w:color w:val="000000"/>
                <w:sz w:val="22"/>
                <w:szCs w:val="22"/>
              </w:rPr>
            </w:pPr>
            <w:r w:rsidRPr="00C54143">
              <w:rPr>
                <w:rFonts w:ascii="Calibri" w:hAnsi="Calibri" w:cs="Calibri"/>
                <w:i/>
                <w:iCs/>
                <w:color w:val="000000"/>
                <w:sz w:val="22"/>
                <w:szCs w:val="22"/>
              </w:rPr>
              <w:t>3</w:t>
            </w:r>
          </w:p>
        </w:tc>
        <w:tc>
          <w:tcPr>
            <w:tcW w:w="754"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r>
      <w:tr w:rsidR="00E53486" w:rsidRPr="00C54143" w:rsidTr="00F93D8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2745A8">
              <w:rPr>
                <w:rFonts w:ascii="Calibri" w:hAnsi="Calibri" w:cs="Calibri"/>
                <w:b/>
                <w:bCs/>
                <w:i/>
                <w:iCs/>
                <w:color w:val="000000"/>
                <w:sz w:val="22"/>
                <w:szCs w:val="22"/>
              </w:rPr>
              <w:t xml:space="preserve">Výše uvedené práce </w:t>
            </w:r>
            <w:r>
              <w:rPr>
                <w:rFonts w:ascii="Calibri" w:hAnsi="Calibri" w:cs="Calibri"/>
                <w:b/>
                <w:bCs/>
                <w:i/>
                <w:iCs/>
                <w:color w:val="000000"/>
                <w:sz w:val="22"/>
                <w:szCs w:val="22"/>
              </w:rPr>
              <w:t>vznikly poničením při opravách střechy</w:t>
            </w:r>
          </w:p>
        </w:tc>
        <w:tc>
          <w:tcPr>
            <w:tcW w:w="960"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 </w:t>
            </w:r>
          </w:p>
        </w:tc>
        <w:tc>
          <w:tcPr>
            <w:tcW w:w="754"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 </w:t>
            </w:r>
          </w:p>
        </w:tc>
        <w:tc>
          <w:tcPr>
            <w:tcW w:w="1616"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b/>
                <w:bCs/>
                <w:i/>
                <w:iCs/>
                <w:color w:val="000000"/>
                <w:sz w:val="22"/>
                <w:szCs w:val="22"/>
              </w:rPr>
            </w:pPr>
            <w:r w:rsidRPr="00C54143">
              <w:rPr>
                <w:rFonts w:ascii="Calibri" w:hAnsi="Calibri" w:cs="Calibri"/>
                <w:b/>
                <w:bCs/>
                <w:i/>
                <w:iCs/>
                <w:color w:val="000000"/>
                <w:sz w:val="22"/>
                <w:szCs w:val="22"/>
              </w:rPr>
              <w:t xml:space="preserve">      </w:t>
            </w:r>
          </w:p>
        </w:tc>
      </w:tr>
      <w:tr w:rsidR="00E53486" w:rsidRPr="00C54143" w:rsidTr="00F93D8D">
        <w:trPr>
          <w:trHeight w:val="345"/>
        </w:trPr>
        <w:tc>
          <w:tcPr>
            <w:tcW w:w="5665" w:type="dxa"/>
            <w:tcBorders>
              <w:top w:val="nil"/>
              <w:left w:val="single" w:sz="4" w:space="0" w:color="auto"/>
              <w:bottom w:val="single" w:sz="4" w:space="0" w:color="auto"/>
              <w:right w:val="single" w:sz="4" w:space="0" w:color="auto"/>
            </w:tcBorders>
            <w:shd w:val="clear" w:color="000000" w:fill="D9D9D9"/>
            <w:noWrap/>
            <w:vAlign w:val="bottom"/>
            <w:hideMark/>
          </w:tcPr>
          <w:p w:rsidR="00E53486" w:rsidRPr="00C54143" w:rsidRDefault="00E53486" w:rsidP="00F93D8D">
            <w:pPr>
              <w:rPr>
                <w:rFonts w:ascii="Calibri" w:hAnsi="Calibri" w:cs="Calibri"/>
                <w:b/>
                <w:bCs/>
                <w:i/>
                <w:iCs/>
                <w:color w:val="000000"/>
                <w:sz w:val="22"/>
                <w:szCs w:val="22"/>
              </w:rPr>
            </w:pPr>
            <w:r w:rsidRPr="00C54143">
              <w:rPr>
                <w:rFonts w:ascii="Calibri" w:hAnsi="Calibri" w:cs="Calibri"/>
                <w:b/>
                <w:bCs/>
                <w:i/>
                <w:iCs/>
                <w:color w:val="000000"/>
                <w:sz w:val="22"/>
                <w:szCs w:val="22"/>
              </w:rPr>
              <w:t>zakonzervování záklopu pod parketovou podlahou</w:t>
            </w:r>
          </w:p>
        </w:tc>
        <w:tc>
          <w:tcPr>
            <w:tcW w:w="960" w:type="dxa"/>
            <w:tcBorders>
              <w:top w:val="nil"/>
              <w:left w:val="nil"/>
              <w:bottom w:val="single" w:sz="4" w:space="0" w:color="auto"/>
              <w:right w:val="single" w:sz="4" w:space="0" w:color="auto"/>
            </w:tcBorders>
            <w:shd w:val="clear" w:color="000000" w:fill="D9D9D9"/>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 </w:t>
            </w:r>
          </w:p>
        </w:tc>
        <w:tc>
          <w:tcPr>
            <w:tcW w:w="754" w:type="dxa"/>
            <w:tcBorders>
              <w:top w:val="nil"/>
              <w:left w:val="nil"/>
              <w:bottom w:val="single" w:sz="4" w:space="0" w:color="auto"/>
              <w:right w:val="single" w:sz="4" w:space="0" w:color="auto"/>
            </w:tcBorders>
            <w:shd w:val="clear" w:color="000000" w:fill="D9D9D9"/>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 </w:t>
            </w:r>
          </w:p>
        </w:tc>
        <w:tc>
          <w:tcPr>
            <w:tcW w:w="1616" w:type="dxa"/>
            <w:tcBorders>
              <w:top w:val="nil"/>
              <w:left w:val="nil"/>
              <w:bottom w:val="single" w:sz="4" w:space="0" w:color="auto"/>
              <w:right w:val="single" w:sz="4" w:space="0" w:color="auto"/>
            </w:tcBorders>
            <w:shd w:val="clear" w:color="000000" w:fill="D9D9D9"/>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 xml:space="preserve">                       -      </w:t>
            </w:r>
          </w:p>
        </w:tc>
      </w:tr>
      <w:tr w:rsidR="00E53486" w:rsidRPr="00C54143" w:rsidTr="00F93D8D">
        <w:trPr>
          <w:trHeight w:val="300"/>
        </w:trPr>
        <w:tc>
          <w:tcPr>
            <w:tcW w:w="5665" w:type="dxa"/>
            <w:tcBorders>
              <w:top w:val="nil"/>
              <w:left w:val="single" w:sz="4" w:space="0" w:color="auto"/>
              <w:bottom w:val="nil"/>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 xml:space="preserve">ošetření </w:t>
            </w:r>
            <w:proofErr w:type="spellStart"/>
            <w:r w:rsidRPr="00C54143">
              <w:rPr>
                <w:rFonts w:ascii="Calibri" w:hAnsi="Calibri" w:cs="Calibri"/>
                <w:i/>
                <w:iCs/>
                <w:color w:val="000000"/>
                <w:sz w:val="22"/>
                <w:szCs w:val="22"/>
              </w:rPr>
              <w:t>Lignofix</w:t>
            </w:r>
            <w:proofErr w:type="spellEnd"/>
            <w:r w:rsidRPr="00C54143">
              <w:rPr>
                <w:rFonts w:ascii="Calibri" w:hAnsi="Calibri" w:cs="Calibri"/>
                <w:i/>
                <w:iCs/>
                <w:color w:val="000000"/>
                <w:sz w:val="22"/>
                <w:szCs w:val="22"/>
              </w:rPr>
              <w:t xml:space="preserve"> </w:t>
            </w:r>
            <w:proofErr w:type="spellStart"/>
            <w:r w:rsidRPr="00C54143">
              <w:rPr>
                <w:rFonts w:ascii="Calibri" w:hAnsi="Calibri" w:cs="Calibri"/>
                <w:i/>
                <w:iCs/>
                <w:color w:val="000000"/>
                <w:sz w:val="22"/>
                <w:szCs w:val="22"/>
              </w:rPr>
              <w:t>Eco</w:t>
            </w:r>
            <w:proofErr w:type="spellEnd"/>
            <w:r w:rsidRPr="00C54143">
              <w:rPr>
                <w:rFonts w:ascii="Calibri" w:hAnsi="Calibri" w:cs="Calibri"/>
                <w:i/>
                <w:iCs/>
                <w:color w:val="000000"/>
                <w:sz w:val="22"/>
                <w:szCs w:val="22"/>
              </w:rPr>
              <w:t xml:space="preserve"> 2x + 2x vyčištění a vysátí</w:t>
            </w:r>
          </w:p>
        </w:tc>
        <w:tc>
          <w:tcPr>
            <w:tcW w:w="960"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jc w:val="right"/>
              <w:rPr>
                <w:rFonts w:ascii="Calibri" w:hAnsi="Calibri" w:cs="Calibri"/>
                <w:i/>
                <w:iCs/>
                <w:color w:val="000000"/>
                <w:sz w:val="22"/>
                <w:szCs w:val="22"/>
              </w:rPr>
            </w:pPr>
            <w:r w:rsidRPr="00C54143">
              <w:rPr>
                <w:rFonts w:ascii="Calibri" w:hAnsi="Calibri" w:cs="Calibri"/>
                <w:i/>
                <w:iCs/>
                <w:color w:val="000000"/>
                <w:sz w:val="22"/>
                <w:szCs w:val="22"/>
              </w:rPr>
              <w:t>1</w:t>
            </w:r>
          </w:p>
        </w:tc>
        <w:tc>
          <w:tcPr>
            <w:tcW w:w="754"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r>
              <w:rPr>
                <w:rFonts w:ascii="Calibri" w:hAnsi="Calibri" w:cs="Calibri"/>
                <w:i/>
                <w:iCs/>
                <w:color w:val="000000"/>
                <w:sz w:val="22"/>
                <w:szCs w:val="22"/>
              </w:rPr>
              <w:t xml:space="preserve"> </w:t>
            </w:r>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r>
      <w:tr w:rsidR="00E53486" w:rsidRPr="00C54143" w:rsidTr="00F93D8D">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r w:rsidRPr="00C54143">
              <w:rPr>
                <w:rFonts w:ascii="Calibri" w:hAnsi="Calibri" w:cs="Calibri"/>
                <w:i/>
                <w:iCs/>
                <w:color w:val="000000"/>
                <w:sz w:val="22"/>
                <w:szCs w:val="22"/>
              </w:rPr>
              <w:t xml:space="preserve">Demontáž záklopu, odebrání násypu, ošetření </w:t>
            </w:r>
            <w:proofErr w:type="spellStart"/>
            <w:r w:rsidRPr="00C54143">
              <w:rPr>
                <w:rFonts w:ascii="Calibri" w:hAnsi="Calibri" w:cs="Calibri"/>
                <w:i/>
                <w:iCs/>
                <w:color w:val="000000"/>
                <w:sz w:val="22"/>
                <w:szCs w:val="22"/>
              </w:rPr>
              <w:t>Lignofix</w:t>
            </w:r>
            <w:proofErr w:type="spellEnd"/>
            <w:r>
              <w:rPr>
                <w:rFonts w:ascii="Calibri" w:hAnsi="Calibri" w:cs="Calibri"/>
                <w:i/>
                <w:iCs/>
                <w:color w:val="000000"/>
                <w:sz w:val="22"/>
                <w:szCs w:val="22"/>
              </w:rPr>
              <w:t xml:space="preserve">, </w:t>
            </w:r>
            <w:r w:rsidRPr="00C54143">
              <w:rPr>
                <w:rFonts w:ascii="Calibri" w:hAnsi="Calibri" w:cs="Calibri"/>
                <w:i/>
                <w:iCs/>
                <w:color w:val="000000"/>
                <w:sz w:val="22"/>
                <w:szCs w:val="22"/>
              </w:rPr>
              <w:t xml:space="preserve">zpětný násyp, montáž a </w:t>
            </w:r>
            <w:proofErr w:type="spellStart"/>
            <w:r w:rsidRPr="00C54143">
              <w:rPr>
                <w:rFonts w:ascii="Calibri" w:hAnsi="Calibri" w:cs="Calibri"/>
                <w:i/>
                <w:iCs/>
                <w:color w:val="000000"/>
                <w:sz w:val="22"/>
                <w:szCs w:val="22"/>
              </w:rPr>
              <w:t>doplměmí</w:t>
            </w:r>
            <w:proofErr w:type="spellEnd"/>
            <w:r w:rsidRPr="00C54143">
              <w:rPr>
                <w:rFonts w:ascii="Calibri" w:hAnsi="Calibri" w:cs="Calibri"/>
                <w:i/>
                <w:iCs/>
                <w:color w:val="000000"/>
                <w:sz w:val="22"/>
                <w:szCs w:val="22"/>
              </w:rPr>
              <w:t xml:space="preserve"> záklopu</w:t>
            </w:r>
          </w:p>
        </w:tc>
        <w:tc>
          <w:tcPr>
            <w:tcW w:w="960"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jc w:val="right"/>
              <w:rPr>
                <w:rFonts w:ascii="Calibri" w:hAnsi="Calibri" w:cs="Calibri"/>
                <w:i/>
                <w:iCs/>
                <w:color w:val="000000"/>
                <w:sz w:val="22"/>
                <w:szCs w:val="22"/>
              </w:rPr>
            </w:pPr>
            <w:r w:rsidRPr="00C54143">
              <w:rPr>
                <w:rFonts w:ascii="Calibri" w:hAnsi="Calibri" w:cs="Calibri"/>
                <w:i/>
                <w:iCs/>
                <w:color w:val="000000"/>
                <w:sz w:val="22"/>
                <w:szCs w:val="22"/>
              </w:rPr>
              <w:t>1</w:t>
            </w:r>
          </w:p>
        </w:tc>
        <w:tc>
          <w:tcPr>
            <w:tcW w:w="754" w:type="dxa"/>
            <w:tcBorders>
              <w:top w:val="nil"/>
              <w:left w:val="nil"/>
              <w:bottom w:val="single" w:sz="4" w:space="0" w:color="auto"/>
              <w:right w:val="single" w:sz="4" w:space="0" w:color="auto"/>
            </w:tcBorders>
            <w:shd w:val="clear" w:color="auto" w:fill="auto"/>
            <w:noWrap/>
            <w:vAlign w:val="bottom"/>
            <w:hideMark/>
          </w:tcPr>
          <w:p w:rsidR="00E53486" w:rsidRPr="00C54143" w:rsidRDefault="00E53486" w:rsidP="00F93D8D">
            <w:pPr>
              <w:rPr>
                <w:rFonts w:ascii="Calibri" w:hAnsi="Calibri" w:cs="Calibri"/>
                <w:i/>
                <w:iCs/>
                <w:color w:val="000000"/>
                <w:sz w:val="22"/>
                <w:szCs w:val="22"/>
              </w:rPr>
            </w:pPr>
            <w:proofErr w:type="spellStart"/>
            <w:r>
              <w:rPr>
                <w:rFonts w:ascii="Calibri" w:hAnsi="Calibri" w:cs="Calibri"/>
                <w:color w:val="000000"/>
                <w:sz w:val="22"/>
                <w:szCs w:val="22"/>
              </w:rPr>
              <w:t>kpl</w:t>
            </w:r>
            <w:proofErr w:type="spellEnd"/>
            <w:r>
              <w:rPr>
                <w:rFonts w:ascii="Calibri" w:hAnsi="Calibri" w:cs="Calibri"/>
                <w:i/>
                <w:iCs/>
                <w:color w:val="000000"/>
                <w:sz w:val="22"/>
                <w:szCs w:val="22"/>
              </w:rPr>
              <w:t xml:space="preserve"> </w:t>
            </w:r>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r>
      <w:tr w:rsidR="00E53486" w:rsidRPr="00C54143" w:rsidTr="00F93D8D">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r w:rsidRPr="002745A8">
              <w:rPr>
                <w:rFonts w:ascii="Calibri" w:hAnsi="Calibri" w:cs="Calibri"/>
                <w:b/>
                <w:bCs/>
                <w:i/>
                <w:iCs/>
                <w:color w:val="000000"/>
                <w:sz w:val="22"/>
                <w:szCs w:val="22"/>
              </w:rPr>
              <w:t xml:space="preserve">Výše uvedené práce </w:t>
            </w:r>
            <w:r>
              <w:rPr>
                <w:rFonts w:ascii="Calibri" w:hAnsi="Calibri" w:cs="Calibri"/>
                <w:b/>
                <w:bCs/>
                <w:i/>
                <w:iCs/>
                <w:color w:val="000000"/>
                <w:sz w:val="22"/>
                <w:szCs w:val="22"/>
              </w:rPr>
              <w:t>jsou požadovány NPÚ po odkrytí původních podlah</w:t>
            </w:r>
          </w:p>
        </w:tc>
        <w:tc>
          <w:tcPr>
            <w:tcW w:w="960"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jc w:val="right"/>
              <w:rPr>
                <w:rFonts w:ascii="Calibri" w:hAnsi="Calibri" w:cs="Calibri"/>
                <w:i/>
                <w:iCs/>
                <w:color w:val="000000"/>
                <w:sz w:val="22"/>
                <w:szCs w:val="22"/>
              </w:rPr>
            </w:pPr>
          </w:p>
        </w:tc>
        <w:tc>
          <w:tcPr>
            <w:tcW w:w="754"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i/>
                <w:iCs/>
                <w:color w:val="000000"/>
                <w:sz w:val="22"/>
                <w:szCs w:val="22"/>
              </w:rPr>
            </w:pPr>
          </w:p>
        </w:tc>
        <w:tc>
          <w:tcPr>
            <w:tcW w:w="1616" w:type="dxa"/>
            <w:tcBorders>
              <w:top w:val="nil"/>
              <w:left w:val="nil"/>
              <w:bottom w:val="single" w:sz="4" w:space="0" w:color="auto"/>
              <w:right w:val="single" w:sz="4" w:space="0" w:color="auto"/>
            </w:tcBorders>
            <w:shd w:val="clear" w:color="auto" w:fill="auto"/>
            <w:noWrap/>
            <w:vAlign w:val="bottom"/>
          </w:tcPr>
          <w:p w:rsidR="00E53486" w:rsidRPr="00C54143" w:rsidRDefault="00E53486" w:rsidP="00F93D8D">
            <w:pPr>
              <w:rPr>
                <w:rFonts w:ascii="Calibri" w:hAnsi="Calibri" w:cs="Calibri"/>
                <w:b/>
                <w:bCs/>
                <w:i/>
                <w:iCs/>
                <w:color w:val="000000"/>
                <w:sz w:val="22"/>
                <w:szCs w:val="22"/>
              </w:rPr>
            </w:pPr>
          </w:p>
        </w:tc>
      </w:tr>
    </w:tbl>
    <w:p w:rsidR="00E53486" w:rsidRDefault="00E53486" w:rsidP="00E53486">
      <w:pPr>
        <w:tabs>
          <w:tab w:val="right" w:pos="8931"/>
        </w:tabs>
        <w:spacing w:line="360" w:lineRule="auto"/>
        <w:jc w:val="both"/>
        <w:rPr>
          <w:rFonts w:ascii="Calibri" w:hAnsi="Calibri" w:cs="Calibri"/>
          <w:i/>
          <w:iCs/>
          <w:color w:val="002060"/>
          <w:sz w:val="28"/>
          <w:szCs w:val="28"/>
        </w:rPr>
      </w:pPr>
    </w:p>
    <w:p w:rsidR="00E53486" w:rsidRDefault="00E53486" w:rsidP="00E53486">
      <w:pPr>
        <w:tabs>
          <w:tab w:val="right" w:pos="8931"/>
        </w:tabs>
        <w:spacing w:line="360" w:lineRule="auto"/>
        <w:jc w:val="both"/>
        <w:rPr>
          <w:rFonts w:ascii="Calibri" w:hAnsi="Calibri" w:cs="Calibri"/>
          <w:i/>
          <w:iCs/>
          <w:color w:val="002060"/>
          <w:sz w:val="28"/>
          <w:szCs w:val="28"/>
        </w:rPr>
      </w:pPr>
    </w:p>
    <w:p w:rsidR="00E53486" w:rsidRDefault="00E53486" w:rsidP="00E53486">
      <w:pPr>
        <w:spacing w:line="360" w:lineRule="auto"/>
        <w:jc w:val="center"/>
        <w:rPr>
          <w:b/>
          <w:bCs/>
        </w:rPr>
      </w:pPr>
      <w:r>
        <w:rPr>
          <w:b/>
          <w:bCs/>
        </w:rPr>
        <w:t xml:space="preserve">Osvětlení, repliky tapet, repase oken a odlitky lustru </w:t>
      </w:r>
    </w:p>
    <w:p w:rsidR="00E53486" w:rsidRDefault="00E53486" w:rsidP="00E53486">
      <w:pPr>
        <w:spacing w:line="360" w:lineRule="auto"/>
        <w:jc w:val="both"/>
      </w:pPr>
    </w:p>
    <w:p w:rsidR="00E53486" w:rsidRDefault="00E53486" w:rsidP="00E53486">
      <w:pPr>
        <w:spacing w:line="360" w:lineRule="auto"/>
        <w:jc w:val="both"/>
      </w:pPr>
      <w:r w:rsidRPr="00122AC7">
        <w:t>Dále předmět plnění zahrnuje repliky tapet, odlitky lustru, osvětlení a repase oken v rámci rekonstrukce velkého a malého sálu.</w:t>
      </w:r>
    </w:p>
    <w:p w:rsidR="00E53486" w:rsidRDefault="00E53486" w:rsidP="00E53486">
      <w:pPr>
        <w:spacing w:line="360" w:lineRule="auto"/>
        <w:jc w:val="both"/>
      </w:pPr>
    </w:p>
    <w:p w:rsidR="00E53486" w:rsidRDefault="00E53486" w:rsidP="00E53486">
      <w:pPr>
        <w:spacing w:line="360" w:lineRule="auto"/>
        <w:jc w:val="both"/>
      </w:pPr>
      <w:r>
        <w:t xml:space="preserve">Původní textilní tapety v salónku </w:t>
      </w:r>
      <w:proofErr w:type="spellStart"/>
      <w:r>
        <w:t>Pálffyovského</w:t>
      </w:r>
      <w:proofErr w:type="spellEnd"/>
      <w:r>
        <w:t xml:space="preserve"> paláce již nejsou opravitelné tak, aby je bylo možné zpětně instalovat v plném rozsahu. Dle jednání s NPÚ se tyto původní tapety musí zakonzervovat a NPÚ dal souhlasné stanovisko k vytvoření repliky tapet. S tím je také propojena elektroinstalace pod těmito tapetami k ovládání původního lustru.</w:t>
      </w:r>
    </w:p>
    <w:p w:rsidR="00E53486" w:rsidRDefault="00E53486" w:rsidP="00E53486">
      <w:pPr>
        <w:spacing w:line="360" w:lineRule="auto"/>
        <w:jc w:val="both"/>
      </w:pPr>
    </w:p>
    <w:p w:rsidR="00E53486" w:rsidRDefault="00E53486" w:rsidP="00E53486">
      <w:pPr>
        <w:spacing w:line="360" w:lineRule="auto"/>
        <w:jc w:val="both"/>
      </w:pPr>
      <w:r>
        <w:t xml:space="preserve">V případě odlitků lustru se jedná o </w:t>
      </w:r>
      <w:r w:rsidRPr="004F4639">
        <w:t xml:space="preserve"> zaformování odlitků pro případnou opakovanou výrobu</w:t>
      </w:r>
      <w:r>
        <w:t xml:space="preserve">. V rámci rekonstrukce budovy </w:t>
      </w:r>
      <w:proofErr w:type="spellStart"/>
      <w:r>
        <w:t>Pálffyovského</w:t>
      </w:r>
      <w:proofErr w:type="spellEnd"/>
      <w:r>
        <w:t xml:space="preserve"> paláce bude probíhat rekonstrukce 2. patra budovy. V jedné z historických prostor připravovaných pro rekonstrukci chybí lustr. Architekt i památkáři se shodli, že nový lustr by měl stylově vycházet z lustru, který je v prostorách malého salónku (bude se jednat o jeho kopii). Tento lustr je nyní sejmutý a prochází celkovou repasí a restaurováním. Při této je potřeba udělat odlitky, které pak budou použity pro výrobu chybějícího lustru.</w:t>
      </w:r>
    </w:p>
    <w:p w:rsidR="00E53486" w:rsidRDefault="00E53486" w:rsidP="00945256">
      <w:pPr>
        <w:ind w:left="5664" w:firstLine="708"/>
        <w:jc w:val="both"/>
        <w:rPr>
          <w:rFonts w:asciiTheme="minorHAnsi" w:hAnsiTheme="minorHAnsi" w:cstheme="minorHAnsi"/>
          <w:bCs/>
          <w:sz w:val="22"/>
          <w:szCs w:val="22"/>
        </w:rPr>
      </w:pPr>
    </w:p>
    <w:sectPr w:rsidR="00E53486" w:rsidSect="008639C4">
      <w:headerReference w:type="default" r:id="rId8"/>
      <w:footerReference w:type="default" r:id="rId9"/>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122" w:rsidRDefault="005F4122">
      <w:r>
        <w:separator/>
      </w:r>
    </w:p>
  </w:endnote>
  <w:endnote w:type="continuationSeparator" w:id="0">
    <w:p w:rsidR="005F4122" w:rsidRDefault="005F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122" w:rsidRDefault="005F4122">
      <w:r>
        <w:separator/>
      </w:r>
    </w:p>
  </w:footnote>
  <w:footnote w:type="continuationSeparator" w:id="0">
    <w:p w:rsidR="005F4122" w:rsidRDefault="005F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2"/>
  </w:num>
  <w:num w:numId="4">
    <w:abstractNumId w:val="10"/>
  </w:num>
  <w:num w:numId="5">
    <w:abstractNumId w:val="7"/>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1"/>
  </w:num>
  <w:num w:numId="11">
    <w:abstractNumId w:val="1"/>
  </w:num>
  <w:num w:numId="12">
    <w:abstractNumId w:val="3"/>
  </w:num>
  <w:num w:numId="13">
    <w:abstractNumId w:val="0"/>
  </w:num>
  <w:num w:numId="14">
    <w:abstractNumId w:val="13"/>
  </w:num>
  <w:num w:numId="15">
    <w:abstractNumId w:val="8"/>
  </w:num>
  <w:num w:numId="16">
    <w:abstractNumId w:val="11"/>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1BCD"/>
    <w:rsid w:val="0000235F"/>
    <w:rsid w:val="00004D68"/>
    <w:rsid w:val="00007A49"/>
    <w:rsid w:val="00010437"/>
    <w:rsid w:val="00011135"/>
    <w:rsid w:val="00011DAA"/>
    <w:rsid w:val="00012C6C"/>
    <w:rsid w:val="00012C9D"/>
    <w:rsid w:val="00015CA8"/>
    <w:rsid w:val="00020B4D"/>
    <w:rsid w:val="00021F3C"/>
    <w:rsid w:val="000221CC"/>
    <w:rsid w:val="00022C03"/>
    <w:rsid w:val="00023426"/>
    <w:rsid w:val="00023668"/>
    <w:rsid w:val="0002549F"/>
    <w:rsid w:val="000255B4"/>
    <w:rsid w:val="000259DD"/>
    <w:rsid w:val="00025A03"/>
    <w:rsid w:val="00025B51"/>
    <w:rsid w:val="00026851"/>
    <w:rsid w:val="00026D6E"/>
    <w:rsid w:val="00026E46"/>
    <w:rsid w:val="00026E76"/>
    <w:rsid w:val="0002784B"/>
    <w:rsid w:val="000310D9"/>
    <w:rsid w:val="0003204D"/>
    <w:rsid w:val="000325A6"/>
    <w:rsid w:val="000343FF"/>
    <w:rsid w:val="000349CA"/>
    <w:rsid w:val="00037532"/>
    <w:rsid w:val="00040BE0"/>
    <w:rsid w:val="00043CBC"/>
    <w:rsid w:val="00043E95"/>
    <w:rsid w:val="00045CFB"/>
    <w:rsid w:val="00046AD3"/>
    <w:rsid w:val="00047A3D"/>
    <w:rsid w:val="000500EC"/>
    <w:rsid w:val="00051D26"/>
    <w:rsid w:val="00054D3F"/>
    <w:rsid w:val="00054D4F"/>
    <w:rsid w:val="00055F31"/>
    <w:rsid w:val="000572C8"/>
    <w:rsid w:val="00063118"/>
    <w:rsid w:val="00063765"/>
    <w:rsid w:val="0006387E"/>
    <w:rsid w:val="00063F69"/>
    <w:rsid w:val="0006483C"/>
    <w:rsid w:val="00065F3A"/>
    <w:rsid w:val="0007153B"/>
    <w:rsid w:val="000727F5"/>
    <w:rsid w:val="00072DEE"/>
    <w:rsid w:val="00073088"/>
    <w:rsid w:val="00073D0A"/>
    <w:rsid w:val="00073DDA"/>
    <w:rsid w:val="00073ED2"/>
    <w:rsid w:val="0007553B"/>
    <w:rsid w:val="00076C3B"/>
    <w:rsid w:val="00081B40"/>
    <w:rsid w:val="0008299E"/>
    <w:rsid w:val="00082BFD"/>
    <w:rsid w:val="00082C50"/>
    <w:rsid w:val="000832F7"/>
    <w:rsid w:val="00086D90"/>
    <w:rsid w:val="00087A1E"/>
    <w:rsid w:val="00093CF5"/>
    <w:rsid w:val="00095A86"/>
    <w:rsid w:val="00096C5E"/>
    <w:rsid w:val="000A1D42"/>
    <w:rsid w:val="000A28CC"/>
    <w:rsid w:val="000A3F9E"/>
    <w:rsid w:val="000A4EC0"/>
    <w:rsid w:val="000A59FB"/>
    <w:rsid w:val="000A5A75"/>
    <w:rsid w:val="000A6C07"/>
    <w:rsid w:val="000B0C5F"/>
    <w:rsid w:val="000B2F45"/>
    <w:rsid w:val="000B3EC6"/>
    <w:rsid w:val="000B4736"/>
    <w:rsid w:val="000B4E95"/>
    <w:rsid w:val="000B63DD"/>
    <w:rsid w:val="000B6640"/>
    <w:rsid w:val="000B7C0B"/>
    <w:rsid w:val="000B7EB7"/>
    <w:rsid w:val="000C31E4"/>
    <w:rsid w:val="000C46C2"/>
    <w:rsid w:val="000C4EC0"/>
    <w:rsid w:val="000C6405"/>
    <w:rsid w:val="000C723E"/>
    <w:rsid w:val="000D09B4"/>
    <w:rsid w:val="000D19F9"/>
    <w:rsid w:val="000D4B21"/>
    <w:rsid w:val="000D5DB1"/>
    <w:rsid w:val="000D5E3D"/>
    <w:rsid w:val="000D7F14"/>
    <w:rsid w:val="000E3690"/>
    <w:rsid w:val="000E3F14"/>
    <w:rsid w:val="000E42C2"/>
    <w:rsid w:val="000F001A"/>
    <w:rsid w:val="000F30B3"/>
    <w:rsid w:val="000F5F4B"/>
    <w:rsid w:val="000F7B0E"/>
    <w:rsid w:val="00102578"/>
    <w:rsid w:val="0010307C"/>
    <w:rsid w:val="001031D1"/>
    <w:rsid w:val="00104AAA"/>
    <w:rsid w:val="00104E46"/>
    <w:rsid w:val="00105BC0"/>
    <w:rsid w:val="00105D56"/>
    <w:rsid w:val="0010613A"/>
    <w:rsid w:val="00106E93"/>
    <w:rsid w:val="001109FA"/>
    <w:rsid w:val="00112886"/>
    <w:rsid w:val="00114051"/>
    <w:rsid w:val="001145C4"/>
    <w:rsid w:val="00115150"/>
    <w:rsid w:val="001172DE"/>
    <w:rsid w:val="00120C29"/>
    <w:rsid w:val="00121765"/>
    <w:rsid w:val="001222E5"/>
    <w:rsid w:val="0012282B"/>
    <w:rsid w:val="001236EC"/>
    <w:rsid w:val="00127156"/>
    <w:rsid w:val="00127625"/>
    <w:rsid w:val="001277D3"/>
    <w:rsid w:val="001312DD"/>
    <w:rsid w:val="0013131E"/>
    <w:rsid w:val="00134841"/>
    <w:rsid w:val="001361F9"/>
    <w:rsid w:val="001422C7"/>
    <w:rsid w:val="00142BEC"/>
    <w:rsid w:val="00144208"/>
    <w:rsid w:val="001467E7"/>
    <w:rsid w:val="00146902"/>
    <w:rsid w:val="00150096"/>
    <w:rsid w:val="00155582"/>
    <w:rsid w:val="001562C9"/>
    <w:rsid w:val="00162E6F"/>
    <w:rsid w:val="0016391A"/>
    <w:rsid w:val="00163F4F"/>
    <w:rsid w:val="00164450"/>
    <w:rsid w:val="001670E7"/>
    <w:rsid w:val="00170031"/>
    <w:rsid w:val="00171069"/>
    <w:rsid w:val="001715AF"/>
    <w:rsid w:val="001741DF"/>
    <w:rsid w:val="00175DBC"/>
    <w:rsid w:val="00177405"/>
    <w:rsid w:val="001802B7"/>
    <w:rsid w:val="00180397"/>
    <w:rsid w:val="00183457"/>
    <w:rsid w:val="00183A96"/>
    <w:rsid w:val="0018516A"/>
    <w:rsid w:val="001857F1"/>
    <w:rsid w:val="0018599F"/>
    <w:rsid w:val="001865E4"/>
    <w:rsid w:val="00190DF6"/>
    <w:rsid w:val="00192738"/>
    <w:rsid w:val="00192B0D"/>
    <w:rsid w:val="0019350D"/>
    <w:rsid w:val="001941FC"/>
    <w:rsid w:val="00195668"/>
    <w:rsid w:val="00197A1F"/>
    <w:rsid w:val="001A1EDE"/>
    <w:rsid w:val="001A2A9F"/>
    <w:rsid w:val="001A5415"/>
    <w:rsid w:val="001A6435"/>
    <w:rsid w:val="001A68AF"/>
    <w:rsid w:val="001A6CFD"/>
    <w:rsid w:val="001A6FEF"/>
    <w:rsid w:val="001B04DA"/>
    <w:rsid w:val="001B1758"/>
    <w:rsid w:val="001B1EDC"/>
    <w:rsid w:val="001B26B8"/>
    <w:rsid w:val="001B39C0"/>
    <w:rsid w:val="001B460F"/>
    <w:rsid w:val="001B4C0B"/>
    <w:rsid w:val="001B59A8"/>
    <w:rsid w:val="001B6561"/>
    <w:rsid w:val="001B703F"/>
    <w:rsid w:val="001C191F"/>
    <w:rsid w:val="001C1969"/>
    <w:rsid w:val="001C28E0"/>
    <w:rsid w:val="001C2F88"/>
    <w:rsid w:val="001C5216"/>
    <w:rsid w:val="001C7BA8"/>
    <w:rsid w:val="001D0763"/>
    <w:rsid w:val="001D1EBE"/>
    <w:rsid w:val="001D22A7"/>
    <w:rsid w:val="001D2AF1"/>
    <w:rsid w:val="001D3E11"/>
    <w:rsid w:val="001D40E5"/>
    <w:rsid w:val="001D4411"/>
    <w:rsid w:val="001D5FDA"/>
    <w:rsid w:val="001E07A0"/>
    <w:rsid w:val="001E12DA"/>
    <w:rsid w:val="001E2FAC"/>
    <w:rsid w:val="001E464E"/>
    <w:rsid w:val="001E4B58"/>
    <w:rsid w:val="001E7ABF"/>
    <w:rsid w:val="001F0D10"/>
    <w:rsid w:val="001F1C15"/>
    <w:rsid w:val="001F1D27"/>
    <w:rsid w:val="001F2D12"/>
    <w:rsid w:val="001F437F"/>
    <w:rsid w:val="001F54C7"/>
    <w:rsid w:val="001F78C6"/>
    <w:rsid w:val="00201936"/>
    <w:rsid w:val="00202022"/>
    <w:rsid w:val="002021B0"/>
    <w:rsid w:val="002079F9"/>
    <w:rsid w:val="002113B1"/>
    <w:rsid w:val="00212ADC"/>
    <w:rsid w:val="00212FAD"/>
    <w:rsid w:val="00213188"/>
    <w:rsid w:val="00216F31"/>
    <w:rsid w:val="00220774"/>
    <w:rsid w:val="00222E0C"/>
    <w:rsid w:val="0022320E"/>
    <w:rsid w:val="0022444E"/>
    <w:rsid w:val="00225AE6"/>
    <w:rsid w:val="00227865"/>
    <w:rsid w:val="002301F9"/>
    <w:rsid w:val="00232330"/>
    <w:rsid w:val="00233514"/>
    <w:rsid w:val="00236076"/>
    <w:rsid w:val="00240987"/>
    <w:rsid w:val="00241CBD"/>
    <w:rsid w:val="002435E4"/>
    <w:rsid w:val="002448F5"/>
    <w:rsid w:val="002506E7"/>
    <w:rsid w:val="0025325F"/>
    <w:rsid w:val="002548DB"/>
    <w:rsid w:val="00254B48"/>
    <w:rsid w:val="002554A5"/>
    <w:rsid w:val="00255E2E"/>
    <w:rsid w:val="002575B3"/>
    <w:rsid w:val="0026034C"/>
    <w:rsid w:val="00261388"/>
    <w:rsid w:val="002616DE"/>
    <w:rsid w:val="00263968"/>
    <w:rsid w:val="002651A7"/>
    <w:rsid w:val="002704F7"/>
    <w:rsid w:val="002707B0"/>
    <w:rsid w:val="00270943"/>
    <w:rsid w:val="00271674"/>
    <w:rsid w:val="002721D1"/>
    <w:rsid w:val="002724A1"/>
    <w:rsid w:val="00273A22"/>
    <w:rsid w:val="00275365"/>
    <w:rsid w:val="00277C3C"/>
    <w:rsid w:val="00277DA8"/>
    <w:rsid w:val="002805E7"/>
    <w:rsid w:val="00280CB5"/>
    <w:rsid w:val="0028161C"/>
    <w:rsid w:val="002825BB"/>
    <w:rsid w:val="002835A3"/>
    <w:rsid w:val="002845EF"/>
    <w:rsid w:val="00285322"/>
    <w:rsid w:val="00287469"/>
    <w:rsid w:val="00290204"/>
    <w:rsid w:val="00292186"/>
    <w:rsid w:val="002943C0"/>
    <w:rsid w:val="00295A97"/>
    <w:rsid w:val="002975AF"/>
    <w:rsid w:val="002A003D"/>
    <w:rsid w:val="002A1230"/>
    <w:rsid w:val="002A1232"/>
    <w:rsid w:val="002A1848"/>
    <w:rsid w:val="002A1956"/>
    <w:rsid w:val="002A1BB1"/>
    <w:rsid w:val="002A25EF"/>
    <w:rsid w:val="002A3ADE"/>
    <w:rsid w:val="002A3F05"/>
    <w:rsid w:val="002A657E"/>
    <w:rsid w:val="002A688E"/>
    <w:rsid w:val="002A740D"/>
    <w:rsid w:val="002A7F79"/>
    <w:rsid w:val="002B166D"/>
    <w:rsid w:val="002B49E8"/>
    <w:rsid w:val="002B6426"/>
    <w:rsid w:val="002B7201"/>
    <w:rsid w:val="002C02F1"/>
    <w:rsid w:val="002C056E"/>
    <w:rsid w:val="002C08AE"/>
    <w:rsid w:val="002C4995"/>
    <w:rsid w:val="002C75F8"/>
    <w:rsid w:val="002D2645"/>
    <w:rsid w:val="002D293B"/>
    <w:rsid w:val="002D2B08"/>
    <w:rsid w:val="002D4E6D"/>
    <w:rsid w:val="002D5CAD"/>
    <w:rsid w:val="002E064B"/>
    <w:rsid w:val="002E196C"/>
    <w:rsid w:val="002E3D14"/>
    <w:rsid w:val="002E4864"/>
    <w:rsid w:val="002E5263"/>
    <w:rsid w:val="002E56F7"/>
    <w:rsid w:val="002F05ED"/>
    <w:rsid w:val="002F0734"/>
    <w:rsid w:val="002F0B79"/>
    <w:rsid w:val="002F7960"/>
    <w:rsid w:val="00301AB3"/>
    <w:rsid w:val="003038B6"/>
    <w:rsid w:val="003056CC"/>
    <w:rsid w:val="003063B9"/>
    <w:rsid w:val="0031064B"/>
    <w:rsid w:val="00310783"/>
    <w:rsid w:val="00310845"/>
    <w:rsid w:val="0031416C"/>
    <w:rsid w:val="00314FEF"/>
    <w:rsid w:val="00315F40"/>
    <w:rsid w:val="00316BB1"/>
    <w:rsid w:val="00316D39"/>
    <w:rsid w:val="00320C83"/>
    <w:rsid w:val="003231D5"/>
    <w:rsid w:val="003232D9"/>
    <w:rsid w:val="00325093"/>
    <w:rsid w:val="00327175"/>
    <w:rsid w:val="003337FA"/>
    <w:rsid w:val="00336317"/>
    <w:rsid w:val="00336602"/>
    <w:rsid w:val="00337BC7"/>
    <w:rsid w:val="00340966"/>
    <w:rsid w:val="0034203D"/>
    <w:rsid w:val="00343708"/>
    <w:rsid w:val="00345D08"/>
    <w:rsid w:val="00346958"/>
    <w:rsid w:val="00350F83"/>
    <w:rsid w:val="00351761"/>
    <w:rsid w:val="00353974"/>
    <w:rsid w:val="003545E4"/>
    <w:rsid w:val="00354A3E"/>
    <w:rsid w:val="0035597A"/>
    <w:rsid w:val="00356354"/>
    <w:rsid w:val="00357A22"/>
    <w:rsid w:val="003618D4"/>
    <w:rsid w:val="00362BFC"/>
    <w:rsid w:val="003641D6"/>
    <w:rsid w:val="003643BD"/>
    <w:rsid w:val="00364A21"/>
    <w:rsid w:val="003656C7"/>
    <w:rsid w:val="003665AB"/>
    <w:rsid w:val="00366D93"/>
    <w:rsid w:val="00366DC1"/>
    <w:rsid w:val="003713BE"/>
    <w:rsid w:val="0037203E"/>
    <w:rsid w:val="003723D0"/>
    <w:rsid w:val="00372878"/>
    <w:rsid w:val="0037421B"/>
    <w:rsid w:val="003745B2"/>
    <w:rsid w:val="0037469E"/>
    <w:rsid w:val="0037532A"/>
    <w:rsid w:val="00376934"/>
    <w:rsid w:val="003778D0"/>
    <w:rsid w:val="00377E1B"/>
    <w:rsid w:val="00380020"/>
    <w:rsid w:val="0038033B"/>
    <w:rsid w:val="00380752"/>
    <w:rsid w:val="00381A59"/>
    <w:rsid w:val="0038552F"/>
    <w:rsid w:val="003929E2"/>
    <w:rsid w:val="00392E16"/>
    <w:rsid w:val="003934EC"/>
    <w:rsid w:val="003948CA"/>
    <w:rsid w:val="00394B2C"/>
    <w:rsid w:val="00394B41"/>
    <w:rsid w:val="00395EB9"/>
    <w:rsid w:val="003966C8"/>
    <w:rsid w:val="00396FF5"/>
    <w:rsid w:val="003A1879"/>
    <w:rsid w:val="003A27AD"/>
    <w:rsid w:val="003A3589"/>
    <w:rsid w:val="003A563F"/>
    <w:rsid w:val="003A5A41"/>
    <w:rsid w:val="003A7BA7"/>
    <w:rsid w:val="003B41E3"/>
    <w:rsid w:val="003C062F"/>
    <w:rsid w:val="003C204E"/>
    <w:rsid w:val="003C3A35"/>
    <w:rsid w:val="003C3E7B"/>
    <w:rsid w:val="003C45F9"/>
    <w:rsid w:val="003C4F4C"/>
    <w:rsid w:val="003C57FF"/>
    <w:rsid w:val="003C5CBE"/>
    <w:rsid w:val="003C688C"/>
    <w:rsid w:val="003C7A6E"/>
    <w:rsid w:val="003D00FE"/>
    <w:rsid w:val="003D1A02"/>
    <w:rsid w:val="003D2A60"/>
    <w:rsid w:val="003D3538"/>
    <w:rsid w:val="003D3916"/>
    <w:rsid w:val="003D3A35"/>
    <w:rsid w:val="003D3A48"/>
    <w:rsid w:val="003D7C26"/>
    <w:rsid w:val="003E09F1"/>
    <w:rsid w:val="003E12B0"/>
    <w:rsid w:val="003E312A"/>
    <w:rsid w:val="003E3B1D"/>
    <w:rsid w:val="003E3F6E"/>
    <w:rsid w:val="003E51CF"/>
    <w:rsid w:val="003E57B8"/>
    <w:rsid w:val="003E588B"/>
    <w:rsid w:val="003F016F"/>
    <w:rsid w:val="003F0887"/>
    <w:rsid w:val="003F0E0D"/>
    <w:rsid w:val="003F1024"/>
    <w:rsid w:val="003F3A35"/>
    <w:rsid w:val="003F419B"/>
    <w:rsid w:val="003F634D"/>
    <w:rsid w:val="00401AB1"/>
    <w:rsid w:val="0040209C"/>
    <w:rsid w:val="00402816"/>
    <w:rsid w:val="00404A7A"/>
    <w:rsid w:val="0041082F"/>
    <w:rsid w:val="00411486"/>
    <w:rsid w:val="00411BF7"/>
    <w:rsid w:val="00411F15"/>
    <w:rsid w:val="00412B12"/>
    <w:rsid w:val="00414163"/>
    <w:rsid w:val="00415C56"/>
    <w:rsid w:val="0041629B"/>
    <w:rsid w:val="00416AC8"/>
    <w:rsid w:val="00417DDD"/>
    <w:rsid w:val="00420F52"/>
    <w:rsid w:val="0042389D"/>
    <w:rsid w:val="0042491F"/>
    <w:rsid w:val="00424A62"/>
    <w:rsid w:val="00426600"/>
    <w:rsid w:val="004271A1"/>
    <w:rsid w:val="00427BFA"/>
    <w:rsid w:val="00430482"/>
    <w:rsid w:val="00430EF8"/>
    <w:rsid w:val="004314F0"/>
    <w:rsid w:val="00431BBE"/>
    <w:rsid w:val="00432036"/>
    <w:rsid w:val="00432ADC"/>
    <w:rsid w:val="00436473"/>
    <w:rsid w:val="004364D4"/>
    <w:rsid w:val="004364E2"/>
    <w:rsid w:val="004404A0"/>
    <w:rsid w:val="00440A7D"/>
    <w:rsid w:val="00440D34"/>
    <w:rsid w:val="0044130B"/>
    <w:rsid w:val="00441EE8"/>
    <w:rsid w:val="00444E07"/>
    <w:rsid w:val="00445E1D"/>
    <w:rsid w:val="00447493"/>
    <w:rsid w:val="004477DC"/>
    <w:rsid w:val="00447825"/>
    <w:rsid w:val="0045405D"/>
    <w:rsid w:val="00454B26"/>
    <w:rsid w:val="004608DF"/>
    <w:rsid w:val="00466A99"/>
    <w:rsid w:val="004700DB"/>
    <w:rsid w:val="00471E2D"/>
    <w:rsid w:val="00474396"/>
    <w:rsid w:val="00477F64"/>
    <w:rsid w:val="00480520"/>
    <w:rsid w:val="00480B96"/>
    <w:rsid w:val="00483880"/>
    <w:rsid w:val="00487381"/>
    <w:rsid w:val="00490BEF"/>
    <w:rsid w:val="004916AB"/>
    <w:rsid w:val="0049398F"/>
    <w:rsid w:val="00494B74"/>
    <w:rsid w:val="004953EC"/>
    <w:rsid w:val="00496AC3"/>
    <w:rsid w:val="00496B03"/>
    <w:rsid w:val="004A0295"/>
    <w:rsid w:val="004A029D"/>
    <w:rsid w:val="004A2400"/>
    <w:rsid w:val="004A4052"/>
    <w:rsid w:val="004A5658"/>
    <w:rsid w:val="004A674C"/>
    <w:rsid w:val="004A69A2"/>
    <w:rsid w:val="004A6C5C"/>
    <w:rsid w:val="004B2EBD"/>
    <w:rsid w:val="004B3143"/>
    <w:rsid w:val="004B32B3"/>
    <w:rsid w:val="004B3408"/>
    <w:rsid w:val="004B4A89"/>
    <w:rsid w:val="004B4E9B"/>
    <w:rsid w:val="004B7A94"/>
    <w:rsid w:val="004C06BE"/>
    <w:rsid w:val="004C15A2"/>
    <w:rsid w:val="004C386A"/>
    <w:rsid w:val="004C4A71"/>
    <w:rsid w:val="004C4EBC"/>
    <w:rsid w:val="004C679E"/>
    <w:rsid w:val="004C6C87"/>
    <w:rsid w:val="004C75A3"/>
    <w:rsid w:val="004D02FB"/>
    <w:rsid w:val="004D0F9C"/>
    <w:rsid w:val="004D21D5"/>
    <w:rsid w:val="004D232A"/>
    <w:rsid w:val="004D48C0"/>
    <w:rsid w:val="004D66B4"/>
    <w:rsid w:val="004D686E"/>
    <w:rsid w:val="004E1CAC"/>
    <w:rsid w:val="004E2074"/>
    <w:rsid w:val="004E710A"/>
    <w:rsid w:val="004F010A"/>
    <w:rsid w:val="004F1D95"/>
    <w:rsid w:val="004F4554"/>
    <w:rsid w:val="004F6457"/>
    <w:rsid w:val="004F7394"/>
    <w:rsid w:val="00502499"/>
    <w:rsid w:val="00502F39"/>
    <w:rsid w:val="005046B6"/>
    <w:rsid w:val="00506607"/>
    <w:rsid w:val="00506635"/>
    <w:rsid w:val="0050755D"/>
    <w:rsid w:val="0050795C"/>
    <w:rsid w:val="005102B9"/>
    <w:rsid w:val="005121AB"/>
    <w:rsid w:val="00512897"/>
    <w:rsid w:val="00514789"/>
    <w:rsid w:val="00514B81"/>
    <w:rsid w:val="00517574"/>
    <w:rsid w:val="00520B3D"/>
    <w:rsid w:val="005224B8"/>
    <w:rsid w:val="00524B0B"/>
    <w:rsid w:val="0052616A"/>
    <w:rsid w:val="00526546"/>
    <w:rsid w:val="00527B1F"/>
    <w:rsid w:val="00530AF3"/>
    <w:rsid w:val="00531212"/>
    <w:rsid w:val="0053270E"/>
    <w:rsid w:val="005332CD"/>
    <w:rsid w:val="005348E2"/>
    <w:rsid w:val="005419CE"/>
    <w:rsid w:val="00543950"/>
    <w:rsid w:val="00543F26"/>
    <w:rsid w:val="0054780D"/>
    <w:rsid w:val="00547C06"/>
    <w:rsid w:val="00552438"/>
    <w:rsid w:val="00553B9B"/>
    <w:rsid w:val="00556766"/>
    <w:rsid w:val="00556F1C"/>
    <w:rsid w:val="00556FBE"/>
    <w:rsid w:val="00561516"/>
    <w:rsid w:val="00562ED2"/>
    <w:rsid w:val="0056552C"/>
    <w:rsid w:val="005668A6"/>
    <w:rsid w:val="00567B70"/>
    <w:rsid w:val="00567D97"/>
    <w:rsid w:val="00573130"/>
    <w:rsid w:val="00573B67"/>
    <w:rsid w:val="005750A7"/>
    <w:rsid w:val="00575174"/>
    <w:rsid w:val="005769C4"/>
    <w:rsid w:val="00582A8F"/>
    <w:rsid w:val="00586528"/>
    <w:rsid w:val="00586855"/>
    <w:rsid w:val="005869BF"/>
    <w:rsid w:val="005923D0"/>
    <w:rsid w:val="00592717"/>
    <w:rsid w:val="00597645"/>
    <w:rsid w:val="00597ADF"/>
    <w:rsid w:val="005A0B67"/>
    <w:rsid w:val="005A2633"/>
    <w:rsid w:val="005A3699"/>
    <w:rsid w:val="005A427A"/>
    <w:rsid w:val="005A4BAA"/>
    <w:rsid w:val="005A660B"/>
    <w:rsid w:val="005A712A"/>
    <w:rsid w:val="005B1738"/>
    <w:rsid w:val="005B7D4C"/>
    <w:rsid w:val="005C1EFF"/>
    <w:rsid w:val="005C5635"/>
    <w:rsid w:val="005C5829"/>
    <w:rsid w:val="005C582B"/>
    <w:rsid w:val="005C58D8"/>
    <w:rsid w:val="005D3521"/>
    <w:rsid w:val="005D5AB3"/>
    <w:rsid w:val="005E2546"/>
    <w:rsid w:val="005E32D2"/>
    <w:rsid w:val="005E3F0F"/>
    <w:rsid w:val="005E4959"/>
    <w:rsid w:val="005E5E69"/>
    <w:rsid w:val="005E6C28"/>
    <w:rsid w:val="005E6E61"/>
    <w:rsid w:val="005E7D66"/>
    <w:rsid w:val="005F05A4"/>
    <w:rsid w:val="005F07EC"/>
    <w:rsid w:val="005F10FC"/>
    <w:rsid w:val="005F1625"/>
    <w:rsid w:val="005F1E7C"/>
    <w:rsid w:val="005F27A1"/>
    <w:rsid w:val="005F3201"/>
    <w:rsid w:val="005F4122"/>
    <w:rsid w:val="005F46D3"/>
    <w:rsid w:val="005F564F"/>
    <w:rsid w:val="005F587B"/>
    <w:rsid w:val="005F6234"/>
    <w:rsid w:val="00600876"/>
    <w:rsid w:val="00600A60"/>
    <w:rsid w:val="006033B4"/>
    <w:rsid w:val="00604FFA"/>
    <w:rsid w:val="0060588F"/>
    <w:rsid w:val="00606928"/>
    <w:rsid w:val="006075F4"/>
    <w:rsid w:val="00607710"/>
    <w:rsid w:val="0060783D"/>
    <w:rsid w:val="00607A51"/>
    <w:rsid w:val="0061142E"/>
    <w:rsid w:val="00612070"/>
    <w:rsid w:val="00612D55"/>
    <w:rsid w:val="006153F4"/>
    <w:rsid w:val="00617159"/>
    <w:rsid w:val="00617D88"/>
    <w:rsid w:val="006204B9"/>
    <w:rsid w:val="00620B05"/>
    <w:rsid w:val="00621689"/>
    <w:rsid w:val="00624F0E"/>
    <w:rsid w:val="00625284"/>
    <w:rsid w:val="0062542F"/>
    <w:rsid w:val="006260E6"/>
    <w:rsid w:val="00630E0F"/>
    <w:rsid w:val="00631427"/>
    <w:rsid w:val="0063153A"/>
    <w:rsid w:val="00631E2A"/>
    <w:rsid w:val="00636524"/>
    <w:rsid w:val="006401F9"/>
    <w:rsid w:val="0064085D"/>
    <w:rsid w:val="00640F2D"/>
    <w:rsid w:val="00644FDE"/>
    <w:rsid w:val="00650A89"/>
    <w:rsid w:val="00652D9B"/>
    <w:rsid w:val="00655291"/>
    <w:rsid w:val="00656155"/>
    <w:rsid w:val="00656FE7"/>
    <w:rsid w:val="006570E2"/>
    <w:rsid w:val="006579E8"/>
    <w:rsid w:val="006607D2"/>
    <w:rsid w:val="00661389"/>
    <w:rsid w:val="00663161"/>
    <w:rsid w:val="006666FA"/>
    <w:rsid w:val="006711E6"/>
    <w:rsid w:val="0068002C"/>
    <w:rsid w:val="00682612"/>
    <w:rsid w:val="006826D5"/>
    <w:rsid w:val="006871A2"/>
    <w:rsid w:val="00690132"/>
    <w:rsid w:val="00693DB7"/>
    <w:rsid w:val="00694FA3"/>
    <w:rsid w:val="00696D4F"/>
    <w:rsid w:val="00696F7B"/>
    <w:rsid w:val="00697C62"/>
    <w:rsid w:val="006A02A8"/>
    <w:rsid w:val="006A16E9"/>
    <w:rsid w:val="006A304D"/>
    <w:rsid w:val="006A342E"/>
    <w:rsid w:val="006A7CB1"/>
    <w:rsid w:val="006B0F50"/>
    <w:rsid w:val="006B59F4"/>
    <w:rsid w:val="006B6650"/>
    <w:rsid w:val="006C006C"/>
    <w:rsid w:val="006C0A7A"/>
    <w:rsid w:val="006C14BD"/>
    <w:rsid w:val="006C295D"/>
    <w:rsid w:val="006C31DD"/>
    <w:rsid w:val="006C5BBB"/>
    <w:rsid w:val="006C6416"/>
    <w:rsid w:val="006D2C5D"/>
    <w:rsid w:val="006D4828"/>
    <w:rsid w:val="006E0063"/>
    <w:rsid w:val="006E0A49"/>
    <w:rsid w:val="006E4462"/>
    <w:rsid w:val="006E448A"/>
    <w:rsid w:val="006E4C05"/>
    <w:rsid w:val="006F3B1E"/>
    <w:rsid w:val="006F478F"/>
    <w:rsid w:val="006F5523"/>
    <w:rsid w:val="006F69F4"/>
    <w:rsid w:val="006F69F5"/>
    <w:rsid w:val="006F710C"/>
    <w:rsid w:val="007005D4"/>
    <w:rsid w:val="00700E4D"/>
    <w:rsid w:val="00701314"/>
    <w:rsid w:val="00701796"/>
    <w:rsid w:val="00703991"/>
    <w:rsid w:val="0070500C"/>
    <w:rsid w:val="00707ECF"/>
    <w:rsid w:val="0071107B"/>
    <w:rsid w:val="00711826"/>
    <w:rsid w:val="00712C0E"/>
    <w:rsid w:val="007135CE"/>
    <w:rsid w:val="00714C0B"/>
    <w:rsid w:val="0071527F"/>
    <w:rsid w:val="00717871"/>
    <w:rsid w:val="007200C6"/>
    <w:rsid w:val="00720659"/>
    <w:rsid w:val="00721395"/>
    <w:rsid w:val="007219A9"/>
    <w:rsid w:val="00723834"/>
    <w:rsid w:val="007240A7"/>
    <w:rsid w:val="0072449D"/>
    <w:rsid w:val="00724A11"/>
    <w:rsid w:val="00730267"/>
    <w:rsid w:val="00730627"/>
    <w:rsid w:val="0073065D"/>
    <w:rsid w:val="007334FF"/>
    <w:rsid w:val="00733A4F"/>
    <w:rsid w:val="00733F2C"/>
    <w:rsid w:val="007366E6"/>
    <w:rsid w:val="007418FF"/>
    <w:rsid w:val="00742D4D"/>
    <w:rsid w:val="0074373E"/>
    <w:rsid w:val="00744046"/>
    <w:rsid w:val="00745EDF"/>
    <w:rsid w:val="007461AF"/>
    <w:rsid w:val="00747EFC"/>
    <w:rsid w:val="0075102E"/>
    <w:rsid w:val="00753C9B"/>
    <w:rsid w:val="00756335"/>
    <w:rsid w:val="00756682"/>
    <w:rsid w:val="007569A3"/>
    <w:rsid w:val="0076105D"/>
    <w:rsid w:val="00762FA4"/>
    <w:rsid w:val="0076341A"/>
    <w:rsid w:val="0076409E"/>
    <w:rsid w:val="0076559A"/>
    <w:rsid w:val="0076766D"/>
    <w:rsid w:val="00770F41"/>
    <w:rsid w:val="00771945"/>
    <w:rsid w:val="00774676"/>
    <w:rsid w:val="00774C09"/>
    <w:rsid w:val="0077590C"/>
    <w:rsid w:val="00775DDA"/>
    <w:rsid w:val="0077615B"/>
    <w:rsid w:val="00780986"/>
    <w:rsid w:val="00781421"/>
    <w:rsid w:val="007819A3"/>
    <w:rsid w:val="00781FB5"/>
    <w:rsid w:val="00783787"/>
    <w:rsid w:val="00783BD2"/>
    <w:rsid w:val="00785418"/>
    <w:rsid w:val="00785A9F"/>
    <w:rsid w:val="00790A4F"/>
    <w:rsid w:val="00793327"/>
    <w:rsid w:val="00795426"/>
    <w:rsid w:val="00797710"/>
    <w:rsid w:val="007A08F2"/>
    <w:rsid w:val="007A1EA1"/>
    <w:rsid w:val="007A1FB4"/>
    <w:rsid w:val="007A440D"/>
    <w:rsid w:val="007A46CE"/>
    <w:rsid w:val="007A50AC"/>
    <w:rsid w:val="007A520B"/>
    <w:rsid w:val="007A5749"/>
    <w:rsid w:val="007A5CDB"/>
    <w:rsid w:val="007B17E2"/>
    <w:rsid w:val="007B62CE"/>
    <w:rsid w:val="007B6E3D"/>
    <w:rsid w:val="007B7772"/>
    <w:rsid w:val="007C1A59"/>
    <w:rsid w:val="007C6736"/>
    <w:rsid w:val="007C7259"/>
    <w:rsid w:val="007C7EA0"/>
    <w:rsid w:val="007D0E0B"/>
    <w:rsid w:val="007D0EF4"/>
    <w:rsid w:val="007D2F8D"/>
    <w:rsid w:val="007D35C9"/>
    <w:rsid w:val="007D48E3"/>
    <w:rsid w:val="007D6434"/>
    <w:rsid w:val="007D6516"/>
    <w:rsid w:val="007E0E5E"/>
    <w:rsid w:val="007E12EA"/>
    <w:rsid w:val="007E38B6"/>
    <w:rsid w:val="007E4160"/>
    <w:rsid w:val="007E5C8D"/>
    <w:rsid w:val="007E673A"/>
    <w:rsid w:val="007E6CE5"/>
    <w:rsid w:val="007E780D"/>
    <w:rsid w:val="007E7836"/>
    <w:rsid w:val="007F0B58"/>
    <w:rsid w:val="007F1617"/>
    <w:rsid w:val="007F3043"/>
    <w:rsid w:val="007F31FD"/>
    <w:rsid w:val="007F6194"/>
    <w:rsid w:val="007F7136"/>
    <w:rsid w:val="008009F9"/>
    <w:rsid w:val="00800D04"/>
    <w:rsid w:val="00800D8E"/>
    <w:rsid w:val="008034C7"/>
    <w:rsid w:val="00803CE0"/>
    <w:rsid w:val="00805C70"/>
    <w:rsid w:val="00810B69"/>
    <w:rsid w:val="00811AE6"/>
    <w:rsid w:val="008156CB"/>
    <w:rsid w:val="008172B0"/>
    <w:rsid w:val="00823038"/>
    <w:rsid w:val="008233C2"/>
    <w:rsid w:val="00825093"/>
    <w:rsid w:val="00825BE1"/>
    <w:rsid w:val="00826E22"/>
    <w:rsid w:val="00827EAF"/>
    <w:rsid w:val="008307C1"/>
    <w:rsid w:val="00831420"/>
    <w:rsid w:val="0083374F"/>
    <w:rsid w:val="00835419"/>
    <w:rsid w:val="00836340"/>
    <w:rsid w:val="00836512"/>
    <w:rsid w:val="0083686B"/>
    <w:rsid w:val="00837B9E"/>
    <w:rsid w:val="00840E95"/>
    <w:rsid w:val="008424F2"/>
    <w:rsid w:val="00842FAF"/>
    <w:rsid w:val="00843FED"/>
    <w:rsid w:val="00846788"/>
    <w:rsid w:val="00847708"/>
    <w:rsid w:val="008505EF"/>
    <w:rsid w:val="008512EE"/>
    <w:rsid w:val="00852963"/>
    <w:rsid w:val="00852AC9"/>
    <w:rsid w:val="00853881"/>
    <w:rsid w:val="00855658"/>
    <w:rsid w:val="00855B42"/>
    <w:rsid w:val="0085676B"/>
    <w:rsid w:val="00857861"/>
    <w:rsid w:val="00860E50"/>
    <w:rsid w:val="00861AF1"/>
    <w:rsid w:val="008630B6"/>
    <w:rsid w:val="00863910"/>
    <w:rsid w:val="008639C4"/>
    <w:rsid w:val="00863F13"/>
    <w:rsid w:val="00864EF0"/>
    <w:rsid w:val="00871190"/>
    <w:rsid w:val="00873505"/>
    <w:rsid w:val="00876715"/>
    <w:rsid w:val="00876978"/>
    <w:rsid w:val="00880711"/>
    <w:rsid w:val="00881D2C"/>
    <w:rsid w:val="008843D5"/>
    <w:rsid w:val="00890282"/>
    <w:rsid w:val="0089260D"/>
    <w:rsid w:val="00894EB1"/>
    <w:rsid w:val="00895F3D"/>
    <w:rsid w:val="00897081"/>
    <w:rsid w:val="008A0B2B"/>
    <w:rsid w:val="008A144F"/>
    <w:rsid w:val="008A1BE6"/>
    <w:rsid w:val="008A1D00"/>
    <w:rsid w:val="008A653C"/>
    <w:rsid w:val="008A6EB9"/>
    <w:rsid w:val="008B0559"/>
    <w:rsid w:val="008B1B5C"/>
    <w:rsid w:val="008B1D2C"/>
    <w:rsid w:val="008B2070"/>
    <w:rsid w:val="008B36B5"/>
    <w:rsid w:val="008B5728"/>
    <w:rsid w:val="008B5D63"/>
    <w:rsid w:val="008C049E"/>
    <w:rsid w:val="008C07EF"/>
    <w:rsid w:val="008C0DF5"/>
    <w:rsid w:val="008C1B40"/>
    <w:rsid w:val="008C2E54"/>
    <w:rsid w:val="008C49C2"/>
    <w:rsid w:val="008C6C9C"/>
    <w:rsid w:val="008C706B"/>
    <w:rsid w:val="008D0757"/>
    <w:rsid w:val="008D6B9C"/>
    <w:rsid w:val="008D7426"/>
    <w:rsid w:val="008D7C7D"/>
    <w:rsid w:val="008E05B0"/>
    <w:rsid w:val="008E0622"/>
    <w:rsid w:val="008E13A8"/>
    <w:rsid w:val="008E1B42"/>
    <w:rsid w:val="008E1E4F"/>
    <w:rsid w:val="008E4870"/>
    <w:rsid w:val="008E5D08"/>
    <w:rsid w:val="008E6F0C"/>
    <w:rsid w:val="008E72C7"/>
    <w:rsid w:val="008F004F"/>
    <w:rsid w:val="008F184B"/>
    <w:rsid w:val="008F3604"/>
    <w:rsid w:val="008F73B1"/>
    <w:rsid w:val="00900D5E"/>
    <w:rsid w:val="009019BB"/>
    <w:rsid w:val="00902AA6"/>
    <w:rsid w:val="00903099"/>
    <w:rsid w:val="00904479"/>
    <w:rsid w:val="009078C3"/>
    <w:rsid w:val="00912028"/>
    <w:rsid w:val="00913740"/>
    <w:rsid w:val="00915505"/>
    <w:rsid w:val="00915C61"/>
    <w:rsid w:val="00915E4D"/>
    <w:rsid w:val="00916B9C"/>
    <w:rsid w:val="0092038A"/>
    <w:rsid w:val="00920C52"/>
    <w:rsid w:val="00924F00"/>
    <w:rsid w:val="00926B67"/>
    <w:rsid w:val="00930D4E"/>
    <w:rsid w:val="00931108"/>
    <w:rsid w:val="009323B9"/>
    <w:rsid w:val="009333EF"/>
    <w:rsid w:val="009350EA"/>
    <w:rsid w:val="00936236"/>
    <w:rsid w:val="009370CC"/>
    <w:rsid w:val="00941D36"/>
    <w:rsid w:val="0094372F"/>
    <w:rsid w:val="00945256"/>
    <w:rsid w:val="0094611F"/>
    <w:rsid w:val="009463AB"/>
    <w:rsid w:val="00947877"/>
    <w:rsid w:val="009504E2"/>
    <w:rsid w:val="009506C7"/>
    <w:rsid w:val="00951F76"/>
    <w:rsid w:val="009535B8"/>
    <w:rsid w:val="009536FF"/>
    <w:rsid w:val="00955D49"/>
    <w:rsid w:val="009565AF"/>
    <w:rsid w:val="00960D6A"/>
    <w:rsid w:val="00961049"/>
    <w:rsid w:val="009611E6"/>
    <w:rsid w:val="00961B20"/>
    <w:rsid w:val="00962818"/>
    <w:rsid w:val="00963B82"/>
    <w:rsid w:val="00963BEB"/>
    <w:rsid w:val="009643F0"/>
    <w:rsid w:val="0096574F"/>
    <w:rsid w:val="00965EB7"/>
    <w:rsid w:val="00970CF3"/>
    <w:rsid w:val="00971215"/>
    <w:rsid w:val="00974155"/>
    <w:rsid w:val="009760CF"/>
    <w:rsid w:val="00976441"/>
    <w:rsid w:val="00977305"/>
    <w:rsid w:val="0098034A"/>
    <w:rsid w:val="00983FF9"/>
    <w:rsid w:val="00986027"/>
    <w:rsid w:val="0098653C"/>
    <w:rsid w:val="00987797"/>
    <w:rsid w:val="009910E0"/>
    <w:rsid w:val="009929C4"/>
    <w:rsid w:val="009936DD"/>
    <w:rsid w:val="00994164"/>
    <w:rsid w:val="0099687A"/>
    <w:rsid w:val="009A0AE9"/>
    <w:rsid w:val="009A1C28"/>
    <w:rsid w:val="009A1ED4"/>
    <w:rsid w:val="009A34C2"/>
    <w:rsid w:val="009A4CC2"/>
    <w:rsid w:val="009A6136"/>
    <w:rsid w:val="009B26C3"/>
    <w:rsid w:val="009B5A22"/>
    <w:rsid w:val="009B5EE9"/>
    <w:rsid w:val="009B733B"/>
    <w:rsid w:val="009B7EC2"/>
    <w:rsid w:val="009C031B"/>
    <w:rsid w:val="009C0449"/>
    <w:rsid w:val="009C1F67"/>
    <w:rsid w:val="009C2A8F"/>
    <w:rsid w:val="009C6057"/>
    <w:rsid w:val="009C76C3"/>
    <w:rsid w:val="009D23D6"/>
    <w:rsid w:val="009D3739"/>
    <w:rsid w:val="009D416E"/>
    <w:rsid w:val="009D4392"/>
    <w:rsid w:val="009D4CB7"/>
    <w:rsid w:val="009D6C2E"/>
    <w:rsid w:val="009E248E"/>
    <w:rsid w:val="009E2C59"/>
    <w:rsid w:val="009E346F"/>
    <w:rsid w:val="009E3CE3"/>
    <w:rsid w:val="009E4868"/>
    <w:rsid w:val="009E4CFA"/>
    <w:rsid w:val="009E52F3"/>
    <w:rsid w:val="009E5511"/>
    <w:rsid w:val="009E5A65"/>
    <w:rsid w:val="009E604B"/>
    <w:rsid w:val="009F03C9"/>
    <w:rsid w:val="009F123C"/>
    <w:rsid w:val="009F18BE"/>
    <w:rsid w:val="009F21BC"/>
    <w:rsid w:val="009F328F"/>
    <w:rsid w:val="009F6045"/>
    <w:rsid w:val="009F7909"/>
    <w:rsid w:val="009F7BAD"/>
    <w:rsid w:val="00A004A9"/>
    <w:rsid w:val="00A03670"/>
    <w:rsid w:val="00A0536A"/>
    <w:rsid w:val="00A06DC6"/>
    <w:rsid w:val="00A07469"/>
    <w:rsid w:val="00A12292"/>
    <w:rsid w:val="00A129F9"/>
    <w:rsid w:val="00A1489D"/>
    <w:rsid w:val="00A15C07"/>
    <w:rsid w:val="00A1606E"/>
    <w:rsid w:val="00A1620F"/>
    <w:rsid w:val="00A1644B"/>
    <w:rsid w:val="00A16660"/>
    <w:rsid w:val="00A203CE"/>
    <w:rsid w:val="00A20D04"/>
    <w:rsid w:val="00A221E1"/>
    <w:rsid w:val="00A22E11"/>
    <w:rsid w:val="00A23334"/>
    <w:rsid w:val="00A2572A"/>
    <w:rsid w:val="00A25773"/>
    <w:rsid w:val="00A316A0"/>
    <w:rsid w:val="00A31FDA"/>
    <w:rsid w:val="00A3260B"/>
    <w:rsid w:val="00A3268A"/>
    <w:rsid w:val="00A34128"/>
    <w:rsid w:val="00A3508E"/>
    <w:rsid w:val="00A35E48"/>
    <w:rsid w:val="00A37405"/>
    <w:rsid w:val="00A375C0"/>
    <w:rsid w:val="00A37DB1"/>
    <w:rsid w:val="00A41CC2"/>
    <w:rsid w:val="00A41E9A"/>
    <w:rsid w:val="00A422D5"/>
    <w:rsid w:val="00A42B77"/>
    <w:rsid w:val="00A43393"/>
    <w:rsid w:val="00A44992"/>
    <w:rsid w:val="00A44C38"/>
    <w:rsid w:val="00A51D90"/>
    <w:rsid w:val="00A52189"/>
    <w:rsid w:val="00A5290C"/>
    <w:rsid w:val="00A556AD"/>
    <w:rsid w:val="00A56634"/>
    <w:rsid w:val="00A577D3"/>
    <w:rsid w:val="00A579A4"/>
    <w:rsid w:val="00A6421D"/>
    <w:rsid w:val="00A65571"/>
    <w:rsid w:val="00A67773"/>
    <w:rsid w:val="00A715F5"/>
    <w:rsid w:val="00A729C1"/>
    <w:rsid w:val="00A7339B"/>
    <w:rsid w:val="00A73A16"/>
    <w:rsid w:val="00A74CDC"/>
    <w:rsid w:val="00A76745"/>
    <w:rsid w:val="00A767A0"/>
    <w:rsid w:val="00A769F5"/>
    <w:rsid w:val="00A82420"/>
    <w:rsid w:val="00A848A7"/>
    <w:rsid w:val="00A87A62"/>
    <w:rsid w:val="00A87D81"/>
    <w:rsid w:val="00A93474"/>
    <w:rsid w:val="00A9647C"/>
    <w:rsid w:val="00A97A73"/>
    <w:rsid w:val="00AA0FD3"/>
    <w:rsid w:val="00AA13CB"/>
    <w:rsid w:val="00AA2AD2"/>
    <w:rsid w:val="00AA4D49"/>
    <w:rsid w:val="00AA7D3C"/>
    <w:rsid w:val="00AB0590"/>
    <w:rsid w:val="00AB08F2"/>
    <w:rsid w:val="00AB0F0E"/>
    <w:rsid w:val="00AB175C"/>
    <w:rsid w:val="00AB19A6"/>
    <w:rsid w:val="00AB1D32"/>
    <w:rsid w:val="00AB216E"/>
    <w:rsid w:val="00AB2AB6"/>
    <w:rsid w:val="00AB5863"/>
    <w:rsid w:val="00AC01A7"/>
    <w:rsid w:val="00AC1912"/>
    <w:rsid w:val="00AC3239"/>
    <w:rsid w:val="00AC3842"/>
    <w:rsid w:val="00AC3D6F"/>
    <w:rsid w:val="00AC423F"/>
    <w:rsid w:val="00AC42FC"/>
    <w:rsid w:val="00AC4644"/>
    <w:rsid w:val="00AD0BF7"/>
    <w:rsid w:val="00AD0FCA"/>
    <w:rsid w:val="00AD37F7"/>
    <w:rsid w:val="00AD396F"/>
    <w:rsid w:val="00AD7581"/>
    <w:rsid w:val="00AD7E19"/>
    <w:rsid w:val="00AE72FC"/>
    <w:rsid w:val="00AF023B"/>
    <w:rsid w:val="00AF0442"/>
    <w:rsid w:val="00AF31A2"/>
    <w:rsid w:val="00AF3535"/>
    <w:rsid w:val="00AF44DA"/>
    <w:rsid w:val="00AF762A"/>
    <w:rsid w:val="00B009AB"/>
    <w:rsid w:val="00B0292D"/>
    <w:rsid w:val="00B02C24"/>
    <w:rsid w:val="00B04D5B"/>
    <w:rsid w:val="00B069BD"/>
    <w:rsid w:val="00B06D2A"/>
    <w:rsid w:val="00B07B3F"/>
    <w:rsid w:val="00B10112"/>
    <w:rsid w:val="00B12725"/>
    <w:rsid w:val="00B15E78"/>
    <w:rsid w:val="00B16D1F"/>
    <w:rsid w:val="00B1721E"/>
    <w:rsid w:val="00B20E96"/>
    <w:rsid w:val="00B240C2"/>
    <w:rsid w:val="00B2456B"/>
    <w:rsid w:val="00B25A74"/>
    <w:rsid w:val="00B31EF6"/>
    <w:rsid w:val="00B327E8"/>
    <w:rsid w:val="00B32BD8"/>
    <w:rsid w:val="00B3338D"/>
    <w:rsid w:val="00B35E41"/>
    <w:rsid w:val="00B37CFE"/>
    <w:rsid w:val="00B43D3E"/>
    <w:rsid w:val="00B45560"/>
    <w:rsid w:val="00B459A1"/>
    <w:rsid w:val="00B50B0B"/>
    <w:rsid w:val="00B5256C"/>
    <w:rsid w:val="00B52E35"/>
    <w:rsid w:val="00B5311B"/>
    <w:rsid w:val="00B532F6"/>
    <w:rsid w:val="00B561BB"/>
    <w:rsid w:val="00B624A5"/>
    <w:rsid w:val="00B63EA4"/>
    <w:rsid w:val="00B65E3D"/>
    <w:rsid w:val="00B716FC"/>
    <w:rsid w:val="00B718CA"/>
    <w:rsid w:val="00B73452"/>
    <w:rsid w:val="00B77E4C"/>
    <w:rsid w:val="00B80B32"/>
    <w:rsid w:val="00B813F0"/>
    <w:rsid w:val="00B817DE"/>
    <w:rsid w:val="00B82494"/>
    <w:rsid w:val="00B84811"/>
    <w:rsid w:val="00B86FD7"/>
    <w:rsid w:val="00B87B7E"/>
    <w:rsid w:val="00B87D87"/>
    <w:rsid w:val="00B91AB9"/>
    <w:rsid w:val="00B94B40"/>
    <w:rsid w:val="00B9561E"/>
    <w:rsid w:val="00B96453"/>
    <w:rsid w:val="00B96C6E"/>
    <w:rsid w:val="00BA2D3B"/>
    <w:rsid w:val="00BA37C3"/>
    <w:rsid w:val="00BA516A"/>
    <w:rsid w:val="00BA55F1"/>
    <w:rsid w:val="00BA5A15"/>
    <w:rsid w:val="00BA5B57"/>
    <w:rsid w:val="00BA6E7A"/>
    <w:rsid w:val="00BB0EF0"/>
    <w:rsid w:val="00BB2327"/>
    <w:rsid w:val="00BB2BB5"/>
    <w:rsid w:val="00BB441A"/>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56D2"/>
    <w:rsid w:val="00BD65EE"/>
    <w:rsid w:val="00BE1E37"/>
    <w:rsid w:val="00BE1FFD"/>
    <w:rsid w:val="00BE41A2"/>
    <w:rsid w:val="00BE43ED"/>
    <w:rsid w:val="00BE46AA"/>
    <w:rsid w:val="00BE5FC4"/>
    <w:rsid w:val="00BE6E4C"/>
    <w:rsid w:val="00BE75CF"/>
    <w:rsid w:val="00BE7A21"/>
    <w:rsid w:val="00BE7E05"/>
    <w:rsid w:val="00BF26AF"/>
    <w:rsid w:val="00BF4F1D"/>
    <w:rsid w:val="00BF5F01"/>
    <w:rsid w:val="00BF7694"/>
    <w:rsid w:val="00BF7FAD"/>
    <w:rsid w:val="00C00B21"/>
    <w:rsid w:val="00C10BFA"/>
    <w:rsid w:val="00C11578"/>
    <w:rsid w:val="00C118CF"/>
    <w:rsid w:val="00C14F62"/>
    <w:rsid w:val="00C164F8"/>
    <w:rsid w:val="00C17414"/>
    <w:rsid w:val="00C17462"/>
    <w:rsid w:val="00C1749E"/>
    <w:rsid w:val="00C21076"/>
    <w:rsid w:val="00C21271"/>
    <w:rsid w:val="00C22E20"/>
    <w:rsid w:val="00C246F5"/>
    <w:rsid w:val="00C26D5D"/>
    <w:rsid w:val="00C2730A"/>
    <w:rsid w:val="00C279A4"/>
    <w:rsid w:val="00C27DAA"/>
    <w:rsid w:val="00C30297"/>
    <w:rsid w:val="00C30DC6"/>
    <w:rsid w:val="00C32348"/>
    <w:rsid w:val="00C336E1"/>
    <w:rsid w:val="00C33AC1"/>
    <w:rsid w:val="00C35306"/>
    <w:rsid w:val="00C353EA"/>
    <w:rsid w:val="00C369A2"/>
    <w:rsid w:val="00C36E30"/>
    <w:rsid w:val="00C37581"/>
    <w:rsid w:val="00C40B41"/>
    <w:rsid w:val="00C42BD3"/>
    <w:rsid w:val="00C43000"/>
    <w:rsid w:val="00C44318"/>
    <w:rsid w:val="00C45494"/>
    <w:rsid w:val="00C53D72"/>
    <w:rsid w:val="00C54530"/>
    <w:rsid w:val="00C54AED"/>
    <w:rsid w:val="00C56B15"/>
    <w:rsid w:val="00C6068D"/>
    <w:rsid w:val="00C6073E"/>
    <w:rsid w:val="00C61507"/>
    <w:rsid w:val="00C63422"/>
    <w:rsid w:val="00C70624"/>
    <w:rsid w:val="00C73503"/>
    <w:rsid w:val="00C74304"/>
    <w:rsid w:val="00C751E2"/>
    <w:rsid w:val="00C75290"/>
    <w:rsid w:val="00C75FD2"/>
    <w:rsid w:val="00C77F69"/>
    <w:rsid w:val="00C80C0D"/>
    <w:rsid w:val="00C8175E"/>
    <w:rsid w:val="00C875CF"/>
    <w:rsid w:val="00C95768"/>
    <w:rsid w:val="00C965AD"/>
    <w:rsid w:val="00C96A5E"/>
    <w:rsid w:val="00C97300"/>
    <w:rsid w:val="00CA0FBA"/>
    <w:rsid w:val="00CA1328"/>
    <w:rsid w:val="00CA1898"/>
    <w:rsid w:val="00CA1E8C"/>
    <w:rsid w:val="00CA2AD1"/>
    <w:rsid w:val="00CA30A5"/>
    <w:rsid w:val="00CA359A"/>
    <w:rsid w:val="00CA38FD"/>
    <w:rsid w:val="00CA4115"/>
    <w:rsid w:val="00CA49CD"/>
    <w:rsid w:val="00CA5A63"/>
    <w:rsid w:val="00CB12E5"/>
    <w:rsid w:val="00CB1766"/>
    <w:rsid w:val="00CB17DC"/>
    <w:rsid w:val="00CB49DA"/>
    <w:rsid w:val="00CC0E4A"/>
    <w:rsid w:val="00CC3DB9"/>
    <w:rsid w:val="00CC5840"/>
    <w:rsid w:val="00CC5C5F"/>
    <w:rsid w:val="00CC6DA9"/>
    <w:rsid w:val="00CC738B"/>
    <w:rsid w:val="00CD10A2"/>
    <w:rsid w:val="00CD1444"/>
    <w:rsid w:val="00CD1A63"/>
    <w:rsid w:val="00CD1CD0"/>
    <w:rsid w:val="00CD6D45"/>
    <w:rsid w:val="00CD7352"/>
    <w:rsid w:val="00CE233A"/>
    <w:rsid w:val="00CE2D2F"/>
    <w:rsid w:val="00CE3D2A"/>
    <w:rsid w:val="00CE7B41"/>
    <w:rsid w:val="00CF047F"/>
    <w:rsid w:val="00CF0A26"/>
    <w:rsid w:val="00CF2876"/>
    <w:rsid w:val="00CF5F9F"/>
    <w:rsid w:val="00CF6D07"/>
    <w:rsid w:val="00CF7860"/>
    <w:rsid w:val="00D0413E"/>
    <w:rsid w:val="00D05953"/>
    <w:rsid w:val="00D05D31"/>
    <w:rsid w:val="00D0657E"/>
    <w:rsid w:val="00D10EF1"/>
    <w:rsid w:val="00D11875"/>
    <w:rsid w:val="00D14723"/>
    <w:rsid w:val="00D208C1"/>
    <w:rsid w:val="00D20FE4"/>
    <w:rsid w:val="00D21743"/>
    <w:rsid w:val="00D22D2A"/>
    <w:rsid w:val="00D24CB3"/>
    <w:rsid w:val="00D2563A"/>
    <w:rsid w:val="00D258A0"/>
    <w:rsid w:val="00D271A4"/>
    <w:rsid w:val="00D31336"/>
    <w:rsid w:val="00D31785"/>
    <w:rsid w:val="00D31E05"/>
    <w:rsid w:val="00D364E7"/>
    <w:rsid w:val="00D3765B"/>
    <w:rsid w:val="00D40EC9"/>
    <w:rsid w:val="00D451AF"/>
    <w:rsid w:val="00D455E8"/>
    <w:rsid w:val="00D4778A"/>
    <w:rsid w:val="00D50080"/>
    <w:rsid w:val="00D51611"/>
    <w:rsid w:val="00D5178E"/>
    <w:rsid w:val="00D5269C"/>
    <w:rsid w:val="00D52886"/>
    <w:rsid w:val="00D55031"/>
    <w:rsid w:val="00D553B7"/>
    <w:rsid w:val="00D61D76"/>
    <w:rsid w:val="00D637F7"/>
    <w:rsid w:val="00D63EBA"/>
    <w:rsid w:val="00D665AC"/>
    <w:rsid w:val="00D66EEF"/>
    <w:rsid w:val="00D6734E"/>
    <w:rsid w:val="00D67461"/>
    <w:rsid w:val="00D70922"/>
    <w:rsid w:val="00D73358"/>
    <w:rsid w:val="00D7489A"/>
    <w:rsid w:val="00D74B8A"/>
    <w:rsid w:val="00D76D4E"/>
    <w:rsid w:val="00D85FBC"/>
    <w:rsid w:val="00D86A02"/>
    <w:rsid w:val="00D871D8"/>
    <w:rsid w:val="00D95EFD"/>
    <w:rsid w:val="00D95F3A"/>
    <w:rsid w:val="00D960C8"/>
    <w:rsid w:val="00D96A19"/>
    <w:rsid w:val="00DA23FD"/>
    <w:rsid w:val="00DA282B"/>
    <w:rsid w:val="00DA3EFC"/>
    <w:rsid w:val="00DA48DC"/>
    <w:rsid w:val="00DA5551"/>
    <w:rsid w:val="00DB0D05"/>
    <w:rsid w:val="00DB15C8"/>
    <w:rsid w:val="00DB2938"/>
    <w:rsid w:val="00DB3713"/>
    <w:rsid w:val="00DB3A5C"/>
    <w:rsid w:val="00DB532C"/>
    <w:rsid w:val="00DB5361"/>
    <w:rsid w:val="00DB7105"/>
    <w:rsid w:val="00DB7911"/>
    <w:rsid w:val="00DC1B3F"/>
    <w:rsid w:val="00DC2901"/>
    <w:rsid w:val="00DC3B7D"/>
    <w:rsid w:val="00DC4F7D"/>
    <w:rsid w:val="00DC7F3B"/>
    <w:rsid w:val="00DD41DD"/>
    <w:rsid w:val="00DD5FFC"/>
    <w:rsid w:val="00DD6E6C"/>
    <w:rsid w:val="00DE08D4"/>
    <w:rsid w:val="00DE1F48"/>
    <w:rsid w:val="00DE383F"/>
    <w:rsid w:val="00DE38D8"/>
    <w:rsid w:val="00DE45CA"/>
    <w:rsid w:val="00DF03E9"/>
    <w:rsid w:val="00DF041E"/>
    <w:rsid w:val="00DF56F0"/>
    <w:rsid w:val="00E0258B"/>
    <w:rsid w:val="00E02625"/>
    <w:rsid w:val="00E04DD4"/>
    <w:rsid w:val="00E04E98"/>
    <w:rsid w:val="00E0531F"/>
    <w:rsid w:val="00E07CAD"/>
    <w:rsid w:val="00E10827"/>
    <w:rsid w:val="00E117FA"/>
    <w:rsid w:val="00E127B7"/>
    <w:rsid w:val="00E12D46"/>
    <w:rsid w:val="00E1330E"/>
    <w:rsid w:val="00E13BD3"/>
    <w:rsid w:val="00E147B7"/>
    <w:rsid w:val="00E15A63"/>
    <w:rsid w:val="00E17195"/>
    <w:rsid w:val="00E207E4"/>
    <w:rsid w:val="00E20AF9"/>
    <w:rsid w:val="00E2129A"/>
    <w:rsid w:val="00E21841"/>
    <w:rsid w:val="00E22985"/>
    <w:rsid w:val="00E30045"/>
    <w:rsid w:val="00E30202"/>
    <w:rsid w:val="00E3028E"/>
    <w:rsid w:val="00E31089"/>
    <w:rsid w:val="00E32AEA"/>
    <w:rsid w:val="00E36AC3"/>
    <w:rsid w:val="00E3762D"/>
    <w:rsid w:val="00E4024A"/>
    <w:rsid w:val="00E41E01"/>
    <w:rsid w:val="00E41E60"/>
    <w:rsid w:val="00E42453"/>
    <w:rsid w:val="00E43453"/>
    <w:rsid w:val="00E43A29"/>
    <w:rsid w:val="00E44D4F"/>
    <w:rsid w:val="00E45151"/>
    <w:rsid w:val="00E4593E"/>
    <w:rsid w:val="00E459F3"/>
    <w:rsid w:val="00E45DD2"/>
    <w:rsid w:val="00E465FE"/>
    <w:rsid w:val="00E51404"/>
    <w:rsid w:val="00E51416"/>
    <w:rsid w:val="00E51501"/>
    <w:rsid w:val="00E51FA1"/>
    <w:rsid w:val="00E52778"/>
    <w:rsid w:val="00E53486"/>
    <w:rsid w:val="00E53A6F"/>
    <w:rsid w:val="00E6079F"/>
    <w:rsid w:val="00E60882"/>
    <w:rsid w:val="00E60A62"/>
    <w:rsid w:val="00E6179C"/>
    <w:rsid w:val="00E6225C"/>
    <w:rsid w:val="00E64BA2"/>
    <w:rsid w:val="00E64DCE"/>
    <w:rsid w:val="00E67BC7"/>
    <w:rsid w:val="00E71814"/>
    <w:rsid w:val="00E77F07"/>
    <w:rsid w:val="00E81BB7"/>
    <w:rsid w:val="00E833A0"/>
    <w:rsid w:val="00E83F59"/>
    <w:rsid w:val="00E85B00"/>
    <w:rsid w:val="00E903F1"/>
    <w:rsid w:val="00E91FCB"/>
    <w:rsid w:val="00E923A5"/>
    <w:rsid w:val="00E9255B"/>
    <w:rsid w:val="00E93A56"/>
    <w:rsid w:val="00E9700B"/>
    <w:rsid w:val="00E970C3"/>
    <w:rsid w:val="00E972C5"/>
    <w:rsid w:val="00EA1798"/>
    <w:rsid w:val="00EA1A2B"/>
    <w:rsid w:val="00EA246C"/>
    <w:rsid w:val="00EA4259"/>
    <w:rsid w:val="00EA4A13"/>
    <w:rsid w:val="00EA592E"/>
    <w:rsid w:val="00EA7D65"/>
    <w:rsid w:val="00EB179A"/>
    <w:rsid w:val="00EB3D5A"/>
    <w:rsid w:val="00EB4907"/>
    <w:rsid w:val="00EB4F71"/>
    <w:rsid w:val="00EB5AFA"/>
    <w:rsid w:val="00EB7E00"/>
    <w:rsid w:val="00EC2E05"/>
    <w:rsid w:val="00EC4FF6"/>
    <w:rsid w:val="00EC5427"/>
    <w:rsid w:val="00ED0989"/>
    <w:rsid w:val="00ED0C0D"/>
    <w:rsid w:val="00ED1B10"/>
    <w:rsid w:val="00ED1ED5"/>
    <w:rsid w:val="00ED1F6A"/>
    <w:rsid w:val="00ED2DED"/>
    <w:rsid w:val="00ED3E39"/>
    <w:rsid w:val="00ED79EC"/>
    <w:rsid w:val="00EE0657"/>
    <w:rsid w:val="00EE1221"/>
    <w:rsid w:val="00EE1730"/>
    <w:rsid w:val="00EE2DA0"/>
    <w:rsid w:val="00EE2DD9"/>
    <w:rsid w:val="00EE7F4C"/>
    <w:rsid w:val="00EF3BCB"/>
    <w:rsid w:val="00EF44BF"/>
    <w:rsid w:val="00EF4735"/>
    <w:rsid w:val="00EF5166"/>
    <w:rsid w:val="00EF532E"/>
    <w:rsid w:val="00EF5408"/>
    <w:rsid w:val="00F00011"/>
    <w:rsid w:val="00F005B7"/>
    <w:rsid w:val="00F006F2"/>
    <w:rsid w:val="00F035DD"/>
    <w:rsid w:val="00F044F1"/>
    <w:rsid w:val="00F051C0"/>
    <w:rsid w:val="00F109DA"/>
    <w:rsid w:val="00F10BB5"/>
    <w:rsid w:val="00F10E17"/>
    <w:rsid w:val="00F111B4"/>
    <w:rsid w:val="00F11D20"/>
    <w:rsid w:val="00F14524"/>
    <w:rsid w:val="00F232CD"/>
    <w:rsid w:val="00F24C57"/>
    <w:rsid w:val="00F27A7D"/>
    <w:rsid w:val="00F27CFE"/>
    <w:rsid w:val="00F30CE2"/>
    <w:rsid w:val="00F3203A"/>
    <w:rsid w:val="00F3253D"/>
    <w:rsid w:val="00F33F4E"/>
    <w:rsid w:val="00F344AC"/>
    <w:rsid w:val="00F34A02"/>
    <w:rsid w:val="00F34CAF"/>
    <w:rsid w:val="00F3623D"/>
    <w:rsid w:val="00F36427"/>
    <w:rsid w:val="00F45FD7"/>
    <w:rsid w:val="00F462AC"/>
    <w:rsid w:val="00F46F28"/>
    <w:rsid w:val="00F471D3"/>
    <w:rsid w:val="00F518ED"/>
    <w:rsid w:val="00F52B63"/>
    <w:rsid w:val="00F5485C"/>
    <w:rsid w:val="00F5529C"/>
    <w:rsid w:val="00F55D80"/>
    <w:rsid w:val="00F565B0"/>
    <w:rsid w:val="00F56B6B"/>
    <w:rsid w:val="00F56EA6"/>
    <w:rsid w:val="00F6042B"/>
    <w:rsid w:val="00F60AF9"/>
    <w:rsid w:val="00F62952"/>
    <w:rsid w:val="00F6386D"/>
    <w:rsid w:val="00F66056"/>
    <w:rsid w:val="00F665CC"/>
    <w:rsid w:val="00F66A42"/>
    <w:rsid w:val="00F71272"/>
    <w:rsid w:val="00F72CEC"/>
    <w:rsid w:val="00F7541B"/>
    <w:rsid w:val="00F76CA7"/>
    <w:rsid w:val="00F76DF4"/>
    <w:rsid w:val="00F770FD"/>
    <w:rsid w:val="00F80322"/>
    <w:rsid w:val="00F83285"/>
    <w:rsid w:val="00F8521B"/>
    <w:rsid w:val="00F85575"/>
    <w:rsid w:val="00F87477"/>
    <w:rsid w:val="00F87B94"/>
    <w:rsid w:val="00F91A9D"/>
    <w:rsid w:val="00F92704"/>
    <w:rsid w:val="00F940CA"/>
    <w:rsid w:val="00FA0772"/>
    <w:rsid w:val="00FA1C5A"/>
    <w:rsid w:val="00FA484D"/>
    <w:rsid w:val="00FA4C47"/>
    <w:rsid w:val="00FA77E5"/>
    <w:rsid w:val="00FB0B1D"/>
    <w:rsid w:val="00FB14FA"/>
    <w:rsid w:val="00FB307F"/>
    <w:rsid w:val="00FB49B1"/>
    <w:rsid w:val="00FB5244"/>
    <w:rsid w:val="00FB53C4"/>
    <w:rsid w:val="00FB7AAB"/>
    <w:rsid w:val="00FC0822"/>
    <w:rsid w:val="00FC0B6F"/>
    <w:rsid w:val="00FC34DB"/>
    <w:rsid w:val="00FC3B2B"/>
    <w:rsid w:val="00FC5123"/>
    <w:rsid w:val="00FC6281"/>
    <w:rsid w:val="00FC78B2"/>
    <w:rsid w:val="00FD1342"/>
    <w:rsid w:val="00FD169E"/>
    <w:rsid w:val="00FD2FFA"/>
    <w:rsid w:val="00FD5D9D"/>
    <w:rsid w:val="00FD7AA3"/>
    <w:rsid w:val="00FE01F7"/>
    <w:rsid w:val="00FE12F4"/>
    <w:rsid w:val="00FE1660"/>
    <w:rsid w:val="00FE2FC1"/>
    <w:rsid w:val="00FE5237"/>
    <w:rsid w:val="00FE6011"/>
    <w:rsid w:val="00FE6EEE"/>
    <w:rsid w:val="00FF02C8"/>
    <w:rsid w:val="00FF0D56"/>
    <w:rsid w:val="00FF1CFF"/>
    <w:rsid w:val="00FF274B"/>
    <w:rsid w:val="00FF29D7"/>
    <w:rsid w:val="00FF2B8A"/>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CB6D7"/>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nderarena.cz/profily/prgc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3871</Words>
  <Characters>22842</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26660</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PKAdmin</cp:lastModifiedBy>
  <cp:revision>3</cp:revision>
  <cp:lastPrinted>2020-06-23T09:26:00Z</cp:lastPrinted>
  <dcterms:created xsi:type="dcterms:W3CDTF">2021-03-16T12:06:00Z</dcterms:created>
  <dcterms:modified xsi:type="dcterms:W3CDTF">2021-03-16T12:08:00Z</dcterms:modified>
</cp:coreProperties>
</file>