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261F" w14:textId="77777777" w:rsidR="00C2472B" w:rsidRPr="00706681" w:rsidRDefault="00C2472B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3F6E11" w14:textId="77777777" w:rsidR="00C2472B" w:rsidRPr="00706681" w:rsidRDefault="00C2472B" w:rsidP="00C2472B">
      <w:pPr>
        <w:tabs>
          <w:tab w:val="left" w:pos="712"/>
          <w:tab w:val="left" w:pos="64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E6E7737" w14:textId="4C38379B" w:rsidR="00C2472B" w:rsidRDefault="00631D74" w:rsidP="00631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Dodatek č. </w:t>
      </w:r>
      <w:r w:rsidR="00A31E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smlouvy</w:t>
      </w:r>
      <w:r w:rsidR="00C2472B"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dílo</w:t>
      </w:r>
    </w:p>
    <w:p w14:paraId="709CB9BF" w14:textId="77777777" w:rsidR="00631D74" w:rsidRPr="00706681" w:rsidRDefault="00631D74" w:rsidP="00631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B9E148" w14:textId="0E0F9B98" w:rsidR="00C2472B" w:rsidRPr="00706681" w:rsidRDefault="00C2472B" w:rsidP="00631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kter</w:t>
      </w:r>
      <w:r w:rsidR="00631D74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uzavřely níže uvedeného dne, měsíce a roku a za následujících podmínek tyto</w:t>
      </w:r>
    </w:p>
    <w:p w14:paraId="28046CE9" w14:textId="77777777" w:rsidR="00C2472B" w:rsidRPr="00706681" w:rsidRDefault="00C2472B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D2F3BF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strany:</w:t>
      </w:r>
    </w:p>
    <w:p w14:paraId="53DDBCB4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9D28D1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Technická univerzita v Liberci </w:t>
      </w:r>
    </w:p>
    <w:p w14:paraId="3433DB8E" w14:textId="59AF1FC6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</w:t>
      </w:r>
      <w:r w:rsid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dlem: Studentská 1402/2, </w:t>
      </w:r>
      <w:r w:rsidR="00E02E34"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461 17</w:t>
      </w:r>
      <w:r w:rsid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</w:t>
      </w:r>
    </w:p>
    <w:p w14:paraId="447A935A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467 47 885</w:t>
      </w:r>
    </w:p>
    <w:p w14:paraId="2D73C973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CZ467 47 885</w:t>
      </w:r>
    </w:p>
    <w:p w14:paraId="4E040DE1" w14:textId="3292B062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584888">
        <w:rPr>
          <w:rFonts w:ascii="Times New Roman" w:eastAsia="Times New Roman" w:hAnsi="Times New Roman" w:cs="Times New Roman"/>
          <w:sz w:val="24"/>
          <w:szCs w:val="24"/>
          <w:lang w:eastAsia="cs-CZ"/>
        </w:rPr>
        <w:t>Česk</w:t>
      </w:r>
      <w:r w:rsidR="00165B7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84888">
        <w:rPr>
          <w:rFonts w:ascii="Times New Roman" w:eastAsia="Times New Roman" w:hAnsi="Times New Roman" w:cs="Times New Roman"/>
          <w:sz w:val="24"/>
          <w:szCs w:val="24"/>
          <w:lang w:eastAsia="cs-CZ"/>
        </w:rPr>
        <w:t>slovenská obchodní banka,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</w:t>
      </w:r>
      <w:r w:rsidR="00584888">
        <w:rPr>
          <w:rFonts w:ascii="Times New Roman" w:eastAsia="Times New Roman" w:hAnsi="Times New Roman" w:cs="Times New Roman"/>
          <w:sz w:val="24"/>
          <w:szCs w:val="24"/>
          <w:lang w:eastAsia="cs-CZ"/>
        </w:rPr>
        <w:t>, pobočka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</w:t>
      </w:r>
    </w:p>
    <w:p w14:paraId="0C95470F" w14:textId="09162442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kvestorem,</w:t>
      </w:r>
    </w:p>
    <w:p w14:paraId="55D3C784" w14:textId="0FA0E859" w:rsidR="00C2472B" w:rsidRPr="00706681" w:rsidRDefault="00B0678E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 zástupce objednatele</w:t>
      </w:r>
      <w:r w:rsidR="00431D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E02E34" w:rsidRPr="00646D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technického úseku</w:t>
      </w:r>
    </w:p>
    <w:p w14:paraId="3899EE37" w14:textId="72ADC29D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Interní číslo smlouvy: </w:t>
      </w:r>
      <w:r w:rsidR="00FE6BD2" w:rsidRPr="00434604">
        <w:rPr>
          <w:rFonts w:ascii="Times New Roman" w:eastAsia="Times New Roman" w:hAnsi="Times New Roman" w:cs="Times New Roman"/>
          <w:sz w:val="24"/>
          <w:szCs w:val="24"/>
          <w:lang w:eastAsia="cs-CZ"/>
        </w:rPr>
        <w:t>21/9630/009383</w:t>
      </w:r>
    </w:p>
    <w:p w14:paraId="045496F7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 textu pouze jako „</w:t>
      </w: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C30332F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28676B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49144970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E3AA24" w14:textId="77777777" w:rsidR="00E02E34" w:rsidRDefault="00E02E34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2E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PROFES PROJEKT spol. s r.o.</w:t>
      </w:r>
    </w:p>
    <w:p w14:paraId="6E71BD27" w14:textId="77777777" w:rsidR="00E02E34" w:rsidRDefault="00E02E34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</w:t>
      </w:r>
      <w:r w:rsidR="00C2472B"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>Vejrichova</w:t>
      </w:r>
      <w:proofErr w:type="spellEnd"/>
      <w:r w:rsidRP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272, 511 01 Turnov</w:t>
      </w:r>
    </w:p>
    <w:p w14:paraId="794D1498" w14:textId="36EEBA31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E02E34" w:rsidRP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>465</w:t>
      </w:r>
      <w:r w:rsid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2E34" w:rsidRP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 w:rsid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2E34" w:rsidRP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>942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D1C0641" w14:textId="1E873F6D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</w:t>
      </w:r>
      <w:r w:rsid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E02E34" w:rsidRPr="00E02E34">
        <w:rPr>
          <w:rFonts w:ascii="Times New Roman" w:eastAsia="Times New Roman" w:hAnsi="Times New Roman" w:cs="Times New Roman"/>
          <w:sz w:val="24"/>
          <w:szCs w:val="24"/>
          <w:lang w:eastAsia="cs-CZ"/>
        </w:rPr>
        <w:t>46506942</w:t>
      </w:r>
    </w:p>
    <w:p w14:paraId="5728A8FA" w14:textId="4F8E2C5E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4142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18"/>
            <w:enabled/>
            <w:calcOnExit w:val="0"/>
            <w:textInput>
              <w:default w:val="Komerční banka, a.s., pobočka Turnov"/>
            </w:textInput>
          </w:ffData>
        </w:fldChar>
      </w:r>
      <w:r w:rsidR="004142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</w:instrText>
      </w:r>
      <w:bookmarkStart w:id="0" w:name="Text18"/>
      <w:r w:rsidR="0041425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FORMTEXT </w:instrText>
      </w:r>
      <w:r w:rsidR="00414258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4142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4142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Komerční banka, a.s., pobočka Turnov</w:t>
      </w:r>
      <w:r w:rsidR="0041425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</w:p>
    <w:p w14:paraId="4DE775F5" w14:textId="4B396EE4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Účet </w:t>
      </w:r>
      <w:proofErr w:type="gramStart"/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čís</w:t>
      </w:r>
      <w:r w:rsidR="00D0211D">
        <w:rPr>
          <w:rFonts w:ascii="Times New Roman" w:eastAsia="Times New Roman" w:hAnsi="Times New Roman" w:cs="Times New Roman"/>
          <w:sz w:val="24"/>
          <w:szCs w:val="24"/>
          <w:lang w:eastAsia="cs-CZ"/>
        </w:rPr>
        <w:t>lo :</w:t>
      </w:r>
      <w:proofErr w:type="gramEnd"/>
    </w:p>
    <w:p w14:paraId="2D90A9D1" w14:textId="70E462A5" w:rsidR="00C2472B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Plátce DPH: </w:t>
      </w:r>
      <w:r w:rsidR="00615B91">
        <w:rPr>
          <w:rFonts w:ascii="Times New Roman" w:eastAsia="Times New Roman" w:hAnsi="Times New Roman" w:cs="Times New Roman"/>
          <w:sz w:val="24"/>
          <w:szCs w:val="24"/>
          <w:lang w:eastAsia="cs-CZ"/>
        </w:rPr>
        <w:t>Ano</w:t>
      </w:r>
    </w:p>
    <w:p w14:paraId="68EB0B86" w14:textId="3E9B8796" w:rsidR="00237757" w:rsidRPr="00237757" w:rsidRDefault="00237757" w:rsidP="0023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jednatelem</w:t>
      </w:r>
    </w:p>
    <w:p w14:paraId="04A94F47" w14:textId="77777777" w:rsidR="00237757" w:rsidRPr="00706681" w:rsidRDefault="00237757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CF7E2F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 textu pouze jako „</w:t>
      </w: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028A0F3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F27D24" w14:textId="513CFAAE" w:rsidR="00C2472B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69D4C8" w14:textId="77777777" w:rsidR="00631D74" w:rsidRPr="00706681" w:rsidRDefault="00631D74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B7B734" w14:textId="77777777" w:rsidR="00C2472B" w:rsidRPr="00706681" w:rsidRDefault="00C2472B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1EFC19BD" w14:textId="5A706856" w:rsidR="00C2472B" w:rsidRDefault="00631D74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255F9F15" w14:textId="6066BB6C" w:rsidR="00631D74" w:rsidRDefault="00631D74" w:rsidP="00631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AB122C" w14:textId="597B36FC" w:rsidR="00631D74" w:rsidRDefault="00631D74" w:rsidP="00631D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403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12. 2. 2020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o dílo </w:t>
      </w:r>
      <w:r w:rsidR="00431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„smlouva o dílo“)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zpracování projektové dokumentace pro vydání společného povolení (DÚR+DSP) a pro provádění stavby (DPS) a provedení výkonu autorského dozoru stavby </w:t>
      </w:r>
      <w:r w:rsidRPr="00631D74">
        <w:rPr>
          <w:rFonts w:ascii="Times New Roman" w:eastAsia="Times New Roman" w:hAnsi="Times New Roman" w:cs="Times New Roman"/>
          <w:sz w:val="24"/>
          <w:szCs w:val="24"/>
          <w:lang w:eastAsia="cs-CZ"/>
        </w:rPr>
        <w:t>„Technická univerzita v Liberci, Laboratoř KEZ“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ED8E49" w14:textId="4F2A2F1D" w:rsidR="002846B6" w:rsidRDefault="002846B6" w:rsidP="002846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uzavřely dne 29. 7. 2020 Dodatek č.</w:t>
      </w:r>
      <w:r w:rsidR="00C55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smlouvy o dílo </w:t>
      </w:r>
      <w:r w:rsidR="001B318B">
        <w:rPr>
          <w:rFonts w:ascii="Times New Roman" w:eastAsia="Times New Roman" w:hAnsi="Times New Roman" w:cs="Times New Roman"/>
          <w:sz w:val="24"/>
          <w:szCs w:val="24"/>
          <w:lang w:eastAsia="cs-CZ"/>
        </w:rPr>
        <w:t>na změnu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projektové dokumentace pro vydání společného povolení (DÚR+DSP) </w:t>
      </w:r>
      <w:r w:rsidRPr="00631D74">
        <w:rPr>
          <w:rFonts w:ascii="Times New Roman" w:eastAsia="Times New Roman" w:hAnsi="Times New Roman" w:cs="Times New Roman"/>
          <w:sz w:val="24"/>
          <w:szCs w:val="24"/>
          <w:lang w:eastAsia="cs-CZ"/>
        </w:rPr>
        <w:t>„Technická univerzita v Liberci, Laboratoř KEZ“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vyvolanou</w:t>
      </w:r>
      <w:r w:rsidRPr="00B05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4604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dotčených orgánů státní správy a jejich závazných stanovisek</w:t>
      </w:r>
    </w:p>
    <w:p w14:paraId="2FEE3674" w14:textId="06D3EAFC" w:rsidR="001B318B" w:rsidRPr="00434604" w:rsidRDefault="001B318B" w:rsidP="00434604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tímto dodatkem č.</w:t>
      </w:r>
      <w:r w:rsidR="00C55C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 sjednávají změnu projektové dokumentace pro provedení stavby (DPS), </w:t>
      </w:r>
      <w:r w:rsidR="00B05002"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navýšení ceny</w:t>
      </w:r>
      <w:r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díla a </w:t>
      </w:r>
      <w:r w:rsidR="00B05002"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prodloužení </w:t>
      </w:r>
      <w:r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termín</w:t>
      </w:r>
      <w:r w:rsidR="00B05002"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plnění</w:t>
      </w:r>
      <w:r w:rsidR="00B05002" w:rsidRPr="00B050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7483579D" w14:textId="5EC8A462" w:rsidR="00FE6BD2" w:rsidRDefault="00FE6BD2" w:rsidP="00434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52572349" w14:textId="73F17FA2" w:rsidR="00FE6BD2" w:rsidRDefault="00FE6BD2" w:rsidP="00434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2BA5B12" w14:textId="77777777" w:rsidR="00FE6BD2" w:rsidRPr="00434604" w:rsidRDefault="00FE6BD2" w:rsidP="00434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ACF1D8B" w14:textId="77777777" w:rsidR="00431DC5" w:rsidRPr="00631D74" w:rsidRDefault="00431DC5" w:rsidP="00431DC5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0E2CFA" w14:textId="77777777" w:rsidR="00631D74" w:rsidRPr="00631D74" w:rsidRDefault="00631D74" w:rsidP="00631D74">
      <w:pPr>
        <w:pStyle w:val="Odstavecseseznamem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1D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35E04E75" w14:textId="44D0B78B" w:rsidR="00631D74" w:rsidRDefault="00F178CE" w:rsidP="00631D74">
      <w:pPr>
        <w:pStyle w:val="Odstavecseseznamem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Znění dodatku</w:t>
      </w:r>
    </w:p>
    <w:p w14:paraId="3F5891CA" w14:textId="77777777" w:rsidR="00431DC5" w:rsidRPr="00631D74" w:rsidRDefault="00431DC5" w:rsidP="00631D74">
      <w:pPr>
        <w:pStyle w:val="Odstavecseseznamem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2BC6DE" w14:textId="2AA4F967" w:rsidR="00431DC5" w:rsidRDefault="00431DC5" w:rsidP="00431DC5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projektovou dokumentaci pro </w:t>
      </w:r>
      <w:r w:rsidR="00B36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stavby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(DP</w:t>
      </w:r>
      <w:r w:rsidR="00B36F0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dle čl. I. bod 2.</w:t>
      </w:r>
      <w:r w:rsidR="00B36F0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51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o dílo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následujícími změnami oproti schválenému zadání: </w:t>
      </w:r>
      <w:r w:rsidRPr="00431DC5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učebna laboratoře bude nově sloužit jako kaple, bude zrušena přístavba pro technologii - vzdušníky a venkovní jednotky budou přemístěny a nově umístěny na střeše strojovny/kompresorovny, strojovna bude provedena menší cca o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1DC5">
        <w:rPr>
          <w:rFonts w:ascii="Times New Roman" w:eastAsia="Times New Roman" w:hAnsi="Times New Roman" w:cs="Times New Roman"/>
          <w:sz w:val="24"/>
          <w:szCs w:val="24"/>
          <w:lang w:eastAsia="cs-CZ"/>
        </w:rPr>
        <w:t>m, mezi strojovnou a objektem kotelny (laboratoře) bude nezastavěný zelený pruh.</w:t>
      </w:r>
      <w:r w:rsidR="000D1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Projektová dokumentace bude v souladu s projektovou dokumentací DÚR+DSP, na základě které vydal Stavební úřad v Liberci dne 7.</w:t>
      </w:r>
      <w:r w:rsidR="00C55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1074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="00C55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1074">
        <w:rPr>
          <w:rFonts w:ascii="Times New Roman" w:eastAsia="Times New Roman" w:hAnsi="Times New Roman" w:cs="Times New Roman"/>
          <w:sz w:val="24"/>
          <w:szCs w:val="24"/>
          <w:lang w:eastAsia="cs-CZ"/>
        </w:rPr>
        <w:t>2020 pod č.j. SURR/7130/183921/20-Hor. stavební povolení.</w:t>
      </w:r>
    </w:p>
    <w:p w14:paraId="27C3B91C" w14:textId="6E522CC7" w:rsidR="00BE14AE" w:rsidRPr="00BE14AE" w:rsidRDefault="00BE14AE" w:rsidP="00BE14AE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</w:t>
      </w:r>
      <w:r w:rsidR="006E0E5E">
        <w:rPr>
          <w:rFonts w:ascii="Times New Roman" w:eastAsia="Times New Roman" w:hAnsi="Times New Roman" w:cs="Times New Roman"/>
          <w:sz w:val="24"/>
          <w:szCs w:val="24"/>
          <w:lang w:eastAsia="cs-CZ"/>
        </w:rPr>
        <w:t>any sjednávají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změnu čl. I. odst. 2.2</w:t>
      </w:r>
      <w:r w:rsidR="009B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5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o dílo 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následovně:</w:t>
      </w:r>
    </w:p>
    <w:p w14:paraId="0DBB80E1" w14:textId="236A1FA9" w:rsidR="00BE14AE" w:rsidRDefault="00BE14AE" w:rsidP="00434604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BE14AE">
        <w:t xml:space="preserve"> </w:t>
      </w:r>
      <w:r>
        <w:t>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částí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tyto části: </w:t>
      </w:r>
    </w:p>
    <w:p w14:paraId="0D7C7B87" w14:textId="7686FBEB" w:rsidR="00BE14AE" w:rsidRPr="00BE14AE" w:rsidRDefault="00BE14A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architektonicko</w:t>
      </w:r>
      <w:proofErr w:type="spellEnd"/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stavební řešení,</w:t>
      </w:r>
    </w:p>
    <w:p w14:paraId="7B9B9BA4" w14:textId="0CBB38CD" w:rsidR="00BE14AE" w:rsidRPr="00BE14A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stavebně konstrukční řešení</w:t>
      </w:r>
    </w:p>
    <w:p w14:paraId="1BAEEC39" w14:textId="0BDF8507" w:rsidR="00BE14AE" w:rsidRPr="00BE14AE" w:rsidRDefault="00BE14A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požárně bezpečn</w:t>
      </w:r>
      <w:r w:rsidR="006E0E5E">
        <w:rPr>
          <w:rFonts w:ascii="Times New Roman" w:eastAsia="Times New Roman" w:hAnsi="Times New Roman" w:cs="Times New Roman"/>
          <w:sz w:val="24"/>
          <w:szCs w:val="24"/>
          <w:lang w:eastAsia="cs-CZ"/>
        </w:rPr>
        <w:t>ostní řešení</w:t>
      </w:r>
    </w:p>
    <w:p w14:paraId="20A9141C" w14:textId="5B3148DE" w:rsidR="00BE14AE" w:rsidRPr="00BE14A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vzduchotechnika, klimatizace</w:t>
      </w:r>
    </w:p>
    <w:p w14:paraId="11754201" w14:textId="6CB1419E" w:rsidR="00BE14AE" w:rsidRPr="00BE14A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měření a regulace</w:t>
      </w:r>
    </w:p>
    <w:p w14:paraId="5A71CCF2" w14:textId="19F7E298" w:rsidR="00BE14AE" w:rsidRPr="00BE14A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zdravotně technické instalace</w:t>
      </w:r>
    </w:p>
    <w:p w14:paraId="5AD03CAD" w14:textId="41954053" w:rsidR="00BE14AE" w:rsidRPr="00BE14A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plynovod</w:t>
      </w:r>
    </w:p>
    <w:p w14:paraId="01B48DBF" w14:textId="21239868" w:rsidR="00BE14AE" w:rsidRPr="00BE14AE" w:rsidRDefault="00BE14A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elektro</w:t>
      </w:r>
      <w:r w:rsidR="006E0E5E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instalace, ochrana před bleskem</w:t>
      </w:r>
    </w:p>
    <w:p w14:paraId="06AE8426" w14:textId="10FFB510" w:rsidR="00BE14AE" w:rsidRPr="00BE14AE" w:rsidRDefault="00BE14A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slaboproudé rozvody, EPS, </w:t>
      </w:r>
      <w:r w:rsidR="006E0E5E">
        <w:rPr>
          <w:rFonts w:ascii="Times New Roman" w:eastAsia="Times New Roman" w:hAnsi="Times New Roman" w:cs="Times New Roman"/>
          <w:sz w:val="24"/>
          <w:szCs w:val="24"/>
          <w:lang w:eastAsia="cs-CZ"/>
        </w:rPr>
        <w:t>PZTS, VSS, SKS, ESKV</w:t>
      </w:r>
    </w:p>
    <w:p w14:paraId="70105C47" w14:textId="78B09E79" w:rsidR="00BE14AE" w:rsidRPr="00BE14AE" w:rsidRDefault="00BE14A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E14A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E0E5E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technologie stlačeného vzduchu</w:t>
      </w:r>
    </w:p>
    <w:p w14:paraId="394D630C" w14:textId="771E7A9E" w:rsidR="00BE14A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technologie laboratoře</w:t>
      </w:r>
    </w:p>
    <w:p w14:paraId="6752FFE7" w14:textId="60958C81" w:rsidR="006E0E5E" w:rsidRDefault="006E0E5E" w:rsidP="00434604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venkovní úpravy</w:t>
      </w:r>
    </w:p>
    <w:p w14:paraId="17D92B3B" w14:textId="77777777" w:rsidR="00BE14AE" w:rsidRDefault="00BE14AE" w:rsidP="00434604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E439" w14:textId="36CA14A8" w:rsidR="00B61474" w:rsidRDefault="00B61474" w:rsidP="00431DC5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sjednávají </w:t>
      </w:r>
      <w:r w:rsidR="009B4249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čl. II. odst. 1 </w:t>
      </w:r>
      <w:r w:rsidR="00FB6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o dílo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následovně:</w:t>
      </w:r>
    </w:p>
    <w:p w14:paraId="54A03360" w14:textId="6C775892" w:rsidR="00E44C04" w:rsidRDefault="00B61474" w:rsidP="00B61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E44C04"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 se zavazuje provést</w:t>
      </w:r>
      <w:r w:rsidR="006A2D09"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21BF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změněnou 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</w:t>
      </w:r>
      <w:r w:rsidR="006A2D09"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</w:t>
      </w:r>
      <w:r w:rsidR="006A2D09"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 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20</w:t>
      </w:r>
      <w:r w:rsidR="006A2D09"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. 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</w:t>
      </w:r>
      <w:r w:rsidR="006A2D09"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 202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14:paraId="588441CD" w14:textId="2C4B14C6" w:rsidR="00B61474" w:rsidRDefault="00B61474" w:rsidP="00B6147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47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sjednávají změnu čl. III. odst. 1</w:t>
      </w:r>
      <w:r w:rsidR="00094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o dílo</w:t>
      </w:r>
      <w:r w:rsidRPr="00B61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následovně:</w:t>
      </w:r>
    </w:p>
    <w:p w14:paraId="3232A92F" w14:textId="0D3B0473" w:rsidR="00B61474" w:rsidRPr="00B61474" w:rsidRDefault="00B61474" w:rsidP="00B6147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Objednatel a zhotovitel sjednávají cenu za provedení díla kromě autorského dozoru ve výši: </w:t>
      </w: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</w:r>
      <w:r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1 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983</w:t>
      </w:r>
      <w:r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000,- Kč</w:t>
      </w: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</w:t>
      </w:r>
      <w:proofErr w:type="gramStart"/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slovy :</w:t>
      </w:r>
      <w:proofErr w:type="gramEnd"/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jedenmilion</w:t>
      </w:r>
      <w:r w:rsidR="003C1A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devět</w:t>
      </w: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setosmdesát</w:t>
      </w:r>
      <w:r w:rsidR="003C1A2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tři</w:t>
      </w: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tisíc</w:t>
      </w:r>
      <w:proofErr w:type="spellEnd"/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korun českých) </w:t>
      </w:r>
      <w:r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bez DPH, cena celkem vč. 21 % DPH činí </w:t>
      </w:r>
      <w:r w:rsidR="001A026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2 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399</w:t>
      </w:r>
      <w:r w:rsidR="001A026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4</w:t>
      </w:r>
      <w:r w:rsidR="003C1A2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</w:t>
      </w:r>
      <w:r w:rsidR="001A026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0</w:t>
      </w:r>
      <w:r w:rsidRPr="00B614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,- Kč</w:t>
      </w: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</w:p>
    <w:p w14:paraId="5C9149FD" w14:textId="77777777" w:rsidR="00B61474" w:rsidRPr="00B61474" w:rsidRDefault="00B61474" w:rsidP="00B6147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614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Uvedená cena sestává z následujících cen bez DPH: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635"/>
        <w:gridCol w:w="4633"/>
      </w:tblGrid>
      <w:tr w:rsidR="00B61474" w:rsidRPr="00B61474" w14:paraId="0DECCD60" w14:textId="77777777" w:rsidTr="00ED4F13">
        <w:tc>
          <w:tcPr>
            <w:tcW w:w="4814" w:type="dxa"/>
          </w:tcPr>
          <w:p w14:paraId="4CD0478D" w14:textId="77777777" w:rsidR="00B61474" w:rsidRPr="00B61474" w:rsidRDefault="00B61474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Druh prací</w:t>
            </w:r>
          </w:p>
        </w:tc>
        <w:tc>
          <w:tcPr>
            <w:tcW w:w="4814" w:type="dxa"/>
          </w:tcPr>
          <w:p w14:paraId="6D55C17D" w14:textId="77777777" w:rsidR="00B61474" w:rsidRPr="00B61474" w:rsidRDefault="00B61474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Cena bez DPH</w:t>
            </w:r>
          </w:p>
        </w:tc>
      </w:tr>
      <w:tr w:rsidR="00B61474" w:rsidRPr="00B61474" w14:paraId="09FE8A25" w14:textId="77777777" w:rsidTr="00ED4F13">
        <w:tc>
          <w:tcPr>
            <w:tcW w:w="4814" w:type="dxa"/>
          </w:tcPr>
          <w:p w14:paraId="508FA42E" w14:textId="77777777" w:rsidR="00B61474" w:rsidRPr="00B61474" w:rsidRDefault="00B61474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Přípravné práce dle odst. 3.1. až 3.4. této smlouvy</w:t>
            </w:r>
          </w:p>
        </w:tc>
        <w:tc>
          <w:tcPr>
            <w:tcW w:w="4814" w:type="dxa"/>
          </w:tcPr>
          <w:p w14:paraId="319A5D6A" w14:textId="77777777" w:rsidR="00B61474" w:rsidRPr="00B61474" w:rsidRDefault="00B61474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75 000,- Kč</w:t>
            </w:r>
          </w:p>
        </w:tc>
      </w:tr>
      <w:tr w:rsidR="00B61474" w:rsidRPr="00B61474" w14:paraId="47C26B51" w14:textId="77777777" w:rsidTr="00ED4F13">
        <w:tc>
          <w:tcPr>
            <w:tcW w:w="4814" w:type="dxa"/>
          </w:tcPr>
          <w:p w14:paraId="050670BB" w14:textId="77777777" w:rsidR="00B61474" w:rsidRPr="00B61474" w:rsidRDefault="00B61474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DÚR + DSP</w:t>
            </w:r>
          </w:p>
        </w:tc>
        <w:tc>
          <w:tcPr>
            <w:tcW w:w="4814" w:type="dxa"/>
          </w:tcPr>
          <w:p w14:paraId="631F6DC1" w14:textId="64F5CD80" w:rsidR="00B61474" w:rsidRPr="00B61474" w:rsidRDefault="001A0264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853</w:t>
            </w:r>
            <w:r w:rsidR="00B61474"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 000,- Kč</w:t>
            </w:r>
          </w:p>
        </w:tc>
      </w:tr>
      <w:tr w:rsidR="00B61474" w:rsidRPr="00B61474" w14:paraId="6A7367D2" w14:textId="77777777" w:rsidTr="00ED4F13">
        <w:tc>
          <w:tcPr>
            <w:tcW w:w="4814" w:type="dxa"/>
          </w:tcPr>
          <w:p w14:paraId="089BD2FA" w14:textId="77777777" w:rsidR="00B61474" w:rsidRPr="00B61474" w:rsidRDefault="00B61474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DPS</w:t>
            </w:r>
          </w:p>
        </w:tc>
        <w:tc>
          <w:tcPr>
            <w:tcW w:w="4814" w:type="dxa"/>
          </w:tcPr>
          <w:p w14:paraId="5CF97E69" w14:textId="55AC7DF3" w:rsidR="00B61474" w:rsidRPr="00B61474" w:rsidRDefault="009B4249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727</w:t>
            </w:r>
            <w:r w:rsidR="00B61474"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 000,- Kč</w:t>
            </w:r>
          </w:p>
        </w:tc>
      </w:tr>
      <w:tr w:rsidR="009B4249" w:rsidRPr="00B61474" w14:paraId="2D50DD1B" w14:textId="77777777" w:rsidTr="00ED4F13">
        <w:tc>
          <w:tcPr>
            <w:tcW w:w="4814" w:type="dxa"/>
          </w:tcPr>
          <w:p w14:paraId="28D24067" w14:textId="0B33BBE8" w:rsidR="009B4249" w:rsidRPr="00B61474" w:rsidRDefault="009B4249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Změna DPS</w:t>
            </w:r>
          </w:p>
        </w:tc>
        <w:tc>
          <w:tcPr>
            <w:tcW w:w="4814" w:type="dxa"/>
          </w:tcPr>
          <w:p w14:paraId="24FD87D6" w14:textId="71E4EEC0" w:rsidR="009B4249" w:rsidRDefault="009B4249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238 000,- Kč</w:t>
            </w:r>
          </w:p>
        </w:tc>
      </w:tr>
      <w:tr w:rsidR="00B61474" w:rsidRPr="00B61474" w14:paraId="3418678F" w14:textId="77777777" w:rsidTr="00ED4F13">
        <w:tc>
          <w:tcPr>
            <w:tcW w:w="4814" w:type="dxa"/>
          </w:tcPr>
          <w:p w14:paraId="6862CFC8" w14:textId="77777777" w:rsidR="00B61474" w:rsidRPr="00B61474" w:rsidRDefault="00B61474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Práce dle odst. 3.5. a 3.7. této smlouvy</w:t>
            </w:r>
          </w:p>
        </w:tc>
        <w:tc>
          <w:tcPr>
            <w:tcW w:w="4814" w:type="dxa"/>
          </w:tcPr>
          <w:p w14:paraId="31CA2C76" w14:textId="77777777" w:rsidR="00B61474" w:rsidRPr="00B61474" w:rsidRDefault="00B61474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60 000,- Kč</w:t>
            </w:r>
          </w:p>
        </w:tc>
      </w:tr>
      <w:tr w:rsidR="00B61474" w:rsidRPr="00B61474" w14:paraId="5C8E5C42" w14:textId="77777777" w:rsidTr="00ED4F13">
        <w:tc>
          <w:tcPr>
            <w:tcW w:w="4814" w:type="dxa"/>
          </w:tcPr>
          <w:p w14:paraId="2749B7BC" w14:textId="77777777" w:rsidR="00B61474" w:rsidRPr="00B61474" w:rsidRDefault="00B61474" w:rsidP="00ED4F1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Práce dle odst. 3.6. této smlouvy</w:t>
            </w:r>
          </w:p>
        </w:tc>
        <w:tc>
          <w:tcPr>
            <w:tcW w:w="4814" w:type="dxa"/>
          </w:tcPr>
          <w:p w14:paraId="521A7885" w14:textId="77777777" w:rsidR="00B61474" w:rsidRPr="00B61474" w:rsidRDefault="00B61474" w:rsidP="00ED4F13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B61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30 000,- Kč</w:t>
            </w:r>
          </w:p>
        </w:tc>
      </w:tr>
    </w:tbl>
    <w:p w14:paraId="3DCDC853" w14:textId="345DB98E" w:rsidR="00C2472B" w:rsidRDefault="00C2472B" w:rsidP="00F178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6DC7EA" w14:textId="77777777" w:rsidR="00A95A47" w:rsidRDefault="00A95A47" w:rsidP="00F178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DE5A26" w14:textId="53BACDF1" w:rsidR="00A95A47" w:rsidRPr="00434604" w:rsidRDefault="00A95A47" w:rsidP="0043460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60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sjednávají doplnění čl. IV. odst. 2 smlouvy o dílo následovně:</w:t>
      </w:r>
    </w:p>
    <w:p w14:paraId="3F09B444" w14:textId="01571FB7" w:rsidR="00A95A47" w:rsidRPr="00434604" w:rsidRDefault="00A95A47" w:rsidP="004346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změnu DPS cenu ve výši 238 000,- Kč bez DPH</w:t>
      </w:r>
      <w:r w:rsidR="009B42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odsouhlasení a podepsání předávacího protokolu k DPS, resp. po odstranění vad a nedodělků vytknutých objednatelem</w:t>
      </w:r>
    </w:p>
    <w:p w14:paraId="69F04D9A" w14:textId="77777777" w:rsidR="00FE6BD2" w:rsidRDefault="00FE6BD2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9949488" w14:textId="77777777" w:rsidR="00FE6BD2" w:rsidRDefault="00FE6BD2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A8E7A0" w14:textId="77777777" w:rsidR="00FE6BD2" w:rsidRDefault="00FE6BD2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9A3665" w14:textId="3412FE0C" w:rsidR="006D0626" w:rsidRDefault="006D0626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5B663" w14:textId="2932625E" w:rsidR="00C2472B" w:rsidRPr="00706681" w:rsidRDefault="00F178CE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</w:t>
      </w:r>
      <w:r w:rsidR="00C2472B" w:rsidRPr="007066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6232EAA6" w14:textId="4DDEEAE1" w:rsidR="00C2472B" w:rsidRDefault="00332298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Závěrečná </w:t>
      </w:r>
      <w:r w:rsidR="00151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ujednání</w:t>
      </w:r>
    </w:p>
    <w:p w14:paraId="7BE595D2" w14:textId="77777777" w:rsidR="00151218" w:rsidRPr="00706681" w:rsidRDefault="00151218" w:rsidP="00C24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D7CBE3" w14:textId="5568C5EB" w:rsidR="00151218" w:rsidRDefault="00151218" w:rsidP="0015121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Ostatní ujednání smlouvy o dílo </w:t>
      </w:r>
      <w:r w:rsidR="000D10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jsou tímto dodatkem dotčena.</w:t>
      </w:r>
    </w:p>
    <w:p w14:paraId="0E87B6C9" w14:textId="0140893E" w:rsidR="00151218" w:rsidRDefault="00151218" w:rsidP="0015121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Dodatek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32298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vyhotoven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</w:t>
      </w:r>
      <w:r w:rsidR="003C1A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stejnopisech s platností originálu, přičemž </w:t>
      </w:r>
      <w:r w:rsidR="007506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objednatel obdrží 2 vyhotovení, zhotovitel </w:t>
      </w:r>
      <w:r w:rsidR="00332298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jedno vyhotovení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135C608C" w14:textId="77777777" w:rsidR="00151218" w:rsidRDefault="00151218" w:rsidP="0015121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Dodatek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nabývá platnosti okamžikem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jeho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podpisu oprávněný</w:t>
      </w:r>
      <w:r w:rsidR="00C56297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zástupc</w:t>
      </w:r>
      <w:r w:rsidR="00C56297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C2472B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smluvních stran a účinnosti dnem uveřejnění v registru smluv. Smluvní strany souhlasí s uveřejněním smlouvy v registru smluv dle podmínek zákona č. 340/2015 Sb., o registru smluv. </w:t>
      </w:r>
      <w:r w:rsidR="005C10F0" w:rsidRPr="001512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uveřejnění smlouvy v registru smluv v souladu se zákonem o registru smluv je odpovědný objednatel.</w:t>
      </w:r>
    </w:p>
    <w:p w14:paraId="3FF516B1" w14:textId="77777777" w:rsidR="00C2472B" w:rsidRPr="00706681" w:rsidRDefault="00C2472B" w:rsidP="00C2472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745E24" w14:textId="77777777" w:rsidR="00C2472B" w:rsidRPr="00706681" w:rsidRDefault="00C2472B" w:rsidP="00C2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4C5CC0" w14:textId="0DD7FF74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V Liber</w:t>
      </w:r>
      <w:r w:rsidR="00C5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dne </w:t>
      </w:r>
      <w:r w:rsidR="00D0211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3460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0211D">
        <w:rPr>
          <w:rFonts w:ascii="Times New Roman" w:eastAsia="Times New Roman" w:hAnsi="Times New Roman" w:cs="Times New Roman"/>
          <w:sz w:val="24"/>
          <w:szCs w:val="24"/>
          <w:lang w:eastAsia="cs-CZ"/>
        </w:rPr>
        <w:t>.3.2021</w:t>
      </w:r>
      <w:r w:rsidR="00C562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D02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Liberci 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D02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43460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0211D">
        <w:rPr>
          <w:rFonts w:ascii="Times New Roman" w:eastAsia="Times New Roman" w:hAnsi="Times New Roman" w:cs="Times New Roman"/>
          <w:sz w:val="24"/>
          <w:szCs w:val="24"/>
          <w:lang w:eastAsia="cs-CZ"/>
        </w:rPr>
        <w:t>.3.2021</w:t>
      </w:r>
    </w:p>
    <w:p w14:paraId="038F0B25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AB324E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zhotovitele:</w:t>
      </w:r>
    </w:p>
    <w:p w14:paraId="3FB5A617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18C55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179C3" w14:textId="77777777" w:rsidR="00C2472B" w:rsidRPr="00706681" w:rsidRDefault="00C2472B" w:rsidP="00C2472B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3563D" w14:textId="7DF6A9EC" w:rsidR="00AD292A" w:rsidRDefault="00C2472B" w:rsidP="00C56297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7066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</w:t>
      </w:r>
      <w:r w:rsidR="00C5629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</w:t>
      </w:r>
    </w:p>
    <w:p w14:paraId="7AE1C4E2" w14:textId="5A4F2A37" w:rsidR="00D0211D" w:rsidRPr="00D0211D" w:rsidRDefault="00D0211D" w:rsidP="00C56297">
      <w:pPr>
        <w:tabs>
          <w:tab w:val="left" w:pos="50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11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j</w:t>
      </w:r>
      <w:r w:rsidRPr="00D0211D">
        <w:rPr>
          <w:rFonts w:ascii="Times New Roman" w:hAnsi="Times New Roman" w:cs="Times New Roman"/>
        </w:rPr>
        <w:t>ednatel společnosti</w:t>
      </w:r>
      <w:r>
        <w:rPr>
          <w:rFonts w:ascii="Times New Roman" w:hAnsi="Times New Roman" w:cs="Times New Roman"/>
        </w:rPr>
        <w:t xml:space="preserve">                                                               kvestor TUL</w:t>
      </w:r>
      <w:bookmarkStart w:id="1" w:name="_GoBack"/>
      <w:bookmarkEnd w:id="1"/>
    </w:p>
    <w:sectPr w:rsidR="00D0211D" w:rsidRPr="00D0211D" w:rsidSect="00945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B5651" w14:textId="77777777" w:rsidR="00EA389C" w:rsidRDefault="00EA389C">
      <w:pPr>
        <w:spacing w:after="0" w:line="240" w:lineRule="auto"/>
      </w:pPr>
      <w:r>
        <w:separator/>
      </w:r>
    </w:p>
  </w:endnote>
  <w:endnote w:type="continuationSeparator" w:id="0">
    <w:p w14:paraId="64C37BE8" w14:textId="77777777" w:rsidR="00EA389C" w:rsidRDefault="00EA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3DA6" w14:textId="77777777" w:rsidR="00E84995" w:rsidRDefault="00E849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8E5F" w14:textId="77777777" w:rsidR="009452AF" w:rsidRDefault="009452AF" w:rsidP="009452A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72B07F" wp14:editId="44E9C850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25D0B1D3" w14:textId="77777777" w:rsidR="009452AF" w:rsidRDefault="009452AF" w:rsidP="009452A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253D" w14:textId="77777777" w:rsidR="00E84995" w:rsidRDefault="00E84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5311" w14:textId="77777777" w:rsidR="00EA389C" w:rsidRDefault="00EA389C">
      <w:pPr>
        <w:spacing w:after="0" w:line="240" w:lineRule="auto"/>
      </w:pPr>
      <w:r>
        <w:separator/>
      </w:r>
    </w:p>
  </w:footnote>
  <w:footnote w:type="continuationSeparator" w:id="0">
    <w:p w14:paraId="24F540C0" w14:textId="77777777" w:rsidR="00EA389C" w:rsidRDefault="00EA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FAC4" w14:textId="77777777" w:rsidR="00E84995" w:rsidRDefault="00E84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C654" w14:textId="77777777" w:rsidR="009452AF" w:rsidRPr="00D91740" w:rsidRDefault="009452AF" w:rsidP="009452AF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D7C829" wp14:editId="0126A41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1FDE" w14:textId="77777777" w:rsidR="00E84995" w:rsidRDefault="00E84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07A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F733A"/>
    <w:multiLevelType w:val="hybridMultilevel"/>
    <w:tmpl w:val="A85EC1F8"/>
    <w:lvl w:ilvl="0" w:tplc="BF140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66C"/>
    <w:multiLevelType w:val="hybridMultilevel"/>
    <w:tmpl w:val="2138AD12"/>
    <w:lvl w:ilvl="0" w:tplc="24EA9A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C437A"/>
    <w:multiLevelType w:val="hybridMultilevel"/>
    <w:tmpl w:val="AE706E12"/>
    <w:lvl w:ilvl="0" w:tplc="2DF6A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7D0049"/>
    <w:multiLevelType w:val="hybridMultilevel"/>
    <w:tmpl w:val="3E44022E"/>
    <w:lvl w:ilvl="0" w:tplc="2DF6AB3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95E199A"/>
    <w:multiLevelType w:val="hybridMultilevel"/>
    <w:tmpl w:val="AEFC8E0E"/>
    <w:lvl w:ilvl="0" w:tplc="11B6F1C4">
      <w:start w:val="1"/>
      <w:numFmt w:val="lowerLetter"/>
      <w:lvlText w:val="%1)"/>
      <w:lvlJc w:val="left"/>
      <w:pPr>
        <w:ind w:left="1407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A8F30AB"/>
    <w:multiLevelType w:val="hybridMultilevel"/>
    <w:tmpl w:val="B53A08FE"/>
    <w:lvl w:ilvl="0" w:tplc="39CA7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72E4"/>
    <w:multiLevelType w:val="hybridMultilevel"/>
    <w:tmpl w:val="14740FEA"/>
    <w:lvl w:ilvl="0" w:tplc="DAE04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CBD"/>
    <w:multiLevelType w:val="hybridMultilevel"/>
    <w:tmpl w:val="7ED29F28"/>
    <w:lvl w:ilvl="0" w:tplc="7C60F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956B3"/>
    <w:multiLevelType w:val="hybridMultilevel"/>
    <w:tmpl w:val="3812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08C9"/>
    <w:multiLevelType w:val="hybridMultilevel"/>
    <w:tmpl w:val="7CE4AD9C"/>
    <w:lvl w:ilvl="0" w:tplc="2D34A1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C052F"/>
    <w:multiLevelType w:val="hybridMultilevel"/>
    <w:tmpl w:val="ACA26A9C"/>
    <w:lvl w:ilvl="0" w:tplc="DCA6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15E49"/>
    <w:multiLevelType w:val="hybridMultilevel"/>
    <w:tmpl w:val="4B100816"/>
    <w:lvl w:ilvl="0" w:tplc="53426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31C5"/>
    <w:multiLevelType w:val="hybridMultilevel"/>
    <w:tmpl w:val="5B16E3EC"/>
    <w:lvl w:ilvl="0" w:tplc="668A2F6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50D11"/>
    <w:multiLevelType w:val="hybridMultilevel"/>
    <w:tmpl w:val="D6586542"/>
    <w:lvl w:ilvl="0" w:tplc="3F0E5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3B22A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C6561"/>
    <w:multiLevelType w:val="multilevel"/>
    <w:tmpl w:val="37DC6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EA2D05"/>
    <w:multiLevelType w:val="hybridMultilevel"/>
    <w:tmpl w:val="8CA4D0F0"/>
    <w:lvl w:ilvl="0" w:tplc="68B0C33E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2953DF"/>
    <w:multiLevelType w:val="hybridMultilevel"/>
    <w:tmpl w:val="D36C7554"/>
    <w:lvl w:ilvl="0" w:tplc="68B0C33E">
      <w:start w:val="4"/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8" w15:restartNumberingAfterBreak="0">
    <w:nsid w:val="591B2E6D"/>
    <w:multiLevelType w:val="hybridMultilevel"/>
    <w:tmpl w:val="DD6C3650"/>
    <w:lvl w:ilvl="0" w:tplc="37682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C07F8"/>
    <w:multiLevelType w:val="hybridMultilevel"/>
    <w:tmpl w:val="B6CE8256"/>
    <w:lvl w:ilvl="0" w:tplc="319460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C1393"/>
    <w:multiLevelType w:val="hybridMultilevel"/>
    <w:tmpl w:val="8F9AA4D6"/>
    <w:lvl w:ilvl="0" w:tplc="F2CAF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F7330"/>
    <w:multiLevelType w:val="hybridMultilevel"/>
    <w:tmpl w:val="74681C3E"/>
    <w:lvl w:ilvl="0" w:tplc="C30C3BD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94086"/>
    <w:multiLevelType w:val="hybridMultilevel"/>
    <w:tmpl w:val="38F2F520"/>
    <w:lvl w:ilvl="0" w:tplc="55283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A2003"/>
    <w:multiLevelType w:val="hybridMultilevel"/>
    <w:tmpl w:val="8AB02266"/>
    <w:lvl w:ilvl="0" w:tplc="B1EE8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97072"/>
    <w:multiLevelType w:val="hybridMultilevel"/>
    <w:tmpl w:val="5E8EF514"/>
    <w:lvl w:ilvl="0" w:tplc="E1DA0E50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3C35523"/>
    <w:multiLevelType w:val="multilevel"/>
    <w:tmpl w:val="91AA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3903A2"/>
    <w:multiLevelType w:val="hybridMultilevel"/>
    <w:tmpl w:val="1A048D4A"/>
    <w:lvl w:ilvl="0" w:tplc="4E441B30">
      <w:start w:val="1"/>
      <w:numFmt w:val="lowerLetter"/>
      <w:lvlText w:val="%1)"/>
      <w:lvlJc w:val="righ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73F08D8"/>
    <w:multiLevelType w:val="hybridMultilevel"/>
    <w:tmpl w:val="CF6E31BC"/>
    <w:lvl w:ilvl="0" w:tplc="87D8F5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05F2"/>
    <w:multiLevelType w:val="hybridMultilevel"/>
    <w:tmpl w:val="3F087FC8"/>
    <w:lvl w:ilvl="0" w:tplc="58345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9FC00D7"/>
    <w:multiLevelType w:val="hybridMultilevel"/>
    <w:tmpl w:val="29F613B6"/>
    <w:lvl w:ilvl="0" w:tplc="4094F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067E3"/>
    <w:multiLevelType w:val="hybridMultilevel"/>
    <w:tmpl w:val="AEFC8E0E"/>
    <w:lvl w:ilvl="0" w:tplc="11B6F1C4">
      <w:start w:val="1"/>
      <w:numFmt w:val="lowerLetter"/>
      <w:lvlText w:val="%1)"/>
      <w:lvlJc w:val="left"/>
      <w:pPr>
        <w:ind w:left="1407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0"/>
  </w:num>
  <w:num w:numId="8">
    <w:abstractNumId w:val="6"/>
  </w:num>
  <w:num w:numId="9">
    <w:abstractNumId w:val="1"/>
  </w:num>
  <w:num w:numId="10">
    <w:abstractNumId w:val="25"/>
  </w:num>
  <w:num w:numId="11">
    <w:abstractNumId w:val="16"/>
  </w:num>
  <w:num w:numId="12">
    <w:abstractNumId w:val="7"/>
  </w:num>
  <w:num w:numId="13">
    <w:abstractNumId w:val="21"/>
  </w:num>
  <w:num w:numId="14">
    <w:abstractNumId w:val="11"/>
  </w:num>
  <w:num w:numId="15">
    <w:abstractNumId w:val="12"/>
  </w:num>
  <w:num w:numId="16">
    <w:abstractNumId w:val="18"/>
  </w:num>
  <w:num w:numId="17">
    <w:abstractNumId w:val="24"/>
  </w:num>
  <w:num w:numId="18">
    <w:abstractNumId w:val="29"/>
  </w:num>
  <w:num w:numId="19">
    <w:abstractNumId w:val="9"/>
  </w:num>
  <w:num w:numId="20">
    <w:abstractNumId w:val="28"/>
  </w:num>
  <w:num w:numId="21">
    <w:abstractNumId w:val="27"/>
  </w:num>
  <w:num w:numId="22">
    <w:abstractNumId w:val="20"/>
  </w:num>
  <w:num w:numId="23">
    <w:abstractNumId w:val="23"/>
  </w:num>
  <w:num w:numId="24">
    <w:abstractNumId w:val="8"/>
  </w:num>
  <w:num w:numId="25">
    <w:abstractNumId w:val="26"/>
  </w:num>
  <w:num w:numId="26">
    <w:abstractNumId w:val="30"/>
  </w:num>
  <w:num w:numId="27">
    <w:abstractNumId w:val="17"/>
  </w:num>
  <w:num w:numId="28">
    <w:abstractNumId w:val="5"/>
  </w:num>
  <w:num w:numId="29">
    <w:abstractNumId w:val="4"/>
  </w:num>
  <w:num w:numId="30">
    <w:abstractNumId w:val="3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2B"/>
    <w:rsid w:val="00002C2F"/>
    <w:rsid w:val="00002CD9"/>
    <w:rsid w:val="00045E53"/>
    <w:rsid w:val="00056EC8"/>
    <w:rsid w:val="000719D4"/>
    <w:rsid w:val="0009149E"/>
    <w:rsid w:val="00094323"/>
    <w:rsid w:val="000A04B9"/>
    <w:rsid w:val="000A7B85"/>
    <w:rsid w:val="000B158B"/>
    <w:rsid w:val="000D1074"/>
    <w:rsid w:val="000D149B"/>
    <w:rsid w:val="000F28BD"/>
    <w:rsid w:val="00111912"/>
    <w:rsid w:val="00112320"/>
    <w:rsid w:val="00132126"/>
    <w:rsid w:val="001359E4"/>
    <w:rsid w:val="00151218"/>
    <w:rsid w:val="00165B78"/>
    <w:rsid w:val="00191BA3"/>
    <w:rsid w:val="001A0264"/>
    <w:rsid w:val="001B318B"/>
    <w:rsid w:val="001B4D92"/>
    <w:rsid w:val="001C0217"/>
    <w:rsid w:val="001D536F"/>
    <w:rsid w:val="001E18FA"/>
    <w:rsid w:val="00215EAF"/>
    <w:rsid w:val="00237757"/>
    <w:rsid w:val="00245E2E"/>
    <w:rsid w:val="00254C26"/>
    <w:rsid w:val="002846B6"/>
    <w:rsid w:val="002B3367"/>
    <w:rsid w:val="002C3971"/>
    <w:rsid w:val="002E78B6"/>
    <w:rsid w:val="002F0BB8"/>
    <w:rsid w:val="002F422B"/>
    <w:rsid w:val="00321BF4"/>
    <w:rsid w:val="00332298"/>
    <w:rsid w:val="00335D96"/>
    <w:rsid w:val="003510FF"/>
    <w:rsid w:val="00377641"/>
    <w:rsid w:val="00385F17"/>
    <w:rsid w:val="003B2720"/>
    <w:rsid w:val="003C1A24"/>
    <w:rsid w:val="003D3C46"/>
    <w:rsid w:val="003E0E55"/>
    <w:rsid w:val="00403B32"/>
    <w:rsid w:val="00413737"/>
    <w:rsid w:val="00414258"/>
    <w:rsid w:val="00431DC5"/>
    <w:rsid w:val="00434604"/>
    <w:rsid w:val="00463EBC"/>
    <w:rsid w:val="00473BBA"/>
    <w:rsid w:val="004953B7"/>
    <w:rsid w:val="004955FB"/>
    <w:rsid w:val="004A6F6B"/>
    <w:rsid w:val="004D3C3B"/>
    <w:rsid w:val="004D608B"/>
    <w:rsid w:val="004E3FBF"/>
    <w:rsid w:val="00501A00"/>
    <w:rsid w:val="0052276D"/>
    <w:rsid w:val="00560165"/>
    <w:rsid w:val="0056181F"/>
    <w:rsid w:val="00584888"/>
    <w:rsid w:val="005C10F0"/>
    <w:rsid w:val="005E0EBD"/>
    <w:rsid w:val="005F5075"/>
    <w:rsid w:val="00615B91"/>
    <w:rsid w:val="00631D74"/>
    <w:rsid w:val="00637C69"/>
    <w:rsid w:val="00640B32"/>
    <w:rsid w:val="00646DA6"/>
    <w:rsid w:val="00651D26"/>
    <w:rsid w:val="006547BA"/>
    <w:rsid w:val="006710CE"/>
    <w:rsid w:val="00686420"/>
    <w:rsid w:val="006A2D09"/>
    <w:rsid w:val="006A7734"/>
    <w:rsid w:val="006D0626"/>
    <w:rsid w:val="006D5F57"/>
    <w:rsid w:val="006E0E5E"/>
    <w:rsid w:val="006E18F5"/>
    <w:rsid w:val="006E213D"/>
    <w:rsid w:val="006F4726"/>
    <w:rsid w:val="00735920"/>
    <w:rsid w:val="0074457F"/>
    <w:rsid w:val="007506F5"/>
    <w:rsid w:val="007A17FA"/>
    <w:rsid w:val="007B64D2"/>
    <w:rsid w:val="00805564"/>
    <w:rsid w:val="00845626"/>
    <w:rsid w:val="00873565"/>
    <w:rsid w:val="00884747"/>
    <w:rsid w:val="00897E1E"/>
    <w:rsid w:val="008C05B7"/>
    <w:rsid w:val="008E6C54"/>
    <w:rsid w:val="008F35F5"/>
    <w:rsid w:val="008F5D8C"/>
    <w:rsid w:val="009452AF"/>
    <w:rsid w:val="009A4802"/>
    <w:rsid w:val="009B4249"/>
    <w:rsid w:val="009C4DFC"/>
    <w:rsid w:val="009D353C"/>
    <w:rsid w:val="009E0230"/>
    <w:rsid w:val="009E2054"/>
    <w:rsid w:val="009E656F"/>
    <w:rsid w:val="00A13A05"/>
    <w:rsid w:val="00A31ED7"/>
    <w:rsid w:val="00A95A47"/>
    <w:rsid w:val="00A9663D"/>
    <w:rsid w:val="00AA67CB"/>
    <w:rsid w:val="00AB7130"/>
    <w:rsid w:val="00AC09D9"/>
    <w:rsid w:val="00AD292A"/>
    <w:rsid w:val="00AE1F77"/>
    <w:rsid w:val="00AE225E"/>
    <w:rsid w:val="00AE243F"/>
    <w:rsid w:val="00B05002"/>
    <w:rsid w:val="00B0678E"/>
    <w:rsid w:val="00B36F08"/>
    <w:rsid w:val="00B406F1"/>
    <w:rsid w:val="00B4449D"/>
    <w:rsid w:val="00B473D7"/>
    <w:rsid w:val="00B61474"/>
    <w:rsid w:val="00B849B6"/>
    <w:rsid w:val="00B933E9"/>
    <w:rsid w:val="00B960FD"/>
    <w:rsid w:val="00BB4967"/>
    <w:rsid w:val="00BE14AE"/>
    <w:rsid w:val="00BE35BC"/>
    <w:rsid w:val="00C066A5"/>
    <w:rsid w:val="00C17EA8"/>
    <w:rsid w:val="00C2472B"/>
    <w:rsid w:val="00C4293A"/>
    <w:rsid w:val="00C43F65"/>
    <w:rsid w:val="00C45CAF"/>
    <w:rsid w:val="00C55CBF"/>
    <w:rsid w:val="00C56297"/>
    <w:rsid w:val="00C67B0F"/>
    <w:rsid w:val="00C97B1C"/>
    <w:rsid w:val="00CA1793"/>
    <w:rsid w:val="00CA7561"/>
    <w:rsid w:val="00CC6CED"/>
    <w:rsid w:val="00CD07D7"/>
    <w:rsid w:val="00D0211D"/>
    <w:rsid w:val="00D31D0A"/>
    <w:rsid w:val="00D50406"/>
    <w:rsid w:val="00D577D4"/>
    <w:rsid w:val="00D632A4"/>
    <w:rsid w:val="00D75B53"/>
    <w:rsid w:val="00D872A9"/>
    <w:rsid w:val="00DA7EA9"/>
    <w:rsid w:val="00DB751F"/>
    <w:rsid w:val="00DF7D8C"/>
    <w:rsid w:val="00E02E34"/>
    <w:rsid w:val="00E26A71"/>
    <w:rsid w:val="00E327C9"/>
    <w:rsid w:val="00E409D3"/>
    <w:rsid w:val="00E44C04"/>
    <w:rsid w:val="00E65B8B"/>
    <w:rsid w:val="00E84995"/>
    <w:rsid w:val="00E950AD"/>
    <w:rsid w:val="00EA389C"/>
    <w:rsid w:val="00EA7898"/>
    <w:rsid w:val="00EF3B82"/>
    <w:rsid w:val="00F024D0"/>
    <w:rsid w:val="00F164F7"/>
    <w:rsid w:val="00F176D8"/>
    <w:rsid w:val="00F178CE"/>
    <w:rsid w:val="00F20A0E"/>
    <w:rsid w:val="00F2282E"/>
    <w:rsid w:val="00F33945"/>
    <w:rsid w:val="00F56EB7"/>
    <w:rsid w:val="00F57D86"/>
    <w:rsid w:val="00F65F40"/>
    <w:rsid w:val="00F7170E"/>
    <w:rsid w:val="00F760E8"/>
    <w:rsid w:val="00F844B6"/>
    <w:rsid w:val="00F91FF2"/>
    <w:rsid w:val="00FB66E6"/>
    <w:rsid w:val="00FC307C"/>
    <w:rsid w:val="00FD6B41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F8531"/>
  <w15:docId w15:val="{2C34B5CA-53AC-4FDC-BF92-D9C81807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72B"/>
  </w:style>
  <w:style w:type="paragraph" w:styleId="Textkomente">
    <w:name w:val="annotation text"/>
    <w:basedOn w:val="Normln"/>
    <w:link w:val="TextkomenteChar"/>
    <w:uiPriority w:val="99"/>
    <w:semiHidden/>
    <w:unhideWhenUsed/>
    <w:rsid w:val="00C247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72B"/>
    <w:rPr>
      <w:sz w:val="20"/>
      <w:szCs w:val="20"/>
    </w:rPr>
  </w:style>
  <w:style w:type="paragraph" w:customStyle="1" w:styleId="Default">
    <w:name w:val="Default"/>
    <w:rsid w:val="00C2472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472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47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54C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C2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B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8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0D08-AD50-466E-978D-5968D261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Špidlenová</dc:creator>
  <cp:keywords/>
  <dc:description/>
  <cp:lastModifiedBy>Monika Karasová</cp:lastModifiedBy>
  <cp:revision>4</cp:revision>
  <dcterms:created xsi:type="dcterms:W3CDTF">2021-03-16T10:21:00Z</dcterms:created>
  <dcterms:modified xsi:type="dcterms:W3CDTF">2021-03-16T13:54:00Z</dcterms:modified>
</cp:coreProperties>
</file>