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A5" w:rsidRPr="00823C58" w:rsidRDefault="00A92DA5">
      <w:pPr>
        <w:pStyle w:val="Nzev"/>
        <w:rPr>
          <w:rFonts w:ascii="Arial" w:hAnsi="Arial" w:cs="Arial"/>
          <w:sz w:val="28"/>
          <w:szCs w:val="28"/>
        </w:rPr>
      </w:pPr>
      <w:r w:rsidRPr="00823C58">
        <w:rPr>
          <w:rFonts w:ascii="Arial" w:hAnsi="Arial" w:cs="Arial"/>
          <w:sz w:val="28"/>
          <w:szCs w:val="28"/>
        </w:rPr>
        <w:t xml:space="preserve">Dodatek č. </w:t>
      </w:r>
      <w:r w:rsidR="008F03F4">
        <w:rPr>
          <w:rFonts w:ascii="Arial" w:hAnsi="Arial" w:cs="Arial"/>
          <w:sz w:val="28"/>
          <w:szCs w:val="28"/>
        </w:rPr>
        <w:t>4</w:t>
      </w:r>
    </w:p>
    <w:p w:rsidR="00A1357B" w:rsidRPr="00823C58" w:rsidRDefault="00A92DA5" w:rsidP="00A92DA5">
      <w:pPr>
        <w:pStyle w:val="Nzev"/>
        <w:rPr>
          <w:rFonts w:ascii="Arial" w:hAnsi="Arial" w:cs="Arial"/>
          <w:sz w:val="28"/>
          <w:szCs w:val="28"/>
        </w:rPr>
      </w:pPr>
      <w:r w:rsidRPr="00823C58">
        <w:rPr>
          <w:rFonts w:ascii="Arial" w:hAnsi="Arial" w:cs="Arial"/>
          <w:sz w:val="28"/>
          <w:szCs w:val="28"/>
        </w:rPr>
        <w:t>ke s</w:t>
      </w:r>
      <w:r w:rsidR="00D64E83" w:rsidRPr="00823C58">
        <w:rPr>
          <w:rFonts w:ascii="Arial" w:hAnsi="Arial" w:cs="Arial"/>
          <w:sz w:val="28"/>
          <w:szCs w:val="28"/>
        </w:rPr>
        <w:t>mlouv</w:t>
      </w:r>
      <w:r w:rsidRPr="00823C58">
        <w:rPr>
          <w:rFonts w:ascii="Arial" w:hAnsi="Arial" w:cs="Arial"/>
          <w:sz w:val="28"/>
          <w:szCs w:val="28"/>
        </w:rPr>
        <w:t>ě</w:t>
      </w:r>
      <w:r w:rsidR="00D64E83" w:rsidRPr="00823C58">
        <w:rPr>
          <w:rFonts w:ascii="Arial" w:hAnsi="Arial" w:cs="Arial"/>
          <w:sz w:val="28"/>
          <w:szCs w:val="28"/>
        </w:rPr>
        <w:t xml:space="preserve"> o umožnění výkonu rybářského práva</w:t>
      </w:r>
      <w:r w:rsidRPr="00823C58">
        <w:rPr>
          <w:rFonts w:ascii="Arial" w:hAnsi="Arial" w:cs="Arial"/>
          <w:sz w:val="28"/>
          <w:szCs w:val="28"/>
        </w:rPr>
        <w:t xml:space="preserve"> </w:t>
      </w:r>
      <w:r w:rsidR="00A1357B" w:rsidRPr="00823C58">
        <w:rPr>
          <w:rFonts w:ascii="Arial" w:hAnsi="Arial" w:cs="Arial"/>
          <w:sz w:val="28"/>
          <w:szCs w:val="28"/>
        </w:rPr>
        <w:t xml:space="preserve">č. </w:t>
      </w:r>
      <w:r w:rsidR="00147CE6" w:rsidRPr="00823C58">
        <w:rPr>
          <w:rFonts w:ascii="Arial" w:hAnsi="Arial" w:cs="Arial"/>
          <w:sz w:val="28"/>
          <w:szCs w:val="28"/>
        </w:rPr>
        <w:t>1412</w:t>
      </w:r>
      <w:r w:rsidR="005973AD" w:rsidRPr="00823C58">
        <w:rPr>
          <w:rFonts w:ascii="Arial" w:hAnsi="Arial" w:cs="Arial"/>
          <w:sz w:val="28"/>
          <w:szCs w:val="28"/>
        </w:rPr>
        <w:t>/2017</w:t>
      </w:r>
    </w:p>
    <w:p w:rsidR="009A6AED" w:rsidRDefault="009A6AED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E233B" w:rsidRDefault="00DE233B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1357B" w:rsidRDefault="005973AD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A54">
        <w:rPr>
          <w:rFonts w:ascii="Arial" w:hAnsi="Arial" w:cs="Arial"/>
          <w:b/>
          <w:sz w:val="22"/>
          <w:szCs w:val="22"/>
          <w:u w:val="single"/>
        </w:rPr>
        <w:t xml:space="preserve">I. </w:t>
      </w:r>
      <w:r w:rsidR="00F66EFB" w:rsidRPr="004A7A54">
        <w:rPr>
          <w:rFonts w:ascii="Arial" w:hAnsi="Arial" w:cs="Arial"/>
          <w:b/>
          <w:sz w:val="22"/>
          <w:szCs w:val="22"/>
          <w:u w:val="single"/>
        </w:rPr>
        <w:t>SMLUVNÍ STRANY</w:t>
      </w:r>
    </w:p>
    <w:p w:rsidR="00FB4EB8" w:rsidRDefault="00FB4EB8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42B92" w:rsidRPr="004A7A54" w:rsidRDefault="00442B92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973AD" w:rsidRPr="004A7A54" w:rsidRDefault="00A60EAA" w:rsidP="00A60EAA">
      <w:pPr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b/>
          <w:sz w:val="22"/>
          <w:szCs w:val="22"/>
        </w:rPr>
        <w:t>Povodí Ohře, státní podnik,</w:t>
      </w:r>
      <w:r w:rsidR="005973AD" w:rsidRPr="004A7A54">
        <w:rPr>
          <w:rFonts w:ascii="Arial" w:hAnsi="Arial" w:cs="Arial"/>
          <w:b/>
          <w:sz w:val="22"/>
          <w:szCs w:val="22"/>
        </w:rPr>
        <w:tab/>
      </w:r>
      <w:r w:rsidRPr="004A7A54">
        <w:rPr>
          <w:rFonts w:ascii="Arial" w:hAnsi="Arial" w:cs="Arial"/>
          <w:sz w:val="22"/>
          <w:szCs w:val="22"/>
        </w:rPr>
        <w:tab/>
      </w:r>
    </w:p>
    <w:p w:rsidR="00A60EAA" w:rsidRPr="004A7A54" w:rsidRDefault="00A60EAA" w:rsidP="005973AD">
      <w:pPr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Bezručova 4219, 430 03 Chomutov</w:t>
      </w:r>
    </w:p>
    <w:p w:rsidR="002D698F" w:rsidRDefault="002D698F" w:rsidP="004B189E">
      <w:pPr>
        <w:ind w:left="3261" w:hanging="3261"/>
        <w:rPr>
          <w:rFonts w:ascii="Arial" w:hAnsi="Arial" w:cs="Arial"/>
          <w:sz w:val="22"/>
          <w:szCs w:val="22"/>
        </w:rPr>
      </w:pPr>
    </w:p>
    <w:p w:rsidR="002D698F" w:rsidRDefault="002D698F" w:rsidP="004B189E">
      <w:pPr>
        <w:ind w:left="3261" w:hanging="3261"/>
        <w:rPr>
          <w:rFonts w:ascii="Arial" w:hAnsi="Arial" w:cs="Arial"/>
          <w:sz w:val="22"/>
          <w:szCs w:val="22"/>
        </w:rPr>
      </w:pPr>
    </w:p>
    <w:p w:rsidR="00A60EAA" w:rsidRPr="004A7A54" w:rsidRDefault="00A60EAA" w:rsidP="004B189E">
      <w:pPr>
        <w:ind w:left="3261" w:hanging="3261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IČ</w:t>
      </w:r>
      <w:r w:rsidR="008151A3" w:rsidRPr="004A7A54">
        <w:rPr>
          <w:rFonts w:ascii="Arial" w:hAnsi="Arial" w:cs="Arial"/>
          <w:sz w:val="22"/>
          <w:szCs w:val="22"/>
        </w:rPr>
        <w:t>O</w:t>
      </w:r>
      <w:r w:rsidR="004B189E" w:rsidRPr="004A7A54">
        <w:rPr>
          <w:rFonts w:ascii="Arial" w:hAnsi="Arial" w:cs="Arial"/>
          <w:sz w:val="22"/>
          <w:szCs w:val="22"/>
        </w:rPr>
        <w:t xml:space="preserve">: </w:t>
      </w:r>
      <w:r w:rsidRPr="004A7A54">
        <w:rPr>
          <w:rFonts w:ascii="Arial" w:hAnsi="Arial" w:cs="Arial"/>
          <w:sz w:val="22"/>
          <w:szCs w:val="22"/>
        </w:rPr>
        <w:t>70889988</w:t>
      </w:r>
    </w:p>
    <w:p w:rsidR="00A60EAA" w:rsidRPr="004A7A54" w:rsidRDefault="004B189E" w:rsidP="004B189E">
      <w:pPr>
        <w:ind w:left="3261" w:hanging="3261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 xml:space="preserve">DIČ: </w:t>
      </w:r>
      <w:r w:rsidR="00A60EAA" w:rsidRPr="004A7A54">
        <w:rPr>
          <w:rFonts w:ascii="Arial" w:hAnsi="Arial" w:cs="Arial"/>
          <w:sz w:val="22"/>
          <w:szCs w:val="22"/>
        </w:rPr>
        <w:t>CZ70889988</w:t>
      </w:r>
    </w:p>
    <w:p w:rsidR="002D698F" w:rsidRDefault="002D698F" w:rsidP="00A60EAA">
      <w:pPr>
        <w:rPr>
          <w:rFonts w:ascii="Arial" w:hAnsi="Arial" w:cs="Arial"/>
          <w:sz w:val="22"/>
          <w:szCs w:val="22"/>
        </w:rPr>
      </w:pPr>
    </w:p>
    <w:p w:rsidR="002D698F" w:rsidRDefault="002D698F" w:rsidP="00A60EAA">
      <w:pPr>
        <w:rPr>
          <w:rFonts w:ascii="Arial" w:hAnsi="Arial" w:cs="Arial"/>
          <w:sz w:val="22"/>
          <w:szCs w:val="22"/>
        </w:rPr>
      </w:pPr>
    </w:p>
    <w:p w:rsidR="00A60EAA" w:rsidRPr="004A7A54" w:rsidRDefault="00A60EAA" w:rsidP="00A60EAA">
      <w:pPr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Zapsán v obchodním rejstříku u Krajského soudu v Ústí nad Labem, oddíl A, vložka 13052,</w:t>
      </w:r>
    </w:p>
    <w:p w:rsidR="00D64E83" w:rsidRPr="004A7A54" w:rsidRDefault="005973AD" w:rsidP="00A60EAA">
      <w:pPr>
        <w:widowControl w:val="0"/>
        <w:tabs>
          <w:tab w:val="left" w:pos="283"/>
        </w:tabs>
        <w:jc w:val="both"/>
        <w:rPr>
          <w:rFonts w:ascii="Arial" w:hAnsi="Arial" w:cs="Arial"/>
          <w:i/>
          <w:sz w:val="22"/>
          <w:szCs w:val="22"/>
        </w:rPr>
      </w:pPr>
      <w:r w:rsidRPr="004A7A54">
        <w:rPr>
          <w:rFonts w:ascii="Arial" w:hAnsi="Arial" w:cs="Arial"/>
          <w:i/>
          <w:sz w:val="22"/>
          <w:szCs w:val="22"/>
        </w:rPr>
        <w:t>dále jen jako „</w:t>
      </w:r>
      <w:proofErr w:type="spellStart"/>
      <w:r w:rsidRPr="004A7A54">
        <w:rPr>
          <w:rFonts w:ascii="Arial" w:hAnsi="Arial" w:cs="Arial"/>
          <w:i/>
          <w:sz w:val="22"/>
          <w:szCs w:val="22"/>
        </w:rPr>
        <w:t>POh</w:t>
      </w:r>
      <w:proofErr w:type="spellEnd"/>
      <w:r w:rsidRPr="004A7A54">
        <w:rPr>
          <w:rFonts w:ascii="Arial" w:hAnsi="Arial" w:cs="Arial"/>
          <w:i/>
          <w:sz w:val="22"/>
          <w:szCs w:val="22"/>
        </w:rPr>
        <w:t xml:space="preserve">., </w:t>
      </w:r>
      <w:proofErr w:type="spellStart"/>
      <w:r w:rsidRPr="004A7A54">
        <w:rPr>
          <w:rFonts w:ascii="Arial" w:hAnsi="Arial" w:cs="Arial"/>
          <w:i/>
          <w:sz w:val="22"/>
          <w:szCs w:val="22"/>
        </w:rPr>
        <w:t>s.p</w:t>
      </w:r>
      <w:proofErr w:type="spellEnd"/>
      <w:r w:rsidRPr="004A7A54">
        <w:rPr>
          <w:rFonts w:ascii="Arial" w:hAnsi="Arial" w:cs="Arial"/>
          <w:i/>
          <w:sz w:val="22"/>
          <w:szCs w:val="22"/>
        </w:rPr>
        <w:t>.“</w:t>
      </w:r>
    </w:p>
    <w:p w:rsidR="00237232" w:rsidRDefault="00237232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FB4EB8" w:rsidRDefault="00FB4EB8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64E83" w:rsidRPr="004A7A54" w:rsidRDefault="00D64E83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A7A54">
        <w:rPr>
          <w:rFonts w:ascii="Arial" w:hAnsi="Arial" w:cs="Arial"/>
          <w:b/>
          <w:sz w:val="22"/>
          <w:szCs w:val="22"/>
        </w:rPr>
        <w:t>Český rybářský svaz</w:t>
      </w:r>
      <w:r w:rsidR="005973AD" w:rsidRPr="004A7A54">
        <w:rPr>
          <w:rFonts w:ascii="Arial" w:hAnsi="Arial" w:cs="Arial"/>
          <w:b/>
          <w:sz w:val="22"/>
          <w:szCs w:val="22"/>
        </w:rPr>
        <w:t>, z. s., Severočeský územní svaz</w:t>
      </w:r>
    </w:p>
    <w:p w:rsidR="005973AD" w:rsidRPr="004A7A54" w:rsidRDefault="005973AD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 xml:space="preserve">Střekovské </w:t>
      </w:r>
      <w:proofErr w:type="gramStart"/>
      <w:r w:rsidRPr="004A7A54">
        <w:rPr>
          <w:rFonts w:ascii="Arial" w:hAnsi="Arial" w:cs="Arial"/>
          <w:sz w:val="22"/>
          <w:szCs w:val="22"/>
        </w:rPr>
        <w:t>nábřeží  975</w:t>
      </w:r>
      <w:proofErr w:type="gramEnd"/>
      <w:r w:rsidRPr="004A7A54">
        <w:rPr>
          <w:rFonts w:ascii="Arial" w:hAnsi="Arial" w:cs="Arial"/>
          <w:sz w:val="22"/>
          <w:szCs w:val="22"/>
        </w:rPr>
        <w:t>/51, 400 03 Ústí nad Labem</w:t>
      </w:r>
    </w:p>
    <w:p w:rsidR="002D698F" w:rsidRDefault="002D698F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98F" w:rsidRDefault="002D698F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B189E" w:rsidRPr="004A7A54" w:rsidRDefault="004B189E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IČO: 00434132</w:t>
      </w:r>
    </w:p>
    <w:p w:rsidR="002D698F" w:rsidRDefault="002D698F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98F" w:rsidRDefault="002D698F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98F" w:rsidRDefault="002D698F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98F" w:rsidRDefault="002D698F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98F" w:rsidRDefault="002D698F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75FA5" w:rsidRPr="004A7A54" w:rsidRDefault="00475FA5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Zapsán ve spolkovém rejstříku vedeném u Městského soudu v Praze pod značkou L 42807,</w:t>
      </w:r>
    </w:p>
    <w:p w:rsidR="00F85806" w:rsidRPr="004A7A54" w:rsidRDefault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4A7A54">
        <w:rPr>
          <w:rFonts w:ascii="Arial" w:hAnsi="Arial" w:cs="Arial"/>
          <w:i/>
          <w:sz w:val="22"/>
          <w:szCs w:val="22"/>
        </w:rPr>
        <w:t>d</w:t>
      </w:r>
      <w:r w:rsidR="004B7AE9" w:rsidRPr="004A7A54">
        <w:rPr>
          <w:rFonts w:ascii="Arial" w:hAnsi="Arial" w:cs="Arial"/>
          <w:i/>
          <w:sz w:val="22"/>
          <w:szCs w:val="22"/>
        </w:rPr>
        <w:t>ále jen jako „ČRS“</w:t>
      </w:r>
    </w:p>
    <w:p w:rsidR="00FB4EB8" w:rsidRDefault="00FB4EB8" w:rsidP="002372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E422E" w:rsidRDefault="008E422E" w:rsidP="002372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A92DA5" w:rsidRDefault="00A92DA5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92DA5">
        <w:rPr>
          <w:rFonts w:ascii="Arial" w:hAnsi="Arial" w:cs="Arial"/>
          <w:b/>
          <w:sz w:val="22"/>
          <w:szCs w:val="22"/>
        </w:rPr>
        <w:t xml:space="preserve">Dodatkem č. </w:t>
      </w:r>
      <w:r w:rsidR="008F03F4">
        <w:rPr>
          <w:rFonts w:ascii="Arial" w:hAnsi="Arial" w:cs="Arial"/>
          <w:b/>
          <w:sz w:val="22"/>
          <w:szCs w:val="22"/>
        </w:rPr>
        <w:t>4</w:t>
      </w:r>
      <w:r w:rsidRPr="00A92DA5">
        <w:rPr>
          <w:rFonts w:ascii="Arial" w:hAnsi="Arial" w:cs="Arial"/>
          <w:b/>
          <w:sz w:val="22"/>
          <w:szCs w:val="22"/>
        </w:rPr>
        <w:t xml:space="preserve"> se mění s účinností od 1.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F03F4">
        <w:rPr>
          <w:rFonts w:ascii="Arial" w:hAnsi="Arial" w:cs="Arial"/>
          <w:b/>
          <w:sz w:val="22"/>
          <w:szCs w:val="22"/>
        </w:rPr>
        <w:t>1</w:t>
      </w:r>
      <w:r w:rsidRPr="00A92DA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92DA5">
        <w:rPr>
          <w:rFonts w:ascii="Arial" w:hAnsi="Arial" w:cs="Arial"/>
          <w:b/>
          <w:sz w:val="22"/>
          <w:szCs w:val="22"/>
        </w:rPr>
        <w:t>20</w:t>
      </w:r>
      <w:r w:rsidR="008F03F4">
        <w:rPr>
          <w:rFonts w:ascii="Arial" w:hAnsi="Arial" w:cs="Arial"/>
          <w:b/>
          <w:sz w:val="22"/>
          <w:szCs w:val="22"/>
        </w:rPr>
        <w:t>20</w:t>
      </w:r>
      <w:r w:rsidRPr="00A92DA5">
        <w:rPr>
          <w:rFonts w:ascii="Arial" w:hAnsi="Arial" w:cs="Arial"/>
          <w:b/>
          <w:sz w:val="22"/>
          <w:szCs w:val="22"/>
        </w:rPr>
        <w:t xml:space="preserve"> tyto body smlouvy:</w:t>
      </w:r>
    </w:p>
    <w:p w:rsidR="00FB4EB8" w:rsidRDefault="00FB4EB8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E233B" w:rsidRDefault="00DE233B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F03F4" w:rsidRDefault="008F03F4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E422E" w:rsidRPr="004A7A54" w:rsidRDefault="008E422E" w:rsidP="008E4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A54">
        <w:rPr>
          <w:rFonts w:ascii="Arial" w:hAnsi="Arial" w:cs="Arial"/>
          <w:b/>
          <w:sz w:val="22"/>
          <w:szCs w:val="22"/>
          <w:u w:val="single"/>
        </w:rPr>
        <w:t xml:space="preserve">III. DOBA </w:t>
      </w:r>
      <w:r>
        <w:rPr>
          <w:rFonts w:ascii="Arial" w:hAnsi="Arial" w:cs="Arial"/>
          <w:b/>
          <w:sz w:val="22"/>
          <w:szCs w:val="22"/>
          <w:u w:val="single"/>
        </w:rPr>
        <w:t>UMOŽNĚNÍ VÝKON</w:t>
      </w:r>
      <w:r w:rsidRPr="004A7A54">
        <w:rPr>
          <w:rFonts w:ascii="Arial" w:hAnsi="Arial" w:cs="Arial"/>
          <w:b/>
          <w:sz w:val="22"/>
          <w:szCs w:val="22"/>
          <w:u w:val="single"/>
        </w:rPr>
        <w:t>U RYBÁŘSKÉHO PRÁVA</w:t>
      </w:r>
      <w:r>
        <w:rPr>
          <w:rFonts w:ascii="Arial" w:hAnsi="Arial" w:cs="Arial"/>
          <w:b/>
          <w:sz w:val="22"/>
          <w:szCs w:val="22"/>
          <w:u w:val="single"/>
        </w:rPr>
        <w:t xml:space="preserve"> změna odst. 1</w:t>
      </w:r>
    </w:p>
    <w:p w:rsidR="008E422E" w:rsidRDefault="008E422E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C19DB" w:rsidRPr="004A7A54" w:rsidRDefault="008C19DB" w:rsidP="008C19DB">
      <w:pPr>
        <w:pStyle w:val="Odstavecseseznamem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4A7A54">
        <w:rPr>
          <w:rFonts w:ascii="Arial" w:hAnsi="Arial" w:cs="Arial"/>
          <w:sz w:val="22"/>
          <w:szCs w:val="22"/>
        </w:rPr>
        <w:t>POh</w:t>
      </w:r>
      <w:proofErr w:type="spellEnd"/>
      <w:r w:rsidRPr="004A7A54">
        <w:rPr>
          <w:rFonts w:ascii="Arial" w:hAnsi="Arial" w:cs="Arial"/>
          <w:sz w:val="22"/>
          <w:szCs w:val="22"/>
        </w:rPr>
        <w:t xml:space="preserve">., </w:t>
      </w:r>
      <w:proofErr w:type="spellStart"/>
      <w:r w:rsidRPr="004A7A54">
        <w:rPr>
          <w:rFonts w:ascii="Arial" w:hAnsi="Arial" w:cs="Arial"/>
          <w:sz w:val="22"/>
          <w:szCs w:val="22"/>
        </w:rPr>
        <w:t>s.p</w:t>
      </w:r>
      <w:proofErr w:type="spellEnd"/>
      <w:r w:rsidRPr="004A7A54">
        <w:rPr>
          <w:rFonts w:ascii="Arial" w:hAnsi="Arial" w:cs="Arial"/>
          <w:sz w:val="22"/>
          <w:szCs w:val="22"/>
        </w:rPr>
        <w:t>. umožní ČRS výkon rybářského práva a s tím související využívání vodního díla</w:t>
      </w:r>
      <w:r>
        <w:rPr>
          <w:rFonts w:ascii="Arial" w:hAnsi="Arial" w:cs="Arial"/>
          <w:sz w:val="22"/>
          <w:szCs w:val="22"/>
        </w:rPr>
        <w:t xml:space="preserve"> </w:t>
      </w:r>
      <w:r w:rsidRPr="004A7A54">
        <w:rPr>
          <w:rFonts w:ascii="Arial" w:hAnsi="Arial" w:cs="Arial"/>
          <w:sz w:val="22"/>
          <w:szCs w:val="22"/>
        </w:rPr>
        <w:t xml:space="preserve">uvedeného v článku II. bodu 1 této smlouvy </w:t>
      </w:r>
      <w:r w:rsidRPr="004A7A54">
        <w:rPr>
          <w:rFonts w:ascii="Arial" w:hAnsi="Arial" w:cs="Arial"/>
          <w:b/>
          <w:sz w:val="22"/>
          <w:szCs w:val="22"/>
        </w:rPr>
        <w:t>na dobu určitou</w:t>
      </w:r>
      <w:r w:rsidR="00B23B17">
        <w:rPr>
          <w:rFonts w:ascii="Arial" w:hAnsi="Arial" w:cs="Arial"/>
          <w:sz w:val="22"/>
          <w:szCs w:val="22"/>
        </w:rPr>
        <w:t xml:space="preserve"> </w:t>
      </w:r>
      <w:r w:rsidRPr="004A7A54">
        <w:rPr>
          <w:rFonts w:ascii="Arial" w:hAnsi="Arial" w:cs="Arial"/>
          <w:b/>
          <w:sz w:val="22"/>
          <w:szCs w:val="22"/>
        </w:rPr>
        <w:t>do 31.12.20</w:t>
      </w:r>
      <w:r w:rsidR="008F03F4">
        <w:rPr>
          <w:rFonts w:ascii="Arial" w:hAnsi="Arial" w:cs="Arial"/>
          <w:b/>
          <w:sz w:val="22"/>
          <w:szCs w:val="22"/>
        </w:rPr>
        <w:t>20</w:t>
      </w:r>
      <w:r w:rsidR="00B23B17">
        <w:rPr>
          <w:rFonts w:ascii="Arial" w:hAnsi="Arial" w:cs="Arial"/>
          <w:b/>
          <w:sz w:val="22"/>
          <w:szCs w:val="22"/>
        </w:rPr>
        <w:t>.</w:t>
      </w:r>
      <w:r w:rsidRPr="004A7A54">
        <w:rPr>
          <w:rFonts w:ascii="Arial" w:hAnsi="Arial" w:cs="Arial"/>
          <w:sz w:val="22"/>
          <w:szCs w:val="22"/>
        </w:rPr>
        <w:t xml:space="preserve"> </w:t>
      </w:r>
    </w:p>
    <w:p w:rsidR="008C19DB" w:rsidRDefault="008C19DB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E233B" w:rsidRDefault="00DE233B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03F4" w:rsidRPr="004A7A54" w:rsidRDefault="008F03F4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Pr="00810A57" w:rsidRDefault="00CC7523" w:rsidP="00E00A2A">
      <w:pPr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810A57">
        <w:rPr>
          <w:rFonts w:ascii="Arial" w:hAnsi="Arial" w:cs="Arial"/>
          <w:b/>
          <w:sz w:val="22"/>
          <w:szCs w:val="22"/>
          <w:u w:val="single"/>
        </w:rPr>
        <w:t>I</w:t>
      </w:r>
      <w:r w:rsidR="00A1357B" w:rsidRPr="00810A57">
        <w:rPr>
          <w:rFonts w:ascii="Arial" w:hAnsi="Arial" w:cs="Arial"/>
          <w:b/>
          <w:sz w:val="22"/>
          <w:szCs w:val="22"/>
          <w:u w:val="single"/>
        </w:rPr>
        <w:t>V. CENA A PLATEBNÍ PODMÍNKY</w:t>
      </w:r>
      <w:r w:rsidR="00A92DA5">
        <w:rPr>
          <w:rFonts w:ascii="Arial" w:hAnsi="Arial" w:cs="Arial"/>
          <w:b/>
          <w:sz w:val="22"/>
          <w:szCs w:val="22"/>
          <w:u w:val="single"/>
        </w:rPr>
        <w:t xml:space="preserve"> změna odst. 3</w:t>
      </w:r>
      <w:r w:rsidR="005C30D9">
        <w:rPr>
          <w:rFonts w:ascii="Arial" w:hAnsi="Arial" w:cs="Arial"/>
          <w:b/>
          <w:sz w:val="22"/>
          <w:szCs w:val="22"/>
          <w:u w:val="single"/>
        </w:rPr>
        <w:t xml:space="preserve"> a 6</w:t>
      </w:r>
    </w:p>
    <w:p w:rsidR="000A4B94" w:rsidRPr="004A7A54" w:rsidRDefault="000A4B94" w:rsidP="00881F03">
      <w:p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DE61D0" w:rsidRPr="00DE233B" w:rsidRDefault="00810A57" w:rsidP="008F03F4">
      <w:p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881F03" w:rsidRPr="004A7A54">
        <w:rPr>
          <w:rFonts w:ascii="Arial" w:hAnsi="Arial" w:cs="Arial"/>
          <w:sz w:val="22"/>
          <w:szCs w:val="22"/>
        </w:rPr>
        <w:t xml:space="preserve">Cena </w:t>
      </w:r>
      <w:r w:rsidR="00CC7523" w:rsidRPr="004A7A54">
        <w:rPr>
          <w:rFonts w:ascii="Arial" w:hAnsi="Arial" w:cs="Arial"/>
          <w:sz w:val="22"/>
          <w:szCs w:val="22"/>
        </w:rPr>
        <w:t>platby</w:t>
      </w:r>
      <w:r w:rsidR="00881F03" w:rsidRPr="004A7A54">
        <w:rPr>
          <w:rFonts w:ascii="Arial" w:hAnsi="Arial" w:cs="Arial"/>
          <w:sz w:val="22"/>
          <w:szCs w:val="22"/>
        </w:rPr>
        <w:t xml:space="preserve"> pro </w:t>
      </w:r>
      <w:r w:rsidR="00DE233B">
        <w:rPr>
          <w:rFonts w:ascii="Arial" w:hAnsi="Arial" w:cs="Arial"/>
          <w:sz w:val="22"/>
          <w:szCs w:val="22"/>
        </w:rPr>
        <w:t>rok 20</w:t>
      </w:r>
      <w:r w:rsidR="008F03F4">
        <w:rPr>
          <w:rFonts w:ascii="Arial" w:hAnsi="Arial" w:cs="Arial"/>
          <w:sz w:val="22"/>
          <w:szCs w:val="22"/>
        </w:rPr>
        <w:t>20</w:t>
      </w:r>
      <w:r w:rsidR="00DE233B">
        <w:rPr>
          <w:rFonts w:ascii="Arial" w:hAnsi="Arial" w:cs="Arial"/>
          <w:sz w:val="22"/>
          <w:szCs w:val="22"/>
        </w:rPr>
        <w:t xml:space="preserve"> je stanovena ve výši </w:t>
      </w:r>
      <w:r w:rsidR="00DE233B" w:rsidRPr="00DE233B">
        <w:rPr>
          <w:rFonts w:ascii="Arial" w:hAnsi="Arial" w:cs="Arial"/>
          <w:b/>
          <w:sz w:val="22"/>
          <w:szCs w:val="22"/>
        </w:rPr>
        <w:t>2</w:t>
      </w:r>
      <w:r w:rsidR="008F03F4">
        <w:rPr>
          <w:rFonts w:ascii="Arial" w:hAnsi="Arial" w:cs="Arial"/>
          <w:b/>
          <w:sz w:val="22"/>
          <w:szCs w:val="22"/>
        </w:rPr>
        <w:t>1</w:t>
      </w:r>
      <w:r w:rsidR="00DE233B" w:rsidRPr="00DE233B">
        <w:rPr>
          <w:rFonts w:ascii="Arial" w:hAnsi="Arial" w:cs="Arial"/>
          <w:b/>
          <w:sz w:val="22"/>
          <w:szCs w:val="22"/>
        </w:rPr>
        <w:t>.</w:t>
      </w:r>
      <w:r w:rsidR="008F03F4">
        <w:rPr>
          <w:rFonts w:ascii="Arial" w:hAnsi="Arial" w:cs="Arial"/>
          <w:b/>
          <w:sz w:val="22"/>
          <w:szCs w:val="22"/>
        </w:rPr>
        <w:t>169</w:t>
      </w:r>
      <w:r w:rsidR="00DE233B" w:rsidRPr="00DE233B">
        <w:rPr>
          <w:rFonts w:ascii="Arial" w:hAnsi="Arial" w:cs="Arial"/>
          <w:b/>
          <w:sz w:val="22"/>
          <w:szCs w:val="22"/>
        </w:rPr>
        <w:t xml:space="preserve"> Kč/rok</w:t>
      </w:r>
      <w:r w:rsidR="00DE233B">
        <w:rPr>
          <w:rFonts w:ascii="Arial" w:hAnsi="Arial" w:cs="Arial"/>
          <w:sz w:val="22"/>
          <w:szCs w:val="22"/>
        </w:rPr>
        <w:t xml:space="preserve"> + DPH dle platné sazby. </w:t>
      </w:r>
    </w:p>
    <w:p w:rsidR="00DE233B" w:rsidRDefault="00DE233B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C30D9" w:rsidRPr="000A4B94" w:rsidRDefault="005C30D9" w:rsidP="005C30D9">
      <w:pPr>
        <w:pStyle w:val="Odstavecseseznamem"/>
        <w:numPr>
          <w:ilvl w:val="0"/>
          <w:numId w:val="30"/>
        </w:numPr>
        <w:tabs>
          <w:tab w:val="left" w:pos="284"/>
        </w:tabs>
        <w:ind w:hanging="644"/>
        <w:jc w:val="both"/>
        <w:rPr>
          <w:rFonts w:ascii="Arial" w:hAnsi="Arial" w:cs="Arial"/>
          <w:sz w:val="22"/>
          <w:szCs w:val="22"/>
        </w:rPr>
      </w:pPr>
      <w:r w:rsidRPr="000A4B94">
        <w:rPr>
          <w:rFonts w:ascii="Arial" w:hAnsi="Arial" w:cs="Arial"/>
          <w:sz w:val="22"/>
          <w:szCs w:val="22"/>
        </w:rPr>
        <w:t>Datum uskutečnění z</w:t>
      </w:r>
      <w:r>
        <w:rPr>
          <w:rFonts w:ascii="Arial" w:hAnsi="Arial" w:cs="Arial"/>
          <w:sz w:val="22"/>
          <w:szCs w:val="22"/>
        </w:rPr>
        <w:t xml:space="preserve">danitelného plnění je </w:t>
      </w:r>
      <w:r w:rsidRPr="000A4B94">
        <w:rPr>
          <w:rFonts w:ascii="Arial" w:hAnsi="Arial" w:cs="Arial"/>
          <w:sz w:val="22"/>
          <w:szCs w:val="22"/>
        </w:rPr>
        <w:t>stanoven na den</w:t>
      </w:r>
      <w:r>
        <w:rPr>
          <w:rFonts w:ascii="Arial" w:hAnsi="Arial" w:cs="Arial"/>
          <w:sz w:val="22"/>
          <w:szCs w:val="22"/>
        </w:rPr>
        <w:t xml:space="preserve"> vystavení daňového dokladu</w:t>
      </w:r>
      <w:r w:rsidRPr="000A4B94">
        <w:rPr>
          <w:rFonts w:ascii="Arial" w:hAnsi="Arial" w:cs="Arial"/>
          <w:sz w:val="22"/>
          <w:szCs w:val="22"/>
        </w:rPr>
        <w:t>.</w:t>
      </w:r>
    </w:p>
    <w:p w:rsidR="005C30D9" w:rsidRDefault="005C30D9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F03F4" w:rsidRDefault="008F03F4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F03F4" w:rsidRDefault="008F03F4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F03F4" w:rsidRDefault="008F03F4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F03F4" w:rsidRDefault="008F03F4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F03F4" w:rsidRDefault="008F03F4" w:rsidP="008F03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VI. PODMÍNKY NÁJMU doplnění odst. 5</w:t>
      </w:r>
    </w:p>
    <w:p w:rsidR="008F03F4" w:rsidRDefault="008F03F4" w:rsidP="008F03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F03F4" w:rsidRPr="005C7E0F" w:rsidRDefault="008F03F4" w:rsidP="008F03F4">
      <w:pPr>
        <w:numPr>
          <w:ilvl w:val="0"/>
          <w:numId w:val="31"/>
        </w:numPr>
        <w:tabs>
          <w:tab w:val="left" w:pos="0"/>
        </w:tabs>
        <w:ind w:left="284" w:hanging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C7E0F">
        <w:rPr>
          <w:rFonts w:ascii="Arial" w:hAnsi="Arial" w:cs="Arial"/>
          <w:sz w:val="22"/>
          <w:szCs w:val="22"/>
        </w:rPr>
        <w:t>Nájemce je povinen pravidelně sledovat fyzikálně-chemické veličiny vody (zejména teplota vody, pH a obsah rozpuštěného kyslíku). V období výskytu vysokých teplot spojených s nízkými vodními stavy v tocích a nádržích zvýšit četnost sledování fyzikálně-chemických veličin. V případě vzniku kritických stavů, za kterých může dojít k úhynu jednotlivých druhů rybí obsádky, je nájemce povinen učinit taková organizační a technická opatření, která budou minimalizovat jejich úhyn.</w:t>
      </w:r>
    </w:p>
    <w:p w:rsidR="008F03F4" w:rsidRDefault="008F03F4" w:rsidP="008F03F4">
      <w:pPr>
        <w:rPr>
          <w:rFonts w:ascii="Arial" w:hAnsi="Arial" w:cs="Arial"/>
          <w:sz w:val="22"/>
          <w:szCs w:val="22"/>
        </w:rPr>
      </w:pPr>
    </w:p>
    <w:p w:rsidR="008F03F4" w:rsidRDefault="008F03F4" w:rsidP="008F03F4">
      <w:pPr>
        <w:rPr>
          <w:rFonts w:ascii="Arial" w:hAnsi="Arial" w:cs="Arial"/>
          <w:sz w:val="22"/>
          <w:szCs w:val="22"/>
        </w:rPr>
      </w:pPr>
    </w:p>
    <w:p w:rsidR="008F03F4" w:rsidRPr="000B1080" w:rsidRDefault="008F03F4" w:rsidP="008F03F4">
      <w:pPr>
        <w:rPr>
          <w:rFonts w:ascii="Arial" w:hAnsi="Arial" w:cs="Arial"/>
          <w:sz w:val="22"/>
          <w:szCs w:val="22"/>
        </w:rPr>
      </w:pPr>
      <w:r w:rsidRPr="000B1080">
        <w:rPr>
          <w:rFonts w:ascii="Arial" w:hAnsi="Arial" w:cs="Arial"/>
          <w:sz w:val="22"/>
          <w:szCs w:val="22"/>
        </w:rPr>
        <w:t>V ostatních bodech se smlouva nemění.</w:t>
      </w:r>
    </w:p>
    <w:p w:rsidR="008F03F4" w:rsidRDefault="008F03F4" w:rsidP="008F03F4">
      <w:pPr>
        <w:rPr>
          <w:rFonts w:ascii="Arial" w:hAnsi="Arial" w:cs="Arial"/>
          <w:bCs/>
          <w:iCs/>
          <w:sz w:val="22"/>
          <w:szCs w:val="22"/>
        </w:rPr>
      </w:pPr>
    </w:p>
    <w:p w:rsidR="008F03F4" w:rsidRDefault="008F03F4" w:rsidP="008F03F4">
      <w:pPr>
        <w:rPr>
          <w:rFonts w:ascii="Arial" w:hAnsi="Arial" w:cs="Arial"/>
          <w:sz w:val="22"/>
          <w:szCs w:val="22"/>
        </w:rPr>
      </w:pPr>
    </w:p>
    <w:p w:rsidR="008F03F4" w:rsidRPr="000B1080" w:rsidRDefault="008F03F4" w:rsidP="008F03F4">
      <w:pPr>
        <w:rPr>
          <w:rFonts w:ascii="Arial" w:hAnsi="Arial" w:cs="Arial"/>
          <w:sz w:val="22"/>
          <w:szCs w:val="22"/>
        </w:rPr>
      </w:pPr>
      <w:r w:rsidRPr="000B1080">
        <w:rPr>
          <w:rFonts w:ascii="Arial" w:hAnsi="Arial" w:cs="Arial"/>
          <w:sz w:val="22"/>
          <w:szCs w:val="22"/>
        </w:rPr>
        <w:t>Tento dodatek je vyhotoven ve 4 vyhotoveních, z nichž každá strana obdrží 2 vyhotovení.</w:t>
      </w:r>
    </w:p>
    <w:p w:rsidR="005C30D9" w:rsidRDefault="005C30D9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B4EB8" w:rsidRDefault="00FB4EB8" w:rsidP="00A92DA5">
      <w:pPr>
        <w:widowControl w:val="0"/>
        <w:tabs>
          <w:tab w:val="left" w:pos="284"/>
          <w:tab w:val="left" w:pos="3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233B" w:rsidRDefault="00DE23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Pr="004A7A54" w:rsidRDefault="00A13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V</w:t>
      </w:r>
      <w:r w:rsidR="00C71F1E">
        <w:rPr>
          <w:rFonts w:ascii="Arial" w:hAnsi="Arial" w:cs="Arial"/>
          <w:sz w:val="22"/>
          <w:szCs w:val="22"/>
        </w:rPr>
        <w:t xml:space="preserve"> Ústí nad Labem, </w:t>
      </w:r>
      <w:r w:rsidR="00A31E28">
        <w:rPr>
          <w:rFonts w:ascii="Arial" w:hAnsi="Arial" w:cs="Arial"/>
          <w:sz w:val="22"/>
          <w:szCs w:val="22"/>
        </w:rPr>
        <w:t xml:space="preserve">dne </w:t>
      </w:r>
      <w:r w:rsidRPr="004A7A54">
        <w:rPr>
          <w:rFonts w:ascii="Arial" w:hAnsi="Arial" w:cs="Arial"/>
          <w:sz w:val="22"/>
          <w:szCs w:val="22"/>
        </w:rPr>
        <w:t>...............</w:t>
      </w:r>
      <w:r w:rsidR="00C71F1E">
        <w:rPr>
          <w:rFonts w:ascii="Arial" w:hAnsi="Arial" w:cs="Arial"/>
          <w:sz w:val="22"/>
          <w:szCs w:val="22"/>
        </w:rPr>
        <w:t>.</w:t>
      </w:r>
      <w:r w:rsidRPr="004A7A54">
        <w:rPr>
          <w:rFonts w:ascii="Arial" w:hAnsi="Arial" w:cs="Arial"/>
          <w:sz w:val="22"/>
          <w:szCs w:val="22"/>
        </w:rPr>
        <w:t>.</w:t>
      </w:r>
      <w:r w:rsidR="00A31E28">
        <w:rPr>
          <w:rFonts w:ascii="Arial" w:hAnsi="Arial" w:cs="Arial"/>
          <w:sz w:val="22"/>
          <w:szCs w:val="22"/>
        </w:rPr>
        <w:t>............</w:t>
      </w:r>
      <w:r w:rsidRPr="004A7A54">
        <w:rPr>
          <w:rFonts w:ascii="Arial" w:hAnsi="Arial" w:cs="Arial"/>
          <w:sz w:val="22"/>
          <w:szCs w:val="22"/>
        </w:rPr>
        <w:t>…</w:t>
      </w:r>
      <w:r w:rsidR="00C71F1E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Pr="004A7A54">
        <w:rPr>
          <w:rFonts w:ascii="Arial" w:hAnsi="Arial" w:cs="Arial"/>
          <w:sz w:val="22"/>
          <w:szCs w:val="22"/>
        </w:rPr>
        <w:t>V</w:t>
      </w:r>
      <w:r w:rsidR="00C71F1E">
        <w:rPr>
          <w:rFonts w:ascii="Arial" w:hAnsi="Arial" w:cs="Arial"/>
          <w:sz w:val="22"/>
          <w:szCs w:val="22"/>
        </w:rPr>
        <w:t> </w:t>
      </w:r>
      <w:r w:rsidRPr="004A7A54">
        <w:rPr>
          <w:rFonts w:ascii="Arial" w:hAnsi="Arial" w:cs="Arial"/>
          <w:sz w:val="22"/>
          <w:szCs w:val="22"/>
        </w:rPr>
        <w:t>Chomutově</w:t>
      </w:r>
      <w:r w:rsidR="00C71F1E">
        <w:rPr>
          <w:rFonts w:ascii="Arial" w:hAnsi="Arial" w:cs="Arial"/>
          <w:sz w:val="22"/>
          <w:szCs w:val="22"/>
        </w:rPr>
        <w:t xml:space="preserve">, </w:t>
      </w:r>
      <w:r w:rsidR="00A31E28">
        <w:rPr>
          <w:rFonts w:ascii="Arial" w:hAnsi="Arial" w:cs="Arial"/>
          <w:sz w:val="22"/>
          <w:szCs w:val="22"/>
        </w:rPr>
        <w:t xml:space="preserve">dne </w:t>
      </w:r>
      <w:r w:rsidRPr="004A7A54">
        <w:rPr>
          <w:rFonts w:ascii="Arial" w:hAnsi="Arial" w:cs="Arial"/>
          <w:sz w:val="22"/>
          <w:szCs w:val="22"/>
        </w:rPr>
        <w:t>...</w:t>
      </w:r>
      <w:r w:rsidR="00C71F1E">
        <w:rPr>
          <w:rFonts w:ascii="Arial" w:hAnsi="Arial" w:cs="Arial"/>
          <w:sz w:val="22"/>
          <w:szCs w:val="22"/>
        </w:rPr>
        <w:t>.....</w:t>
      </w:r>
      <w:r w:rsidRPr="004A7A54">
        <w:rPr>
          <w:rFonts w:ascii="Arial" w:hAnsi="Arial" w:cs="Arial"/>
          <w:sz w:val="22"/>
          <w:szCs w:val="22"/>
        </w:rPr>
        <w:t>...</w:t>
      </w:r>
      <w:r w:rsidR="00C71F1E">
        <w:rPr>
          <w:rFonts w:ascii="Arial" w:hAnsi="Arial" w:cs="Arial"/>
          <w:sz w:val="22"/>
          <w:szCs w:val="22"/>
        </w:rPr>
        <w:t>..</w:t>
      </w:r>
      <w:r w:rsidRPr="004A7A54">
        <w:rPr>
          <w:rFonts w:ascii="Arial" w:hAnsi="Arial" w:cs="Arial"/>
          <w:sz w:val="22"/>
          <w:szCs w:val="22"/>
        </w:rPr>
        <w:t>.....................</w:t>
      </w:r>
    </w:p>
    <w:p w:rsidR="00A1357B" w:rsidRDefault="00A13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1E64" w:rsidRDefault="00D41E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6AED" w:rsidRPr="004A7A54" w:rsidRDefault="009A6A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Pr="004A7A54" w:rsidRDefault="00A13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..................................................</w:t>
      </w:r>
      <w:r w:rsidR="00A31E28">
        <w:rPr>
          <w:rFonts w:ascii="Arial" w:hAnsi="Arial" w:cs="Arial"/>
          <w:sz w:val="22"/>
          <w:szCs w:val="22"/>
        </w:rPr>
        <w:t>....................</w:t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Pr="004A7A54"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:rsidR="00A31E28" w:rsidRDefault="00443A0E" w:rsidP="00A31E2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za</w:t>
      </w:r>
      <w:r w:rsidR="00A1357B" w:rsidRPr="004A7A54">
        <w:rPr>
          <w:rFonts w:ascii="Arial" w:hAnsi="Arial" w:cs="Arial"/>
          <w:sz w:val="22"/>
          <w:szCs w:val="22"/>
        </w:rPr>
        <w:t xml:space="preserve"> </w:t>
      </w:r>
      <w:r w:rsidR="00A31E28">
        <w:rPr>
          <w:rFonts w:ascii="Arial" w:hAnsi="Arial" w:cs="Arial"/>
          <w:sz w:val="22"/>
          <w:szCs w:val="22"/>
        </w:rPr>
        <w:t>ČRS</w:t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  <w:t xml:space="preserve">za POH., </w:t>
      </w:r>
      <w:proofErr w:type="spellStart"/>
      <w:r w:rsidR="00A31E28">
        <w:rPr>
          <w:rFonts w:ascii="Arial" w:hAnsi="Arial" w:cs="Arial"/>
          <w:sz w:val="22"/>
          <w:szCs w:val="22"/>
        </w:rPr>
        <w:t>s.p</w:t>
      </w:r>
      <w:proofErr w:type="spellEnd"/>
      <w:r w:rsidR="00A31E28">
        <w:rPr>
          <w:rFonts w:ascii="Arial" w:hAnsi="Arial" w:cs="Arial"/>
          <w:sz w:val="22"/>
          <w:szCs w:val="22"/>
        </w:rPr>
        <w:t>.</w:t>
      </w: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6AED" w:rsidRDefault="009A6A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31E28" w:rsidRDefault="00A31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  <w:bookmarkStart w:id="0" w:name="_GoBack"/>
      <w:bookmarkEnd w:id="0"/>
    </w:p>
    <w:sectPr w:rsidR="00A31E28" w:rsidSect="00392521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1418" w:right="1418" w:bottom="1418" w:left="1418" w:header="737" w:footer="951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B46" w:rsidRDefault="00495B46">
      <w:r>
        <w:separator/>
      </w:r>
    </w:p>
  </w:endnote>
  <w:endnote w:type="continuationSeparator" w:id="0">
    <w:p w:rsidR="00495B46" w:rsidRDefault="0049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806" w:rsidRDefault="00F85806" w:rsidP="00F858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5806" w:rsidRDefault="00F85806" w:rsidP="00F8580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10303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2521" w:rsidRDefault="0039252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03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03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357B" w:rsidRDefault="00A1357B" w:rsidP="00F85806">
    <w:pPr>
      <w:widowControl w:val="0"/>
      <w:tabs>
        <w:tab w:val="center" w:pos="4154"/>
        <w:tab w:val="right" w:pos="8309"/>
      </w:tabs>
      <w:ind w:right="360"/>
      <w:rPr>
        <w:snapToGrid w:val="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451459"/>
      <w:docPartObj>
        <w:docPartGallery w:val="Page Numbers (Bottom of Page)"/>
        <w:docPartUnique/>
      </w:docPartObj>
    </w:sdtPr>
    <w:sdtEndPr/>
    <w:sdtContent>
      <w:sdt>
        <w:sdtPr>
          <w:id w:val="-1056856687"/>
          <w:docPartObj>
            <w:docPartGallery w:val="Page Numbers (Top of Page)"/>
            <w:docPartUnique/>
          </w:docPartObj>
        </w:sdtPr>
        <w:sdtEndPr/>
        <w:sdtContent>
          <w:p w:rsidR="00392521" w:rsidRDefault="0039252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03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03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2521" w:rsidRDefault="003925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B46" w:rsidRDefault="00495B46">
      <w:r>
        <w:separator/>
      </w:r>
    </w:p>
  </w:footnote>
  <w:footnote w:type="continuationSeparator" w:id="0">
    <w:p w:rsidR="00495B46" w:rsidRDefault="00495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7B" w:rsidRDefault="00A1357B">
    <w:pPr>
      <w:widowControl w:val="0"/>
      <w:tabs>
        <w:tab w:val="center" w:pos="4154"/>
        <w:tab w:val="right" w:pos="830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7121"/>
    <w:multiLevelType w:val="hybridMultilevel"/>
    <w:tmpl w:val="40EAC6D0"/>
    <w:lvl w:ilvl="0" w:tplc="7FF2E2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DB7064"/>
    <w:multiLevelType w:val="hybridMultilevel"/>
    <w:tmpl w:val="9F4C9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12A2"/>
    <w:multiLevelType w:val="hybridMultilevel"/>
    <w:tmpl w:val="091A8A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C229D"/>
    <w:multiLevelType w:val="hybridMultilevel"/>
    <w:tmpl w:val="38CA0F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B4981"/>
    <w:multiLevelType w:val="hybridMultilevel"/>
    <w:tmpl w:val="0B589B8C"/>
    <w:lvl w:ilvl="0" w:tplc="B6C2B46C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41C1C69"/>
    <w:multiLevelType w:val="hybridMultilevel"/>
    <w:tmpl w:val="A6BE592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C062E"/>
    <w:multiLevelType w:val="hybridMultilevel"/>
    <w:tmpl w:val="70525BA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26AC1"/>
    <w:multiLevelType w:val="hybridMultilevel"/>
    <w:tmpl w:val="DBB6686A"/>
    <w:lvl w:ilvl="0" w:tplc="BF3E5B88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E486FAE"/>
    <w:multiLevelType w:val="singleLevel"/>
    <w:tmpl w:val="0405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9" w15:restartNumberingAfterBreak="0">
    <w:nsid w:val="2DB77F14"/>
    <w:multiLevelType w:val="singleLevel"/>
    <w:tmpl w:val="0854F90A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20"/>
      </w:pPr>
      <w:rPr>
        <w:rFonts w:hint="default"/>
        <w:b/>
      </w:rPr>
    </w:lvl>
  </w:abstractNum>
  <w:abstractNum w:abstractNumId="10" w15:restartNumberingAfterBreak="0">
    <w:nsid w:val="328F4B5D"/>
    <w:multiLevelType w:val="singleLevel"/>
    <w:tmpl w:val="00E23A6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 w15:restartNumberingAfterBreak="0">
    <w:nsid w:val="32E838A5"/>
    <w:multiLevelType w:val="multilevel"/>
    <w:tmpl w:val="A5844A5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3B315B2"/>
    <w:multiLevelType w:val="singleLevel"/>
    <w:tmpl w:val="EBD29070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13" w15:restartNumberingAfterBreak="0">
    <w:nsid w:val="3A336A12"/>
    <w:multiLevelType w:val="hybridMultilevel"/>
    <w:tmpl w:val="C9BCB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842DF"/>
    <w:multiLevelType w:val="singleLevel"/>
    <w:tmpl w:val="5430425A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20"/>
      </w:pPr>
      <w:rPr>
        <w:rFonts w:hint="default"/>
        <w:b/>
      </w:rPr>
    </w:lvl>
  </w:abstractNum>
  <w:abstractNum w:abstractNumId="15" w15:restartNumberingAfterBreak="0">
    <w:nsid w:val="3F782714"/>
    <w:multiLevelType w:val="singleLevel"/>
    <w:tmpl w:val="EB42C6C2"/>
    <w:lvl w:ilvl="0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6" w15:restartNumberingAfterBreak="0">
    <w:nsid w:val="40454DD2"/>
    <w:multiLevelType w:val="singleLevel"/>
    <w:tmpl w:val="7520E47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17" w15:restartNumberingAfterBreak="0">
    <w:nsid w:val="50AA453D"/>
    <w:multiLevelType w:val="hybridMultilevel"/>
    <w:tmpl w:val="F4922524"/>
    <w:lvl w:ilvl="0" w:tplc="040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8" w15:restartNumberingAfterBreak="0">
    <w:nsid w:val="550727FF"/>
    <w:multiLevelType w:val="singleLevel"/>
    <w:tmpl w:val="33EC72A0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19" w15:restartNumberingAfterBreak="0">
    <w:nsid w:val="5CD175AA"/>
    <w:multiLevelType w:val="hybridMultilevel"/>
    <w:tmpl w:val="81587CB8"/>
    <w:lvl w:ilvl="0" w:tplc="F452B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320D2"/>
    <w:multiLevelType w:val="hybridMultilevel"/>
    <w:tmpl w:val="22D817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F4F64"/>
    <w:multiLevelType w:val="hybridMultilevel"/>
    <w:tmpl w:val="92101006"/>
    <w:lvl w:ilvl="0" w:tplc="04050017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6C7756DC"/>
    <w:multiLevelType w:val="singleLevel"/>
    <w:tmpl w:val="E8E0691E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23" w15:restartNumberingAfterBreak="0">
    <w:nsid w:val="6F001B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FB66112"/>
    <w:multiLevelType w:val="hybridMultilevel"/>
    <w:tmpl w:val="500C5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A74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2FD3028"/>
    <w:multiLevelType w:val="singleLevel"/>
    <w:tmpl w:val="53F8A75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7" w15:restartNumberingAfterBreak="0">
    <w:nsid w:val="73671486"/>
    <w:multiLevelType w:val="hybridMultilevel"/>
    <w:tmpl w:val="C40EFBD0"/>
    <w:lvl w:ilvl="0" w:tplc="59601A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7AD7B3D"/>
    <w:multiLevelType w:val="singleLevel"/>
    <w:tmpl w:val="59B03414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29" w15:restartNumberingAfterBreak="0">
    <w:nsid w:val="783C5B77"/>
    <w:multiLevelType w:val="singleLevel"/>
    <w:tmpl w:val="5ECE71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7E2C29CC"/>
    <w:multiLevelType w:val="singleLevel"/>
    <w:tmpl w:val="55B685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6"/>
  </w:num>
  <w:num w:numId="2">
    <w:abstractNumId w:val="23"/>
  </w:num>
  <w:num w:numId="3">
    <w:abstractNumId w:val="25"/>
  </w:num>
  <w:num w:numId="4">
    <w:abstractNumId w:val="26"/>
  </w:num>
  <w:num w:numId="5">
    <w:abstractNumId w:val="10"/>
  </w:num>
  <w:num w:numId="6">
    <w:abstractNumId w:val="28"/>
  </w:num>
  <w:num w:numId="7">
    <w:abstractNumId w:val="9"/>
  </w:num>
  <w:num w:numId="8">
    <w:abstractNumId w:val="14"/>
  </w:num>
  <w:num w:numId="9">
    <w:abstractNumId w:val="22"/>
  </w:num>
  <w:num w:numId="10">
    <w:abstractNumId w:val="8"/>
  </w:num>
  <w:num w:numId="11">
    <w:abstractNumId w:val="12"/>
  </w:num>
  <w:num w:numId="12">
    <w:abstractNumId w:val="15"/>
  </w:num>
  <w:num w:numId="13">
    <w:abstractNumId w:val="18"/>
  </w:num>
  <w:num w:numId="14">
    <w:abstractNumId w:val="30"/>
  </w:num>
  <w:num w:numId="15">
    <w:abstractNumId w:val="29"/>
  </w:num>
  <w:num w:numId="16">
    <w:abstractNumId w:val="7"/>
  </w:num>
  <w:num w:numId="17">
    <w:abstractNumId w:val="4"/>
  </w:num>
  <w:num w:numId="18">
    <w:abstractNumId w:val="20"/>
  </w:num>
  <w:num w:numId="19">
    <w:abstractNumId w:val="21"/>
  </w:num>
  <w:num w:numId="20">
    <w:abstractNumId w:val="1"/>
  </w:num>
  <w:num w:numId="21">
    <w:abstractNumId w:val="27"/>
  </w:num>
  <w:num w:numId="22">
    <w:abstractNumId w:val="19"/>
  </w:num>
  <w:num w:numId="23">
    <w:abstractNumId w:val="2"/>
  </w:num>
  <w:num w:numId="24">
    <w:abstractNumId w:val="3"/>
  </w:num>
  <w:num w:numId="25">
    <w:abstractNumId w:val="11"/>
  </w:num>
  <w:num w:numId="26">
    <w:abstractNumId w:val="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3"/>
  </w:num>
  <w:num w:numId="30">
    <w:abstractNumId w:val="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1D"/>
    <w:rsid w:val="00003AD0"/>
    <w:rsid w:val="00033EA5"/>
    <w:rsid w:val="00035205"/>
    <w:rsid w:val="00045BDF"/>
    <w:rsid w:val="0006597A"/>
    <w:rsid w:val="00075F14"/>
    <w:rsid w:val="00091C9E"/>
    <w:rsid w:val="000A2243"/>
    <w:rsid w:val="000A4B94"/>
    <w:rsid w:val="000C151D"/>
    <w:rsid w:val="000F4DAF"/>
    <w:rsid w:val="0010320E"/>
    <w:rsid w:val="001121FF"/>
    <w:rsid w:val="001323FD"/>
    <w:rsid w:val="00133AF2"/>
    <w:rsid w:val="00135328"/>
    <w:rsid w:val="00147CE6"/>
    <w:rsid w:val="00162298"/>
    <w:rsid w:val="00175BC3"/>
    <w:rsid w:val="00191857"/>
    <w:rsid w:val="00197F60"/>
    <w:rsid w:val="001C024F"/>
    <w:rsid w:val="001F504F"/>
    <w:rsid w:val="00235B4D"/>
    <w:rsid w:val="00237232"/>
    <w:rsid w:val="0024052B"/>
    <w:rsid w:val="002A3AE6"/>
    <w:rsid w:val="002A5642"/>
    <w:rsid w:val="002B0CB4"/>
    <w:rsid w:val="002D5D3B"/>
    <w:rsid w:val="002D698F"/>
    <w:rsid w:val="00301C41"/>
    <w:rsid w:val="00303344"/>
    <w:rsid w:val="003114F8"/>
    <w:rsid w:val="00347463"/>
    <w:rsid w:val="00362EC7"/>
    <w:rsid w:val="003815D6"/>
    <w:rsid w:val="00381DB8"/>
    <w:rsid w:val="00392521"/>
    <w:rsid w:val="003A0C35"/>
    <w:rsid w:val="003B5A63"/>
    <w:rsid w:val="003C630C"/>
    <w:rsid w:val="003D318C"/>
    <w:rsid w:val="003D35D1"/>
    <w:rsid w:val="003E4440"/>
    <w:rsid w:val="00442B92"/>
    <w:rsid w:val="00443A0E"/>
    <w:rsid w:val="00452204"/>
    <w:rsid w:val="00470D51"/>
    <w:rsid w:val="00472A62"/>
    <w:rsid w:val="00475FA5"/>
    <w:rsid w:val="00495B46"/>
    <w:rsid w:val="004A605C"/>
    <w:rsid w:val="004A7A54"/>
    <w:rsid w:val="004B0B9C"/>
    <w:rsid w:val="004B189E"/>
    <w:rsid w:val="004B7AE9"/>
    <w:rsid w:val="004D44C0"/>
    <w:rsid w:val="004D528A"/>
    <w:rsid w:val="004D662A"/>
    <w:rsid w:val="004E3355"/>
    <w:rsid w:val="00513C21"/>
    <w:rsid w:val="00530179"/>
    <w:rsid w:val="005322E7"/>
    <w:rsid w:val="00554B5E"/>
    <w:rsid w:val="0058766E"/>
    <w:rsid w:val="005973AD"/>
    <w:rsid w:val="005C026B"/>
    <w:rsid w:val="005C30D9"/>
    <w:rsid w:val="005C5C8B"/>
    <w:rsid w:val="005C6EEA"/>
    <w:rsid w:val="00607F7F"/>
    <w:rsid w:val="00633624"/>
    <w:rsid w:val="00654A05"/>
    <w:rsid w:val="00671CD7"/>
    <w:rsid w:val="006872AC"/>
    <w:rsid w:val="006B22D7"/>
    <w:rsid w:val="006C1BE0"/>
    <w:rsid w:val="006D6792"/>
    <w:rsid w:val="006F111B"/>
    <w:rsid w:val="00730B50"/>
    <w:rsid w:val="00742C5E"/>
    <w:rsid w:val="007A43A6"/>
    <w:rsid w:val="007C3A62"/>
    <w:rsid w:val="0080799D"/>
    <w:rsid w:val="00810A57"/>
    <w:rsid w:val="008151A3"/>
    <w:rsid w:val="008153E6"/>
    <w:rsid w:val="00823C58"/>
    <w:rsid w:val="00867EA0"/>
    <w:rsid w:val="00875EA2"/>
    <w:rsid w:val="00881F03"/>
    <w:rsid w:val="008A663B"/>
    <w:rsid w:val="008C19DB"/>
    <w:rsid w:val="008E422E"/>
    <w:rsid w:val="008F03F4"/>
    <w:rsid w:val="008F1796"/>
    <w:rsid w:val="008F7B43"/>
    <w:rsid w:val="009044C5"/>
    <w:rsid w:val="009060BA"/>
    <w:rsid w:val="00915116"/>
    <w:rsid w:val="00946C39"/>
    <w:rsid w:val="00951625"/>
    <w:rsid w:val="0095432B"/>
    <w:rsid w:val="00955D70"/>
    <w:rsid w:val="0097471B"/>
    <w:rsid w:val="00974B1F"/>
    <w:rsid w:val="00991004"/>
    <w:rsid w:val="009A6AED"/>
    <w:rsid w:val="009A7503"/>
    <w:rsid w:val="009C2685"/>
    <w:rsid w:val="00A1357B"/>
    <w:rsid w:val="00A31E28"/>
    <w:rsid w:val="00A502DD"/>
    <w:rsid w:val="00A5063D"/>
    <w:rsid w:val="00A540C7"/>
    <w:rsid w:val="00A60EAA"/>
    <w:rsid w:val="00A8232B"/>
    <w:rsid w:val="00A8753F"/>
    <w:rsid w:val="00A92DA5"/>
    <w:rsid w:val="00AC0C03"/>
    <w:rsid w:val="00B03E5E"/>
    <w:rsid w:val="00B23B17"/>
    <w:rsid w:val="00B23D9D"/>
    <w:rsid w:val="00B56015"/>
    <w:rsid w:val="00B60764"/>
    <w:rsid w:val="00B66FDA"/>
    <w:rsid w:val="00BB7E1E"/>
    <w:rsid w:val="00BD75A9"/>
    <w:rsid w:val="00C20E1D"/>
    <w:rsid w:val="00C24462"/>
    <w:rsid w:val="00C3057D"/>
    <w:rsid w:val="00C42C04"/>
    <w:rsid w:val="00C5630E"/>
    <w:rsid w:val="00C71F1E"/>
    <w:rsid w:val="00CB56E7"/>
    <w:rsid w:val="00CC7523"/>
    <w:rsid w:val="00CD044D"/>
    <w:rsid w:val="00CE5BE0"/>
    <w:rsid w:val="00D3066D"/>
    <w:rsid w:val="00D32989"/>
    <w:rsid w:val="00D41E64"/>
    <w:rsid w:val="00D62777"/>
    <w:rsid w:val="00D64E83"/>
    <w:rsid w:val="00DB78D4"/>
    <w:rsid w:val="00DC2958"/>
    <w:rsid w:val="00DC5D3B"/>
    <w:rsid w:val="00DD194A"/>
    <w:rsid w:val="00DE233B"/>
    <w:rsid w:val="00DE61D0"/>
    <w:rsid w:val="00E00A2A"/>
    <w:rsid w:val="00E35D38"/>
    <w:rsid w:val="00E46E5B"/>
    <w:rsid w:val="00E57E2B"/>
    <w:rsid w:val="00E83DD4"/>
    <w:rsid w:val="00EA16CE"/>
    <w:rsid w:val="00EA3C18"/>
    <w:rsid w:val="00EB150B"/>
    <w:rsid w:val="00ED3334"/>
    <w:rsid w:val="00ED655D"/>
    <w:rsid w:val="00EE5B5A"/>
    <w:rsid w:val="00F277C9"/>
    <w:rsid w:val="00F64E0F"/>
    <w:rsid w:val="00F66731"/>
    <w:rsid w:val="00F66EFB"/>
    <w:rsid w:val="00F85806"/>
    <w:rsid w:val="00FB4EB8"/>
    <w:rsid w:val="00FB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84DB5"/>
  <w15:docId w15:val="{C693E55A-F117-437D-896A-3A8E9CDF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autoSpaceDE w:val="0"/>
      <w:autoSpaceDN w:val="0"/>
      <w:adjustRightInd w:val="0"/>
      <w:jc w:val="center"/>
    </w:pPr>
    <w:rPr>
      <w:b/>
      <w:sz w:val="36"/>
    </w:rPr>
  </w:style>
  <w:style w:type="paragraph" w:styleId="Zkladntextodsazen">
    <w:name w:val="Body Text Indent"/>
    <w:basedOn w:val="Normln"/>
    <w:pPr>
      <w:widowControl w:val="0"/>
      <w:tabs>
        <w:tab w:val="left" w:pos="2268"/>
      </w:tabs>
      <w:autoSpaceDE w:val="0"/>
      <w:autoSpaceDN w:val="0"/>
      <w:adjustRightInd w:val="0"/>
      <w:ind w:left="2268" w:hanging="2268"/>
      <w:jc w:val="both"/>
    </w:pPr>
    <w:rPr>
      <w:sz w:val="24"/>
    </w:rPr>
  </w:style>
  <w:style w:type="paragraph" w:styleId="Zkladntextodsazen2">
    <w:name w:val="Body Text Indent 2"/>
    <w:basedOn w:val="Normln"/>
    <w:pPr>
      <w:widowControl w:val="0"/>
      <w:tabs>
        <w:tab w:val="left" w:pos="340"/>
      </w:tabs>
      <w:autoSpaceDE w:val="0"/>
      <w:autoSpaceDN w:val="0"/>
      <w:adjustRightInd w:val="0"/>
      <w:ind w:left="340"/>
      <w:jc w:val="both"/>
    </w:pPr>
    <w:rPr>
      <w:sz w:val="24"/>
    </w:rPr>
  </w:style>
  <w:style w:type="paragraph" w:styleId="Zkladntextodsazen3">
    <w:name w:val="Body Text Indent 3"/>
    <w:basedOn w:val="Normln"/>
    <w:pPr>
      <w:widowControl w:val="0"/>
      <w:tabs>
        <w:tab w:val="left" w:pos="284"/>
        <w:tab w:val="left" w:pos="510"/>
      </w:tabs>
      <w:autoSpaceDE w:val="0"/>
      <w:autoSpaceDN w:val="0"/>
      <w:adjustRightInd w:val="0"/>
      <w:ind w:left="284" w:hanging="284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widowControl w:val="0"/>
      <w:tabs>
        <w:tab w:val="left" w:pos="227"/>
        <w:tab w:val="left" w:pos="340"/>
        <w:tab w:val="left" w:pos="680"/>
      </w:tabs>
      <w:autoSpaceDE w:val="0"/>
      <w:autoSpaceDN w:val="0"/>
      <w:adjustRightInd w:val="0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F858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5806"/>
  </w:style>
  <w:style w:type="paragraph" w:styleId="Textbubliny">
    <w:name w:val="Balloon Text"/>
    <w:basedOn w:val="Normln"/>
    <w:link w:val="TextbublinyChar"/>
    <w:uiPriority w:val="99"/>
    <w:semiHidden/>
    <w:unhideWhenUsed/>
    <w:rsid w:val="00F66E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E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2685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991004"/>
    <w:rPr>
      <w:sz w:val="24"/>
    </w:rPr>
  </w:style>
  <w:style w:type="character" w:styleId="Hypertextovodkaz">
    <w:name w:val="Hyperlink"/>
    <w:rsid w:val="00CC752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925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2521"/>
  </w:style>
  <w:style w:type="character" w:customStyle="1" w:styleId="ZpatChar">
    <w:name w:val="Zápatí Char"/>
    <w:basedOn w:val="Standardnpsmoodstavce"/>
    <w:link w:val="Zpat"/>
    <w:uiPriority w:val="99"/>
    <w:rsid w:val="0039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51E5D-43D7-437F-8B4D-184A8BEF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 s m l o u v a</vt:lpstr>
    </vt:vector>
  </TitlesOfParts>
  <Company>POh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 s m l o u v a</dc:title>
  <dc:creator>POh</dc:creator>
  <cp:lastModifiedBy>Letafka Michal</cp:lastModifiedBy>
  <cp:revision>4</cp:revision>
  <cp:lastPrinted>2013-11-25T06:31:00Z</cp:lastPrinted>
  <dcterms:created xsi:type="dcterms:W3CDTF">2021-03-16T07:34:00Z</dcterms:created>
  <dcterms:modified xsi:type="dcterms:W3CDTF">2021-03-16T11:00:00Z</dcterms:modified>
</cp:coreProperties>
</file>