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72962" w14:textId="64DEE1B6" w:rsidR="00780343" w:rsidRPr="003B1E01" w:rsidRDefault="00804B3D" w:rsidP="00512AAA">
      <w:pPr>
        <w:jc w:val="center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>Dodatek č. 1</w:t>
      </w:r>
    </w:p>
    <w:p w14:paraId="2BF03212" w14:textId="56F33B47" w:rsidR="006F3997" w:rsidRPr="003B1E01" w:rsidRDefault="00780343" w:rsidP="00EA711E">
      <w:pPr>
        <w:spacing w:before="120" w:line="240" w:lineRule="atLeast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ke </w:t>
      </w:r>
      <w:r w:rsidR="005839E5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CA706B">
        <w:rPr>
          <w:rFonts w:ascii="UnitPro-Light" w:hAnsi="UnitPro-Light" w:cs="UnitPro-Light"/>
          <w:b/>
          <w:sz w:val="20"/>
          <w:szCs w:val="20"/>
        </w:rPr>
        <w:t>18-0362/7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 ze dne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</w:t>
      </w:r>
      <w:r w:rsidR="00CA706B">
        <w:rPr>
          <w:rFonts w:ascii="UnitPro-Light" w:hAnsi="UnitPro-Light" w:cs="UnitPro-Light"/>
          <w:b/>
          <w:sz w:val="20"/>
          <w:szCs w:val="20"/>
        </w:rPr>
        <w:t>7. 2. 2020</w:t>
      </w:r>
      <w:r w:rsidR="00BE65F0" w:rsidRPr="003B1E01">
        <w:rPr>
          <w:rFonts w:ascii="UnitPro-Light" w:hAnsi="UnitPro-Light" w:cs="UnitPro-Light"/>
          <w:b/>
          <w:sz w:val="20"/>
          <w:szCs w:val="20"/>
        </w:rPr>
        <w:br/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„</w:t>
      </w:r>
      <w:r w:rsidR="00CA706B" w:rsidRPr="00CA706B">
        <w:rPr>
          <w:rFonts w:ascii="UnitPro-Light" w:hAnsi="UnitPro-Light" w:cs="UnitPro-Light"/>
          <w:b/>
          <w:sz w:val="20"/>
          <w:szCs w:val="20"/>
        </w:rPr>
        <w:t>Vyhodnocení vlivů na udržitelný rozvoj území pro soubor změn ÚP hl. m. Prahy vlny 14_zkráceně</w:t>
      </w:r>
      <w:r w:rsidR="002077C2" w:rsidRPr="003B1E01">
        <w:rPr>
          <w:rFonts w:ascii="UnitPro-Light" w:hAnsi="UnitPro-Light" w:cs="UnitPro-Light"/>
          <w:b/>
          <w:sz w:val="20"/>
          <w:szCs w:val="20"/>
        </w:rPr>
        <w:t>“</w:t>
      </w:r>
      <w:r w:rsidR="00C2756A" w:rsidRPr="003B1E01">
        <w:rPr>
          <w:rFonts w:ascii="UnitPro-Light" w:hAnsi="UnitPro-Light" w:cs="UnitPro-Light"/>
          <w:b/>
          <w:sz w:val="20"/>
          <w:szCs w:val="20"/>
        </w:rPr>
        <w:tab/>
      </w:r>
    </w:p>
    <w:p w14:paraId="75D993FE" w14:textId="77777777" w:rsidR="00EA711E" w:rsidRPr="003B1E01" w:rsidRDefault="00EA711E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</w:p>
    <w:p w14:paraId="38BD94A9" w14:textId="77777777" w:rsidR="00780343" w:rsidRPr="003B1E01" w:rsidRDefault="00DA7AB6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Institut plánování a rozvoje hlavního města Prahy, příspěvková organizace</w:t>
      </w:r>
    </w:p>
    <w:p w14:paraId="5BFCF31B" w14:textId="3EF3C67F" w:rsidR="00BE65F0" w:rsidRPr="00064A1B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zastoupený:</w:t>
      </w:r>
      <w:r w:rsidR="00035F94" w:rsidRPr="00064A1B">
        <w:rPr>
          <w:rFonts w:ascii="UnitPro-Light" w:hAnsi="UnitPro-Light" w:cs="UnitPro-Light"/>
          <w:sz w:val="20"/>
          <w:szCs w:val="20"/>
        </w:rPr>
        <w:t xml:space="preserve"> Mgr. Ondřejem Boháčem, ředitelem</w:t>
      </w:r>
    </w:p>
    <w:p w14:paraId="1207393D" w14:textId="77777777" w:rsidR="00780343" w:rsidRPr="00064A1B" w:rsidRDefault="00BE65F0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sídlo</w:t>
      </w:r>
      <w:r w:rsidR="00780343" w:rsidRPr="00064A1B">
        <w:rPr>
          <w:rFonts w:ascii="UnitPro-Light" w:hAnsi="UnitPro-Light" w:cs="UnitPro-Light"/>
          <w:sz w:val="20"/>
          <w:szCs w:val="20"/>
        </w:rPr>
        <w:t>: Vyšehradská 57/2077, 128 00, Praha 2 – Nové Město</w:t>
      </w:r>
    </w:p>
    <w:p w14:paraId="3A2B9840" w14:textId="77777777" w:rsidR="00780343" w:rsidRPr="00064A1B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zaps</w:t>
      </w:r>
      <w:r w:rsidR="00BE65F0" w:rsidRPr="00064A1B">
        <w:rPr>
          <w:rFonts w:ascii="UnitPro-Light" w:hAnsi="UnitPro-Light" w:cs="UnitPro-Light"/>
          <w:sz w:val="20"/>
          <w:szCs w:val="20"/>
        </w:rPr>
        <w:t>á</w:t>
      </w:r>
      <w:r w:rsidRPr="00064A1B">
        <w:rPr>
          <w:rFonts w:ascii="UnitPro-Light" w:hAnsi="UnitPro-Light" w:cs="UnitPro-Light"/>
          <w:sz w:val="20"/>
          <w:szCs w:val="20"/>
        </w:rPr>
        <w:t>n v o</w:t>
      </w:r>
      <w:r w:rsidR="003E2E62" w:rsidRPr="00064A1B">
        <w:rPr>
          <w:rFonts w:ascii="UnitPro-Light" w:hAnsi="UnitPro-Light" w:cs="UnitPro-Light"/>
          <w:sz w:val="20"/>
          <w:szCs w:val="20"/>
        </w:rPr>
        <w:t>b</w:t>
      </w:r>
      <w:r w:rsidRPr="00064A1B">
        <w:rPr>
          <w:rFonts w:ascii="UnitPro-Light" w:hAnsi="UnitPro-Light" w:cs="UnitPro-Light"/>
          <w:sz w:val="20"/>
          <w:szCs w:val="20"/>
        </w:rPr>
        <w:t xml:space="preserve">chodním rejstříku, vedeném Městským soudem v Praze, oddíl </w:t>
      </w:r>
      <w:proofErr w:type="spellStart"/>
      <w:r w:rsidRPr="00064A1B">
        <w:rPr>
          <w:rFonts w:ascii="UnitPro-Light" w:hAnsi="UnitPro-Light" w:cs="UnitPro-Light"/>
          <w:sz w:val="20"/>
          <w:szCs w:val="20"/>
        </w:rPr>
        <w:t>Pr</w:t>
      </w:r>
      <w:proofErr w:type="spellEnd"/>
      <w:r w:rsidRPr="00064A1B">
        <w:rPr>
          <w:rFonts w:ascii="UnitPro-Light" w:hAnsi="UnitPro-Light" w:cs="UnitPro-Light"/>
          <w:sz w:val="20"/>
          <w:szCs w:val="20"/>
        </w:rPr>
        <w:t xml:space="preserve">, </w:t>
      </w:r>
      <w:proofErr w:type="spellStart"/>
      <w:r w:rsidRPr="00064A1B">
        <w:rPr>
          <w:rFonts w:ascii="UnitPro-Light" w:hAnsi="UnitPro-Light" w:cs="UnitPro-Light"/>
          <w:sz w:val="20"/>
          <w:szCs w:val="20"/>
        </w:rPr>
        <w:t>vl</w:t>
      </w:r>
      <w:proofErr w:type="spellEnd"/>
      <w:r w:rsidRPr="00064A1B">
        <w:rPr>
          <w:rFonts w:ascii="UnitPro-Light" w:hAnsi="UnitPro-Light" w:cs="UnitPro-Light"/>
          <w:sz w:val="20"/>
          <w:szCs w:val="20"/>
        </w:rPr>
        <w:t>. 63</w:t>
      </w:r>
    </w:p>
    <w:p w14:paraId="357CA6D8" w14:textId="77777777" w:rsidR="00F942DD" w:rsidRPr="00064A1B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IČ</w:t>
      </w:r>
      <w:r w:rsidR="0055783B" w:rsidRPr="00064A1B">
        <w:rPr>
          <w:rFonts w:ascii="UnitPro-Light" w:hAnsi="UnitPro-Light" w:cs="UnitPro-Light"/>
          <w:sz w:val="20"/>
          <w:szCs w:val="20"/>
        </w:rPr>
        <w:t>O</w:t>
      </w:r>
      <w:r w:rsidRPr="00064A1B">
        <w:rPr>
          <w:rFonts w:ascii="UnitPro-Light" w:hAnsi="UnitPro-Light" w:cs="UnitPro-Light"/>
          <w:sz w:val="20"/>
          <w:szCs w:val="20"/>
        </w:rPr>
        <w:t>: 70883858</w:t>
      </w:r>
    </w:p>
    <w:p w14:paraId="0A196CE9" w14:textId="77777777" w:rsidR="00780343" w:rsidRPr="00064A1B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DIČ: CZ70883858</w:t>
      </w:r>
    </w:p>
    <w:p w14:paraId="0C73E237" w14:textId="6A3D12E2" w:rsidR="00780343" w:rsidRPr="00064A1B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5434DC">
        <w:rPr>
          <w:rFonts w:ascii="UnitPro-Light" w:hAnsi="UnitPro-Light" w:cs="UnitPro-Light"/>
          <w:sz w:val="20"/>
          <w:szCs w:val="20"/>
        </w:rPr>
        <w:t>xxxxxxxxxxxxxxxxxxx</w:t>
      </w:r>
      <w:proofErr w:type="spellEnd"/>
    </w:p>
    <w:p w14:paraId="175B08B2" w14:textId="191B02B4" w:rsidR="00064A1B" w:rsidRPr="006D404A" w:rsidRDefault="00780343" w:rsidP="00064A1B">
      <w:pPr>
        <w:spacing w:after="0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č.</w:t>
      </w:r>
      <w:r w:rsidR="00064A1B" w:rsidRPr="00064A1B">
        <w:rPr>
          <w:rFonts w:ascii="UnitPro-Light" w:hAnsi="UnitPro-Light" w:cs="UnitPro-Light"/>
          <w:sz w:val="20"/>
          <w:szCs w:val="20"/>
        </w:rPr>
        <w:t xml:space="preserve"> </w:t>
      </w:r>
      <w:proofErr w:type="spellStart"/>
      <w:r w:rsidRPr="00064A1B">
        <w:rPr>
          <w:rFonts w:ascii="UnitPro-Light" w:hAnsi="UnitPro-Light" w:cs="UnitPro-Light"/>
          <w:sz w:val="20"/>
          <w:szCs w:val="20"/>
        </w:rPr>
        <w:t>ú.</w:t>
      </w:r>
      <w:proofErr w:type="spellEnd"/>
      <w:r w:rsidRPr="00064A1B">
        <w:rPr>
          <w:rFonts w:ascii="UnitPro-Light" w:hAnsi="UnitPro-Light" w:cs="UnitPro-Light"/>
          <w:sz w:val="20"/>
          <w:szCs w:val="20"/>
        </w:rPr>
        <w:t xml:space="preserve">: </w:t>
      </w:r>
      <w:proofErr w:type="spellStart"/>
      <w:r w:rsidR="005434DC">
        <w:rPr>
          <w:rFonts w:ascii="UnitPro-Light" w:hAnsi="UnitPro-Light" w:cs="UnitPro-Light"/>
          <w:sz w:val="20"/>
          <w:szCs w:val="20"/>
        </w:rPr>
        <w:t>xxxxxxxxxxxxxxxx</w:t>
      </w:r>
      <w:proofErr w:type="spellEnd"/>
    </w:p>
    <w:p w14:paraId="02A95E69" w14:textId="1A694692" w:rsidR="00780343" w:rsidRPr="00064A1B" w:rsidRDefault="00780343" w:rsidP="00064A1B">
      <w:pPr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 xml:space="preserve">(dále jen </w:t>
      </w:r>
      <w:r w:rsidRPr="006D404A">
        <w:rPr>
          <w:rFonts w:ascii="UnitPro-Light" w:hAnsi="UnitPro-Light" w:cs="UnitPro-Light"/>
          <w:sz w:val="20"/>
          <w:szCs w:val="20"/>
        </w:rPr>
        <w:t>„objednatel“</w:t>
      </w:r>
      <w:r w:rsidRPr="00064A1B">
        <w:rPr>
          <w:rFonts w:ascii="UnitPro-Light" w:hAnsi="UnitPro-Light" w:cs="UnitPro-Light"/>
          <w:sz w:val="20"/>
          <w:szCs w:val="20"/>
        </w:rPr>
        <w:t>)</w:t>
      </w:r>
    </w:p>
    <w:p w14:paraId="6EE6B6DC" w14:textId="77777777" w:rsidR="00780343" w:rsidRPr="003B1E01" w:rsidRDefault="00780343" w:rsidP="00780343">
      <w:pPr>
        <w:spacing w:after="0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a</w:t>
      </w:r>
    </w:p>
    <w:p w14:paraId="2401F89B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AAB0E53" w14:textId="31D3FC09" w:rsidR="003D0B0A" w:rsidRPr="003B1E01" w:rsidRDefault="00424500" w:rsidP="00231B5B">
      <w:pPr>
        <w:spacing w:after="0"/>
        <w:rPr>
          <w:rFonts w:ascii="UnitPro-Light" w:hAnsi="UnitPro-Light" w:cs="UnitPro-Light"/>
          <w:b/>
          <w:sz w:val="20"/>
          <w:szCs w:val="20"/>
        </w:rPr>
      </w:pPr>
      <w:r>
        <w:rPr>
          <w:rFonts w:ascii="UnitPro-Light" w:hAnsi="UnitPro-Light" w:cs="UnitPro-Light"/>
          <w:b/>
          <w:sz w:val="20"/>
          <w:szCs w:val="20"/>
        </w:rPr>
        <w:t xml:space="preserve">EKOLA </w:t>
      </w:r>
      <w:proofErr w:type="spellStart"/>
      <w:r>
        <w:rPr>
          <w:rFonts w:ascii="UnitPro-Light" w:hAnsi="UnitPro-Light" w:cs="UnitPro-Light"/>
          <w:b/>
          <w:sz w:val="20"/>
          <w:szCs w:val="20"/>
        </w:rPr>
        <w:t>group</w:t>
      </w:r>
      <w:proofErr w:type="spellEnd"/>
      <w:r>
        <w:rPr>
          <w:rFonts w:ascii="UnitPro-Light" w:hAnsi="UnitPro-Light" w:cs="UnitPro-Light"/>
          <w:b/>
          <w:sz w:val="20"/>
          <w:szCs w:val="20"/>
        </w:rPr>
        <w:t>, spol. s.r.o.</w:t>
      </w:r>
    </w:p>
    <w:p w14:paraId="0F5172F4" w14:textId="7CD7B9A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zastoupený: </w:t>
      </w:r>
      <w:r w:rsidR="00424500">
        <w:rPr>
          <w:rFonts w:ascii="UnitPro-Light" w:hAnsi="UnitPro-Light" w:cs="UnitPro-Light"/>
          <w:sz w:val="20"/>
          <w:szCs w:val="20"/>
        </w:rPr>
        <w:t xml:space="preserve">Ing. Věrou </w:t>
      </w:r>
      <w:proofErr w:type="spellStart"/>
      <w:r w:rsidR="00424500">
        <w:rPr>
          <w:rFonts w:ascii="UnitPro-Light" w:hAnsi="UnitPro-Light" w:cs="UnitPro-Light"/>
          <w:sz w:val="20"/>
          <w:szCs w:val="20"/>
        </w:rPr>
        <w:t>Ládyšovou</w:t>
      </w:r>
      <w:proofErr w:type="spellEnd"/>
      <w:r w:rsidR="00424500">
        <w:rPr>
          <w:rFonts w:ascii="UnitPro-Light" w:hAnsi="UnitPro-Light" w:cs="UnitPro-Light"/>
          <w:sz w:val="20"/>
          <w:szCs w:val="20"/>
        </w:rPr>
        <w:t>, jednatelkou</w:t>
      </w:r>
    </w:p>
    <w:p w14:paraId="42B3A43A" w14:textId="7B299085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sídlo: </w:t>
      </w:r>
      <w:r w:rsidR="00424500">
        <w:rPr>
          <w:rFonts w:ascii="UnitPro-Light" w:hAnsi="UnitPro-Light" w:cs="UnitPro-Light"/>
          <w:sz w:val="20"/>
          <w:szCs w:val="20"/>
        </w:rPr>
        <w:t>Mistrovská 558/4, 108 OO Praha 10</w:t>
      </w:r>
    </w:p>
    <w:p w14:paraId="00B017A5" w14:textId="717111AD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zapsaný: v obchodním rejstříku vedeném Městským soudem v Praze, </w:t>
      </w:r>
      <w:r w:rsidRPr="00424500">
        <w:rPr>
          <w:rFonts w:ascii="UnitPro-Light" w:hAnsi="UnitPro-Light" w:cs="UnitPro-Light"/>
          <w:sz w:val="20"/>
          <w:szCs w:val="20"/>
        </w:rPr>
        <w:t>oddíl c,</w:t>
      </w:r>
      <w:r w:rsidRPr="003B1E01">
        <w:rPr>
          <w:rFonts w:ascii="UnitPro-Light" w:hAnsi="UnitPro-Light" w:cs="UnitPro-Light"/>
          <w:sz w:val="20"/>
          <w:szCs w:val="20"/>
        </w:rPr>
        <w:t xml:space="preserve"> vložka </w:t>
      </w:r>
      <w:r w:rsidR="00424500">
        <w:rPr>
          <w:rFonts w:ascii="UnitPro-Light" w:hAnsi="UnitPro-Light" w:cs="UnitPro-Light"/>
          <w:sz w:val="20"/>
          <w:szCs w:val="20"/>
        </w:rPr>
        <w:t>39803</w:t>
      </w:r>
    </w:p>
    <w:p w14:paraId="7E87CEDC" w14:textId="570839F3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IČO: </w:t>
      </w:r>
      <w:r w:rsidR="00424500">
        <w:rPr>
          <w:rFonts w:ascii="UnitPro-Light" w:hAnsi="UnitPro-Light" w:cs="UnitPro-Light"/>
          <w:sz w:val="20"/>
          <w:szCs w:val="20"/>
        </w:rPr>
        <w:t>639 81 378</w:t>
      </w:r>
    </w:p>
    <w:p w14:paraId="3B17B76C" w14:textId="3050CB8E" w:rsidR="00231B5B" w:rsidRPr="003B1E01" w:rsidRDefault="00064A1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DIČ: CZ</w:t>
      </w:r>
      <w:r w:rsidR="00424500">
        <w:rPr>
          <w:rFonts w:ascii="UnitPro-Light" w:hAnsi="UnitPro-Light" w:cs="UnitPro-Light"/>
          <w:sz w:val="20"/>
          <w:szCs w:val="20"/>
        </w:rPr>
        <w:t xml:space="preserve"> 63981 78</w:t>
      </w:r>
    </w:p>
    <w:p w14:paraId="17E48606" w14:textId="5862542A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bankovní spojení: </w:t>
      </w:r>
      <w:proofErr w:type="spellStart"/>
      <w:r w:rsidR="005434DC">
        <w:rPr>
          <w:rFonts w:ascii="UnitPro-Light" w:hAnsi="UnitPro-Light" w:cs="UnitPro-Light"/>
          <w:sz w:val="20"/>
          <w:szCs w:val="20"/>
        </w:rPr>
        <w:t>xxxxxxxxxxxxxx</w:t>
      </w:r>
      <w:proofErr w:type="spellEnd"/>
    </w:p>
    <w:p w14:paraId="34F65B36" w14:textId="35637823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číslo účtu: </w:t>
      </w:r>
      <w:r w:rsidR="005434DC">
        <w:rPr>
          <w:rFonts w:ascii="UnitPro-Light" w:hAnsi="UnitPro-Light" w:cs="UnitPro-Light"/>
          <w:sz w:val="20"/>
          <w:szCs w:val="20"/>
        </w:rPr>
        <w:t>xxxxxxxxxxxxxxxxxx</w:t>
      </w:r>
      <w:bookmarkStart w:id="0" w:name="_GoBack"/>
      <w:bookmarkEnd w:id="0"/>
    </w:p>
    <w:p w14:paraId="6A1607F2" w14:textId="53C50177" w:rsidR="00231B5B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zhotovitel je </w:t>
      </w:r>
      <w:r w:rsidR="003D0B0A" w:rsidRPr="003B1E01">
        <w:rPr>
          <w:rFonts w:ascii="UnitPro-Light" w:hAnsi="UnitPro-Light" w:cs="UnitPro-Light"/>
          <w:sz w:val="20"/>
          <w:szCs w:val="20"/>
        </w:rPr>
        <w:t xml:space="preserve">plátce </w:t>
      </w:r>
      <w:r w:rsidRPr="003B1E01">
        <w:rPr>
          <w:rFonts w:ascii="UnitPro-Light" w:hAnsi="UnitPro-Light" w:cs="UnitPro-Light"/>
          <w:sz w:val="20"/>
          <w:szCs w:val="20"/>
        </w:rPr>
        <w:t>DPH</w:t>
      </w:r>
    </w:p>
    <w:p w14:paraId="47D6156F" w14:textId="77777777" w:rsidR="00064A1B" w:rsidRPr="003B1E01" w:rsidRDefault="00064A1B" w:rsidP="00231B5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A3BCD3E" w14:textId="77777777" w:rsidR="00231B5B" w:rsidRPr="003B1E01" w:rsidRDefault="00231B5B" w:rsidP="00231B5B">
      <w:pPr>
        <w:spacing w:after="0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Pr="003B1E01">
        <w:rPr>
          <w:rFonts w:ascii="UnitPro-Light" w:hAnsi="UnitPro-Light" w:cs="UnitPro-Light"/>
          <w:b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>“)</w:t>
      </w:r>
    </w:p>
    <w:p w14:paraId="133DA6CE" w14:textId="77777777" w:rsidR="006759AB" w:rsidRPr="003B1E01" w:rsidRDefault="006759AB" w:rsidP="006759AB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3F34FA2A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6E6DE21D" w14:textId="77777777" w:rsidR="00780343" w:rsidRPr="003B1E01" w:rsidRDefault="00780343" w:rsidP="003E2E62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Shora uvedení účastníci, dále označovaní jednotlivě jako „objednatel“ a „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Pr="003B1E01">
        <w:rPr>
          <w:rFonts w:ascii="UnitPro-Light" w:hAnsi="UnitPro-Light" w:cs="UnitPro-Light"/>
          <w:sz w:val="20"/>
          <w:szCs w:val="20"/>
        </w:rPr>
        <w:t xml:space="preserve">“, společně </w:t>
      </w:r>
      <w:r w:rsidR="007B77BE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B1E01" w:rsidRDefault="00780343" w:rsidP="00780343">
      <w:pPr>
        <w:spacing w:after="0"/>
        <w:rPr>
          <w:rFonts w:ascii="UnitPro-Light" w:hAnsi="UnitPro-Light" w:cs="UnitPro-Light"/>
          <w:sz w:val="20"/>
          <w:szCs w:val="20"/>
        </w:rPr>
      </w:pPr>
    </w:p>
    <w:p w14:paraId="753C3344" w14:textId="50894209" w:rsidR="00780343" w:rsidRPr="003B1E01" w:rsidRDefault="00780343" w:rsidP="00512AAA">
      <w:pPr>
        <w:spacing w:after="0"/>
        <w:jc w:val="center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 xml:space="preserve">Dodatek č. </w:t>
      </w:r>
      <w:r w:rsidRPr="000224A4">
        <w:rPr>
          <w:rFonts w:ascii="UnitPro-Light" w:hAnsi="UnitPro-Light" w:cs="UnitPro-Light"/>
          <w:b/>
          <w:sz w:val="20"/>
          <w:szCs w:val="20"/>
        </w:rPr>
        <w:t>1</w:t>
      </w:r>
      <w:r w:rsidRPr="003B1E01">
        <w:rPr>
          <w:rFonts w:ascii="UnitPro-Light" w:hAnsi="UnitPro-Light" w:cs="UnitPro-Light"/>
          <w:b/>
          <w:sz w:val="20"/>
          <w:szCs w:val="20"/>
        </w:rPr>
        <w:t xml:space="preserve"> ke </w:t>
      </w:r>
      <w:r w:rsidR="006759AB" w:rsidRPr="003B1E01">
        <w:rPr>
          <w:rFonts w:ascii="UnitPro-Light" w:hAnsi="UnitPro-Light" w:cs="UnitPro-Light"/>
          <w:b/>
          <w:sz w:val="20"/>
          <w:szCs w:val="20"/>
        </w:rPr>
        <w:t>s</w:t>
      </w:r>
      <w:r w:rsidR="00B03BDE" w:rsidRPr="003B1E01">
        <w:rPr>
          <w:rFonts w:ascii="UnitPro-Light" w:hAnsi="UnitPro-Light" w:cs="UnitPro-Light"/>
          <w:b/>
          <w:sz w:val="20"/>
          <w:szCs w:val="20"/>
        </w:rPr>
        <w:t xml:space="preserve">mlouvě </w:t>
      </w:r>
      <w:r w:rsidR="00B265B4" w:rsidRPr="00873923">
        <w:rPr>
          <w:rFonts w:ascii="UnitPro-Light" w:hAnsi="UnitPro-Light" w:cs="UnitPro-Light"/>
          <w:b/>
          <w:sz w:val="20"/>
          <w:szCs w:val="20"/>
        </w:rPr>
        <w:t xml:space="preserve">č. ZAK </w:t>
      </w:r>
      <w:r w:rsidR="000224A4" w:rsidRPr="00873923">
        <w:rPr>
          <w:rFonts w:ascii="UnitPro-Light" w:hAnsi="UnitPro-Light" w:cs="UnitPro-Light"/>
          <w:b/>
          <w:sz w:val="20"/>
          <w:szCs w:val="20"/>
        </w:rPr>
        <w:t>18-0362</w:t>
      </w:r>
      <w:r w:rsidR="00CA706B" w:rsidRPr="00873923">
        <w:rPr>
          <w:rFonts w:ascii="UnitPro-Light" w:hAnsi="UnitPro-Light" w:cs="UnitPro-Light"/>
          <w:b/>
          <w:sz w:val="20"/>
          <w:szCs w:val="20"/>
        </w:rPr>
        <w:t>/7</w:t>
      </w:r>
      <w:r w:rsidR="000224A4">
        <w:rPr>
          <w:rFonts w:ascii="UnitPro-Light" w:hAnsi="UnitPro-Light" w:cs="UnitPro-Light"/>
          <w:sz w:val="20"/>
          <w:szCs w:val="20"/>
        </w:rPr>
        <w:t xml:space="preserve"> </w:t>
      </w:r>
      <w:r w:rsidR="00B265B4" w:rsidRPr="00873923">
        <w:rPr>
          <w:rFonts w:ascii="UnitPro-Light" w:hAnsi="UnitPro-Light" w:cs="UnitPro-Light"/>
          <w:sz w:val="20"/>
          <w:szCs w:val="20"/>
        </w:rPr>
        <w:t xml:space="preserve">ze dne </w:t>
      </w:r>
      <w:r w:rsidR="00CA706B" w:rsidRPr="00873923">
        <w:rPr>
          <w:rFonts w:ascii="UnitPro-Light" w:hAnsi="UnitPro-Light" w:cs="UnitPro-Light"/>
          <w:sz w:val="20"/>
          <w:szCs w:val="20"/>
        </w:rPr>
        <w:t>7. 2</w:t>
      </w:r>
      <w:r w:rsidR="00CA706B">
        <w:rPr>
          <w:rFonts w:ascii="UnitPro-Light" w:hAnsi="UnitPro-Light" w:cs="UnitPro-Light"/>
          <w:sz w:val="20"/>
          <w:szCs w:val="20"/>
        </w:rPr>
        <w:t>. 2020</w:t>
      </w:r>
      <w:r w:rsidR="000224A4">
        <w:rPr>
          <w:rFonts w:ascii="UnitPro-Light" w:hAnsi="UnitPro-Light" w:cs="UnitPro-Light"/>
          <w:sz w:val="20"/>
          <w:szCs w:val="20"/>
        </w:rPr>
        <w:t xml:space="preserve"> </w:t>
      </w:r>
      <w:r w:rsidRPr="003B1E01">
        <w:rPr>
          <w:rFonts w:ascii="UnitPro-Light" w:hAnsi="UnitPro-Light" w:cs="UnitPro-Light"/>
          <w:sz w:val="20"/>
          <w:szCs w:val="20"/>
        </w:rPr>
        <w:t>(dále jen „</w:t>
      </w:r>
      <w:r w:rsidR="006759AB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odatek“)</w:t>
      </w:r>
    </w:p>
    <w:p w14:paraId="21879E0F" w14:textId="77777777" w:rsidR="001E7B9C" w:rsidRPr="003B1E01" w:rsidRDefault="001E7B9C" w:rsidP="001E7B9C">
      <w:pPr>
        <w:spacing w:after="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AC75DB8" w14:textId="23AE4892" w:rsidR="001E7B9C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Úvodní ustanovení</w:t>
      </w:r>
    </w:p>
    <w:p w14:paraId="62C7789B" w14:textId="3F82A2CC" w:rsidR="005918A3" w:rsidRDefault="001E7B9C" w:rsidP="00064A1B">
      <w:pPr>
        <w:pStyle w:val="Default"/>
        <w:jc w:val="both"/>
        <w:rPr>
          <w:rFonts w:ascii="UnitPro-Light" w:hAnsi="UnitPro-Light" w:cs="UnitPro-Light"/>
          <w:sz w:val="20"/>
          <w:szCs w:val="20"/>
        </w:rPr>
      </w:pPr>
      <w:r w:rsidRPr="000224A4">
        <w:rPr>
          <w:rFonts w:ascii="UnitPro-Light" w:hAnsi="UnitPro-Light" w:cs="UnitPro-Light"/>
          <w:sz w:val="20"/>
          <w:szCs w:val="20"/>
        </w:rPr>
        <w:t xml:space="preserve">Smluvní strany </w:t>
      </w:r>
      <w:r w:rsidR="00013D23" w:rsidRPr="000224A4">
        <w:rPr>
          <w:rFonts w:ascii="UnitPro-Light" w:hAnsi="UnitPro-Light" w:cs="UnitPro-Light"/>
          <w:sz w:val="20"/>
          <w:szCs w:val="20"/>
        </w:rPr>
        <w:t>uzavřely</w:t>
      </w:r>
      <w:r w:rsidRPr="000224A4">
        <w:rPr>
          <w:rFonts w:ascii="UnitPro-Light" w:hAnsi="UnitPro-Light" w:cs="UnitPro-Light"/>
          <w:sz w:val="20"/>
          <w:szCs w:val="20"/>
        </w:rPr>
        <w:t xml:space="preserve"> dne </w:t>
      </w:r>
      <w:r w:rsidR="00CA706B">
        <w:rPr>
          <w:rFonts w:ascii="UnitPro-Light" w:hAnsi="UnitPro-Light" w:cs="UnitPro-Light"/>
          <w:sz w:val="20"/>
          <w:szCs w:val="20"/>
        </w:rPr>
        <w:t>7. 2. 2020</w:t>
      </w:r>
      <w:r w:rsidR="000224A4" w:rsidRPr="000224A4">
        <w:rPr>
          <w:rFonts w:ascii="UnitPro-Light" w:hAnsi="UnitPro-Light" w:cs="UnitPro-Light"/>
          <w:sz w:val="20"/>
          <w:szCs w:val="20"/>
        </w:rPr>
        <w:t xml:space="preserve"> </w:t>
      </w:r>
      <w:r w:rsidRPr="000224A4">
        <w:rPr>
          <w:rFonts w:ascii="UnitPro-Light" w:hAnsi="UnitPro-Light" w:cs="UnitPro-Light"/>
          <w:sz w:val="20"/>
          <w:szCs w:val="20"/>
        </w:rPr>
        <w:t xml:space="preserve">smlouvu </w:t>
      </w:r>
      <w:r w:rsidR="00013D23" w:rsidRPr="000224A4">
        <w:rPr>
          <w:rFonts w:ascii="UnitPro-Light" w:hAnsi="UnitPro-Light" w:cs="UnitPro-Light"/>
          <w:sz w:val="20"/>
          <w:szCs w:val="20"/>
        </w:rPr>
        <w:t xml:space="preserve">o dílo </w:t>
      </w:r>
      <w:r w:rsidRPr="000224A4">
        <w:rPr>
          <w:rFonts w:ascii="UnitPro-Light" w:hAnsi="UnitPro-Light" w:cs="UnitPro-Light"/>
          <w:sz w:val="20"/>
          <w:szCs w:val="20"/>
        </w:rPr>
        <w:t xml:space="preserve">ZAK </w:t>
      </w:r>
      <w:r w:rsidR="00CA706B">
        <w:rPr>
          <w:rFonts w:ascii="UnitPro-Light" w:hAnsi="UnitPro-Light" w:cs="UnitPro-Light"/>
          <w:sz w:val="20"/>
          <w:szCs w:val="20"/>
        </w:rPr>
        <w:t>18-0362/</w:t>
      </w:r>
      <w:r w:rsidR="00064A1B">
        <w:rPr>
          <w:rFonts w:ascii="UnitPro-Light" w:hAnsi="UnitPro-Light" w:cs="UnitPro-Light"/>
          <w:sz w:val="20"/>
          <w:szCs w:val="20"/>
        </w:rPr>
        <w:t>7</w:t>
      </w:r>
      <w:r w:rsidR="00064A1B" w:rsidRPr="000224A4">
        <w:rPr>
          <w:rFonts w:ascii="UnitPro-Light" w:hAnsi="UnitPro-Light" w:cs="UnitPro-Light"/>
          <w:sz w:val="20"/>
          <w:szCs w:val="20"/>
        </w:rPr>
        <w:t xml:space="preserve"> „</w:t>
      </w:r>
      <w:r w:rsidR="00CA706B" w:rsidRPr="00CA706B">
        <w:rPr>
          <w:rFonts w:ascii="UnitPro-Light" w:hAnsi="UnitPro-Light" w:cs="UnitPro-Light"/>
          <w:sz w:val="20"/>
          <w:szCs w:val="20"/>
        </w:rPr>
        <w:t>Vyhodnocení vlivů na udržitelný rozvoj území pro soubor změn ÚP hl. m. Prahy vlny 14_zkráceně</w:t>
      </w:r>
      <w:r w:rsidRPr="000224A4">
        <w:rPr>
          <w:rFonts w:ascii="UnitPro-Light" w:hAnsi="UnitPro-Light" w:cs="UnitPro-Light"/>
          <w:sz w:val="20"/>
          <w:szCs w:val="20"/>
        </w:rPr>
        <w:t>“</w:t>
      </w:r>
      <w:r w:rsidRPr="003B1E01">
        <w:rPr>
          <w:rFonts w:ascii="UnitPro-Light" w:hAnsi="UnitPro-Light" w:cs="UnitPro-Light"/>
          <w:sz w:val="20"/>
          <w:szCs w:val="20"/>
        </w:rPr>
        <w:t xml:space="preserve"> (dále jen „smlouva“).</w:t>
      </w:r>
      <w:r w:rsidR="000224A4">
        <w:rPr>
          <w:rFonts w:ascii="UnitPro-Light" w:hAnsi="UnitPro-Light" w:cs="UnitPro-Light"/>
          <w:sz w:val="20"/>
          <w:szCs w:val="20"/>
        </w:rPr>
        <w:t xml:space="preserve"> </w:t>
      </w:r>
      <w:r w:rsidR="000224A4" w:rsidRPr="00D91F44">
        <w:rPr>
          <w:rFonts w:ascii="UnitPro-Light" w:hAnsi="UnitPro-Light" w:cs="UnitPro-Light"/>
          <w:sz w:val="20"/>
          <w:szCs w:val="20"/>
        </w:rPr>
        <w:t>Tento dodatek se uzavírá z</w:t>
      </w:r>
      <w:r w:rsidR="005D2286">
        <w:rPr>
          <w:rFonts w:ascii="UnitPro-Light" w:hAnsi="UnitPro-Light" w:cs="UnitPro-Light"/>
          <w:sz w:val="20"/>
          <w:szCs w:val="20"/>
        </w:rPr>
        <w:t xml:space="preserve"> důvodu </w:t>
      </w:r>
      <w:r w:rsidR="00CA706B">
        <w:rPr>
          <w:rFonts w:ascii="UnitPro-Light" w:hAnsi="UnitPro-Light" w:cs="UnitPro-Light"/>
          <w:sz w:val="20"/>
          <w:szCs w:val="20"/>
        </w:rPr>
        <w:t>nutnosti prodloužení termínu odevzdání fáze I. A díla</w:t>
      </w:r>
      <w:r w:rsidR="005918A3">
        <w:rPr>
          <w:rFonts w:ascii="UnitPro-Light" w:hAnsi="UnitPro-Light" w:cs="UnitPro-Light"/>
          <w:sz w:val="20"/>
          <w:szCs w:val="20"/>
        </w:rPr>
        <w:t xml:space="preserve">, a to </w:t>
      </w:r>
      <w:r w:rsidR="005D2286">
        <w:rPr>
          <w:rFonts w:ascii="UnitPro-Light" w:hAnsi="UnitPro-Light" w:cs="UnitPro-Light"/>
          <w:sz w:val="20"/>
          <w:szCs w:val="20"/>
        </w:rPr>
        <w:t>vzhledem k onemocnění klíčového člena týmu na straně zhotovitele a v souvislosti s</w:t>
      </w:r>
      <w:r w:rsidR="00CA706B">
        <w:rPr>
          <w:rFonts w:ascii="UnitPro-Light" w:hAnsi="UnitPro-Light" w:cs="UnitPro-Light"/>
          <w:sz w:val="20"/>
          <w:szCs w:val="20"/>
        </w:rPr>
        <w:t xml:space="preserve"> karanténním</w:t>
      </w:r>
      <w:r w:rsidR="005D2286">
        <w:rPr>
          <w:rFonts w:ascii="UnitPro-Light" w:hAnsi="UnitPro-Light" w:cs="UnitPro-Light"/>
          <w:sz w:val="20"/>
          <w:szCs w:val="20"/>
        </w:rPr>
        <w:t>i</w:t>
      </w:r>
      <w:r w:rsidR="00CA706B">
        <w:rPr>
          <w:rFonts w:ascii="UnitPro-Light" w:hAnsi="UnitPro-Light" w:cs="UnitPro-Light"/>
          <w:sz w:val="20"/>
          <w:szCs w:val="20"/>
        </w:rPr>
        <w:t xml:space="preserve"> opatřením</w:t>
      </w:r>
      <w:r w:rsidR="005D2286">
        <w:rPr>
          <w:rFonts w:ascii="UnitPro-Light" w:hAnsi="UnitPro-Light" w:cs="UnitPro-Light"/>
          <w:sz w:val="20"/>
          <w:szCs w:val="20"/>
        </w:rPr>
        <w:t>i</w:t>
      </w:r>
      <w:r w:rsidR="005918A3">
        <w:rPr>
          <w:rFonts w:ascii="UnitPro-Light" w:hAnsi="UnitPro-Light" w:cs="UnitPro-Light"/>
          <w:sz w:val="20"/>
          <w:szCs w:val="20"/>
        </w:rPr>
        <w:t xml:space="preserve"> v souvislosti s nákazou </w:t>
      </w:r>
      <w:proofErr w:type="spellStart"/>
      <w:r w:rsidR="005918A3">
        <w:rPr>
          <w:rFonts w:ascii="UnitPro-Light" w:hAnsi="UnitPro-Light" w:cs="UnitPro-Light"/>
          <w:sz w:val="20"/>
          <w:szCs w:val="20"/>
        </w:rPr>
        <w:t>Covid</w:t>
      </w:r>
      <w:proofErr w:type="spellEnd"/>
      <w:r w:rsidR="005918A3">
        <w:rPr>
          <w:rFonts w:ascii="UnitPro-Light" w:hAnsi="UnitPro-Light" w:cs="UnitPro-Light"/>
          <w:sz w:val="20"/>
          <w:szCs w:val="20"/>
        </w:rPr>
        <w:t xml:space="preserve"> na straně zhotovitele.</w:t>
      </w:r>
      <w:r w:rsidR="00CA706B">
        <w:rPr>
          <w:rFonts w:ascii="UnitPro-Light" w:hAnsi="UnitPro-Light" w:cs="UnitPro-Light"/>
          <w:sz w:val="20"/>
          <w:szCs w:val="20"/>
        </w:rPr>
        <w:t xml:space="preserve"> </w:t>
      </w:r>
    </w:p>
    <w:p w14:paraId="497CB05C" w14:textId="7C7F46DA" w:rsidR="005918A3" w:rsidRDefault="005918A3" w:rsidP="005918A3">
      <w:pPr>
        <w:pStyle w:val="Default"/>
        <w:rPr>
          <w:rFonts w:ascii="UnitPro-Light" w:hAnsi="UnitPro-Light" w:cs="UnitPro-Light"/>
          <w:sz w:val="20"/>
          <w:szCs w:val="20"/>
        </w:rPr>
      </w:pPr>
    </w:p>
    <w:p w14:paraId="39CE161A" w14:textId="77777777" w:rsidR="005918A3" w:rsidRDefault="005918A3" w:rsidP="005918A3">
      <w:pPr>
        <w:pStyle w:val="Default"/>
        <w:rPr>
          <w:rFonts w:ascii="UnitPro-Light" w:hAnsi="UnitPro-Light" w:cs="UnitPro-Light"/>
          <w:sz w:val="20"/>
          <w:szCs w:val="20"/>
        </w:rPr>
      </w:pPr>
    </w:p>
    <w:p w14:paraId="766A5037" w14:textId="6E0E6F03" w:rsidR="00CA0753" w:rsidRDefault="00CA0753" w:rsidP="005918A3">
      <w:pPr>
        <w:pStyle w:val="Default"/>
        <w:ind w:left="2832" w:firstLine="708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</w:t>
      </w:r>
      <w:r w:rsidR="00512AAA" w:rsidRPr="003B1E01">
        <w:rPr>
          <w:rFonts w:ascii="UnitPro-Light" w:hAnsi="UnitPro-Light" w:cs="UnitPro-Light"/>
          <w:b/>
          <w:sz w:val="20"/>
          <w:szCs w:val="20"/>
        </w:rPr>
        <w:t>l</w:t>
      </w:r>
      <w:r w:rsidRPr="003B1E01">
        <w:rPr>
          <w:rFonts w:ascii="UnitPro-Light" w:hAnsi="UnitPro-Light" w:cs="UnitPro-Light"/>
          <w:b/>
          <w:sz w:val="20"/>
          <w:szCs w:val="20"/>
        </w:rPr>
        <w:t>. I</w:t>
      </w:r>
      <w:r w:rsidR="001E7B9C" w:rsidRPr="003B1E01">
        <w:rPr>
          <w:rFonts w:ascii="UnitPro-Light" w:hAnsi="UnitPro-Light" w:cs="UnitPro-Light"/>
          <w:b/>
          <w:sz w:val="20"/>
          <w:szCs w:val="20"/>
        </w:rPr>
        <w:t>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Předmět dodatku</w:t>
      </w:r>
    </w:p>
    <w:p w14:paraId="3AC5AE04" w14:textId="77777777" w:rsidR="00064A1B" w:rsidRPr="003B1E01" w:rsidRDefault="00064A1B" w:rsidP="005918A3">
      <w:pPr>
        <w:pStyle w:val="Default"/>
        <w:ind w:left="2832" w:firstLine="708"/>
        <w:rPr>
          <w:rFonts w:ascii="UnitPro-Light" w:hAnsi="UnitPro-Light" w:cs="UnitPro-Light"/>
          <w:b/>
          <w:sz w:val="20"/>
          <w:szCs w:val="20"/>
        </w:rPr>
      </w:pPr>
    </w:p>
    <w:p w14:paraId="54D1F7FF" w14:textId="3C344F81" w:rsidR="00C16B61" w:rsidRPr="00064A1B" w:rsidRDefault="00C16B61" w:rsidP="00064A1B">
      <w:pPr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>Smluvní strany se dohodly, že odstavec 1 čl. I</w:t>
      </w:r>
      <w:r w:rsidR="005918A3" w:rsidRPr="00064A1B">
        <w:rPr>
          <w:rFonts w:ascii="UnitPro-Light" w:hAnsi="UnitPro-Light" w:cs="UnitPro-Light"/>
          <w:sz w:val="20"/>
          <w:szCs w:val="20"/>
        </w:rPr>
        <w:t>II</w:t>
      </w:r>
      <w:r w:rsidRPr="00064A1B">
        <w:rPr>
          <w:rFonts w:ascii="UnitPro-Light" w:hAnsi="UnitPro-Light" w:cs="UnitPro-Light"/>
          <w:sz w:val="20"/>
          <w:szCs w:val="20"/>
        </w:rPr>
        <w:t xml:space="preserve"> s účinností tohoto dodatku </w:t>
      </w:r>
      <w:r w:rsidR="00E9633C" w:rsidRPr="00064A1B">
        <w:rPr>
          <w:rFonts w:ascii="UnitPro-Light" w:hAnsi="UnitPro-Light" w:cs="UnitPro-Light"/>
          <w:sz w:val="20"/>
          <w:szCs w:val="20"/>
        </w:rPr>
        <w:t>zní</w:t>
      </w:r>
      <w:r w:rsidRPr="00064A1B">
        <w:rPr>
          <w:rFonts w:ascii="UnitPro-Light" w:hAnsi="UnitPro-Light" w:cs="UnitPro-Light"/>
          <w:sz w:val="20"/>
          <w:szCs w:val="20"/>
        </w:rPr>
        <w:t>:</w:t>
      </w:r>
    </w:p>
    <w:p w14:paraId="1E6080D9" w14:textId="6B82A817" w:rsidR="005918A3" w:rsidRPr="005918A3" w:rsidRDefault="00C16B61" w:rsidP="00064A1B">
      <w:pPr>
        <w:suppressAutoHyphens/>
        <w:spacing w:after="120"/>
        <w:jc w:val="both"/>
        <w:rPr>
          <w:rFonts w:ascii="UnitPro-Light" w:hAnsi="UnitPro-Light" w:cs="UnitPro-Light"/>
          <w:sz w:val="20"/>
          <w:szCs w:val="20"/>
        </w:rPr>
      </w:pPr>
      <w:r w:rsidRPr="00C16B61">
        <w:rPr>
          <w:rFonts w:ascii="UnitPro-Light" w:hAnsi="UnitPro-Light" w:cs="UnitPro-Light"/>
          <w:sz w:val="20"/>
          <w:szCs w:val="20"/>
        </w:rPr>
        <w:t>„</w:t>
      </w:r>
      <w:r w:rsidR="005918A3" w:rsidRPr="005918A3">
        <w:rPr>
          <w:rFonts w:ascii="UnitPro-Light" w:hAnsi="UnitPro-Light" w:cs="UnitPro-Light"/>
          <w:sz w:val="20"/>
          <w:szCs w:val="20"/>
        </w:rPr>
        <w:t>Zhotovitel je povinen předat objednateli předmět smlouvy v následujících termínech:</w:t>
      </w:r>
    </w:p>
    <w:p w14:paraId="773BB6CE" w14:textId="0014F0CE" w:rsidR="005918A3" w:rsidRPr="005918A3" w:rsidRDefault="005918A3" w:rsidP="005918A3">
      <w:pPr>
        <w:spacing w:after="120"/>
        <w:ind w:left="993" w:hanging="426"/>
        <w:jc w:val="both"/>
        <w:rPr>
          <w:rFonts w:ascii="UnitPro-Light" w:hAnsi="UnitPro-Light" w:cs="UnitPro-Light"/>
          <w:sz w:val="20"/>
          <w:szCs w:val="20"/>
        </w:rPr>
      </w:pPr>
      <w:r w:rsidRPr="005918A3">
        <w:rPr>
          <w:rFonts w:ascii="UnitPro-Light" w:hAnsi="UnitPro-Light" w:cs="UnitPro-Light"/>
          <w:sz w:val="20"/>
          <w:szCs w:val="20"/>
        </w:rPr>
        <w:t>Fáze I.) Zpracování vlastního vyhodnocení vlivů předmětných změn platného ÚP na udržitelný rozvoj území.</w:t>
      </w:r>
      <w:r w:rsidR="00064A1B">
        <w:rPr>
          <w:rFonts w:ascii="UnitPro-Light" w:hAnsi="UnitPro-Light" w:cs="UnitPro-Light"/>
          <w:sz w:val="20"/>
          <w:szCs w:val="20"/>
        </w:rPr>
        <w:t xml:space="preserve"> </w:t>
      </w:r>
      <w:r w:rsidRPr="005918A3">
        <w:rPr>
          <w:rFonts w:ascii="UnitPro-Light" w:hAnsi="UnitPro-Light" w:cs="UnitPro-Light"/>
          <w:sz w:val="20"/>
          <w:szCs w:val="20"/>
        </w:rPr>
        <w:t xml:space="preserve">Tato fáze bude dále rozdělena do dvou na sebe navazujících částí, a to: </w:t>
      </w:r>
    </w:p>
    <w:p w14:paraId="48E102F5" w14:textId="40E9041B" w:rsidR="005918A3" w:rsidRPr="005918A3" w:rsidRDefault="005918A3" w:rsidP="005918A3">
      <w:pPr>
        <w:numPr>
          <w:ilvl w:val="0"/>
          <w:numId w:val="13"/>
        </w:numPr>
        <w:spacing w:after="0" w:line="240" w:lineRule="auto"/>
        <w:ind w:left="993" w:firstLine="0"/>
        <w:jc w:val="both"/>
        <w:rPr>
          <w:rFonts w:ascii="UnitPro-Light" w:hAnsi="UnitPro-Light" w:cs="UnitPro-Light"/>
          <w:sz w:val="20"/>
          <w:szCs w:val="20"/>
        </w:rPr>
      </w:pPr>
      <w:r w:rsidRPr="005918A3">
        <w:rPr>
          <w:rFonts w:ascii="UnitPro-Light" w:hAnsi="UnitPro-Light" w:cs="UnitPro-Light"/>
          <w:sz w:val="20"/>
          <w:szCs w:val="20"/>
        </w:rPr>
        <w:lastRenderedPageBreak/>
        <w:t xml:space="preserve">I.A) Zhotovení pracovního znění VVURÚ, které bude předáno objednateli ke kontrole a k připomínkám – plnění </w:t>
      </w:r>
      <w:r w:rsidRPr="005D2286">
        <w:rPr>
          <w:rFonts w:ascii="UnitPro-Light" w:hAnsi="UnitPro-Light" w:cs="UnitPro-Light"/>
          <w:b/>
          <w:sz w:val="20"/>
          <w:szCs w:val="20"/>
        </w:rPr>
        <w:t>do 165 kalendářních dnů</w:t>
      </w:r>
      <w:r w:rsidRPr="005918A3">
        <w:rPr>
          <w:rFonts w:ascii="UnitPro-Light" w:hAnsi="UnitPro-Light" w:cs="UnitPro-Light"/>
          <w:sz w:val="20"/>
          <w:szCs w:val="20"/>
        </w:rPr>
        <w:t xml:space="preserve"> od předání všech podkladů objednatelem zhotoviteli,</w:t>
      </w:r>
    </w:p>
    <w:p w14:paraId="7B3B503C" w14:textId="77777777" w:rsidR="005918A3" w:rsidRPr="005918A3" w:rsidRDefault="005918A3" w:rsidP="005918A3">
      <w:pPr>
        <w:numPr>
          <w:ilvl w:val="0"/>
          <w:numId w:val="13"/>
        </w:numPr>
        <w:spacing w:after="120" w:line="240" w:lineRule="auto"/>
        <w:ind w:left="993" w:firstLine="0"/>
        <w:jc w:val="both"/>
        <w:rPr>
          <w:rFonts w:ascii="UnitPro-Light" w:hAnsi="UnitPro-Light" w:cs="UnitPro-Light"/>
          <w:sz w:val="20"/>
          <w:szCs w:val="20"/>
        </w:rPr>
      </w:pPr>
      <w:r w:rsidRPr="005918A3">
        <w:rPr>
          <w:rFonts w:ascii="UnitPro-Light" w:hAnsi="UnitPro-Light" w:cs="UnitPro-Light"/>
          <w:sz w:val="20"/>
          <w:szCs w:val="20"/>
        </w:rPr>
        <w:t>I.B) Zhotovení výsledného znění VVURÚ – do 20 kalendářních dnů od sdělení výhrad a připomínek objednatele k fázi I.A.</w:t>
      </w:r>
    </w:p>
    <w:p w14:paraId="250F3601" w14:textId="3E4B9805" w:rsidR="00C16B61" w:rsidRPr="005D2286" w:rsidRDefault="005918A3" w:rsidP="005D2286">
      <w:pPr>
        <w:spacing w:after="120"/>
        <w:ind w:left="993" w:hanging="426"/>
        <w:jc w:val="both"/>
      </w:pPr>
      <w:r w:rsidRPr="005918A3">
        <w:rPr>
          <w:rFonts w:ascii="UnitPro-Light" w:hAnsi="UnitPro-Light" w:cs="UnitPro-Light"/>
          <w:sz w:val="20"/>
          <w:szCs w:val="20"/>
        </w:rPr>
        <w:t>Fáze II.) Vypořádání námitek, připomínek a stanovisek vzešlých z veřejného projednání VVURÚ předmětných změn platného ÚP, eventuálně úprava VVURÚ a dopracování VVURÚ (§ 52 a § 53 stavebního zákona) – do 30 kalendářních dnů od předání podkladů zhotoviteli objednatelem na základě veřejného projednání</w:t>
      </w:r>
      <w:r w:rsidRPr="005C1D33">
        <w:t>.</w:t>
      </w:r>
      <w:r>
        <w:t>“</w:t>
      </w:r>
      <w:r w:rsidR="00064A1B">
        <w:t>.</w:t>
      </w:r>
    </w:p>
    <w:p w14:paraId="34FE9274" w14:textId="77777777" w:rsidR="00E24322" w:rsidRDefault="00E24322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</w:p>
    <w:p w14:paraId="68329CE2" w14:textId="2CC5A2AD" w:rsidR="004A30FA" w:rsidRPr="003B1E01" w:rsidRDefault="001E7B9C" w:rsidP="00835B76">
      <w:pPr>
        <w:spacing w:after="120"/>
        <w:jc w:val="center"/>
        <w:rPr>
          <w:rFonts w:ascii="UnitPro-Light" w:hAnsi="UnitPro-Light" w:cs="UnitPro-Light"/>
          <w:b/>
          <w:sz w:val="20"/>
          <w:szCs w:val="20"/>
        </w:rPr>
      </w:pPr>
      <w:r w:rsidRPr="003B1E01">
        <w:rPr>
          <w:rFonts w:ascii="UnitPro-Light" w:hAnsi="UnitPro-Light" w:cs="UnitPro-Light"/>
          <w:b/>
          <w:sz w:val="20"/>
          <w:szCs w:val="20"/>
        </w:rPr>
        <w:t>Čl. III</w:t>
      </w:r>
      <w:r w:rsidR="00013D23" w:rsidRPr="003B1E01">
        <w:rPr>
          <w:rFonts w:ascii="UnitPro-Light" w:hAnsi="UnitPro-Light" w:cs="UnitPro-Light"/>
          <w:b/>
          <w:sz w:val="20"/>
          <w:szCs w:val="20"/>
        </w:rPr>
        <w:t xml:space="preserve"> Závěrečná ustanovení</w:t>
      </w:r>
    </w:p>
    <w:p w14:paraId="68912A9C" w14:textId="03639AF4" w:rsidR="00013D23" w:rsidRPr="00064A1B" w:rsidRDefault="00064A1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064A1B">
        <w:rPr>
          <w:rFonts w:ascii="UnitPro-Light" w:hAnsi="UnitPro-Light" w:cs="UnitPro-Light"/>
          <w:sz w:val="20"/>
          <w:szCs w:val="20"/>
        </w:rPr>
        <w:t xml:space="preserve">Objednatel uvádí, že v identifikaci smluvních stran je obsaženo </w:t>
      </w:r>
      <w:r>
        <w:rPr>
          <w:rFonts w:ascii="UnitPro-Light" w:hAnsi="UnitPro-Light" w:cs="UnitPro-Light"/>
          <w:sz w:val="20"/>
          <w:szCs w:val="20"/>
        </w:rPr>
        <w:t xml:space="preserve">u objednatele </w:t>
      </w:r>
      <w:r w:rsidRPr="00064A1B">
        <w:rPr>
          <w:rFonts w:ascii="UnitPro-Light" w:hAnsi="UnitPro-Light" w:cs="UnitPro-Light"/>
          <w:sz w:val="20"/>
          <w:szCs w:val="20"/>
        </w:rPr>
        <w:t>nové bankovní spojení vč</w:t>
      </w:r>
      <w:r>
        <w:rPr>
          <w:rFonts w:ascii="UnitPro-Light" w:hAnsi="UnitPro-Light" w:cs="UnitPro-Light"/>
          <w:sz w:val="20"/>
          <w:szCs w:val="20"/>
        </w:rPr>
        <w:t>etně</w:t>
      </w:r>
      <w:r w:rsidRPr="00064A1B">
        <w:rPr>
          <w:rFonts w:ascii="UnitPro-Light" w:hAnsi="UnitPro-Light" w:cs="UnitPro-Light"/>
          <w:sz w:val="20"/>
          <w:szCs w:val="20"/>
        </w:rPr>
        <w:t xml:space="preserve"> čísla účtu. </w:t>
      </w:r>
      <w:r w:rsidR="00A935CF" w:rsidRPr="00064A1B">
        <w:rPr>
          <w:rFonts w:ascii="UnitPro-Light" w:hAnsi="UnitPro-Light" w:cs="UnitPro-Light"/>
          <w:sz w:val="20"/>
          <w:szCs w:val="20"/>
        </w:rPr>
        <w:t xml:space="preserve">Ostatní ujednání </w:t>
      </w:r>
      <w:r w:rsidR="006759AB" w:rsidRPr="00064A1B">
        <w:rPr>
          <w:rFonts w:ascii="UnitPro-Light" w:hAnsi="UnitPro-Light" w:cs="UnitPro-Light"/>
          <w:sz w:val="20"/>
          <w:szCs w:val="20"/>
        </w:rPr>
        <w:t>s</w:t>
      </w:r>
      <w:r w:rsidR="00A935CF" w:rsidRPr="00064A1B">
        <w:rPr>
          <w:rFonts w:ascii="UnitPro-Light" w:hAnsi="UnitPro-Light" w:cs="UnitPro-Light"/>
          <w:sz w:val="20"/>
          <w:szCs w:val="20"/>
        </w:rPr>
        <w:t xml:space="preserve">mlouvy jsou tímto </w:t>
      </w:r>
      <w:r w:rsidR="006759AB" w:rsidRPr="00064A1B">
        <w:rPr>
          <w:rFonts w:ascii="UnitPro-Light" w:hAnsi="UnitPro-Light" w:cs="UnitPro-Light"/>
          <w:sz w:val="20"/>
          <w:szCs w:val="20"/>
        </w:rPr>
        <w:t>d</w:t>
      </w:r>
      <w:r w:rsidR="00A935CF" w:rsidRPr="00064A1B">
        <w:rPr>
          <w:rFonts w:ascii="UnitPro-Light" w:hAnsi="UnitPro-Light" w:cs="UnitPro-Light"/>
          <w:sz w:val="20"/>
          <w:szCs w:val="20"/>
        </w:rPr>
        <w:t>odatkem nedotčena</w:t>
      </w:r>
      <w:r w:rsidR="00512AAA" w:rsidRPr="00064A1B">
        <w:rPr>
          <w:rFonts w:ascii="UnitPro-Light" w:hAnsi="UnitPro-Light" w:cs="UnitPro-Light"/>
          <w:sz w:val="20"/>
          <w:szCs w:val="20"/>
        </w:rPr>
        <w:t>.</w:t>
      </w:r>
    </w:p>
    <w:p w14:paraId="610BACB9" w14:textId="77777777" w:rsidR="00013D23" w:rsidRPr="003B1E0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Tento dodatek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se vyhotovuje ve dvou </w:t>
      </w:r>
      <w:r w:rsidRPr="003B1E01">
        <w:rPr>
          <w:rFonts w:ascii="UnitPro-Light" w:hAnsi="UnitPro-Light" w:cs="UnitPro-Light"/>
          <w:sz w:val="20"/>
          <w:szCs w:val="20"/>
        </w:rPr>
        <w:t>stejnopisech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, z nichž každý má platnost </w:t>
      </w:r>
      <w:r w:rsidR="003133BD" w:rsidRPr="003B1E01">
        <w:rPr>
          <w:rFonts w:ascii="UnitPro-Light" w:hAnsi="UnitPro-Light" w:cs="UnitPro-Light"/>
          <w:sz w:val="20"/>
          <w:szCs w:val="20"/>
        </w:rPr>
        <w:t>originálu,</w:t>
      </w:r>
      <w:r w:rsidR="00EB2DE9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EB2DE9" w:rsidRPr="003B1E01">
        <w:rPr>
          <w:rFonts w:ascii="UnitPro-Light" w:hAnsi="UnitPro-Light" w:cs="UnitPro-Light"/>
          <w:sz w:val="20"/>
          <w:szCs w:val="20"/>
        </w:rPr>
        <w:br/>
      </w:r>
      <w:r w:rsidR="003133BD" w:rsidRPr="003B1E01">
        <w:rPr>
          <w:rFonts w:ascii="UnitPro-Light" w:hAnsi="UnitPro-Light" w:cs="UnitPro-Light"/>
          <w:sz w:val="20"/>
          <w:szCs w:val="20"/>
        </w:rPr>
        <w:t xml:space="preserve">přičemž </w:t>
      </w:r>
      <w:r w:rsidR="00A935CF" w:rsidRPr="003B1E01">
        <w:rPr>
          <w:rFonts w:ascii="UnitPro-Light" w:hAnsi="UnitPro-Light" w:cs="UnitPro-Light"/>
          <w:sz w:val="20"/>
          <w:szCs w:val="20"/>
        </w:rPr>
        <w:t xml:space="preserve">každá ze smluvních stran obdrží </w:t>
      </w:r>
      <w:r w:rsidRPr="003B1E01">
        <w:rPr>
          <w:rFonts w:ascii="UnitPro-Light" w:hAnsi="UnitPro-Light" w:cs="UnitPro-Light"/>
          <w:sz w:val="20"/>
          <w:szCs w:val="20"/>
        </w:rPr>
        <w:t>po jednom</w:t>
      </w:r>
      <w:r w:rsidR="00A935CF" w:rsidRPr="003B1E01">
        <w:rPr>
          <w:rFonts w:ascii="UnitPro-Light" w:hAnsi="UnitPro-Light" w:cs="UnitPro-Light"/>
          <w:sz w:val="20"/>
          <w:szCs w:val="20"/>
        </w:rPr>
        <w:t>.</w:t>
      </w:r>
    </w:p>
    <w:p w14:paraId="3C731966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Dodatek se řídí právním režimem </w:t>
      </w:r>
      <w:r w:rsidR="006759AB" w:rsidRPr="003B1E01">
        <w:rPr>
          <w:rFonts w:ascii="UnitPro-Light" w:hAnsi="UnitPro-Light" w:cs="UnitPro-Light"/>
          <w:sz w:val="20"/>
          <w:szCs w:val="20"/>
        </w:rPr>
        <w:t>s</w:t>
      </w:r>
      <w:r w:rsidRPr="003B1E01">
        <w:rPr>
          <w:rFonts w:ascii="UnitPro-Light" w:hAnsi="UnitPro-Light" w:cs="UnitPro-Light"/>
          <w:sz w:val="20"/>
          <w:szCs w:val="20"/>
        </w:rPr>
        <w:t>mlouvy a tvoří její nedílnou součást.</w:t>
      </w:r>
    </w:p>
    <w:p w14:paraId="1E244979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prohlašují, že osoby podepisující tento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>odatek jsou k tomuto úkonu oprávněny.</w:t>
      </w:r>
    </w:p>
    <w:p w14:paraId="555113BE" w14:textId="77777777" w:rsidR="00013D23" w:rsidRPr="003B1E0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Smluvní strany shodně prohlašují, že </w:t>
      </w:r>
      <w:r w:rsidR="00EB2DE9" w:rsidRPr="003B1E01">
        <w:rPr>
          <w:rFonts w:ascii="UnitPro-Light" w:hAnsi="UnitPro-Light" w:cs="UnitPro-Light"/>
          <w:sz w:val="20"/>
          <w:szCs w:val="20"/>
        </w:rPr>
        <w:t>d</w:t>
      </w:r>
      <w:r w:rsidRPr="003B1E01">
        <w:rPr>
          <w:rFonts w:ascii="UnitPro-Light" w:hAnsi="UnitPro-Light" w:cs="UnitPro-Light"/>
          <w:sz w:val="20"/>
          <w:szCs w:val="20"/>
        </w:rPr>
        <w:t xml:space="preserve">odatek uzavírají ze svobodné vůle, nikoliv v tísni </w:t>
      </w:r>
      <w:r w:rsidR="00512AAA" w:rsidRPr="003B1E01">
        <w:rPr>
          <w:rFonts w:ascii="UnitPro-Light" w:hAnsi="UnitPro-Light" w:cs="UnitPro-Light"/>
          <w:sz w:val="20"/>
          <w:szCs w:val="20"/>
        </w:rPr>
        <w:br/>
      </w:r>
      <w:r w:rsidRPr="003B1E01">
        <w:rPr>
          <w:rFonts w:ascii="UnitPro-Light" w:hAnsi="UnitPro-Light" w:cs="UnitPro-Light"/>
          <w:sz w:val="20"/>
          <w:szCs w:val="20"/>
        </w:rPr>
        <w:t>a jsou s jeho obsahem seznámeny a srozuměny.</w:t>
      </w:r>
    </w:p>
    <w:p w14:paraId="09220963" w14:textId="14A193E2" w:rsidR="00013D23" w:rsidRPr="00E24322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24322">
        <w:rPr>
          <w:rFonts w:ascii="UnitPro-Light" w:hAnsi="UnitPro-Light" w:cs="UnitPro-Light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</w:t>
      </w:r>
      <w:r w:rsidR="005638C2">
        <w:rPr>
          <w:rFonts w:ascii="UnitPro-Light" w:hAnsi="UnitPro-Light" w:cs="UnitPro-Light"/>
          <w:sz w:val="20"/>
          <w:szCs w:val="20"/>
        </w:rPr>
        <w:t> </w:t>
      </w:r>
      <w:r w:rsidRPr="00E24322">
        <w:rPr>
          <w:rFonts w:ascii="UnitPro-Light" w:hAnsi="UnitPro-Light" w:cs="UnitPro-Light"/>
          <w:sz w:val="20"/>
          <w:szCs w:val="20"/>
        </w:rPr>
        <w:t>uveřejnění v registru smluv automaticky vygenerované správcem registru smluv do své datové schránky/var. pro OSVČ/FO Objednatel informuje zhotovitele o splnění této povinnosti</w:t>
      </w:r>
      <w:r w:rsidR="00013D23" w:rsidRPr="00E24322">
        <w:rPr>
          <w:rFonts w:ascii="UnitPro-Light" w:hAnsi="UnitPro-Light" w:cs="UnitPro-Light"/>
          <w:sz w:val="20"/>
          <w:szCs w:val="20"/>
        </w:rPr>
        <w:t>.</w:t>
      </w:r>
    </w:p>
    <w:p w14:paraId="295C86E2" w14:textId="565C780E" w:rsidR="00013D23" w:rsidRPr="00E24322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24322">
        <w:rPr>
          <w:rFonts w:ascii="UnitPro-Light" w:hAnsi="UnitPro-Light" w:cs="UnitPro-Light"/>
          <w:sz w:val="20"/>
          <w:szCs w:val="20"/>
        </w:rPr>
        <w:t xml:space="preserve">Smluvní strany dále prohlašují, </w:t>
      </w:r>
      <w:r w:rsidR="00064A1B" w:rsidRPr="00E24322">
        <w:rPr>
          <w:rFonts w:ascii="UnitPro-Light" w:hAnsi="UnitPro-Light" w:cs="UnitPro-Light"/>
          <w:sz w:val="20"/>
          <w:szCs w:val="20"/>
        </w:rPr>
        <w:t>že skutečnosti</w:t>
      </w:r>
      <w:r w:rsidRPr="00E24322">
        <w:rPr>
          <w:rFonts w:ascii="UnitPro-Light" w:hAnsi="UnitPro-Light" w:cs="UnitPro-Light"/>
          <w:sz w:val="20"/>
          <w:szCs w:val="20"/>
        </w:rPr>
        <w:t xml:space="preserve"> uvedené v</w:t>
      </w:r>
      <w:r w:rsidR="00013D23" w:rsidRPr="00E24322">
        <w:rPr>
          <w:rFonts w:ascii="UnitPro-Light" w:hAnsi="UnitPro-Light" w:cs="UnitPro-Light"/>
          <w:sz w:val="20"/>
          <w:szCs w:val="20"/>
        </w:rPr>
        <w:t> tomto dodatku</w:t>
      </w:r>
      <w:r w:rsidR="007B77BE" w:rsidRPr="00E24322">
        <w:rPr>
          <w:rFonts w:ascii="UnitPro-Light" w:hAnsi="UnitPro-Light" w:cs="UnitPro-Light"/>
          <w:sz w:val="20"/>
          <w:szCs w:val="20"/>
        </w:rPr>
        <w:t xml:space="preserve"> </w:t>
      </w:r>
      <w:r w:rsidRPr="00E24322">
        <w:rPr>
          <w:rFonts w:ascii="UnitPro-Light" w:hAnsi="UnitPro-Light" w:cs="UnitPro-Light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E24322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UnitPro-Light" w:hAnsi="UnitPro-Light" w:cs="UnitPro-Light"/>
          <w:sz w:val="20"/>
          <w:szCs w:val="20"/>
        </w:rPr>
      </w:pPr>
      <w:r w:rsidRPr="00E24322">
        <w:rPr>
          <w:rFonts w:ascii="UnitPro-Light" w:hAnsi="UnitPro-Light" w:cs="UnitPro-Light"/>
          <w:sz w:val="20"/>
          <w:szCs w:val="20"/>
        </w:rPr>
        <w:t>Dodatek</w:t>
      </w:r>
      <w:r w:rsidR="00C94D31" w:rsidRPr="00E24322">
        <w:rPr>
          <w:rFonts w:ascii="UnitPro-Light" w:hAnsi="UnitPro-Light" w:cs="UnitPro-Light"/>
          <w:sz w:val="20"/>
          <w:szCs w:val="20"/>
        </w:rPr>
        <w:t xml:space="preserve"> nabývá účinnosti dnem jeho zveřejnění v registru smluv.</w:t>
      </w:r>
      <w:r w:rsidR="00EA711E" w:rsidRPr="00E24322">
        <w:rPr>
          <w:rFonts w:ascii="UnitPro-Light" w:hAnsi="UnitPro-Light" w:cs="UnitPro-Light"/>
          <w:sz w:val="20"/>
          <w:szCs w:val="20"/>
        </w:rPr>
        <w:t xml:space="preserve"> Dodatek nabývá účinnosti dnem podpisu obou smluvních stran.</w:t>
      </w:r>
    </w:p>
    <w:p w14:paraId="6DC47685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2503C22E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1C3D2DE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V </w:t>
      </w:r>
      <w:r w:rsidR="00981192" w:rsidRPr="003B1E01">
        <w:rPr>
          <w:rFonts w:ascii="UnitPro-Light" w:hAnsi="UnitPro-Light" w:cs="UnitPro-Light"/>
          <w:sz w:val="20"/>
          <w:szCs w:val="20"/>
        </w:rPr>
        <w:t>Praze</w:t>
      </w:r>
      <w:r w:rsidRPr="003B1E01">
        <w:rPr>
          <w:rFonts w:ascii="UnitPro-Light" w:hAnsi="UnitPro-Light" w:cs="UnitPro-Light"/>
          <w:sz w:val="20"/>
          <w:szCs w:val="20"/>
        </w:rPr>
        <w:t xml:space="preserve"> dne: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981192"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  <w:t>V Praze dne:</w:t>
      </w:r>
    </w:p>
    <w:p w14:paraId="72171D42" w14:textId="77777777" w:rsidR="00006C69" w:rsidRPr="003B1E01" w:rsidRDefault="00006C69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</w:p>
    <w:p w14:paraId="7BCA501A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 xml:space="preserve">za </w:t>
      </w:r>
      <w:r w:rsidR="00940310" w:rsidRPr="003B1E01">
        <w:rPr>
          <w:rFonts w:ascii="UnitPro-Light" w:hAnsi="UnitPro-Light" w:cs="UnitPro-Light"/>
          <w:sz w:val="20"/>
          <w:szCs w:val="20"/>
        </w:rPr>
        <w:t>objednatele</w:t>
      </w:r>
      <w:r w:rsidRPr="003B1E01">
        <w:rPr>
          <w:rFonts w:ascii="UnitPro-Light" w:hAnsi="UnitPro-Light" w:cs="UnitPro-Light"/>
          <w:sz w:val="20"/>
          <w:szCs w:val="20"/>
        </w:rPr>
        <w:t>: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  <w:t xml:space="preserve">za </w:t>
      </w:r>
      <w:r w:rsidR="001770A6" w:rsidRPr="003B1E01">
        <w:rPr>
          <w:rFonts w:ascii="UnitPro-Light" w:hAnsi="UnitPro-Light" w:cs="UnitPro-Light"/>
          <w:sz w:val="20"/>
          <w:szCs w:val="20"/>
        </w:rPr>
        <w:t>zhotovitel</w:t>
      </w:r>
      <w:r w:rsidR="009A73B5" w:rsidRPr="003B1E01">
        <w:rPr>
          <w:rFonts w:ascii="UnitPro-Light" w:hAnsi="UnitPro-Light" w:cs="UnitPro-Light"/>
          <w:sz w:val="20"/>
          <w:szCs w:val="20"/>
        </w:rPr>
        <w:t>e:</w:t>
      </w:r>
    </w:p>
    <w:p w14:paraId="1B7001A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32FB9E5C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48E0DF0B" w14:textId="77777777" w:rsidR="00EA711E" w:rsidRPr="003B1E01" w:rsidRDefault="00EA711E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FC9CFF4" w14:textId="77777777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</w:p>
    <w:p w14:paraId="5C3BAAF7" w14:textId="5DD9E5B0" w:rsidR="00A935CF" w:rsidRPr="003B1E01" w:rsidRDefault="00A935CF" w:rsidP="00CA0753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ab/>
      </w:r>
      <w:r w:rsidR="003B1E01">
        <w:rPr>
          <w:rFonts w:ascii="UnitPro-Light" w:hAnsi="UnitPro-Light" w:cs="UnitPro-Light"/>
          <w:sz w:val="20"/>
          <w:szCs w:val="20"/>
        </w:rPr>
        <w:tab/>
      </w:r>
      <w:r w:rsidRPr="003B1E01">
        <w:rPr>
          <w:rFonts w:ascii="UnitPro-Light" w:hAnsi="UnitPro-Light" w:cs="UnitPro-Light"/>
          <w:sz w:val="20"/>
          <w:szCs w:val="20"/>
        </w:rPr>
        <w:t>.......................................................</w:t>
      </w:r>
    </w:p>
    <w:p w14:paraId="781AB213" w14:textId="68E20486" w:rsidR="00CE4F42" w:rsidRPr="00E24322" w:rsidRDefault="0055783B" w:rsidP="00CE4F42">
      <w:pPr>
        <w:spacing w:after="0"/>
        <w:jc w:val="both"/>
        <w:rPr>
          <w:rFonts w:ascii="UnitPro-Light" w:hAnsi="UnitPro-Light" w:cs="UnitPro-Light"/>
          <w:b/>
          <w:sz w:val="20"/>
          <w:szCs w:val="20"/>
        </w:rPr>
      </w:pPr>
      <w:r w:rsidRPr="00E24322">
        <w:rPr>
          <w:rFonts w:ascii="UnitPro-Light" w:hAnsi="UnitPro-Light" w:cs="UnitPro-Light"/>
          <w:b/>
          <w:sz w:val="20"/>
          <w:szCs w:val="20"/>
        </w:rPr>
        <w:t xml:space="preserve">Mgr. </w:t>
      </w:r>
      <w:r w:rsidR="00035F94" w:rsidRPr="00E24322">
        <w:rPr>
          <w:rFonts w:ascii="UnitPro-Light" w:hAnsi="UnitPro-Light" w:cs="UnitPro-Light"/>
          <w:b/>
          <w:sz w:val="20"/>
          <w:szCs w:val="20"/>
        </w:rPr>
        <w:t>Ondřej Boháč</w:t>
      </w:r>
      <w:r w:rsidR="00A935CF" w:rsidRPr="00E24322">
        <w:rPr>
          <w:rFonts w:ascii="UnitPro-Light" w:hAnsi="UnitPro-Light" w:cs="UnitPro-Light"/>
          <w:sz w:val="20"/>
          <w:szCs w:val="20"/>
        </w:rPr>
        <w:t xml:space="preserve"> </w:t>
      </w:r>
      <w:r w:rsidR="00A935CF" w:rsidRPr="00E24322">
        <w:rPr>
          <w:rFonts w:ascii="UnitPro-Light" w:hAnsi="UnitPro-Light" w:cs="UnitPro-Light"/>
          <w:b/>
          <w:sz w:val="20"/>
          <w:szCs w:val="20"/>
        </w:rPr>
        <w:t xml:space="preserve">       </w:t>
      </w:r>
      <w:r w:rsidR="00006C69" w:rsidRPr="00E24322">
        <w:rPr>
          <w:rFonts w:ascii="UnitPro-Light" w:hAnsi="UnitPro-Light" w:cs="UnitPro-Light"/>
          <w:b/>
          <w:sz w:val="20"/>
          <w:szCs w:val="20"/>
        </w:rPr>
        <w:tab/>
      </w:r>
      <w:r w:rsidR="009A73B5" w:rsidRPr="00E24322">
        <w:rPr>
          <w:rFonts w:ascii="UnitPro-Light" w:hAnsi="UnitPro-Light" w:cs="UnitPro-Light"/>
          <w:b/>
          <w:sz w:val="20"/>
          <w:szCs w:val="20"/>
        </w:rPr>
        <w:tab/>
      </w:r>
      <w:r w:rsidR="009A73B5" w:rsidRPr="00E24322">
        <w:rPr>
          <w:rFonts w:ascii="UnitPro-Light" w:hAnsi="UnitPro-Light" w:cs="UnitPro-Light"/>
          <w:b/>
          <w:sz w:val="20"/>
          <w:szCs w:val="20"/>
        </w:rPr>
        <w:tab/>
      </w:r>
      <w:r w:rsidR="009A73B5" w:rsidRPr="00E24322">
        <w:rPr>
          <w:rFonts w:ascii="UnitPro-Light" w:hAnsi="UnitPro-Light" w:cs="UnitPro-Light"/>
          <w:b/>
          <w:sz w:val="20"/>
          <w:szCs w:val="20"/>
        </w:rPr>
        <w:tab/>
      </w:r>
      <w:r w:rsidR="009A73B5" w:rsidRPr="00E24322">
        <w:rPr>
          <w:rFonts w:ascii="UnitPro-Light" w:hAnsi="UnitPro-Light" w:cs="UnitPro-Light"/>
          <w:b/>
          <w:sz w:val="20"/>
          <w:szCs w:val="20"/>
        </w:rPr>
        <w:tab/>
      </w:r>
      <w:r w:rsidR="00E24322">
        <w:rPr>
          <w:rFonts w:ascii="UnitPro-Light" w:hAnsi="UnitPro-Light" w:cs="UnitPro-Light"/>
          <w:b/>
          <w:sz w:val="20"/>
          <w:szCs w:val="20"/>
        </w:rPr>
        <w:tab/>
      </w:r>
      <w:r w:rsidR="002A328D">
        <w:rPr>
          <w:rFonts w:ascii="UnitPro-Light" w:hAnsi="UnitPro-Light" w:cs="UnitPro-Light"/>
          <w:b/>
          <w:sz w:val="20"/>
          <w:szCs w:val="20"/>
        </w:rPr>
        <w:t xml:space="preserve">Ing. Věra </w:t>
      </w:r>
      <w:proofErr w:type="spellStart"/>
      <w:r w:rsidR="002A328D">
        <w:rPr>
          <w:rFonts w:ascii="UnitPro-Light" w:hAnsi="UnitPro-Light" w:cs="UnitPro-Light"/>
          <w:b/>
          <w:sz w:val="20"/>
          <w:szCs w:val="20"/>
        </w:rPr>
        <w:t>Ládyšová</w:t>
      </w:r>
      <w:proofErr w:type="spellEnd"/>
    </w:p>
    <w:p w14:paraId="1868CB94" w14:textId="66BE7A70" w:rsidR="00A935CF" w:rsidRPr="003B1E01" w:rsidRDefault="00940310" w:rsidP="00006C69">
      <w:pPr>
        <w:spacing w:after="0"/>
        <w:jc w:val="both"/>
        <w:rPr>
          <w:rFonts w:ascii="UnitPro-Light" w:hAnsi="UnitPro-Light" w:cs="UnitPro-Light"/>
          <w:sz w:val="20"/>
          <w:szCs w:val="20"/>
        </w:rPr>
      </w:pPr>
      <w:r w:rsidRPr="00E24322">
        <w:rPr>
          <w:rFonts w:ascii="UnitPro-Light" w:hAnsi="UnitPro-Light" w:cs="UnitPro-Light"/>
          <w:sz w:val="20"/>
          <w:szCs w:val="20"/>
        </w:rPr>
        <w:t>ředitel</w:t>
      </w:r>
      <w:r w:rsidR="009A73B5" w:rsidRPr="003B1E01">
        <w:rPr>
          <w:rFonts w:ascii="UnitPro-Light" w:hAnsi="UnitPro-Light" w:cs="UnitPro-Light"/>
          <w:sz w:val="20"/>
          <w:szCs w:val="20"/>
        </w:rPr>
        <w:t xml:space="preserve"> </w:t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9A73B5" w:rsidRPr="003B1E01">
        <w:rPr>
          <w:rFonts w:ascii="UnitPro-Light" w:hAnsi="UnitPro-Light" w:cs="UnitPro-Light"/>
          <w:sz w:val="20"/>
          <w:szCs w:val="20"/>
        </w:rPr>
        <w:tab/>
      </w:r>
      <w:r w:rsidR="002A328D">
        <w:rPr>
          <w:rFonts w:ascii="UnitPro-Light" w:hAnsi="UnitPro-Light" w:cs="UnitPro-Light"/>
          <w:sz w:val="20"/>
          <w:szCs w:val="20"/>
        </w:rPr>
        <w:tab/>
      </w:r>
      <w:r w:rsidR="002A328D">
        <w:rPr>
          <w:rFonts w:ascii="UnitPro-Light" w:hAnsi="UnitPro-Light" w:cs="UnitPro-Light"/>
          <w:sz w:val="20"/>
          <w:szCs w:val="20"/>
        </w:rPr>
        <w:tab/>
        <w:t>jednatelka</w:t>
      </w:r>
    </w:p>
    <w:sectPr w:rsidR="00A935CF" w:rsidRPr="003B1E0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E713F" w14:textId="77777777" w:rsidR="007516B2" w:rsidRDefault="007516B2" w:rsidP="00006C69">
      <w:pPr>
        <w:spacing w:after="0" w:line="240" w:lineRule="auto"/>
      </w:pPr>
      <w:r>
        <w:separator/>
      </w:r>
    </w:p>
  </w:endnote>
  <w:endnote w:type="continuationSeparator" w:id="0">
    <w:p w14:paraId="7D0295DE" w14:textId="77777777" w:rsidR="007516B2" w:rsidRDefault="007516B2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1574084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83A91" w14:textId="77777777" w:rsidR="007516B2" w:rsidRDefault="007516B2" w:rsidP="00006C69">
      <w:pPr>
        <w:spacing w:after="0" w:line="240" w:lineRule="auto"/>
      </w:pPr>
      <w:r>
        <w:separator/>
      </w:r>
    </w:p>
  </w:footnote>
  <w:footnote w:type="continuationSeparator" w:id="0">
    <w:p w14:paraId="0727C465" w14:textId="77777777" w:rsidR="007516B2" w:rsidRDefault="007516B2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6EFE67E" w:rsidR="00B971C4" w:rsidRPr="00804B3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804B3D">
      <w:rPr>
        <w:rFonts w:ascii="UnitPro-Light" w:hAnsi="UnitPro-Light" w:cs="UnitPro-Light"/>
        <w:sz w:val="20"/>
      </w:rPr>
      <w:t xml:space="preserve">č. smlouvy objednatele: ZAK </w:t>
    </w:r>
    <w:r w:rsidR="00CA706B">
      <w:rPr>
        <w:rFonts w:ascii="UnitPro-Light" w:hAnsi="UnitPro-Light" w:cs="UnitPro-Light"/>
        <w:sz w:val="20"/>
      </w:rPr>
      <w:t>18-0362/7</w:t>
    </w:r>
  </w:p>
  <w:p w14:paraId="0200A13A" w14:textId="4B4B2613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804B3D">
      <w:rPr>
        <w:rFonts w:ascii="UnitPro-Light" w:hAnsi="UnitPro-Light" w:cs="UnitPro-Light"/>
        <w:sz w:val="20"/>
      </w:rPr>
      <w:t xml:space="preserve">č. smlouvy </w:t>
    </w:r>
    <w:r w:rsidR="00CE4F42" w:rsidRPr="00804B3D">
      <w:rPr>
        <w:rFonts w:ascii="UnitPro-Light" w:hAnsi="UnitPro-Light" w:cs="UnitPro-Light"/>
        <w:sz w:val="20"/>
      </w:rPr>
      <w:t>zhotovit</w:t>
    </w:r>
    <w:r w:rsidRPr="00804B3D">
      <w:rPr>
        <w:rFonts w:ascii="UnitPro-Light" w:hAnsi="UnitPro-Light" w:cs="UnitPro-Light"/>
        <w:sz w:val="20"/>
      </w:rPr>
      <w:t xml:space="preserve">ele: </w:t>
    </w:r>
    <w:r w:rsidR="00CA706B">
      <w:rPr>
        <w:rFonts w:ascii="UnitPro-Light" w:hAnsi="UnitPro-Light" w:cs="UnitPro-Light"/>
        <w:sz w:val="20"/>
      </w:rPr>
      <w:t>20.0058-04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8F"/>
    <w:multiLevelType w:val="hybridMultilevel"/>
    <w:tmpl w:val="E1062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D4434"/>
    <w:multiLevelType w:val="hybridMultilevel"/>
    <w:tmpl w:val="68143562"/>
    <w:lvl w:ilvl="0" w:tplc="4424973A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224A4"/>
    <w:rsid w:val="00035F94"/>
    <w:rsid w:val="00064A1B"/>
    <w:rsid w:val="00071C22"/>
    <w:rsid w:val="000809BD"/>
    <w:rsid w:val="000A5162"/>
    <w:rsid w:val="000A6317"/>
    <w:rsid w:val="000A6B20"/>
    <w:rsid w:val="000F07F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A328D"/>
    <w:rsid w:val="002A365B"/>
    <w:rsid w:val="002B688F"/>
    <w:rsid w:val="00312319"/>
    <w:rsid w:val="003133BD"/>
    <w:rsid w:val="003151A0"/>
    <w:rsid w:val="003217C8"/>
    <w:rsid w:val="00331F92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4500"/>
    <w:rsid w:val="0042593D"/>
    <w:rsid w:val="00426818"/>
    <w:rsid w:val="004910F0"/>
    <w:rsid w:val="004A30FA"/>
    <w:rsid w:val="004B30E0"/>
    <w:rsid w:val="004F69FE"/>
    <w:rsid w:val="00512AAA"/>
    <w:rsid w:val="00533C6B"/>
    <w:rsid w:val="005434DC"/>
    <w:rsid w:val="005571FE"/>
    <w:rsid w:val="0055783B"/>
    <w:rsid w:val="005638C2"/>
    <w:rsid w:val="00576F87"/>
    <w:rsid w:val="005839E5"/>
    <w:rsid w:val="005918A3"/>
    <w:rsid w:val="005D2286"/>
    <w:rsid w:val="005F2BF7"/>
    <w:rsid w:val="005F4F3B"/>
    <w:rsid w:val="00627A32"/>
    <w:rsid w:val="00667961"/>
    <w:rsid w:val="006714D3"/>
    <w:rsid w:val="006759AB"/>
    <w:rsid w:val="006D404A"/>
    <w:rsid w:val="006F3997"/>
    <w:rsid w:val="007230A6"/>
    <w:rsid w:val="007516B2"/>
    <w:rsid w:val="00756299"/>
    <w:rsid w:val="00772464"/>
    <w:rsid w:val="00780343"/>
    <w:rsid w:val="007B6DBB"/>
    <w:rsid w:val="007B77BE"/>
    <w:rsid w:val="007D30A8"/>
    <w:rsid w:val="00804B3D"/>
    <w:rsid w:val="00835B76"/>
    <w:rsid w:val="008409D5"/>
    <w:rsid w:val="00854BD4"/>
    <w:rsid w:val="00867A1F"/>
    <w:rsid w:val="00873923"/>
    <w:rsid w:val="00890C8B"/>
    <w:rsid w:val="008952CE"/>
    <w:rsid w:val="009052C7"/>
    <w:rsid w:val="009174E2"/>
    <w:rsid w:val="00940310"/>
    <w:rsid w:val="00961B57"/>
    <w:rsid w:val="00965881"/>
    <w:rsid w:val="00970792"/>
    <w:rsid w:val="00981192"/>
    <w:rsid w:val="00981220"/>
    <w:rsid w:val="009816EB"/>
    <w:rsid w:val="00991260"/>
    <w:rsid w:val="009A73B5"/>
    <w:rsid w:val="009D3E20"/>
    <w:rsid w:val="009E621E"/>
    <w:rsid w:val="009F5C2B"/>
    <w:rsid w:val="00A1627D"/>
    <w:rsid w:val="00A417C3"/>
    <w:rsid w:val="00A57F4D"/>
    <w:rsid w:val="00A92B5F"/>
    <w:rsid w:val="00A935CF"/>
    <w:rsid w:val="00A9767F"/>
    <w:rsid w:val="00AB4F57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16B61"/>
    <w:rsid w:val="00C2756A"/>
    <w:rsid w:val="00C63F21"/>
    <w:rsid w:val="00C71D86"/>
    <w:rsid w:val="00C94D31"/>
    <w:rsid w:val="00CA0753"/>
    <w:rsid w:val="00CA706B"/>
    <w:rsid w:val="00CB6839"/>
    <w:rsid w:val="00CD4E63"/>
    <w:rsid w:val="00CD515E"/>
    <w:rsid w:val="00CE4F42"/>
    <w:rsid w:val="00CF58CA"/>
    <w:rsid w:val="00D00F18"/>
    <w:rsid w:val="00D15DCF"/>
    <w:rsid w:val="00D31533"/>
    <w:rsid w:val="00D4085A"/>
    <w:rsid w:val="00D40A95"/>
    <w:rsid w:val="00D804D1"/>
    <w:rsid w:val="00D91F44"/>
    <w:rsid w:val="00DA7AB6"/>
    <w:rsid w:val="00DF158E"/>
    <w:rsid w:val="00E01AE6"/>
    <w:rsid w:val="00E24322"/>
    <w:rsid w:val="00E30876"/>
    <w:rsid w:val="00E54FB6"/>
    <w:rsid w:val="00E772E3"/>
    <w:rsid w:val="00E9633C"/>
    <w:rsid w:val="00EA711E"/>
    <w:rsid w:val="00EB2DE9"/>
    <w:rsid w:val="00F1680C"/>
    <w:rsid w:val="00F2682A"/>
    <w:rsid w:val="00F33E31"/>
    <w:rsid w:val="00F43A2E"/>
    <w:rsid w:val="00F708BD"/>
    <w:rsid w:val="00F942DD"/>
    <w:rsid w:val="00FA63C9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Default">
    <w:name w:val="Default"/>
    <w:rsid w:val="0033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2A365B"/>
    <w:pPr>
      <w:numPr>
        <w:numId w:val="14"/>
      </w:numPr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bCs/>
    </w:rPr>
  </w:style>
  <w:style w:type="character" w:customStyle="1" w:styleId="slovnUnitrproLightChar">
    <w:name w:val="Číslování Unitr pro Light Char"/>
    <w:link w:val="slovnUnitrproLight"/>
    <w:rsid w:val="002A365B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3D4C7E-D59C-46D1-8D34-9701F5AE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Kyselová Karolína Ing. (SPR/VEZ)</cp:lastModifiedBy>
  <cp:revision>5</cp:revision>
  <cp:lastPrinted>2017-10-20T09:10:00Z</cp:lastPrinted>
  <dcterms:created xsi:type="dcterms:W3CDTF">2021-03-11T13:22:00Z</dcterms:created>
  <dcterms:modified xsi:type="dcterms:W3CDTF">2021-03-13T16:00:00Z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