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649" w:rsidRDefault="000451A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DOHODA O VYPOŘÁDÁNÍ BEZDŮVODNÉHO OBOHACENÍ</w:t>
      </w:r>
    </w:p>
    <w:p w:rsidR="00545649" w:rsidRDefault="00545649">
      <w:pPr>
        <w:pStyle w:val="Default"/>
        <w:jc w:val="center"/>
        <w:rPr>
          <w:rFonts w:ascii="Times New Roman" w:hAnsi="Times New Roman" w:cs="Times New Roman"/>
        </w:rPr>
      </w:pPr>
    </w:p>
    <w:p w:rsidR="00545649" w:rsidRDefault="000451AE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uzavřená dle § 1746 odst. 2 zákona č. 89/2012 Sb., občanský zákoník, v platném znění,</w:t>
      </w:r>
    </w:p>
    <w:p w:rsidR="00545649" w:rsidRDefault="000451AE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níže uvedeného dne, měsíce a roku</w:t>
      </w:r>
    </w:p>
    <w:p w:rsidR="00545649" w:rsidRDefault="00545649">
      <w:pPr>
        <w:pStyle w:val="Default"/>
        <w:jc w:val="center"/>
        <w:rPr>
          <w:rFonts w:ascii="Times New Roman" w:hAnsi="Times New Roman" w:cs="Times New Roman"/>
        </w:rPr>
      </w:pPr>
    </w:p>
    <w:p w:rsidR="00545649" w:rsidRDefault="000451A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strany:</w:t>
      </w:r>
    </w:p>
    <w:p w:rsidR="00545649" w:rsidRDefault="00545649">
      <w:pPr>
        <w:pStyle w:val="Default"/>
        <w:rPr>
          <w:rFonts w:ascii="Times New Roman" w:hAnsi="Times New Roman" w:cs="Times New Roman"/>
        </w:rPr>
      </w:pPr>
    </w:p>
    <w:p w:rsidR="00545649" w:rsidRDefault="00545649">
      <w:pPr>
        <w:pStyle w:val="Default"/>
        <w:rPr>
          <w:rFonts w:ascii="Times New Roman" w:hAnsi="Times New Roman" w:cs="Times New Roman"/>
        </w:rPr>
      </w:pPr>
    </w:p>
    <w:p w:rsidR="00545649" w:rsidRDefault="000451AE">
      <w:pPr>
        <w:pStyle w:val="Defaul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Národní dům Frýdek-Místek “příspěvková organizace“</w:t>
      </w:r>
    </w:p>
    <w:p w:rsidR="00545649" w:rsidRDefault="000451AE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Palackého 134, 738 01 Frýdek-Místek</w:t>
      </w:r>
    </w:p>
    <w:p w:rsidR="00545649" w:rsidRDefault="000451AE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70632405</w:t>
      </w:r>
    </w:p>
    <w:p w:rsidR="00545649" w:rsidRDefault="000451AE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CZ70632405</w:t>
      </w:r>
    </w:p>
    <w:p w:rsidR="00545649" w:rsidRDefault="000451AE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zastoupený: </w:t>
      </w:r>
    </w:p>
    <w:p w:rsidR="00545649" w:rsidRDefault="000451AE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objednatel“</w:t>
      </w:r>
      <w:r>
        <w:rPr>
          <w:rFonts w:ascii="Times New Roman" w:hAnsi="Times New Roman" w:cs="Times New Roman"/>
        </w:rPr>
        <w:t xml:space="preserve">) </w:t>
      </w:r>
    </w:p>
    <w:p w:rsidR="00545649" w:rsidRDefault="000451AE">
      <w:pPr>
        <w:pStyle w:val="Default"/>
        <w:spacing w:before="12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:rsidR="00545649" w:rsidRDefault="000451AE">
      <w:pPr>
        <w:pStyle w:val="Default"/>
        <w:spacing w:before="12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JUTA AGENCY</w:t>
      </w:r>
    </w:p>
    <w:p w:rsidR="00545649" w:rsidRDefault="000451AE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 sídlem: 739 11, Frýdlant n. Ostravicí</w:t>
      </w:r>
    </w:p>
    <w:p w:rsidR="00545649" w:rsidRDefault="000451AE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IČO: </w:t>
      </w:r>
      <w:r w:rsidRPr="000451AE">
        <w:rPr>
          <w:rFonts w:ascii="Times New Roman" w:hAnsi="Times New Roman" w:cs="Times New Roman"/>
          <w:bCs/>
        </w:rPr>
        <w:t>04496833</w:t>
      </w:r>
    </w:p>
    <w:p w:rsidR="00545649" w:rsidRDefault="000451AE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Zastoupena: Jaroslavem </w:t>
      </w:r>
      <w:proofErr w:type="spellStart"/>
      <w:r>
        <w:rPr>
          <w:rFonts w:ascii="Times New Roman" w:hAnsi="Times New Roman" w:cs="Times New Roman"/>
          <w:bCs/>
        </w:rPr>
        <w:t>Faldynou</w:t>
      </w:r>
      <w:proofErr w:type="spellEnd"/>
      <w:r>
        <w:rPr>
          <w:rFonts w:ascii="Times New Roman" w:hAnsi="Times New Roman" w:cs="Times New Roman"/>
          <w:bCs/>
        </w:rPr>
        <w:t>, jednatelem společnosti</w:t>
      </w:r>
    </w:p>
    <w:p w:rsidR="00545649" w:rsidRDefault="000451AE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Tel.: +420 733 797 </w:t>
      </w:r>
      <w:proofErr w:type="gramStart"/>
      <w:r>
        <w:rPr>
          <w:rFonts w:ascii="Times New Roman" w:hAnsi="Times New Roman" w:cs="Times New Roman"/>
          <w:bCs/>
        </w:rPr>
        <w:t>048 ,</w:t>
      </w:r>
      <w:proofErr w:type="gramEnd"/>
      <w:r>
        <w:rPr>
          <w:rFonts w:ascii="Times New Roman" w:hAnsi="Times New Roman" w:cs="Times New Roman"/>
          <w:bCs/>
        </w:rPr>
        <w:t xml:space="preserve"> Email: reditel@jutaagency.cz</w:t>
      </w:r>
    </w:p>
    <w:p w:rsidR="00545649" w:rsidRDefault="000451AE">
      <w:pPr>
        <w:pStyle w:val="Default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č. </w:t>
      </w:r>
      <w:proofErr w:type="spellStart"/>
      <w:r>
        <w:rPr>
          <w:rFonts w:ascii="Times New Roman" w:hAnsi="Times New Roman" w:cs="Times New Roman"/>
          <w:bCs/>
        </w:rPr>
        <w:t>ú.</w:t>
      </w:r>
      <w:proofErr w:type="spellEnd"/>
      <w:r>
        <w:rPr>
          <w:rFonts w:ascii="Times New Roman" w:hAnsi="Times New Roman" w:cs="Times New Roman"/>
          <w:bCs/>
        </w:rPr>
        <w:t xml:space="preserve">: 244982290/0300 </w:t>
      </w:r>
    </w:p>
    <w:p w:rsidR="00545649" w:rsidRDefault="000451AE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</w:t>
      </w:r>
      <w:r>
        <w:rPr>
          <w:rFonts w:ascii="Times New Roman" w:hAnsi="Times New Roman" w:cs="Times New Roman"/>
          <w:b/>
          <w:bCs/>
        </w:rPr>
        <w:t>dodavatel“</w:t>
      </w:r>
      <w:r>
        <w:rPr>
          <w:rFonts w:ascii="Times New Roman" w:hAnsi="Times New Roman" w:cs="Times New Roman"/>
        </w:rPr>
        <w:t xml:space="preserve">) </w:t>
      </w:r>
    </w:p>
    <w:p w:rsidR="00545649" w:rsidRDefault="00545649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545649" w:rsidRDefault="000451A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uzavřely níže uvedeného dne tuto Dohodu o vypořádání bezdůvodného obohacení (dále jen „Dohoda“)</w:t>
      </w:r>
    </w:p>
    <w:p w:rsidR="00545649" w:rsidRDefault="00545649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545649" w:rsidRDefault="000451AE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545649" w:rsidRDefault="000451AE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Úvodní ustanovení</w:t>
      </w:r>
    </w:p>
    <w:p w:rsidR="00545649" w:rsidRDefault="000451AE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uzavřely dne 11. 6. 2018 Smlouvu o zajištění služeb na kulturní akci, která je přílohou č. 1 této Dohody.  </w:t>
      </w:r>
    </w:p>
    <w:p w:rsidR="00545649" w:rsidRDefault="00545649">
      <w:pPr>
        <w:pStyle w:val="Default"/>
        <w:jc w:val="both"/>
        <w:rPr>
          <w:rFonts w:ascii="Times New Roman" w:hAnsi="Times New Roman" w:cs="Times New Roman"/>
        </w:rPr>
      </w:pPr>
    </w:p>
    <w:p w:rsidR="00545649" w:rsidRDefault="000451AE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Uvedená smlouva podléhala povinnosti uveřejnění v registru smluv podle zákona č. 340/2015 Sb., o zvláštních podmínkách účinnosti některých smluv, uveřejňování těchto smluv a o registru smluv (zákon o registru smluv), ve znění pozdějších předpisů (dále jen „ZRS“). </w:t>
      </w:r>
    </w:p>
    <w:p w:rsidR="00545649" w:rsidRDefault="00545649">
      <w:pPr>
        <w:pStyle w:val="Default"/>
        <w:jc w:val="both"/>
        <w:rPr>
          <w:rFonts w:ascii="Times New Roman" w:hAnsi="Times New Roman" w:cs="Times New Roman"/>
        </w:rPr>
      </w:pPr>
    </w:p>
    <w:p w:rsidR="00545649" w:rsidRDefault="000451AE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konstatují, že </w:t>
      </w:r>
    </w:p>
    <w:p w:rsidR="00545649" w:rsidRDefault="000451A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došlo k řádnému uveřejnění předmětné smlouvy dle ZRS až dne 23. 7. 2018, kdy smlouva nabyla dle § 6 ZRS účinnosti, </w:t>
      </w:r>
    </w:p>
    <w:p w:rsidR="00545649" w:rsidRDefault="000451A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došlo k plnění dle předmětné smlouvy ještě před jejím uveřejněním,</w:t>
      </w:r>
    </w:p>
    <w:p w:rsidR="00545649" w:rsidRDefault="000451A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plnění před uveřejněním smlouvy má povahu bezdůvodného obohacení smluvní strany přijímající takové plnění, neboť bylo plněno bez právního důvodu. </w:t>
      </w:r>
    </w:p>
    <w:p w:rsidR="00545649" w:rsidRDefault="0054564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545649" w:rsidRDefault="0054564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545649" w:rsidRDefault="0054564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545649" w:rsidRDefault="0054564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545649" w:rsidRDefault="000451AE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II.</w:t>
      </w:r>
    </w:p>
    <w:p w:rsidR="00545649" w:rsidRDefault="000451AE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Vypořádání</w:t>
      </w:r>
    </w:p>
    <w:p w:rsidR="00545649" w:rsidRDefault="000451A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konstatují, že: </w:t>
      </w:r>
    </w:p>
    <w:p w:rsidR="00545649" w:rsidRPr="00840554" w:rsidRDefault="000451AE">
      <w:pPr>
        <w:pStyle w:val="Default"/>
        <w:numPr>
          <w:ilvl w:val="0"/>
          <w:numId w:val="1"/>
        </w:numPr>
        <w:spacing w:line="276" w:lineRule="auto"/>
        <w:jc w:val="both"/>
      </w:pPr>
      <w:r w:rsidRPr="00840554">
        <w:rPr>
          <w:rFonts w:ascii="Times New Roman" w:hAnsi="Times New Roman" w:cs="Times New Roman"/>
          <w:color w:val="00000A"/>
        </w:rPr>
        <w:t xml:space="preserve">ve dnech 18. - 24. 6. 2018 dodavatel provedl plnění spočívající v technickém zajištění akce </w:t>
      </w:r>
      <w:proofErr w:type="spellStart"/>
      <w:r w:rsidRPr="00840554">
        <w:rPr>
          <w:rFonts w:ascii="Times New Roman" w:hAnsi="Times New Roman" w:cs="Times New Roman"/>
          <w:color w:val="00000A"/>
        </w:rPr>
        <w:t>Sweetsenfest</w:t>
      </w:r>
      <w:proofErr w:type="spellEnd"/>
      <w:r w:rsidRPr="00840554">
        <w:rPr>
          <w:rFonts w:ascii="Times New Roman" w:hAnsi="Times New Roman" w:cs="Times New Roman"/>
          <w:color w:val="00000A"/>
        </w:rPr>
        <w:t xml:space="preserve"> 2018</w:t>
      </w:r>
    </w:p>
    <w:p w:rsidR="00545649" w:rsidRDefault="000451AE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dne 3.</w:t>
      </w:r>
      <w:r w:rsidR="00840554">
        <w:rPr>
          <w:rFonts w:ascii="Times New Roman" w:hAnsi="Times New Roman" w:cs="Times New Roman"/>
          <w:color w:val="00000A"/>
        </w:rPr>
        <w:t xml:space="preserve"> </w:t>
      </w:r>
      <w:r>
        <w:rPr>
          <w:rFonts w:ascii="Times New Roman" w:hAnsi="Times New Roman" w:cs="Times New Roman"/>
          <w:color w:val="00000A"/>
        </w:rPr>
        <w:t>8.</w:t>
      </w:r>
      <w:r w:rsidR="00840554">
        <w:rPr>
          <w:rFonts w:ascii="Times New Roman" w:hAnsi="Times New Roman" w:cs="Times New Roman"/>
          <w:color w:val="00000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A"/>
        </w:rPr>
        <w:t>2018 byla objednatelem uhrazena smluvní cena za provedené plnění ve výši 91.000 Kč bez DPH, z toho DPH činí 19.110 Kč. Celková cena včetně DPH činí 110.110 Kč.</w:t>
      </w:r>
    </w:p>
    <w:p w:rsidR="00545649" w:rsidRDefault="000451A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výše uvedené plnění smlouvy dle písm. a) a b) považují za nesporné, v souladu se smlouvou uvedenou v čl. I odst. 1 této Dohody a prohlašují, že plnění přijímají do svého vlastnictví. </w:t>
      </w:r>
    </w:p>
    <w:p w:rsidR="00545649" w:rsidRDefault="000451A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Obě smluvní strany prohlašují, že uzavřením této Dohody považují právní vztahy vzniklé na základě skutečností uvedených v čl. I této dohody za vypořádané a že nebudou v souvislosti se vzniklým bezdůvodným obohacením vznášet vůči druhé smluvní straně jakékoliv další nároky. </w:t>
      </w:r>
    </w:p>
    <w:p w:rsidR="00545649" w:rsidRDefault="00545649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5649" w:rsidRDefault="0054564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545649" w:rsidRDefault="000451AE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545649" w:rsidRDefault="00545649">
      <w:pPr>
        <w:pStyle w:val="Default"/>
        <w:jc w:val="center"/>
        <w:rPr>
          <w:rFonts w:ascii="Times New Roman" w:hAnsi="Times New Roman" w:cs="Times New Roman"/>
        </w:rPr>
      </w:pPr>
    </w:p>
    <w:p w:rsidR="00545649" w:rsidRDefault="000451AE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 uveřejněním plného znění této Dohody v registru smluv podle ZRS, případně i na dalších místech, kde tak stanoví právní předpis. Uveřejnění Dohody prostřednictvím registru smluv zajistí objednatel. </w:t>
      </w:r>
    </w:p>
    <w:p w:rsidR="00545649" w:rsidRDefault="000451AE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:rsidR="00545649" w:rsidRDefault="000451AE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je vyhotovena ve 2 stejnopisech, z nichž každý má platnost originálu, přičemž objednatel obdrží 1 vyhotovení a dodavatel 1 vyhotovení.</w:t>
      </w:r>
    </w:p>
    <w:p w:rsidR="00545649" w:rsidRDefault="000451AE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potvrzují, že si tuto Dohodu před jejím podpisem přečetly a že s jejím obsahem souhlasí. Na důkaz toho připojují své podpisy. </w:t>
      </w:r>
    </w:p>
    <w:p w:rsidR="00545649" w:rsidRDefault="000451AE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nabývá účinnosti dnem uveřejnění v registru smluv.</w:t>
      </w:r>
    </w:p>
    <w:p w:rsidR="00545649" w:rsidRDefault="00545649">
      <w:pPr>
        <w:pStyle w:val="Default"/>
        <w:spacing w:line="276" w:lineRule="auto"/>
        <w:jc w:val="both"/>
        <w:rPr>
          <w:rFonts w:ascii="Times New Roman" w:hAnsi="Times New Roman" w:cs="Times New Roman"/>
          <w:color w:val="00000A"/>
        </w:rPr>
      </w:pPr>
    </w:p>
    <w:p w:rsidR="00545649" w:rsidRDefault="00545649">
      <w:pPr>
        <w:pStyle w:val="Default"/>
        <w:spacing w:line="276" w:lineRule="auto"/>
        <w:jc w:val="both"/>
        <w:rPr>
          <w:rFonts w:ascii="Times New Roman" w:hAnsi="Times New Roman" w:cs="Times New Roman"/>
          <w:color w:val="00000A"/>
        </w:rPr>
      </w:pPr>
    </w:p>
    <w:p w:rsidR="00545649" w:rsidRDefault="00545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5649" w:rsidRDefault="000451A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A"/>
        </w:rPr>
        <w:t>V……………… dne…………………</w:t>
      </w:r>
      <w:r>
        <w:rPr>
          <w:rFonts w:ascii="Times New Roman" w:hAnsi="Times New Roman" w:cs="Times New Roman"/>
          <w:color w:val="00000A"/>
        </w:rPr>
        <w:tab/>
      </w:r>
      <w:r>
        <w:rPr>
          <w:rFonts w:ascii="Times New Roman" w:hAnsi="Times New Roman" w:cs="Times New Roman"/>
          <w:color w:val="00000A"/>
        </w:rPr>
        <w:tab/>
        <w:t>V……………… dne……………………</w:t>
      </w:r>
    </w:p>
    <w:p w:rsidR="00545649" w:rsidRDefault="005456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545649" w:rsidRDefault="005456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545649" w:rsidRDefault="000451A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>…………………………………………</w:t>
      </w:r>
      <w:r>
        <w:rPr>
          <w:rFonts w:ascii="Times New Roman" w:hAnsi="Times New Roman" w:cs="Times New Roman"/>
        </w:rPr>
        <w:tab/>
      </w:r>
    </w:p>
    <w:p w:rsidR="00545649" w:rsidRDefault="000451AE">
      <w:pPr>
        <w:pStyle w:val="Default"/>
        <w:spacing w:line="276" w:lineRule="auto"/>
        <w:ind w:left="708" w:firstLine="708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</w:rPr>
        <w:t>objednatel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</w:t>
      </w:r>
    </w:p>
    <w:p w:rsidR="00545649" w:rsidRDefault="005456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545649" w:rsidRDefault="005456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545649" w:rsidRDefault="005456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545649" w:rsidRDefault="005456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545649" w:rsidRDefault="000451AE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Příloha č. 1 – Smlouva o zajištění služeb na kulturní akci ze dne 11. 6. 2018</w:t>
      </w:r>
    </w:p>
    <w:sectPr w:rsidR="00545649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469" w:rsidRDefault="000451AE">
      <w:pPr>
        <w:spacing w:after="0" w:line="240" w:lineRule="auto"/>
      </w:pPr>
      <w:r>
        <w:separator/>
      </w:r>
    </w:p>
  </w:endnote>
  <w:endnote w:type="continuationSeparator" w:id="0">
    <w:p w:rsidR="00163469" w:rsidRDefault="0004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49" w:rsidRDefault="000451AE">
    <w:pPr>
      <w:pStyle w:val="Zpat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469" w:rsidRDefault="000451AE">
      <w:pPr>
        <w:spacing w:after="0" w:line="240" w:lineRule="auto"/>
      </w:pPr>
      <w:r>
        <w:separator/>
      </w:r>
    </w:p>
  </w:footnote>
  <w:footnote w:type="continuationSeparator" w:id="0">
    <w:p w:rsidR="00163469" w:rsidRDefault="0004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4137"/>
    <w:multiLevelType w:val="multilevel"/>
    <w:tmpl w:val="4956CE3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635BA"/>
    <w:multiLevelType w:val="multilevel"/>
    <w:tmpl w:val="E2743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D0613"/>
    <w:multiLevelType w:val="multilevel"/>
    <w:tmpl w:val="8F38CA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D0331C"/>
    <w:multiLevelType w:val="multilevel"/>
    <w:tmpl w:val="0876F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35F0E"/>
    <w:multiLevelType w:val="multilevel"/>
    <w:tmpl w:val="C27A7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1475B"/>
    <w:multiLevelType w:val="multilevel"/>
    <w:tmpl w:val="5AF49E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649"/>
    <w:rsid w:val="000451AE"/>
    <w:rsid w:val="00163469"/>
    <w:rsid w:val="00545649"/>
    <w:rsid w:val="0084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EAC2"/>
  <w15:docId w15:val="{3DE1DFE5-8B6B-4B78-B87A-0869532B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806C8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06C89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06C89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06C89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D20073"/>
  </w:style>
  <w:style w:type="character" w:customStyle="1" w:styleId="ZhlavChar">
    <w:name w:val="Záhlaví Char"/>
    <w:basedOn w:val="Standardnpsmoodstavce"/>
    <w:link w:val="Zhlav"/>
    <w:uiPriority w:val="99"/>
    <w:qFormat/>
    <w:rsid w:val="00A478E1"/>
  </w:style>
  <w:style w:type="character" w:customStyle="1" w:styleId="ZpatChar">
    <w:name w:val="Zápatí Char"/>
    <w:basedOn w:val="Standardnpsmoodstavce"/>
    <w:link w:val="Zpat"/>
    <w:uiPriority w:val="99"/>
    <w:qFormat/>
    <w:rsid w:val="00A478E1"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9D2F64"/>
    <w:rPr>
      <w:rFonts w:ascii="Calibri" w:eastAsia="Calibri" w:hAnsi="Calibri" w:cs="Calibri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06C89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806C8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FA7110"/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852F7-8D6F-4F7F-B960-7D5A84C5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Rostislav Hekera</cp:lastModifiedBy>
  <cp:revision>4</cp:revision>
  <dcterms:created xsi:type="dcterms:W3CDTF">2021-03-13T17:34:00Z</dcterms:created>
  <dcterms:modified xsi:type="dcterms:W3CDTF">2021-03-15T10:49:00Z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