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18" w:rsidRPr="008730DC" w:rsidRDefault="00443B30" w:rsidP="00077718">
      <w:pPr>
        <w:pStyle w:val="Nadpis3"/>
        <w:numPr>
          <w:ilvl w:val="0"/>
          <w:numId w:val="0"/>
        </w:numPr>
        <w:tabs>
          <w:tab w:val="left" w:pos="708"/>
        </w:tabs>
        <w:jc w:val="right"/>
        <w:rPr>
          <w:b w:val="0"/>
          <w:sz w:val="24"/>
          <w:szCs w:val="24"/>
        </w:rPr>
      </w:pPr>
      <w:r>
        <w:rPr>
          <w:b w:val="0"/>
        </w:rPr>
        <w:t>Č</w:t>
      </w:r>
      <w:r w:rsidR="00077718" w:rsidRPr="008730DC">
        <w:rPr>
          <w:b w:val="0"/>
        </w:rPr>
        <w:t>j</w:t>
      </w:r>
      <w:r>
        <w:rPr>
          <w:b w:val="0"/>
        </w:rPr>
        <w:t>:</w:t>
      </w:r>
      <w:r w:rsidR="00077718" w:rsidRPr="008730DC">
        <w:rPr>
          <w:b w:val="0"/>
        </w:rPr>
        <w:t xml:space="preserve"> SPÚ …………………..</w:t>
      </w:r>
    </w:p>
    <w:p w:rsidR="00077718" w:rsidRDefault="00077718" w:rsidP="00C916BE">
      <w:pPr>
        <w:pStyle w:val="Nadpis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</w:p>
    <w:p w:rsidR="00C916BE" w:rsidRPr="00001049" w:rsidRDefault="00C916BE" w:rsidP="00C916BE">
      <w:pPr>
        <w:pStyle w:val="Nadpis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Česká republika – Státní p</w:t>
      </w:r>
      <w:r w:rsidRPr="00001049">
        <w:rPr>
          <w:sz w:val="24"/>
          <w:szCs w:val="24"/>
        </w:rPr>
        <w:t xml:space="preserve">ozemkový </w:t>
      </w:r>
      <w:r>
        <w:rPr>
          <w:sz w:val="24"/>
          <w:szCs w:val="24"/>
        </w:rPr>
        <w:t>úřad</w:t>
      </w:r>
    </w:p>
    <w:p w:rsidR="00C916BE" w:rsidRPr="00132AD0" w:rsidRDefault="00C916BE" w:rsidP="00C916BE">
      <w:pPr>
        <w:tabs>
          <w:tab w:val="left" w:pos="120"/>
        </w:tabs>
        <w:rPr>
          <w:color w:val="000000"/>
        </w:rPr>
      </w:pPr>
      <w:r w:rsidRPr="00001049">
        <w:rPr>
          <w:color w:val="000000"/>
        </w:rPr>
        <w:t>se sídlem</w:t>
      </w:r>
      <w:r w:rsidRPr="00132AD0">
        <w:rPr>
          <w:color w:val="000000"/>
        </w:rPr>
        <w:t xml:space="preserve"> Praha 3, Husinecká 1024/11a, PSČ 130 00</w:t>
      </w:r>
      <w:r w:rsidRPr="00001049">
        <w:rPr>
          <w:color w:val="000000"/>
        </w:rPr>
        <w:t xml:space="preserve"> </w:t>
      </w:r>
    </w:p>
    <w:p w:rsidR="00C916BE" w:rsidRPr="00132AD0" w:rsidRDefault="00C916BE" w:rsidP="00C916BE">
      <w:pPr>
        <w:tabs>
          <w:tab w:val="left" w:pos="120"/>
        </w:tabs>
        <w:rPr>
          <w:color w:val="000000"/>
        </w:rPr>
      </w:pPr>
      <w:r w:rsidRPr="00132AD0">
        <w:rPr>
          <w:color w:val="000000"/>
        </w:rPr>
        <w:t>IČ</w:t>
      </w:r>
      <w:r>
        <w:rPr>
          <w:color w:val="000000"/>
        </w:rPr>
        <w:t>O</w:t>
      </w:r>
      <w:r w:rsidRPr="00132AD0">
        <w:rPr>
          <w:color w:val="000000"/>
        </w:rPr>
        <w:t xml:space="preserve">: </w:t>
      </w:r>
      <w:r>
        <w:rPr>
          <w:color w:val="000000"/>
        </w:rPr>
        <w:t>01312774</w:t>
      </w:r>
    </w:p>
    <w:p w:rsidR="00C916BE" w:rsidRDefault="00C916BE" w:rsidP="00C916BE">
      <w:pPr>
        <w:tabs>
          <w:tab w:val="left" w:pos="120"/>
        </w:tabs>
        <w:rPr>
          <w:color w:val="000000"/>
        </w:rPr>
      </w:pPr>
      <w:r w:rsidRPr="00132AD0">
        <w:rPr>
          <w:color w:val="000000"/>
        </w:rPr>
        <w:t>DIČ: CZ</w:t>
      </w:r>
      <w:r>
        <w:rPr>
          <w:color w:val="000000"/>
        </w:rPr>
        <w:t>01312774</w:t>
      </w:r>
    </w:p>
    <w:p w:rsidR="00C916BE" w:rsidRPr="00001049" w:rsidRDefault="00C916BE" w:rsidP="00C916BE">
      <w:pPr>
        <w:tabs>
          <w:tab w:val="left" w:pos="120"/>
        </w:tabs>
        <w:rPr>
          <w:color w:val="000000"/>
        </w:rPr>
      </w:pPr>
      <w:r w:rsidRPr="00001049">
        <w:rPr>
          <w:color w:val="000000"/>
        </w:rPr>
        <w:t xml:space="preserve">který zastupuje </w:t>
      </w:r>
      <w:r>
        <w:rPr>
          <w:color w:val="000000"/>
        </w:rPr>
        <w:t>Ing. Eva Schmidtmajerová, CSc.,</w:t>
      </w:r>
      <w:r w:rsidRPr="00001049">
        <w:rPr>
          <w:color w:val="000000"/>
        </w:rPr>
        <w:t xml:space="preserve"> </w:t>
      </w:r>
      <w:r>
        <w:rPr>
          <w:color w:val="000000"/>
        </w:rPr>
        <w:t>ředitelka</w:t>
      </w:r>
      <w:r w:rsidRPr="00001049">
        <w:rPr>
          <w:color w:val="000000"/>
        </w:rPr>
        <w:t xml:space="preserve"> Krajského </w:t>
      </w:r>
      <w:r>
        <w:rPr>
          <w:color w:val="000000"/>
        </w:rPr>
        <w:t>pozemkového úřadu</w:t>
      </w:r>
      <w:r w:rsidRPr="00001049">
        <w:rPr>
          <w:color w:val="000000"/>
        </w:rPr>
        <w:t xml:space="preserve"> pro </w:t>
      </w:r>
      <w:r>
        <w:rPr>
          <w:color w:val="000000"/>
        </w:rPr>
        <w:t>Jihočeský</w:t>
      </w:r>
      <w:r w:rsidRPr="00001049">
        <w:rPr>
          <w:color w:val="000000"/>
        </w:rPr>
        <w:t xml:space="preserve"> kraj,</w:t>
      </w:r>
    </w:p>
    <w:p w:rsidR="00C916BE" w:rsidRDefault="00C916BE" w:rsidP="00916D99">
      <w:pPr>
        <w:tabs>
          <w:tab w:val="left" w:pos="120"/>
        </w:tabs>
        <w:rPr>
          <w:color w:val="000000"/>
        </w:rPr>
      </w:pPr>
      <w:r w:rsidRPr="00001049">
        <w:rPr>
          <w:color w:val="000000"/>
        </w:rPr>
        <w:t xml:space="preserve">adresa </w:t>
      </w:r>
      <w:r>
        <w:rPr>
          <w:color w:val="000000"/>
        </w:rPr>
        <w:t>Rudolfovská 493/80, 370 01 České Budějovice</w:t>
      </w:r>
    </w:p>
    <w:p w:rsidR="00916D99" w:rsidRDefault="00916D99" w:rsidP="00916D99">
      <w:pPr>
        <w:tabs>
          <w:tab w:val="left" w:pos="120"/>
        </w:tabs>
        <w:rPr>
          <w:color w:val="000000"/>
        </w:rPr>
      </w:pPr>
    </w:p>
    <w:p w:rsidR="00C916BE" w:rsidRDefault="00C916BE" w:rsidP="00C916BE">
      <w:pPr>
        <w:spacing w:before="60"/>
        <w:rPr>
          <w:color w:val="000000"/>
        </w:rPr>
      </w:pPr>
      <w:r>
        <w:rPr>
          <w:color w:val="000000"/>
        </w:rPr>
        <w:t xml:space="preserve">dále jen: „prodávající“ </w:t>
      </w:r>
    </w:p>
    <w:p w:rsidR="00C916BE" w:rsidRDefault="00C916BE" w:rsidP="00C916BE">
      <w:pPr>
        <w:spacing w:before="60"/>
        <w:rPr>
          <w:color w:val="000000"/>
        </w:rPr>
      </w:pPr>
      <w:r w:rsidRPr="00001049">
        <w:rPr>
          <w:color w:val="000000"/>
        </w:rPr>
        <w:t xml:space="preserve">- </w:t>
      </w:r>
      <w:r>
        <w:rPr>
          <w:color w:val="000000"/>
        </w:rPr>
        <w:t>na straně jedné -</w:t>
      </w:r>
    </w:p>
    <w:p w:rsidR="00C916BE" w:rsidRDefault="00C916BE" w:rsidP="00C916BE">
      <w:pPr>
        <w:spacing w:before="60"/>
        <w:rPr>
          <w:color w:val="000000"/>
        </w:rPr>
      </w:pPr>
      <w:r>
        <w:rPr>
          <w:color w:val="000000"/>
        </w:rPr>
        <w:cr/>
        <w:t>a</w:t>
      </w:r>
    </w:p>
    <w:p w:rsidR="00C916BE" w:rsidRDefault="00C916BE" w:rsidP="00C916BE">
      <w:pPr>
        <w:spacing w:before="60"/>
        <w:rPr>
          <w:color w:val="000000"/>
        </w:rPr>
      </w:pPr>
    </w:p>
    <w:p w:rsidR="0098587B" w:rsidRDefault="00AB5B61" w:rsidP="00C916BE">
      <w:pPr>
        <w:tabs>
          <w:tab w:val="left" w:pos="120"/>
        </w:tabs>
        <w:jc w:val="both"/>
        <w:rPr>
          <w:color w:val="000000"/>
        </w:rPr>
      </w:pPr>
      <w:r>
        <w:rPr>
          <w:b/>
          <w:color w:val="000000"/>
        </w:rPr>
        <w:t>Šumava, a. s.</w:t>
      </w:r>
    </w:p>
    <w:p w:rsidR="00F84593" w:rsidRDefault="0098587B" w:rsidP="00C916BE">
      <w:pPr>
        <w:tabs>
          <w:tab w:val="left" w:pos="120"/>
        </w:tabs>
        <w:jc w:val="both"/>
        <w:rPr>
          <w:color w:val="000000"/>
        </w:rPr>
      </w:pPr>
      <w:r>
        <w:rPr>
          <w:color w:val="000000"/>
        </w:rPr>
        <w:t>se sídlem</w:t>
      </w:r>
      <w:r w:rsidR="00437FAF" w:rsidRPr="001A4815">
        <w:rPr>
          <w:color w:val="000000"/>
        </w:rPr>
        <w:t xml:space="preserve"> </w:t>
      </w:r>
      <w:r w:rsidR="00AB5B61">
        <w:t>Nišovice 55</w:t>
      </w:r>
      <w:r w:rsidR="00437FAF">
        <w:rPr>
          <w:color w:val="000000"/>
        </w:rPr>
        <w:t>,</w:t>
      </w:r>
      <w:r w:rsidR="00437FAF" w:rsidRPr="001A4815">
        <w:rPr>
          <w:color w:val="000000"/>
        </w:rPr>
        <w:t xml:space="preserve"> PSČ </w:t>
      </w:r>
      <w:r w:rsidR="00AB5B61">
        <w:rPr>
          <w:color w:val="000000"/>
        </w:rPr>
        <w:t>387 01 Volyně</w:t>
      </w:r>
      <w:r w:rsidR="00437FAF">
        <w:rPr>
          <w:color w:val="000000"/>
        </w:rPr>
        <w:t xml:space="preserve"> </w:t>
      </w:r>
    </w:p>
    <w:p w:rsidR="0098587B" w:rsidRDefault="0098587B" w:rsidP="00C916BE">
      <w:pPr>
        <w:tabs>
          <w:tab w:val="left" w:pos="120"/>
        </w:tabs>
        <w:jc w:val="both"/>
        <w:rPr>
          <w:color w:val="000000"/>
        </w:rPr>
      </w:pPr>
      <w:r>
        <w:rPr>
          <w:color w:val="000000"/>
        </w:rPr>
        <w:t xml:space="preserve">IČO: </w:t>
      </w:r>
      <w:r w:rsidR="00AB5B61">
        <w:rPr>
          <w:color w:val="000000"/>
        </w:rPr>
        <w:t>25183982</w:t>
      </w:r>
    </w:p>
    <w:p w:rsidR="00251972" w:rsidRDefault="00251972" w:rsidP="00251972">
      <w:pPr>
        <w:jc w:val="both"/>
        <w:rPr>
          <w:color w:val="000000"/>
          <w:lang w:eastAsia="en-US"/>
        </w:rPr>
      </w:pPr>
      <w:bookmarkStart w:id="0" w:name="_GoBack"/>
      <w:bookmarkEnd w:id="0"/>
    </w:p>
    <w:p w:rsidR="00C916BE" w:rsidRPr="00251972" w:rsidRDefault="00C916BE" w:rsidP="00251972">
      <w:pPr>
        <w:jc w:val="both"/>
        <w:rPr>
          <w:i/>
          <w:color w:val="000000"/>
        </w:rPr>
      </w:pPr>
      <w:r>
        <w:rPr>
          <w:color w:val="000000"/>
        </w:rPr>
        <w:t>dále jen: „kupující“</w:t>
      </w:r>
    </w:p>
    <w:p w:rsidR="00C916BE" w:rsidRDefault="00C916BE" w:rsidP="00C916BE">
      <w:pPr>
        <w:spacing w:before="60"/>
        <w:rPr>
          <w:color w:val="000000"/>
        </w:rPr>
      </w:pPr>
      <w:r w:rsidRPr="00001049">
        <w:rPr>
          <w:color w:val="000000"/>
        </w:rPr>
        <w:t xml:space="preserve">- </w:t>
      </w:r>
      <w:r>
        <w:rPr>
          <w:color w:val="000000"/>
        </w:rPr>
        <w:t xml:space="preserve">na straně druhé </w:t>
      </w:r>
      <w:r w:rsidRPr="00001049">
        <w:rPr>
          <w:color w:val="000000"/>
        </w:rPr>
        <w:t>-</w:t>
      </w:r>
    </w:p>
    <w:p w:rsidR="00C916BE" w:rsidRDefault="00C916BE" w:rsidP="00C916BE">
      <w:pPr>
        <w:jc w:val="both"/>
        <w:rPr>
          <w:color w:val="000000"/>
        </w:rPr>
      </w:pPr>
      <w:r>
        <w:rPr>
          <w:color w:val="000000"/>
        </w:rPr>
        <w:cr/>
        <w:t xml:space="preserve">uzavírají podle § 2079 a násl. zákona č. 89/2012 Sb., občanský zákoník, a v souladu s §17 odst. 3 písmeno b) zákona č. 229/1991 Sb., o úpravě vlastnických vztahů k půdě a jinému zemědělskému majetku, ve znění pozdějších předpisů, tuto </w:t>
      </w:r>
    </w:p>
    <w:p w:rsidR="00C916BE" w:rsidRDefault="00C916BE" w:rsidP="00C916BE">
      <w:pPr>
        <w:jc w:val="both"/>
        <w:rPr>
          <w:b/>
          <w:color w:val="000000"/>
          <w:sz w:val="28"/>
        </w:rPr>
      </w:pPr>
    </w:p>
    <w:p w:rsidR="00C916BE" w:rsidRDefault="00C916BE" w:rsidP="00C916BE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K U P N Í   S M L O U V U</w:t>
      </w:r>
    </w:p>
    <w:p w:rsidR="00C916BE" w:rsidRDefault="00C916BE" w:rsidP="00C916BE">
      <w:pPr>
        <w:jc w:val="center"/>
        <w:rPr>
          <w:color w:val="000000"/>
        </w:rPr>
      </w:pPr>
      <w:r>
        <w:rPr>
          <w:b/>
          <w:color w:val="000000"/>
        </w:rPr>
        <w:t>č.</w:t>
      </w:r>
      <w:r w:rsidRPr="008B3CDE">
        <w:t xml:space="preserve"> </w:t>
      </w:r>
      <w:r w:rsidRPr="00432550">
        <w:rPr>
          <w:b/>
        </w:rPr>
        <w:t>100</w:t>
      </w:r>
      <w:r w:rsidR="00AB5B61">
        <w:rPr>
          <w:b/>
        </w:rPr>
        <w:t>1</w:t>
      </w:r>
      <w:r w:rsidRPr="00432550">
        <w:rPr>
          <w:b/>
        </w:rPr>
        <w:t>V1</w:t>
      </w:r>
      <w:r w:rsidR="00AB5B61">
        <w:rPr>
          <w:b/>
        </w:rPr>
        <w:t>7</w:t>
      </w:r>
      <w:r w:rsidRPr="00432550">
        <w:rPr>
          <w:b/>
        </w:rPr>
        <w:t>/</w:t>
      </w:r>
      <w:r w:rsidR="00AB5B61">
        <w:rPr>
          <w:b/>
        </w:rPr>
        <w:t>34</w:t>
      </w:r>
    </w:p>
    <w:p w:rsidR="00C916BE" w:rsidRDefault="00C916BE" w:rsidP="00C916BE">
      <w:pPr>
        <w:jc w:val="center"/>
        <w:rPr>
          <w:color w:val="000000"/>
        </w:rPr>
      </w:pPr>
    </w:p>
    <w:p w:rsidR="00C916BE" w:rsidRPr="00432550" w:rsidRDefault="00C916BE" w:rsidP="00C916BE">
      <w:pPr>
        <w:jc w:val="center"/>
        <w:rPr>
          <w:b/>
          <w:color w:val="000000"/>
        </w:rPr>
      </w:pPr>
      <w:r w:rsidRPr="00432550">
        <w:rPr>
          <w:b/>
          <w:color w:val="000000"/>
        </w:rPr>
        <w:t xml:space="preserve"> I.</w:t>
      </w:r>
    </w:p>
    <w:p w:rsidR="00C916BE" w:rsidRDefault="00C916BE" w:rsidP="00C916BE">
      <w:pPr>
        <w:pStyle w:val="vnintext"/>
        <w:ind w:firstLine="0"/>
      </w:pPr>
      <w:r>
        <w:t xml:space="preserve">Česká republika je vlastníkem a </w:t>
      </w:r>
      <w:r w:rsidRPr="008A4DA6">
        <w:t>Státní pozemkový úřad (dále jen “SPÚ“) je ve smyslu zákona č. 503/2012 Sb., o Státním pozemkovém úřadu a o změně některých souvisejících zákonů</w:t>
      </w:r>
      <w:r>
        <w:t>, ve znění pozdějších předpisů</w:t>
      </w:r>
      <w:r w:rsidRPr="008A4DA6">
        <w:t xml:space="preserve"> (dále jen “zákon o SPÚ“), příslušný hospodařit k níže uveden</w:t>
      </w:r>
      <w:r>
        <w:t>é</w:t>
      </w:r>
      <w:r w:rsidRPr="008A4DA6">
        <w:t xml:space="preserve"> </w:t>
      </w:r>
      <w:r>
        <w:t>ideální 1/</w:t>
      </w:r>
      <w:r w:rsidR="00F84593">
        <w:t>2</w:t>
      </w:r>
      <w:r>
        <w:t xml:space="preserve"> nemovité věci</w:t>
      </w:r>
      <w:r w:rsidRPr="008A4DA6">
        <w:t xml:space="preserve"> ve vlastnictví státu:</w:t>
      </w:r>
    </w:p>
    <w:p w:rsidR="00C916BE" w:rsidRPr="008A4DA6" w:rsidRDefault="00C916BE" w:rsidP="00C916BE">
      <w:pPr>
        <w:pStyle w:val="vnintext"/>
        <w:ind w:firstLine="0"/>
      </w:pPr>
    </w:p>
    <w:p w:rsidR="00DD7B9B" w:rsidRDefault="00AB5B61" w:rsidP="00AB5B61">
      <w:pPr>
        <w:pStyle w:val="adresa"/>
        <w:tabs>
          <w:tab w:val="clear" w:pos="3402"/>
          <w:tab w:val="clear" w:pos="6237"/>
        </w:tabs>
        <w:rPr>
          <w:iCs/>
          <w:color w:val="000000"/>
          <w:lang w:eastAsia="cs-CZ"/>
        </w:rPr>
      </w:pPr>
      <w:r>
        <w:rPr>
          <w:iCs/>
          <w:color w:val="000000"/>
          <w:lang w:eastAsia="cs-CZ"/>
        </w:rPr>
        <w:t>Pozemky</w:t>
      </w:r>
    </w:p>
    <w:tbl>
      <w:tblPr>
        <w:tblW w:w="8944" w:type="dxa"/>
        <w:tblInd w:w="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768"/>
        <w:gridCol w:w="1418"/>
        <w:gridCol w:w="1417"/>
        <w:gridCol w:w="1985"/>
        <w:gridCol w:w="1275"/>
      </w:tblGrid>
      <w:tr w:rsidR="00AB5B61" w:rsidRPr="00B5547C" w:rsidTr="00AB5B61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61" w:rsidRPr="00B5547C" w:rsidRDefault="00AB5B61" w:rsidP="00CA7694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61" w:rsidRPr="00B5547C" w:rsidRDefault="00AB5B61" w:rsidP="00CA7694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61" w:rsidRPr="00B5547C" w:rsidRDefault="00AB5B61" w:rsidP="00CA7694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61" w:rsidRPr="00B5547C" w:rsidRDefault="00AB5B61" w:rsidP="00CA7694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5B61" w:rsidRPr="00B5547C" w:rsidRDefault="00AB5B61" w:rsidP="00CA7694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Pr="00B5547C" w:rsidRDefault="00AB5B61" w:rsidP="00CA7694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AB5B61" w:rsidRPr="00B5547C" w:rsidTr="00AB5B61">
        <w:tc>
          <w:tcPr>
            <w:tcW w:w="10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5B61" w:rsidRPr="004B635B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5B61" w:rsidRPr="004B635B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5B61" w:rsidRPr="004B635B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5B61" w:rsidRPr="004B635B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1849/10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Pr="004B635B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Pr="004B635B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</w:tr>
      <w:tr w:rsidR="00AB5B61" w:rsidRPr="00B5547C" w:rsidTr="00AB5B61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1852/10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</w:tr>
      <w:tr w:rsidR="00AB5B61" w:rsidRPr="00B5547C" w:rsidTr="00AB5B61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1854/4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Ostatní plocha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61" w:rsidRDefault="00AB5B61" w:rsidP="00CA7694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</w:tr>
    </w:tbl>
    <w:p w:rsidR="00C916BE" w:rsidRDefault="00C916BE" w:rsidP="00C916BE">
      <w:pPr>
        <w:rPr>
          <w:iCs/>
          <w:color w:val="000000"/>
          <w:sz w:val="20"/>
        </w:rPr>
      </w:pPr>
      <w:r>
        <w:rPr>
          <w:color w:val="000000"/>
        </w:rPr>
        <w:t xml:space="preserve">zapsaný na výše uvedeném LV u Katastrálního úřadu </w:t>
      </w:r>
      <w:r w:rsidR="00916D99">
        <w:rPr>
          <w:color w:val="000000"/>
        </w:rPr>
        <w:t xml:space="preserve">pro Jihočeský kraj, Katastrální </w:t>
      </w:r>
      <w:r>
        <w:rPr>
          <w:color w:val="000000"/>
        </w:rPr>
        <w:t xml:space="preserve">pracoviště </w:t>
      </w:r>
      <w:r w:rsidR="00AB5B61">
        <w:rPr>
          <w:color w:val="000000"/>
        </w:rPr>
        <w:t>Strakonice</w:t>
      </w:r>
    </w:p>
    <w:p w:rsidR="00C916BE" w:rsidRDefault="00C916BE" w:rsidP="00C916BE">
      <w:pPr>
        <w:jc w:val="both"/>
        <w:rPr>
          <w:color w:val="000000"/>
        </w:rPr>
      </w:pPr>
    </w:p>
    <w:p w:rsidR="00DD7B9B" w:rsidRDefault="00DD7B9B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C916BE" w:rsidRDefault="00C916BE" w:rsidP="00C916BE">
      <w:pPr>
        <w:jc w:val="both"/>
        <w:rPr>
          <w:color w:val="000000"/>
        </w:rPr>
      </w:pPr>
      <w:r w:rsidRPr="004B635B">
        <w:rPr>
          <w:color w:val="000000"/>
        </w:rPr>
        <w:lastRenderedPageBreak/>
        <w:t xml:space="preserve">a </w:t>
      </w:r>
      <w:r w:rsidRPr="004B635B">
        <w:rPr>
          <w:iCs/>
          <w:color w:val="000000"/>
        </w:rPr>
        <w:t>kupující vlastní</w:t>
      </w:r>
      <w:r w:rsidRPr="004B635B">
        <w:rPr>
          <w:color w:val="000000"/>
        </w:rPr>
        <w:t xml:space="preserve"> ideální </w:t>
      </w:r>
      <w:r w:rsidR="00B765E8">
        <w:rPr>
          <w:color w:val="000000"/>
        </w:rPr>
        <w:t>1/</w:t>
      </w:r>
      <w:r w:rsidR="00E76C5B">
        <w:rPr>
          <w:color w:val="000000"/>
        </w:rPr>
        <w:t>2</w:t>
      </w:r>
      <w:r w:rsidRPr="004B635B">
        <w:rPr>
          <w:color w:val="000000"/>
        </w:rPr>
        <w:t xml:space="preserve"> </w:t>
      </w:r>
    </w:p>
    <w:p w:rsidR="00C916BE" w:rsidRPr="004B635B" w:rsidRDefault="00C916BE" w:rsidP="00C916BE">
      <w:pPr>
        <w:jc w:val="both"/>
        <w:rPr>
          <w:color w:val="000000"/>
        </w:rPr>
      </w:pPr>
    </w:p>
    <w:tbl>
      <w:tblPr>
        <w:tblpPr w:leftFromText="141" w:rightFromText="141" w:vertAnchor="text" w:horzAnchor="margin" w:tblpY="325"/>
        <w:tblW w:w="89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768"/>
        <w:gridCol w:w="1418"/>
        <w:gridCol w:w="1417"/>
        <w:gridCol w:w="1985"/>
        <w:gridCol w:w="1275"/>
      </w:tblGrid>
      <w:tr w:rsidR="00DD7B9B" w:rsidRPr="00B5547C" w:rsidTr="00DD7B9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B9B" w:rsidRPr="00B5547C" w:rsidRDefault="00DD7B9B" w:rsidP="00DD7B9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B9B" w:rsidRPr="00B5547C" w:rsidRDefault="00DD7B9B" w:rsidP="00DD7B9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B9B" w:rsidRPr="00B5547C" w:rsidRDefault="00DD7B9B" w:rsidP="00DD7B9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B9B" w:rsidRPr="00B5547C" w:rsidRDefault="00DD7B9B" w:rsidP="00DD7B9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7B9B" w:rsidRPr="00B5547C" w:rsidRDefault="00DD7B9B" w:rsidP="00DD7B9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Pr="00B5547C" w:rsidRDefault="00DD7B9B" w:rsidP="00DD7B9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B5547C">
              <w:rPr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DD7B9B" w:rsidRPr="00B5547C" w:rsidTr="00DD7B9B">
        <w:tc>
          <w:tcPr>
            <w:tcW w:w="10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7B9B" w:rsidRPr="004B635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7B9B" w:rsidRPr="004B635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7B9B" w:rsidRPr="004B635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7B9B" w:rsidRPr="004B635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1849/10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Pr="004B635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Pr="004B635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</w:tr>
      <w:tr w:rsidR="00DD7B9B" w:rsidRPr="00B5547C" w:rsidTr="00DD7B9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1852/10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</w:tr>
      <w:tr w:rsidR="00DD7B9B" w:rsidRPr="00B5547C" w:rsidTr="00DD7B9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Volyně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1854/4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Ostatní plocha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9B" w:rsidRDefault="00DD7B9B" w:rsidP="00DD7B9B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</w:tr>
    </w:tbl>
    <w:p w:rsidR="00AB5B61" w:rsidRDefault="00AB5B61" w:rsidP="00DD7B9B">
      <w:pPr>
        <w:spacing w:after="160" w:line="259" w:lineRule="auto"/>
        <w:rPr>
          <w:iCs/>
          <w:color w:val="000000"/>
        </w:rPr>
      </w:pPr>
      <w:r>
        <w:rPr>
          <w:iCs/>
          <w:color w:val="000000"/>
        </w:rPr>
        <w:t>Pozemky</w:t>
      </w:r>
    </w:p>
    <w:p w:rsidR="00C916BE" w:rsidRDefault="00C916BE" w:rsidP="00C916BE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  <w:r>
        <w:rPr>
          <w:color w:val="000000"/>
          <w:lang w:eastAsia="cs-CZ"/>
        </w:rPr>
        <w:t xml:space="preserve">zapsaný na výše uvedeném LV u Katastrálního úřadu pro Jihočeský kraj, Katastrální pracoviště </w:t>
      </w:r>
      <w:r w:rsidRPr="009F5C29">
        <w:rPr>
          <w:color w:val="000000"/>
        </w:rPr>
        <w:t xml:space="preserve"> </w:t>
      </w:r>
      <w:r w:rsidR="00AB5B61">
        <w:rPr>
          <w:color w:val="000000"/>
        </w:rPr>
        <w:t>Strakonice</w:t>
      </w:r>
      <w:r>
        <w:rPr>
          <w:color w:val="000000"/>
          <w:lang w:eastAsia="cs-CZ"/>
        </w:rPr>
        <w:t>.</w:t>
      </w:r>
    </w:p>
    <w:p w:rsidR="00077718" w:rsidRDefault="00C916BE" w:rsidP="00443B30">
      <w:pPr>
        <w:rPr>
          <w:b/>
          <w:color w:val="000000"/>
        </w:rPr>
      </w:pPr>
      <w:r w:rsidRPr="004B635B">
        <w:rPr>
          <w:iCs/>
          <w:color w:val="000000"/>
        </w:rPr>
        <w:t>(dále jen ˝nemovit</w:t>
      </w:r>
      <w:r>
        <w:rPr>
          <w:iCs/>
          <w:color w:val="000000"/>
        </w:rPr>
        <w:t>á věc</w:t>
      </w:r>
      <w:r w:rsidRPr="004B635B">
        <w:rPr>
          <w:iCs/>
          <w:color w:val="000000"/>
        </w:rPr>
        <w:t>˝)</w:t>
      </w:r>
    </w:p>
    <w:p w:rsidR="00C916BE" w:rsidRPr="00077718" w:rsidRDefault="00C916BE" w:rsidP="00077718">
      <w:pPr>
        <w:jc w:val="center"/>
        <w:rPr>
          <w:iCs/>
          <w:color w:val="000000"/>
        </w:rPr>
      </w:pPr>
      <w:r w:rsidRPr="00432550">
        <w:rPr>
          <w:b/>
          <w:color w:val="000000"/>
        </w:rPr>
        <w:t>II.</w:t>
      </w:r>
    </w:p>
    <w:p w:rsidR="00C916BE" w:rsidRDefault="00C916BE" w:rsidP="00C916BE">
      <w:pPr>
        <w:pStyle w:val="Zkladntext"/>
        <w:rPr>
          <w:color w:val="000000"/>
        </w:rPr>
      </w:pPr>
      <w:r>
        <w:rPr>
          <w:color w:val="000000"/>
        </w:rPr>
        <w:t xml:space="preserve">Prodávající prodává spoluvlastnický podíl specifikovaný v čl. I. této smlouvy kupujícímu za  kupní cenu ve výši </w:t>
      </w:r>
      <w:r w:rsidR="00AB5B61" w:rsidRPr="00AB5B61">
        <w:rPr>
          <w:iCs/>
          <w:color w:val="000000"/>
        </w:rPr>
        <w:t xml:space="preserve">66 029,- Kč (slovy: </w:t>
      </w:r>
      <w:r w:rsidR="00AB5B61" w:rsidRPr="00AB5B61">
        <w:rPr>
          <w:color w:val="000000"/>
        </w:rPr>
        <w:t>šedesátšesttisícdvacetdevět</w:t>
      </w:r>
      <w:r w:rsidR="00E76C5B" w:rsidRPr="00E76C5B">
        <w:rPr>
          <w:iCs/>
          <w:color w:val="000000"/>
        </w:rPr>
        <w:t xml:space="preserve"> korun českých</w:t>
      </w:r>
      <w:r>
        <w:rPr>
          <w:color w:val="000000"/>
        </w:rPr>
        <w:t xml:space="preserve">). Kupní cena se skládá z ceny spoluvlastnického podílu státu ve výši </w:t>
      </w:r>
      <w:r w:rsidR="00AB5B61">
        <w:rPr>
          <w:color w:val="000000"/>
        </w:rPr>
        <w:t>63</w:t>
      </w:r>
      <w:r w:rsidR="00E76C5B">
        <w:rPr>
          <w:color w:val="000000"/>
        </w:rPr>
        <w:t xml:space="preserve"> </w:t>
      </w:r>
      <w:r w:rsidR="00AB5B61">
        <w:rPr>
          <w:color w:val="000000"/>
        </w:rPr>
        <w:t>029</w:t>
      </w:r>
      <w:r>
        <w:rPr>
          <w:color w:val="000000"/>
        </w:rPr>
        <w:t xml:space="preserve">,- Kč a nákladů spojených s převodem ve výši </w:t>
      </w:r>
      <w:r w:rsidR="00AB5B61">
        <w:rPr>
          <w:color w:val="000000"/>
        </w:rPr>
        <w:t xml:space="preserve">3 </w:t>
      </w:r>
      <w:r>
        <w:rPr>
          <w:color w:val="000000"/>
        </w:rPr>
        <w:t>000,- Kč. Kupující spoluvlastnický podíl specifikovaný v čl. I. kupuje do svého vlastnictví.</w:t>
      </w:r>
    </w:p>
    <w:p w:rsidR="00C916BE" w:rsidRDefault="00C916BE" w:rsidP="00C916BE">
      <w:pPr>
        <w:jc w:val="center"/>
        <w:rPr>
          <w:color w:val="000000"/>
        </w:rPr>
      </w:pPr>
    </w:p>
    <w:p w:rsidR="00C916BE" w:rsidRPr="00432550" w:rsidRDefault="00C916BE" w:rsidP="00C916BE">
      <w:pPr>
        <w:jc w:val="center"/>
        <w:rPr>
          <w:b/>
          <w:color w:val="000000"/>
        </w:rPr>
      </w:pPr>
      <w:r w:rsidRPr="00432550">
        <w:rPr>
          <w:b/>
          <w:color w:val="000000"/>
        </w:rPr>
        <w:t xml:space="preserve"> III.</w:t>
      </w:r>
    </w:p>
    <w:p w:rsidR="00C916BE" w:rsidRPr="00432550" w:rsidRDefault="00C916BE" w:rsidP="00C916BE">
      <w:pPr>
        <w:jc w:val="both"/>
      </w:pPr>
      <w:r w:rsidRPr="00432550">
        <w:t>Kupní cenu specifikovanou v čl. II uhradil kupující prodávajícímu na účet  SPÚ, vedený u České národní banky, č. ú. 50016-3723001/0710, variabilní symbol 100</w:t>
      </w:r>
      <w:r w:rsidR="00F00921">
        <w:t>1</w:t>
      </w:r>
      <w:r w:rsidRPr="00432550">
        <w:t>491</w:t>
      </w:r>
      <w:r w:rsidR="00F00921">
        <w:t>734</w:t>
      </w:r>
      <w:r w:rsidRPr="00432550">
        <w:t xml:space="preserve"> v plné výši před podpisem této smlouvy. </w:t>
      </w:r>
    </w:p>
    <w:p w:rsidR="00C916BE" w:rsidRDefault="00C916BE" w:rsidP="00C916BE">
      <w:pPr>
        <w:jc w:val="center"/>
        <w:rPr>
          <w:color w:val="000000"/>
        </w:rPr>
      </w:pPr>
    </w:p>
    <w:p w:rsidR="00C916BE" w:rsidRPr="00432550" w:rsidRDefault="00C916BE" w:rsidP="00C916BE">
      <w:pPr>
        <w:jc w:val="center"/>
        <w:rPr>
          <w:b/>
          <w:color w:val="000000"/>
        </w:rPr>
      </w:pPr>
      <w:r w:rsidRPr="00432550">
        <w:rPr>
          <w:b/>
          <w:color w:val="000000"/>
        </w:rPr>
        <w:t>IV.</w:t>
      </w:r>
    </w:p>
    <w:p w:rsidR="00C916BE" w:rsidRDefault="00C916BE" w:rsidP="00C916BE">
      <w:pPr>
        <w:jc w:val="both"/>
        <w:rPr>
          <w:color w:val="000000"/>
        </w:rPr>
      </w:pPr>
      <w:r>
        <w:rPr>
          <w:color w:val="000000"/>
        </w:rPr>
        <w:t>1) Obě smluvní strany shodně prohlašují, že jim nejsou známy žádné skutečnosti, které by uzavření smlouvy bránily. Smluvní strany berou na vědomí skutečnost, že vzájemně nezajišťují zpřístupnění a vytyčování hranic pozemku.</w:t>
      </w:r>
    </w:p>
    <w:p w:rsidR="00C916BE" w:rsidRPr="00541D12" w:rsidRDefault="00C916BE" w:rsidP="00C916BE">
      <w:pPr>
        <w:jc w:val="both"/>
        <w:rPr>
          <w:color w:val="000000"/>
        </w:rPr>
      </w:pPr>
    </w:p>
    <w:p w:rsidR="00C916BE" w:rsidRPr="00910497" w:rsidRDefault="00C916BE" w:rsidP="00437FAF">
      <w:pPr>
        <w:shd w:val="clear" w:color="auto" w:fill="FFFFFF" w:themeFill="background1"/>
        <w:jc w:val="both"/>
        <w:rPr>
          <w:bCs/>
        </w:rPr>
      </w:pPr>
      <w:r w:rsidRPr="00910497">
        <w:t>2) Nemovitá věc není zatížena užívacími právy třetích osob.</w:t>
      </w:r>
    </w:p>
    <w:p w:rsidR="00C916BE" w:rsidRPr="00F00921" w:rsidRDefault="00C916BE" w:rsidP="00C916BE">
      <w:pPr>
        <w:jc w:val="both"/>
        <w:rPr>
          <w:color w:val="FF0000"/>
          <w:sz w:val="16"/>
        </w:rPr>
      </w:pPr>
    </w:p>
    <w:p w:rsidR="00C916BE" w:rsidRPr="009B6639" w:rsidRDefault="00C916BE" w:rsidP="00C916BE">
      <w:pPr>
        <w:jc w:val="both"/>
      </w:pPr>
      <w:r w:rsidRPr="00910497">
        <w:t>3) Prodávající upozorňuje kupujícího, že n</w:t>
      </w:r>
      <w:r w:rsidRPr="00910497">
        <w:rPr>
          <w:bCs/>
        </w:rPr>
        <w:t xml:space="preserve">a pozemku může být umístěno vedení a/nebo zařízení veřejné technické infrastruktury, k nimž existují oprávnění, jakož i omezení užívání pozemků vzniklá podle předchozích právních úprav, která se nezapisovala do pozemkových knih, evidence nemovitostí ani </w:t>
      </w:r>
      <w:r w:rsidRPr="009B6639">
        <w:rPr>
          <w:bCs/>
        </w:rPr>
        <w:t>katastru nemovitostí. Tato omezení a oprávnění přecházejí na kupujícího.</w:t>
      </w:r>
    </w:p>
    <w:p w:rsidR="0035417F" w:rsidRDefault="0035417F" w:rsidP="00C916BE">
      <w:pPr>
        <w:jc w:val="both"/>
        <w:rPr>
          <w:color w:val="000000"/>
          <w:sz w:val="16"/>
        </w:rPr>
      </w:pPr>
    </w:p>
    <w:p w:rsidR="00C916BE" w:rsidRPr="00432550" w:rsidRDefault="00C916BE" w:rsidP="00C916BE">
      <w:pPr>
        <w:jc w:val="center"/>
        <w:rPr>
          <w:b/>
        </w:rPr>
      </w:pPr>
      <w:r w:rsidRPr="00432550">
        <w:rPr>
          <w:b/>
        </w:rPr>
        <w:t>V.</w:t>
      </w:r>
    </w:p>
    <w:p w:rsidR="00C916BE" w:rsidRDefault="00C916BE" w:rsidP="00C916BE">
      <w:pPr>
        <w:jc w:val="both"/>
      </w:pPr>
      <w:r w:rsidRPr="00B72049">
        <w:rPr>
          <w:bCs/>
          <w:iCs/>
        </w:rPr>
        <w:t>Smluvní strany vzaly na vědomí, že vlastnictví k ideální části nemovité věci specifikovan</w:t>
      </w:r>
      <w:r>
        <w:rPr>
          <w:bCs/>
          <w:iCs/>
        </w:rPr>
        <w:t>é</w:t>
      </w:r>
      <w:r w:rsidRPr="00B72049">
        <w:rPr>
          <w:bCs/>
          <w:iCs/>
        </w:rPr>
        <w:t xml:space="preserve"> v čl. I. této smlouvy přejde na kupujícího okamžikem vkladu vlastnického práva dle této smlouvy do veřejného seznamu vedeného příslušným katastrem nemovitostí, a to ke dni podání návrhu na vklad tohoto práva.</w:t>
      </w:r>
    </w:p>
    <w:p w:rsidR="00C916BE" w:rsidRDefault="00C916BE" w:rsidP="00C916BE">
      <w:pPr>
        <w:jc w:val="center"/>
      </w:pPr>
    </w:p>
    <w:p w:rsidR="00F00921" w:rsidRPr="00432550" w:rsidRDefault="00F00921" w:rsidP="00F00921">
      <w:pPr>
        <w:jc w:val="center"/>
        <w:rPr>
          <w:b/>
        </w:rPr>
      </w:pPr>
      <w:r w:rsidRPr="00432550">
        <w:rPr>
          <w:b/>
        </w:rPr>
        <w:t>VI.</w:t>
      </w:r>
    </w:p>
    <w:p w:rsidR="00F00921" w:rsidRDefault="00F00921" w:rsidP="00F00921">
      <w:pPr>
        <w:ind w:firstLine="425"/>
        <w:jc w:val="both"/>
      </w:pPr>
      <w:r>
        <w:t xml:space="preserve">1) Prodávající zajistí uveřejnění této smlouvy v registru smluv dle § 6 odst. 1 zákona </w:t>
      </w:r>
      <w:r>
        <w:br/>
        <w:t xml:space="preserve">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>
        <w:rPr>
          <w:bCs/>
        </w:rPr>
        <w:t>30</w:t>
      </w:r>
      <w:r>
        <w:t xml:space="preserve"> dnů od podpisu této smlouvy.</w:t>
      </w:r>
    </w:p>
    <w:p w:rsidR="00F00921" w:rsidRDefault="00F00921" w:rsidP="00F00921">
      <w:pPr>
        <w:ind w:firstLine="425"/>
        <w:jc w:val="both"/>
      </w:pPr>
    </w:p>
    <w:p w:rsidR="00F00921" w:rsidRPr="008A4DA6" w:rsidRDefault="00F00921" w:rsidP="00F00921">
      <w:pPr>
        <w:ind w:firstLine="425"/>
        <w:jc w:val="both"/>
        <w:rPr>
          <w:b/>
          <w:bCs/>
        </w:rPr>
      </w:pPr>
      <w:r w:rsidRPr="002519B3">
        <w:rPr>
          <w:bCs/>
        </w:rPr>
        <w:t xml:space="preserve">2) </w:t>
      </w:r>
      <w:r>
        <w:t>P</w:t>
      </w:r>
      <w:r w:rsidRPr="002962DE">
        <w:t xml:space="preserve">oplatníkem daně z nabytí nemovitých věcí ve smyslu </w:t>
      </w:r>
      <w:r>
        <w:t xml:space="preserve">zákonného </w:t>
      </w:r>
      <w:r w:rsidRPr="002962DE">
        <w:t xml:space="preserve">opatření Senátu č. 340/2013 Sb. o dani z nabytí nemovitých věcí, je </w:t>
      </w:r>
      <w:r>
        <w:t>kupující</w:t>
      </w:r>
      <w:r w:rsidRPr="002962DE">
        <w:t>.</w:t>
      </w:r>
      <w:r>
        <w:t xml:space="preserve"> </w:t>
      </w:r>
    </w:p>
    <w:p w:rsidR="00F00921" w:rsidRDefault="00F00921" w:rsidP="00F00921">
      <w:pPr>
        <w:jc w:val="center"/>
        <w:rPr>
          <w:b/>
          <w:bCs/>
        </w:rPr>
      </w:pPr>
      <w:r w:rsidRPr="00432550">
        <w:rPr>
          <w:b/>
          <w:bCs/>
        </w:rPr>
        <w:t xml:space="preserve"> </w:t>
      </w:r>
    </w:p>
    <w:p w:rsidR="00F00921" w:rsidRPr="00432550" w:rsidRDefault="000D2B87" w:rsidP="008527EA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F00921" w:rsidRPr="00432550">
        <w:rPr>
          <w:b/>
          <w:bCs/>
        </w:rPr>
        <w:lastRenderedPageBreak/>
        <w:t>VII.</w:t>
      </w:r>
    </w:p>
    <w:p w:rsidR="00F00921" w:rsidRPr="008A4DA6" w:rsidRDefault="00F00921" w:rsidP="00F00921">
      <w:pPr>
        <w:pStyle w:val="vnintext"/>
      </w:pPr>
      <w:r w:rsidRPr="008A4DA6">
        <w:t>1) Smluvní strany se dohodly, že jakékoliv změny a doplňky této smlouvy jsou možné pouze písemnou formou na základě dohody účastníků smlouvy.</w:t>
      </w:r>
    </w:p>
    <w:p w:rsidR="00F00921" w:rsidRPr="008A4DA6" w:rsidRDefault="00F00921" w:rsidP="00F00921">
      <w:pPr>
        <w:pStyle w:val="vnintext"/>
      </w:pPr>
      <w:r w:rsidRPr="008A4DA6">
        <w:t>2) Tato smlouva je vyhotovena v</w:t>
      </w:r>
      <w:r>
        <w:t>e</w:t>
      </w:r>
      <w:r w:rsidRPr="008A4DA6">
        <w:t xml:space="preserve"> </w:t>
      </w:r>
      <w:r>
        <w:t>třech</w:t>
      </w:r>
      <w:r w:rsidRPr="008A4DA6">
        <w:t xml:space="preserve"> stejnopisech, z nichž každý má platnost originálu. Kupující obdrží </w:t>
      </w:r>
      <w:r>
        <w:t>jeden</w:t>
      </w:r>
      <w:r w:rsidRPr="008A4DA6">
        <w:t xml:space="preserve"> stejnopis a ostatní jsou určeny pro prodávajícího.</w:t>
      </w:r>
    </w:p>
    <w:p w:rsidR="00F00921" w:rsidRPr="00121EC1" w:rsidRDefault="00F00921" w:rsidP="00F00921">
      <w:pPr>
        <w:tabs>
          <w:tab w:val="left" w:pos="709"/>
        </w:tabs>
        <w:suppressAutoHyphens/>
        <w:ind w:firstLine="426"/>
        <w:jc w:val="both"/>
        <w:rPr>
          <w:szCs w:val="20"/>
          <w:lang w:eastAsia="ar-SA"/>
        </w:rPr>
      </w:pPr>
      <w:r w:rsidRPr="00121EC1">
        <w:rPr>
          <w:szCs w:val="20"/>
          <w:lang w:eastAsia="ar-SA"/>
        </w:rPr>
        <w:t xml:space="preserve">3) 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F00921" w:rsidRPr="008A4DA6" w:rsidRDefault="00F00921" w:rsidP="00F00921">
      <w:pPr>
        <w:rPr>
          <w:sz w:val="12"/>
        </w:rPr>
      </w:pPr>
    </w:p>
    <w:p w:rsidR="00F00921" w:rsidRPr="00432550" w:rsidRDefault="00F00921" w:rsidP="00F00921">
      <w:pPr>
        <w:jc w:val="center"/>
        <w:rPr>
          <w:b/>
        </w:rPr>
      </w:pPr>
      <w:r w:rsidRPr="00432550">
        <w:rPr>
          <w:b/>
        </w:rPr>
        <w:t>VIII.</w:t>
      </w:r>
    </w:p>
    <w:p w:rsidR="00F00921" w:rsidRPr="008A4DA6" w:rsidRDefault="00F00921" w:rsidP="00F00921">
      <w:pPr>
        <w:tabs>
          <w:tab w:val="left" w:pos="-360"/>
        </w:tabs>
        <w:jc w:val="both"/>
      </w:pPr>
      <w:r>
        <w:t xml:space="preserve">SPÚ jako správce dle zákona č. 101/2000 Sb., o ochraně osobních údajů a o změně některých zákonů, ve znění pozdějších předpisů (dále jen „zákon č. 101/2000 Sb.“), tímto informuje nabyvatele jako subjekt údajů, že jeho údaje uvedené v této smlouvě zpracovává pro účely realizace, výkonu práv a povinností dle této smlouvy, když tyto údaje zpracovává automatizovaně v elektronické formě. SPÚ tímto poučuje nabyvatele, že poskytnutí osobních údajů je dobrovolné. Nabyvatel si je vědom svého práva přístupu k osobním údajům, práva na opravu osobních údajů, jakož i dalších práv vyplývajících z ustanovení § 12 a 21 zákona č. 101/2000 Sb. </w:t>
      </w:r>
    </w:p>
    <w:p w:rsidR="00F00921" w:rsidRPr="00A46438" w:rsidRDefault="00F00921" w:rsidP="00F00921">
      <w:pPr>
        <w:spacing w:after="160" w:line="259" w:lineRule="auto"/>
        <w:jc w:val="center"/>
        <w:rPr>
          <w:b/>
          <w:szCs w:val="20"/>
          <w:lang w:eastAsia="en-US"/>
        </w:rPr>
      </w:pPr>
      <w:r w:rsidRPr="00A46438">
        <w:rPr>
          <w:b/>
        </w:rPr>
        <w:t>IX.</w:t>
      </w:r>
    </w:p>
    <w:p w:rsidR="00F00921" w:rsidRDefault="00F00921" w:rsidP="00F00921">
      <w:pPr>
        <w:pStyle w:val="vnintext"/>
        <w:ind w:firstLine="0"/>
      </w:pPr>
      <w:r w:rsidRPr="008A4DA6">
        <w:t>Smluvní strany po přečtení smlouvy prohlašují, že s jejím obsahem souhlasí a že tato smlouva je shodným projevem jejich vážné a svobodné vůle a na důkaz toho připojují své podpisy.</w:t>
      </w:r>
    </w:p>
    <w:p w:rsidR="00F00921" w:rsidRDefault="00F00921" w:rsidP="00F00921">
      <w:pPr>
        <w:jc w:val="both"/>
        <w:rPr>
          <w:color w:val="000000"/>
        </w:rPr>
      </w:pPr>
    </w:p>
    <w:p w:rsidR="00F00921" w:rsidRDefault="00F00921" w:rsidP="00F00921">
      <w:pPr>
        <w:pStyle w:val="adresa"/>
        <w:spacing w:before="120"/>
        <w:rPr>
          <w:color w:val="000000"/>
        </w:rPr>
      </w:pPr>
    </w:p>
    <w:p w:rsidR="000D2B87" w:rsidRDefault="000D2B87" w:rsidP="00F00921">
      <w:pPr>
        <w:pStyle w:val="adresa"/>
        <w:spacing w:before="12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921" w:rsidRPr="00FA33D4" w:rsidTr="00CA7694">
        <w:tc>
          <w:tcPr>
            <w:tcW w:w="4606" w:type="dxa"/>
            <w:shd w:val="clear" w:color="auto" w:fill="auto"/>
          </w:tcPr>
          <w:p w:rsidR="00F00921" w:rsidRPr="00FA33D4" w:rsidRDefault="00F00921" w:rsidP="00CA7694">
            <w:pPr>
              <w:pStyle w:val="adresa"/>
              <w:spacing w:before="120"/>
              <w:rPr>
                <w:color w:val="000000"/>
              </w:rPr>
            </w:pPr>
            <w:r w:rsidRPr="00FA33D4">
              <w:rPr>
                <w:color w:val="000000"/>
              </w:rPr>
              <w:t>V Českých Budějovicích dne ………..</w:t>
            </w:r>
          </w:p>
        </w:tc>
        <w:tc>
          <w:tcPr>
            <w:tcW w:w="4606" w:type="dxa"/>
            <w:shd w:val="clear" w:color="auto" w:fill="auto"/>
          </w:tcPr>
          <w:p w:rsidR="00F00921" w:rsidRPr="00FA33D4" w:rsidRDefault="00F00921" w:rsidP="00CA7694">
            <w:pPr>
              <w:pStyle w:val="adresa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 ………………………     </w:t>
            </w:r>
            <w:r w:rsidRPr="00FA33D4">
              <w:rPr>
                <w:color w:val="000000"/>
              </w:rPr>
              <w:t>dne …………</w:t>
            </w:r>
          </w:p>
        </w:tc>
      </w:tr>
      <w:tr w:rsidR="00F00921" w:rsidRPr="00FA33D4" w:rsidTr="00CA7694">
        <w:tc>
          <w:tcPr>
            <w:tcW w:w="4606" w:type="dxa"/>
            <w:shd w:val="clear" w:color="auto" w:fill="auto"/>
          </w:tcPr>
          <w:p w:rsidR="00F00921" w:rsidRDefault="00F00921" w:rsidP="00CA7694">
            <w:pPr>
              <w:pStyle w:val="adresa"/>
              <w:rPr>
                <w:color w:val="000000"/>
              </w:rPr>
            </w:pPr>
          </w:p>
          <w:p w:rsidR="00406059" w:rsidRDefault="00406059" w:rsidP="00CA7694">
            <w:pPr>
              <w:pStyle w:val="adresa"/>
              <w:rPr>
                <w:color w:val="000000"/>
              </w:rPr>
            </w:pPr>
          </w:p>
          <w:p w:rsidR="00406059" w:rsidRPr="00FA33D4" w:rsidRDefault="00406059" w:rsidP="00CA7694">
            <w:pPr>
              <w:pStyle w:val="adresa"/>
              <w:rPr>
                <w:color w:val="000000"/>
              </w:rPr>
            </w:pPr>
          </w:p>
          <w:p w:rsidR="00F00921" w:rsidRDefault="00F00921" w:rsidP="00CA7694">
            <w:pPr>
              <w:pStyle w:val="adresa"/>
              <w:rPr>
                <w:color w:val="000000"/>
              </w:rPr>
            </w:pPr>
          </w:p>
          <w:p w:rsidR="00F00921" w:rsidRPr="00FA33D4" w:rsidRDefault="00F00921" w:rsidP="00CA7694">
            <w:pPr>
              <w:pStyle w:val="adresa"/>
              <w:rPr>
                <w:color w:val="000000"/>
              </w:rPr>
            </w:pPr>
            <w:r w:rsidRPr="00FA33D4">
              <w:rPr>
                <w:color w:val="000000"/>
              </w:rPr>
              <w:t>…………………………………………….</w:t>
            </w: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  <w:r w:rsidRPr="00FA33D4">
              <w:rPr>
                <w:color w:val="000000"/>
              </w:rPr>
              <w:t>Státní pozemkový úřad</w:t>
            </w: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  <w:r w:rsidRPr="00FA33D4">
              <w:rPr>
                <w:color w:val="000000"/>
              </w:rPr>
              <w:t>ředitelka Krajského pozemkového úřadu</w:t>
            </w: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  <w:r w:rsidRPr="00FA33D4">
              <w:rPr>
                <w:color w:val="000000"/>
              </w:rPr>
              <w:t>pro Jihočeský kraj</w:t>
            </w: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  <w:r w:rsidRPr="00FA33D4">
              <w:rPr>
                <w:color w:val="000000"/>
              </w:rPr>
              <w:t>Ing. Eva Schmidtmajerová, CSc.</w:t>
            </w: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  <w:r w:rsidRPr="00FA33D4">
              <w:rPr>
                <w:color w:val="000000"/>
              </w:rPr>
              <w:t>prodávající</w:t>
            </w:r>
          </w:p>
        </w:tc>
        <w:tc>
          <w:tcPr>
            <w:tcW w:w="4606" w:type="dxa"/>
            <w:shd w:val="clear" w:color="auto" w:fill="auto"/>
          </w:tcPr>
          <w:p w:rsidR="00F00921" w:rsidRPr="00FA33D4" w:rsidRDefault="00F00921" w:rsidP="00CA7694">
            <w:pPr>
              <w:pStyle w:val="adresa"/>
              <w:rPr>
                <w:color w:val="000000"/>
              </w:rPr>
            </w:pPr>
          </w:p>
          <w:p w:rsidR="00F00921" w:rsidRDefault="00F00921" w:rsidP="00CA7694">
            <w:pPr>
              <w:pStyle w:val="adresa"/>
              <w:jc w:val="center"/>
              <w:rPr>
                <w:color w:val="000000"/>
              </w:rPr>
            </w:pPr>
          </w:p>
          <w:p w:rsidR="00406059" w:rsidRDefault="00406059" w:rsidP="00CA7694">
            <w:pPr>
              <w:pStyle w:val="adresa"/>
              <w:jc w:val="center"/>
              <w:rPr>
                <w:color w:val="000000"/>
              </w:rPr>
            </w:pPr>
          </w:p>
          <w:p w:rsidR="00406059" w:rsidRPr="00FA33D4" w:rsidRDefault="00406059" w:rsidP="00CA7694">
            <w:pPr>
              <w:pStyle w:val="adresa"/>
              <w:jc w:val="center"/>
              <w:rPr>
                <w:color w:val="000000"/>
              </w:rPr>
            </w:pP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  <w:r w:rsidRPr="00FA33D4">
              <w:rPr>
                <w:color w:val="000000"/>
              </w:rPr>
              <w:t>…………………………………………….</w:t>
            </w:r>
          </w:p>
          <w:p w:rsidR="00F00921" w:rsidRDefault="00406059" w:rsidP="00CA7694">
            <w:pPr>
              <w:pStyle w:val="adresa"/>
              <w:jc w:val="center"/>
              <w:rPr>
                <w:color w:val="000000"/>
              </w:rPr>
            </w:pPr>
            <w:r>
              <w:rPr>
                <w:color w:val="000000"/>
              </w:rPr>
              <w:t>Šumava, a. s.</w:t>
            </w:r>
          </w:p>
          <w:p w:rsidR="00406059" w:rsidRDefault="00406059" w:rsidP="00CA7694">
            <w:pPr>
              <w:pStyle w:val="adresa"/>
              <w:jc w:val="center"/>
              <w:rPr>
                <w:color w:val="000000"/>
              </w:rPr>
            </w:pPr>
            <w:r>
              <w:rPr>
                <w:color w:val="000000"/>
              </w:rPr>
              <w:t>předseda představenstva</w:t>
            </w:r>
          </w:p>
          <w:p w:rsidR="00406059" w:rsidRPr="00FA33D4" w:rsidRDefault="00406059" w:rsidP="00CA7694">
            <w:pPr>
              <w:pStyle w:val="adresa"/>
              <w:jc w:val="center"/>
              <w:rPr>
                <w:color w:val="000000"/>
              </w:rPr>
            </w:pPr>
            <w:r>
              <w:rPr>
                <w:color w:val="000000"/>
              </w:rPr>
              <w:t>Ing. Hana Harantová</w:t>
            </w: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</w:p>
          <w:p w:rsidR="00F00921" w:rsidRDefault="00F00921" w:rsidP="000D2B87">
            <w:pPr>
              <w:pStyle w:val="adresa"/>
              <w:rPr>
                <w:color w:val="000000"/>
              </w:rPr>
            </w:pPr>
          </w:p>
          <w:p w:rsidR="00F00921" w:rsidRPr="00FA33D4" w:rsidRDefault="00F00921" w:rsidP="00CA7694">
            <w:pPr>
              <w:pStyle w:val="adresa"/>
              <w:jc w:val="center"/>
              <w:rPr>
                <w:color w:val="000000"/>
              </w:rPr>
            </w:pPr>
            <w:r w:rsidRPr="00FA33D4">
              <w:rPr>
                <w:color w:val="000000"/>
              </w:rPr>
              <w:t>kupující</w:t>
            </w:r>
          </w:p>
        </w:tc>
      </w:tr>
    </w:tbl>
    <w:p w:rsidR="00F00921" w:rsidRDefault="00F00921" w:rsidP="00F00921">
      <w:pPr>
        <w:pStyle w:val="adresa"/>
        <w:spacing w:before="120"/>
        <w:rPr>
          <w:color w:val="000000"/>
        </w:rPr>
      </w:pPr>
    </w:p>
    <w:p w:rsidR="00F00921" w:rsidRDefault="00F00921" w:rsidP="00F00921">
      <w:pPr>
        <w:pStyle w:val="adresa"/>
        <w:spacing w:before="120"/>
        <w:rPr>
          <w:color w:val="000000"/>
        </w:rPr>
      </w:pPr>
    </w:p>
    <w:p w:rsidR="00F00921" w:rsidRDefault="00F00921" w:rsidP="00F00921">
      <w:pPr>
        <w:spacing w:after="160" w:line="259" w:lineRule="auto"/>
        <w:rPr>
          <w:lang w:eastAsia="ar-SA"/>
        </w:rPr>
      </w:pPr>
      <w:r>
        <w:rPr>
          <w:lang w:eastAsia="ar-SA"/>
        </w:rPr>
        <w:br w:type="page"/>
      </w:r>
    </w:p>
    <w:p w:rsidR="00F00921" w:rsidRDefault="00F00921" w:rsidP="00F00921">
      <w:pPr>
        <w:spacing w:before="120"/>
        <w:jc w:val="both"/>
        <w:rPr>
          <w:lang w:eastAsia="ar-SA"/>
        </w:rPr>
      </w:pPr>
      <w:r>
        <w:rPr>
          <w:lang w:eastAsia="ar-SA"/>
        </w:rPr>
        <w:lastRenderedPageBreak/>
        <w:t xml:space="preserve">Tato smlouva byla uveřejněna v registru smluv, vedeném dle zákona č. 340/2015 Sb., o registru smluv. </w:t>
      </w:r>
    </w:p>
    <w:p w:rsidR="00F00921" w:rsidRDefault="00F00921" w:rsidP="00F00921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Datum registrace …………………………. </w:t>
      </w:r>
    </w:p>
    <w:p w:rsidR="00F00921" w:rsidRDefault="00F00921" w:rsidP="00F00921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ID smlouvy ……………………………... </w:t>
      </w:r>
    </w:p>
    <w:p w:rsidR="00F00921" w:rsidRDefault="00F00921" w:rsidP="00F00921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Registraci provedl …………………………………………….. </w:t>
      </w:r>
    </w:p>
    <w:p w:rsidR="00F00921" w:rsidRDefault="00F00921" w:rsidP="00F00921">
      <w:pPr>
        <w:spacing w:before="120"/>
        <w:jc w:val="both"/>
        <w:rPr>
          <w:lang w:eastAsia="ar-SA"/>
        </w:rPr>
      </w:pPr>
    </w:p>
    <w:p w:rsidR="00F00921" w:rsidRDefault="00F00921" w:rsidP="00F00921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V </w:t>
      </w:r>
      <w:r w:rsidRPr="00FA33D4">
        <w:rPr>
          <w:color w:val="000000"/>
        </w:rPr>
        <w:t>Českých Budějovicích</w:t>
      </w:r>
      <w:r>
        <w:rPr>
          <w:lang w:eastAsia="ar-SA"/>
        </w:rPr>
        <w:t xml:space="preserve"> dne …………….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………………………. </w:t>
      </w:r>
    </w:p>
    <w:p w:rsidR="00F00921" w:rsidRPr="00D2601D" w:rsidRDefault="00F00921" w:rsidP="00F00921">
      <w:pPr>
        <w:spacing w:before="120"/>
        <w:ind w:left="6372" w:firstLine="708"/>
        <w:jc w:val="both"/>
        <w:rPr>
          <w:color w:val="000000"/>
        </w:rPr>
      </w:pPr>
      <w:r w:rsidRPr="00D2601D">
        <w:rPr>
          <w:iCs/>
          <w:lang w:eastAsia="ar-SA"/>
        </w:rPr>
        <w:t>podpis</w:t>
      </w:r>
    </w:p>
    <w:p w:rsidR="00F00921" w:rsidRDefault="00F00921" w:rsidP="00F00921">
      <w:pPr>
        <w:spacing w:before="120"/>
        <w:jc w:val="both"/>
        <w:rPr>
          <w:color w:val="000000"/>
        </w:rPr>
      </w:pPr>
    </w:p>
    <w:p w:rsidR="00F00921" w:rsidRDefault="00F00921" w:rsidP="00F00921">
      <w:pPr>
        <w:spacing w:before="120"/>
        <w:jc w:val="both"/>
        <w:rPr>
          <w:color w:val="000000"/>
        </w:rPr>
      </w:pPr>
    </w:p>
    <w:p w:rsidR="00F00921" w:rsidRPr="00387F42" w:rsidRDefault="00F00921" w:rsidP="00F00921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 xml:space="preserve">Za věcnou a formální správnost odpovídá vedoucí oddělení </w:t>
      </w:r>
      <w:r w:rsidR="000D2B87">
        <w:rPr>
          <w:color w:val="000000"/>
        </w:rPr>
        <w:t>převodu majetku státu</w:t>
      </w:r>
      <w:r w:rsidRPr="00387F42">
        <w:rPr>
          <w:color w:val="000000"/>
        </w:rPr>
        <w:t xml:space="preserve">: </w:t>
      </w:r>
      <w:r>
        <w:rPr>
          <w:color w:val="000000"/>
        </w:rPr>
        <w:br/>
      </w:r>
      <w:r w:rsidR="000D2B87">
        <w:rPr>
          <w:color w:val="000000"/>
        </w:rPr>
        <w:t xml:space="preserve">Mgr. </w:t>
      </w:r>
      <w:r>
        <w:rPr>
          <w:color w:val="000000"/>
        </w:rPr>
        <w:t xml:space="preserve">Ing. </w:t>
      </w:r>
      <w:r w:rsidR="000D2B87">
        <w:rPr>
          <w:color w:val="000000"/>
        </w:rPr>
        <w:t>Miroslav Šimek</w:t>
      </w:r>
    </w:p>
    <w:p w:rsidR="00F00921" w:rsidRDefault="00F00921" w:rsidP="00F00921">
      <w:pPr>
        <w:spacing w:before="120"/>
        <w:jc w:val="both"/>
        <w:rPr>
          <w:color w:val="000000"/>
        </w:rPr>
      </w:pPr>
    </w:p>
    <w:p w:rsidR="00F00921" w:rsidRPr="00387F42" w:rsidRDefault="00F00921" w:rsidP="00F00921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>....................................</w:t>
      </w:r>
    </w:p>
    <w:p w:rsidR="00F00921" w:rsidRPr="00387F42" w:rsidRDefault="00F00921" w:rsidP="00F00921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ab/>
        <w:t>podpis</w:t>
      </w:r>
    </w:p>
    <w:p w:rsidR="00F00921" w:rsidRDefault="00F00921" w:rsidP="00F00921">
      <w:pPr>
        <w:spacing w:before="120"/>
        <w:jc w:val="both"/>
        <w:rPr>
          <w:color w:val="000000"/>
        </w:rPr>
      </w:pPr>
    </w:p>
    <w:p w:rsidR="00F00921" w:rsidRDefault="00F00921" w:rsidP="00F00921">
      <w:pPr>
        <w:jc w:val="both"/>
        <w:rPr>
          <w:i/>
          <w:color w:val="000000"/>
        </w:rPr>
      </w:pPr>
      <w:r>
        <w:rPr>
          <w:color w:val="000000"/>
        </w:rPr>
        <w:t>Za správnost KPÚ: Ing. Tomáš Petr</w:t>
      </w:r>
      <w:r>
        <w:rPr>
          <w:i/>
          <w:color w:val="000000"/>
        </w:rPr>
        <w:t xml:space="preserve"> </w:t>
      </w:r>
    </w:p>
    <w:p w:rsidR="00F00921" w:rsidRDefault="00F00921" w:rsidP="00F00921">
      <w:pPr>
        <w:jc w:val="both"/>
        <w:rPr>
          <w:color w:val="000000"/>
        </w:rPr>
      </w:pPr>
    </w:p>
    <w:p w:rsidR="00F00921" w:rsidRDefault="00F00921" w:rsidP="00F00921">
      <w:pPr>
        <w:jc w:val="both"/>
        <w:rPr>
          <w:color w:val="000000"/>
        </w:rPr>
      </w:pPr>
      <w:r>
        <w:rPr>
          <w:color w:val="000000"/>
        </w:rPr>
        <w:t>……………………</w:t>
      </w:r>
    </w:p>
    <w:p w:rsidR="00F00921" w:rsidRDefault="00F00921" w:rsidP="00F00921">
      <w:pPr>
        <w:jc w:val="both"/>
        <w:rPr>
          <w:b/>
          <w:color w:val="000000"/>
        </w:rPr>
      </w:pPr>
      <w:r>
        <w:rPr>
          <w:color w:val="000000"/>
        </w:rPr>
        <w:tab/>
        <w:t>podpis</w:t>
      </w:r>
    </w:p>
    <w:p w:rsidR="00F00921" w:rsidRDefault="00F00921" w:rsidP="00F00921"/>
    <w:p w:rsidR="00CC1752" w:rsidRDefault="00CC1752" w:rsidP="00F00921">
      <w:pPr>
        <w:jc w:val="center"/>
      </w:pPr>
    </w:p>
    <w:sectPr w:rsidR="00CC1752">
      <w:footerReference w:type="even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52" w:rsidRDefault="00251972">
      <w:r>
        <w:separator/>
      </w:r>
    </w:p>
  </w:endnote>
  <w:endnote w:type="continuationSeparator" w:id="0">
    <w:p w:rsidR="00AF7D52" w:rsidRDefault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B1" w:rsidRDefault="00C916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28B1" w:rsidRDefault="008257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52" w:rsidRDefault="00251972">
      <w:r>
        <w:separator/>
      </w:r>
    </w:p>
  </w:footnote>
  <w:footnote w:type="continuationSeparator" w:id="0">
    <w:p w:rsidR="00AF7D52" w:rsidRDefault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5C26"/>
    <w:multiLevelType w:val="singleLevel"/>
    <w:tmpl w:val="5672C58C"/>
    <w:lvl w:ilvl="0">
      <w:start w:val="1"/>
      <w:numFmt w:val="upperLetter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BE"/>
    <w:rsid w:val="00077718"/>
    <w:rsid w:val="000D2B87"/>
    <w:rsid w:val="000E0F3C"/>
    <w:rsid w:val="00204256"/>
    <w:rsid w:val="00204CF2"/>
    <w:rsid w:val="00223611"/>
    <w:rsid w:val="00251972"/>
    <w:rsid w:val="0035417F"/>
    <w:rsid w:val="003F7720"/>
    <w:rsid w:val="00406059"/>
    <w:rsid w:val="00437FAF"/>
    <w:rsid w:val="00443B30"/>
    <w:rsid w:val="00593B1A"/>
    <w:rsid w:val="005E0273"/>
    <w:rsid w:val="006B0840"/>
    <w:rsid w:val="007149FE"/>
    <w:rsid w:val="007205A5"/>
    <w:rsid w:val="008257CF"/>
    <w:rsid w:val="00832295"/>
    <w:rsid w:val="008527EA"/>
    <w:rsid w:val="008A3C98"/>
    <w:rsid w:val="00910497"/>
    <w:rsid w:val="00916089"/>
    <w:rsid w:val="00916D99"/>
    <w:rsid w:val="0098587B"/>
    <w:rsid w:val="009B6639"/>
    <w:rsid w:val="00AB5B61"/>
    <w:rsid w:val="00AF7D52"/>
    <w:rsid w:val="00B1002A"/>
    <w:rsid w:val="00B765E8"/>
    <w:rsid w:val="00C5601B"/>
    <w:rsid w:val="00C916BE"/>
    <w:rsid w:val="00CC1752"/>
    <w:rsid w:val="00CC5B6F"/>
    <w:rsid w:val="00D27CCC"/>
    <w:rsid w:val="00DD7B9B"/>
    <w:rsid w:val="00E76C5B"/>
    <w:rsid w:val="00F00921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351C"/>
  <w15:chartTrackingRefBased/>
  <w15:docId w15:val="{E18A6F0F-7A4B-49AC-A064-B0A56744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916BE"/>
    <w:pPr>
      <w:keepNext/>
      <w:numPr>
        <w:numId w:val="1"/>
      </w:numPr>
      <w:tabs>
        <w:tab w:val="clear" w:pos="360"/>
        <w:tab w:val="num" w:pos="0"/>
      </w:tabs>
      <w:ind w:hanging="786"/>
      <w:outlineLvl w:val="2"/>
    </w:pPr>
    <w:rPr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916BE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customStyle="1" w:styleId="adresa">
    <w:name w:val="adresa"/>
    <w:basedOn w:val="Normln"/>
    <w:rsid w:val="00C916BE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">
    <w:name w:val="Body Text"/>
    <w:basedOn w:val="Normln"/>
    <w:link w:val="ZkladntextChar"/>
    <w:rsid w:val="00C916B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916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">
    <w:name w:val="para"/>
    <w:basedOn w:val="Normln"/>
    <w:rsid w:val="00C916B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916B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character" w:styleId="slostrnky">
    <w:name w:val="page number"/>
    <w:basedOn w:val="Standardnpsmoodstavce"/>
    <w:rsid w:val="00C916BE"/>
  </w:style>
  <w:style w:type="paragraph" w:styleId="Zpat">
    <w:name w:val="footer"/>
    <w:basedOn w:val="Normln"/>
    <w:link w:val="ZpatChar"/>
    <w:uiPriority w:val="99"/>
    <w:rsid w:val="00C916B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916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91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1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6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6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Tomáš Ing.</cp:lastModifiedBy>
  <cp:revision>29</cp:revision>
  <cp:lastPrinted>2016-09-12T09:10:00Z</cp:lastPrinted>
  <dcterms:created xsi:type="dcterms:W3CDTF">2016-06-08T07:01:00Z</dcterms:created>
  <dcterms:modified xsi:type="dcterms:W3CDTF">2017-03-03T12:07:00Z</dcterms:modified>
</cp:coreProperties>
</file>