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A9" w:rsidRDefault="00BD4598">
      <w:pPr>
        <w:pStyle w:val="Nadpis1"/>
        <w:spacing w:before="73"/>
        <w:ind w:left="3143" w:right="3148"/>
      </w:pPr>
      <w:r>
        <w:rPr>
          <w:color w:val="808080"/>
        </w:rPr>
        <w:t>Smlouva č. 1190700053 o poskytnutí podpory</w:t>
      </w:r>
    </w:p>
    <w:p w:rsidR="00830AA9" w:rsidRDefault="00BD4598">
      <w:pPr>
        <w:spacing w:line="425" w:lineRule="exact"/>
        <w:ind w:left="1003" w:right="1016"/>
        <w:jc w:val="center"/>
        <w:rPr>
          <w:sz w:val="32"/>
        </w:rPr>
      </w:pPr>
      <w:r>
        <w:rPr>
          <w:color w:val="808080"/>
          <w:sz w:val="32"/>
        </w:rPr>
        <w:t>ze Státního fondu životního prostředí České republiky</w:t>
      </w:r>
    </w:p>
    <w:p w:rsidR="00830AA9" w:rsidRDefault="00830AA9">
      <w:pPr>
        <w:pStyle w:val="Zkladntext"/>
        <w:spacing w:before="0"/>
        <w:ind w:left="0"/>
        <w:rPr>
          <w:sz w:val="60"/>
        </w:rPr>
      </w:pPr>
    </w:p>
    <w:p w:rsidR="00830AA9" w:rsidRDefault="00BD4598">
      <w:pPr>
        <w:pStyle w:val="Zkladntext"/>
        <w:spacing w:before="0"/>
        <w:ind w:left="102"/>
      </w:pPr>
      <w:r>
        <w:t>Smluvní strany</w:t>
      </w:r>
    </w:p>
    <w:p w:rsidR="00830AA9" w:rsidRDefault="00830AA9">
      <w:pPr>
        <w:pStyle w:val="Zkladntext"/>
        <w:spacing w:before="0"/>
        <w:ind w:left="0"/>
      </w:pPr>
    </w:p>
    <w:p w:rsidR="00830AA9" w:rsidRDefault="00BD4598">
      <w:pPr>
        <w:pStyle w:val="Nadpis2"/>
        <w:spacing w:line="265" w:lineRule="exact"/>
        <w:ind w:left="102" w:right="0"/>
        <w:jc w:val="left"/>
      </w:pPr>
      <w:r>
        <w:t>Státní fond životního prostředí České republiky</w:t>
      </w:r>
    </w:p>
    <w:p w:rsidR="00830AA9" w:rsidRDefault="00BD4598">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830AA9" w:rsidRDefault="00BD4598">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830AA9" w:rsidRDefault="00BD4598">
      <w:pPr>
        <w:pStyle w:val="Zkladntext"/>
        <w:tabs>
          <w:tab w:val="left" w:pos="2982"/>
        </w:tabs>
        <w:spacing w:before="0"/>
        <w:ind w:left="102"/>
      </w:pPr>
      <w:r>
        <w:t>IČO:</w:t>
      </w:r>
      <w:r>
        <w:tab/>
        <w:t>00020729</w:t>
      </w:r>
    </w:p>
    <w:p w:rsidR="00830AA9" w:rsidRDefault="00BD4598">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830AA9" w:rsidRDefault="00BD4598">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830AA9" w:rsidRDefault="00BD4598">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830AA9" w:rsidRDefault="00830AA9">
      <w:pPr>
        <w:pStyle w:val="Zkladntext"/>
        <w:spacing w:before="11"/>
        <w:ind w:left="0"/>
        <w:rPr>
          <w:sz w:val="19"/>
        </w:rPr>
      </w:pPr>
    </w:p>
    <w:p w:rsidR="00830AA9" w:rsidRDefault="00BD4598">
      <w:pPr>
        <w:pStyle w:val="Zkladntext"/>
        <w:spacing w:before="0"/>
        <w:ind w:left="102"/>
      </w:pPr>
      <w:r>
        <w:rPr>
          <w:w w:val="99"/>
        </w:rPr>
        <w:t>a</w:t>
      </w:r>
    </w:p>
    <w:p w:rsidR="00830AA9" w:rsidRDefault="00830AA9">
      <w:pPr>
        <w:pStyle w:val="Zkladntext"/>
        <w:spacing w:before="0"/>
        <w:ind w:left="0"/>
      </w:pPr>
    </w:p>
    <w:p w:rsidR="00830AA9" w:rsidRDefault="00BD4598">
      <w:pPr>
        <w:pStyle w:val="Nadpis2"/>
        <w:ind w:left="102" w:right="0"/>
        <w:jc w:val="left"/>
      </w:pPr>
      <w:r>
        <w:t>Základní škola Paskov, okres Frýdek-Místek, příspěvková organizace</w:t>
      </w:r>
    </w:p>
    <w:p w:rsidR="00830AA9" w:rsidRDefault="00BD4598">
      <w:pPr>
        <w:pStyle w:val="Zkladntext"/>
        <w:tabs>
          <w:tab w:val="left" w:pos="2982"/>
        </w:tabs>
        <w:spacing w:before="0" w:line="265" w:lineRule="exact"/>
        <w:ind w:left="102"/>
      </w:pPr>
      <w:r>
        <w:t>se</w:t>
      </w:r>
      <w:r>
        <w:rPr>
          <w:spacing w:val="-2"/>
        </w:rPr>
        <w:t xml:space="preserve"> </w:t>
      </w:r>
      <w:r>
        <w:t>sídlem:</w:t>
      </w:r>
      <w:r>
        <w:tab/>
        <w:t>Kirilovova 330, 739 21</w:t>
      </w:r>
      <w:r>
        <w:rPr>
          <w:spacing w:val="-10"/>
        </w:rPr>
        <w:t xml:space="preserve"> </w:t>
      </w:r>
      <w:r>
        <w:t>Paskov</w:t>
      </w:r>
    </w:p>
    <w:p w:rsidR="00830AA9" w:rsidRDefault="00BD4598">
      <w:pPr>
        <w:pStyle w:val="Zkladntext"/>
        <w:tabs>
          <w:tab w:val="left" w:pos="2982"/>
        </w:tabs>
        <w:spacing w:before="0" w:line="265" w:lineRule="exact"/>
        <w:ind w:left="102"/>
      </w:pPr>
      <w:r>
        <w:t>IČO:</w:t>
      </w:r>
      <w:r>
        <w:tab/>
        <w:t>75026261</w:t>
      </w:r>
    </w:p>
    <w:p w:rsidR="00830AA9" w:rsidRDefault="00BD4598">
      <w:pPr>
        <w:pStyle w:val="Zkladntext"/>
        <w:tabs>
          <w:tab w:val="left" w:pos="2982"/>
        </w:tabs>
        <w:spacing w:before="0"/>
        <w:ind w:left="102"/>
      </w:pPr>
      <w:r>
        <w:t>zastoupená:</w:t>
      </w:r>
      <w:r>
        <w:tab/>
        <w:t>Mgr. Lucií B u t k o v o v o u,</w:t>
      </w:r>
      <w:r>
        <w:rPr>
          <w:spacing w:val="-14"/>
        </w:rPr>
        <w:t xml:space="preserve"> </w:t>
      </w:r>
      <w:r>
        <w:t>ředitelkou</w:t>
      </w:r>
    </w:p>
    <w:p w:rsidR="00830AA9" w:rsidRDefault="00BD4598">
      <w:pPr>
        <w:pStyle w:val="Zkladntext"/>
        <w:tabs>
          <w:tab w:val="left" w:pos="2982"/>
        </w:tabs>
        <w:spacing w:before="0"/>
        <w:ind w:left="102"/>
      </w:pPr>
      <w:r>
        <w:t>bankovní</w:t>
      </w:r>
      <w:r>
        <w:rPr>
          <w:spacing w:val="-3"/>
        </w:rPr>
        <w:t xml:space="preserve"> </w:t>
      </w:r>
      <w:r>
        <w:t>spojení:</w:t>
      </w:r>
      <w:r>
        <w:tab/>
      </w:r>
      <w:r w:rsidR="00D0398B">
        <w:t>xxxxxxxxxxxxxxxxxxxxxxxxxxxxxxxxxx</w:t>
      </w:r>
      <w:r>
        <w:t>.</w:t>
      </w:r>
    </w:p>
    <w:p w:rsidR="00830AA9" w:rsidRDefault="00BD4598">
      <w:pPr>
        <w:pStyle w:val="Zkladntext"/>
        <w:tabs>
          <w:tab w:val="left" w:pos="2982"/>
        </w:tabs>
        <w:spacing w:before="0"/>
        <w:ind w:left="102" w:right="5154"/>
      </w:pPr>
      <w:r>
        <w:t>číslo</w:t>
      </w:r>
      <w:r>
        <w:rPr>
          <w:spacing w:val="-2"/>
        </w:rPr>
        <w:t xml:space="preserve"> </w:t>
      </w:r>
      <w:r>
        <w:t>účtu:</w:t>
      </w:r>
      <w:r>
        <w:tab/>
      </w:r>
      <w:r w:rsidR="00D0398B">
        <w:t>xxxxxxxxxxxxxx</w:t>
      </w:r>
      <w:bookmarkStart w:id="0" w:name="_GoBack"/>
      <w:bookmarkEnd w:id="0"/>
      <w:r>
        <w:t xml:space="preserve"> (dále jen „příjemce</w:t>
      </w:r>
      <w:r>
        <w:rPr>
          <w:spacing w:val="-6"/>
        </w:rPr>
        <w:t xml:space="preserve"> </w:t>
      </w:r>
      <w:r>
        <w:t>podpory")</w:t>
      </w:r>
    </w:p>
    <w:p w:rsidR="00830AA9" w:rsidRDefault="00830AA9">
      <w:pPr>
        <w:pStyle w:val="Zkladntext"/>
        <w:spacing w:before="1"/>
        <w:ind w:left="0"/>
      </w:pPr>
    </w:p>
    <w:p w:rsidR="00830AA9" w:rsidRDefault="00BD4598">
      <w:pPr>
        <w:pStyle w:val="Zkladntext"/>
        <w:spacing w:before="0"/>
        <w:ind w:left="102"/>
      </w:pPr>
      <w:r>
        <w:t>se dohodly takto:</w:t>
      </w:r>
    </w:p>
    <w:p w:rsidR="00830AA9" w:rsidRDefault="00830AA9">
      <w:pPr>
        <w:pStyle w:val="Zkladntext"/>
        <w:spacing w:before="12"/>
        <w:ind w:left="0"/>
        <w:rPr>
          <w:sz w:val="35"/>
        </w:rPr>
      </w:pPr>
    </w:p>
    <w:p w:rsidR="00830AA9" w:rsidRDefault="00BD4598">
      <w:pPr>
        <w:pStyle w:val="Nadpis2"/>
        <w:ind w:left="3139"/>
      </w:pPr>
      <w:r>
        <w:t>I.</w:t>
      </w:r>
    </w:p>
    <w:p w:rsidR="00830AA9" w:rsidRDefault="00BD4598">
      <w:pPr>
        <w:ind w:left="3135" w:right="3148"/>
        <w:jc w:val="center"/>
        <w:rPr>
          <w:b/>
          <w:sz w:val="20"/>
        </w:rPr>
      </w:pPr>
      <w:r>
        <w:rPr>
          <w:b/>
          <w:sz w:val="20"/>
        </w:rPr>
        <w:t>Předmět a účel smlouvy</w:t>
      </w:r>
    </w:p>
    <w:p w:rsidR="00830AA9" w:rsidRDefault="00830AA9">
      <w:pPr>
        <w:pStyle w:val="Zkladntext"/>
        <w:spacing w:before="0"/>
        <w:ind w:left="0"/>
        <w:rPr>
          <w:b/>
          <w:sz w:val="18"/>
        </w:rPr>
      </w:pPr>
    </w:p>
    <w:p w:rsidR="00830AA9" w:rsidRDefault="00BD4598">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30AA9" w:rsidRDefault="00BD4598">
      <w:pPr>
        <w:pStyle w:val="Zkladntext"/>
        <w:spacing w:before="0"/>
        <w:ind w:right="110"/>
        <w:jc w:val="both"/>
      </w:pPr>
      <w:r>
        <w:t>„Smlouva“) se uzavírá na základě Rozhodnutí ministra životního prostředí č. 1190700053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830AA9" w:rsidRDefault="00BD4598">
      <w:pPr>
        <w:pStyle w:val="Zkladntext"/>
        <w:spacing w:before="0"/>
        <w:jc w:val="both"/>
      </w:pPr>
      <w:r>
        <w:t>„Směrnice MŽP“), platné ke dni podání žádosti.</w:t>
      </w:r>
    </w:p>
    <w:p w:rsidR="00830AA9" w:rsidRDefault="00BD4598">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830AA9" w:rsidRDefault="00830AA9">
      <w:pPr>
        <w:jc w:val="both"/>
        <w:rPr>
          <w:sz w:val="20"/>
        </w:rPr>
        <w:sectPr w:rsidR="00830AA9">
          <w:footerReference w:type="default" r:id="rId7"/>
          <w:type w:val="continuous"/>
          <w:pgSz w:w="12240" w:h="15840"/>
          <w:pgMar w:top="1060" w:right="1020" w:bottom="1660" w:left="1600" w:header="708" w:footer="1460" w:gutter="0"/>
          <w:pgNumType w:start="1"/>
          <w:cols w:space="708"/>
        </w:sectPr>
      </w:pPr>
    </w:p>
    <w:p w:rsidR="00830AA9" w:rsidRDefault="00BD4598">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830AA9" w:rsidRDefault="00BD4598">
      <w:pPr>
        <w:pStyle w:val="Nadpis2"/>
        <w:spacing w:before="120"/>
      </w:pPr>
      <w:r>
        <w:t>„Zahrada školní družiny“</w:t>
      </w:r>
    </w:p>
    <w:p w:rsidR="00830AA9" w:rsidRDefault="00BD4598">
      <w:pPr>
        <w:pStyle w:val="Zkladntext"/>
      </w:pPr>
      <w:r>
        <w:t>(dále jen „projekt“ nebo „akce“) realizovanou v roce 2020. Akce je neinvestiční.</w:t>
      </w:r>
    </w:p>
    <w:p w:rsidR="00830AA9" w:rsidRDefault="00830AA9">
      <w:pPr>
        <w:pStyle w:val="Zkladntext"/>
        <w:spacing w:before="1"/>
        <w:ind w:left="0"/>
        <w:rPr>
          <w:sz w:val="36"/>
        </w:rPr>
      </w:pPr>
    </w:p>
    <w:p w:rsidR="00830AA9" w:rsidRDefault="00BD4598">
      <w:pPr>
        <w:pStyle w:val="Nadpis2"/>
        <w:ind w:left="3139"/>
      </w:pPr>
      <w:r>
        <w:t>II.</w:t>
      </w:r>
    </w:p>
    <w:p w:rsidR="00830AA9" w:rsidRDefault="00BD4598">
      <w:pPr>
        <w:ind w:left="3136" w:right="3148"/>
        <w:jc w:val="center"/>
        <w:rPr>
          <w:b/>
          <w:sz w:val="20"/>
        </w:rPr>
      </w:pPr>
      <w:r>
        <w:rPr>
          <w:b/>
          <w:sz w:val="20"/>
        </w:rPr>
        <w:t>Výše dotace</w:t>
      </w:r>
    </w:p>
    <w:p w:rsidR="00830AA9" w:rsidRDefault="00830AA9">
      <w:pPr>
        <w:pStyle w:val="Zkladntext"/>
        <w:spacing w:before="5"/>
        <w:ind w:left="0"/>
        <w:rPr>
          <w:b/>
          <w:sz w:val="18"/>
        </w:rPr>
      </w:pPr>
    </w:p>
    <w:p w:rsidR="00830AA9" w:rsidRDefault="00BD4598">
      <w:pPr>
        <w:pStyle w:val="Odstavecseseznamem"/>
        <w:numPr>
          <w:ilvl w:val="0"/>
          <w:numId w:val="5"/>
        </w:numPr>
        <w:tabs>
          <w:tab w:val="left" w:pos="386"/>
        </w:tabs>
        <w:spacing w:before="0" w:line="264" w:lineRule="exact"/>
        <w:ind w:right="109" w:hanging="283"/>
        <w:jc w:val="both"/>
        <w:rPr>
          <w:sz w:val="20"/>
        </w:rPr>
      </w:pPr>
      <w:r>
        <w:rPr>
          <w:sz w:val="20"/>
        </w:rPr>
        <w:t>Fond</w:t>
      </w:r>
      <w:r>
        <w:rPr>
          <w:spacing w:val="-9"/>
          <w:sz w:val="20"/>
        </w:rPr>
        <w:t xml:space="preserve"> </w:t>
      </w:r>
      <w:r>
        <w:rPr>
          <w:sz w:val="20"/>
        </w:rPr>
        <w:t>se</w:t>
      </w:r>
      <w:r>
        <w:rPr>
          <w:spacing w:val="-11"/>
          <w:sz w:val="20"/>
        </w:rPr>
        <w:t xml:space="preserve"> </w:t>
      </w:r>
      <w:r>
        <w:rPr>
          <w:sz w:val="20"/>
        </w:rPr>
        <w:t>zavazuje</w:t>
      </w:r>
      <w:r>
        <w:rPr>
          <w:spacing w:val="-10"/>
          <w:sz w:val="20"/>
        </w:rPr>
        <w:t xml:space="preserve"> </w:t>
      </w:r>
      <w:r>
        <w:rPr>
          <w:sz w:val="20"/>
        </w:rPr>
        <w:t>poskytnout</w:t>
      </w:r>
      <w:r>
        <w:rPr>
          <w:spacing w:val="-10"/>
          <w:sz w:val="20"/>
        </w:rPr>
        <w:t xml:space="preserve"> </w:t>
      </w:r>
      <w:r>
        <w:rPr>
          <w:sz w:val="20"/>
        </w:rPr>
        <w:t>příjemci</w:t>
      </w:r>
      <w:r>
        <w:rPr>
          <w:spacing w:val="-9"/>
          <w:sz w:val="20"/>
        </w:rPr>
        <w:t xml:space="preserve"> </w:t>
      </w:r>
      <w:r>
        <w:rPr>
          <w:sz w:val="20"/>
        </w:rPr>
        <w:t>podpory</w:t>
      </w:r>
      <w:r>
        <w:rPr>
          <w:spacing w:val="-9"/>
          <w:sz w:val="20"/>
        </w:rPr>
        <w:t xml:space="preserve"> </w:t>
      </w:r>
      <w:r>
        <w:rPr>
          <w:sz w:val="20"/>
        </w:rPr>
        <w:t>podporu</w:t>
      </w:r>
      <w:r>
        <w:rPr>
          <w:spacing w:val="-7"/>
          <w:sz w:val="20"/>
        </w:rPr>
        <w:t xml:space="preserve"> </w:t>
      </w:r>
      <w:r>
        <w:rPr>
          <w:sz w:val="20"/>
        </w:rPr>
        <w:t>formou</w:t>
      </w:r>
      <w:r>
        <w:rPr>
          <w:spacing w:val="-9"/>
          <w:sz w:val="20"/>
        </w:rPr>
        <w:t xml:space="preserve"> </w:t>
      </w:r>
      <w:r>
        <w:rPr>
          <w:sz w:val="20"/>
        </w:rPr>
        <w:t>dotace</w:t>
      </w:r>
      <w:r>
        <w:rPr>
          <w:spacing w:val="-10"/>
          <w:sz w:val="20"/>
        </w:rPr>
        <w:t xml:space="preserve"> </w:t>
      </w:r>
      <w:r>
        <w:rPr>
          <w:sz w:val="20"/>
        </w:rPr>
        <w:t>ve</w:t>
      </w:r>
      <w:r>
        <w:rPr>
          <w:spacing w:val="-10"/>
          <w:sz w:val="20"/>
        </w:rPr>
        <w:t xml:space="preserve"> </w:t>
      </w:r>
      <w:r>
        <w:rPr>
          <w:sz w:val="20"/>
        </w:rPr>
        <w:t>výši</w:t>
      </w:r>
      <w:r>
        <w:rPr>
          <w:spacing w:val="-5"/>
          <w:sz w:val="20"/>
        </w:rPr>
        <w:t xml:space="preserve"> </w:t>
      </w:r>
      <w:r>
        <w:rPr>
          <w:b/>
          <w:sz w:val="20"/>
        </w:rPr>
        <w:t>108 077,50</w:t>
      </w:r>
      <w:r>
        <w:rPr>
          <w:b/>
          <w:spacing w:val="-8"/>
          <w:sz w:val="20"/>
        </w:rPr>
        <w:t xml:space="preserve"> </w:t>
      </w:r>
      <w:r>
        <w:rPr>
          <w:b/>
          <w:sz w:val="20"/>
        </w:rPr>
        <w:t>Kč</w:t>
      </w:r>
      <w:r>
        <w:rPr>
          <w:b/>
          <w:spacing w:val="-9"/>
          <w:sz w:val="20"/>
        </w:rPr>
        <w:t xml:space="preserve"> </w:t>
      </w:r>
      <w:r>
        <w:rPr>
          <w:sz w:val="20"/>
        </w:rPr>
        <w:t>(slovy:</w:t>
      </w:r>
      <w:r>
        <w:rPr>
          <w:spacing w:val="-9"/>
          <w:sz w:val="20"/>
        </w:rPr>
        <w:t xml:space="preserve"> </w:t>
      </w:r>
      <w:r>
        <w:rPr>
          <w:sz w:val="20"/>
        </w:rPr>
        <w:t>sto osm tisíc sedmdesát sedm korun českých, padesát</w:t>
      </w:r>
      <w:r>
        <w:rPr>
          <w:spacing w:val="-19"/>
          <w:sz w:val="20"/>
        </w:rPr>
        <w:t xml:space="preserve"> </w:t>
      </w:r>
      <w:r>
        <w:rPr>
          <w:sz w:val="20"/>
        </w:rPr>
        <w:t>haléřů).</w:t>
      </w:r>
    </w:p>
    <w:p w:rsidR="00830AA9" w:rsidRDefault="00BD4598">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127 150,00</w:t>
      </w:r>
      <w:r>
        <w:rPr>
          <w:spacing w:val="-10"/>
          <w:sz w:val="20"/>
        </w:rPr>
        <w:t xml:space="preserve"> </w:t>
      </w:r>
      <w:r>
        <w:rPr>
          <w:sz w:val="20"/>
        </w:rPr>
        <w:t>Kč.</w:t>
      </w:r>
    </w:p>
    <w:p w:rsidR="00830AA9" w:rsidRDefault="00BD4598">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830AA9" w:rsidRDefault="00BD4598">
      <w:pPr>
        <w:pStyle w:val="Odstavecseseznamem"/>
        <w:numPr>
          <w:ilvl w:val="0"/>
          <w:numId w:val="5"/>
        </w:numPr>
        <w:tabs>
          <w:tab w:val="left" w:pos="386"/>
        </w:tabs>
        <w:ind w:right="110" w:hanging="283"/>
        <w:jc w:val="both"/>
        <w:rPr>
          <w:sz w:val="20"/>
        </w:rPr>
      </w:pPr>
      <w:r>
        <w:rPr>
          <w:sz w:val="20"/>
        </w:rPr>
        <w:t>Skutečná výše podpory  je  limitována  částkou  uvedenou  v  bodu  1.  Pokud  skutečné  výdaje  akce  (a to i průběžně, v průběhu realizace akce) překročily nebo překročí základ pro stanovení podpory (popřípadě jeho část odpovídající postupu realizace akce), uhradí příjemce podpory částku tohoto překročení z vlastních</w:t>
      </w:r>
      <w:r>
        <w:rPr>
          <w:spacing w:val="-8"/>
          <w:sz w:val="20"/>
        </w:rPr>
        <w:t xml:space="preserve"> </w:t>
      </w:r>
      <w:r>
        <w:rPr>
          <w:sz w:val="20"/>
        </w:rPr>
        <w:t>zdrojů.</w:t>
      </w:r>
    </w:p>
    <w:p w:rsidR="00830AA9" w:rsidRDefault="00BD4598">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830AA9" w:rsidRDefault="00BD4598">
      <w:pPr>
        <w:pStyle w:val="Odstavecseseznamem"/>
        <w:numPr>
          <w:ilvl w:val="0"/>
          <w:numId w:val="5"/>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830AA9" w:rsidRDefault="00BD4598">
      <w:pPr>
        <w:pStyle w:val="Odstavecseseznamem"/>
        <w:numPr>
          <w:ilvl w:val="0"/>
          <w:numId w:val="5"/>
        </w:numPr>
        <w:tabs>
          <w:tab w:val="left" w:pos="386"/>
        </w:tabs>
        <w:ind w:right="169" w:hanging="283"/>
        <w:jc w:val="both"/>
        <w:rPr>
          <w:sz w:val="20"/>
        </w:rPr>
      </w:pPr>
      <w:r>
        <w:rPr>
          <w:sz w:val="20"/>
        </w:rPr>
        <w:t>Při určování způsobilých výdajů akce a z nich odvozené výše podpory se bude vycházet ze znění</w:t>
      </w:r>
      <w:r>
        <w:rPr>
          <w:spacing w:val="-19"/>
          <w:sz w:val="20"/>
        </w:rPr>
        <w:t xml:space="preserve"> </w:t>
      </w:r>
      <w:r>
        <w:rPr>
          <w:sz w:val="20"/>
        </w:rPr>
        <w:t>článku 9</w:t>
      </w:r>
      <w:r>
        <w:rPr>
          <w:spacing w:val="-2"/>
          <w:sz w:val="20"/>
        </w:rPr>
        <w:t xml:space="preserve"> </w:t>
      </w:r>
      <w:r>
        <w:rPr>
          <w:sz w:val="20"/>
        </w:rPr>
        <w:t>Výzvy.</w:t>
      </w:r>
    </w:p>
    <w:p w:rsidR="00830AA9" w:rsidRDefault="00830AA9">
      <w:pPr>
        <w:pStyle w:val="Zkladntext"/>
        <w:spacing w:before="1"/>
        <w:ind w:left="0"/>
        <w:rPr>
          <w:sz w:val="36"/>
        </w:rPr>
      </w:pPr>
    </w:p>
    <w:p w:rsidR="00830AA9" w:rsidRDefault="00BD4598">
      <w:pPr>
        <w:pStyle w:val="Nadpis2"/>
        <w:spacing w:before="1"/>
        <w:ind w:left="3138"/>
      </w:pPr>
      <w:r>
        <w:t>III.</w:t>
      </w:r>
    </w:p>
    <w:p w:rsidR="00830AA9" w:rsidRDefault="00BD4598">
      <w:pPr>
        <w:ind w:left="3135" w:right="3148"/>
        <w:jc w:val="center"/>
        <w:rPr>
          <w:b/>
          <w:sz w:val="20"/>
        </w:rPr>
      </w:pPr>
      <w:r>
        <w:rPr>
          <w:b/>
          <w:sz w:val="20"/>
        </w:rPr>
        <w:t>Platební podmínky</w:t>
      </w:r>
    </w:p>
    <w:p w:rsidR="00830AA9" w:rsidRDefault="00830AA9">
      <w:pPr>
        <w:pStyle w:val="Zkladntext"/>
        <w:spacing w:before="11"/>
        <w:ind w:left="0"/>
        <w:rPr>
          <w:b/>
          <w:sz w:val="17"/>
        </w:rPr>
      </w:pPr>
    </w:p>
    <w:p w:rsidR="00830AA9" w:rsidRDefault="00BD4598">
      <w:pPr>
        <w:pStyle w:val="Odstavecseseznamem"/>
        <w:numPr>
          <w:ilvl w:val="0"/>
          <w:numId w:val="4"/>
        </w:numPr>
        <w:tabs>
          <w:tab w:val="left" w:pos="386"/>
        </w:tabs>
        <w:spacing w:before="1"/>
        <w:ind w:right="114" w:hanging="283"/>
        <w:jc w:val="both"/>
        <w:rPr>
          <w:sz w:val="20"/>
        </w:rPr>
      </w:pPr>
      <w:r>
        <w:rPr>
          <w:sz w:val="20"/>
        </w:rPr>
        <w:t>Podpora bude poskytována bankovním převodem peněžních prostředků z bankovního účtu Fondu     na bankovní účet příjemce</w:t>
      </w:r>
      <w:r>
        <w:rPr>
          <w:spacing w:val="-11"/>
          <w:sz w:val="20"/>
        </w:rPr>
        <w:t xml:space="preserve"> </w:t>
      </w:r>
      <w:r>
        <w:rPr>
          <w:sz w:val="20"/>
        </w:rPr>
        <w:t>podpory.</w:t>
      </w:r>
    </w:p>
    <w:p w:rsidR="00830AA9" w:rsidRDefault="00BD4598">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830AA9" w:rsidRDefault="00BD4598">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830AA9" w:rsidRDefault="00830AA9">
      <w:pPr>
        <w:pStyle w:val="Zkladntext"/>
        <w:spacing w:before="0"/>
        <w:ind w:left="0"/>
        <w:rPr>
          <w:sz w:val="9"/>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4866"/>
      </w:tblGrid>
      <w:tr w:rsidR="00830AA9">
        <w:trPr>
          <w:trHeight w:hRule="exact" w:val="516"/>
        </w:trPr>
        <w:tc>
          <w:tcPr>
            <w:tcW w:w="3970" w:type="dxa"/>
          </w:tcPr>
          <w:p w:rsidR="00830AA9" w:rsidRDefault="00BD4598">
            <w:pPr>
              <w:pStyle w:val="TableParagraph"/>
              <w:ind w:left="1711"/>
              <w:rPr>
                <w:sz w:val="20"/>
              </w:rPr>
            </w:pPr>
            <w:r>
              <w:rPr>
                <w:sz w:val="20"/>
              </w:rPr>
              <w:t>v roce</w:t>
            </w:r>
          </w:p>
        </w:tc>
        <w:tc>
          <w:tcPr>
            <w:tcW w:w="4866" w:type="dxa"/>
          </w:tcPr>
          <w:p w:rsidR="00830AA9" w:rsidRDefault="00BD4598">
            <w:pPr>
              <w:pStyle w:val="TableParagraph"/>
              <w:ind w:right="1947"/>
              <w:jc w:val="right"/>
              <w:rPr>
                <w:sz w:val="20"/>
              </w:rPr>
            </w:pPr>
            <w:r>
              <w:rPr>
                <w:sz w:val="20"/>
              </w:rPr>
              <w:t>ve výši (Kč)</w:t>
            </w:r>
          </w:p>
        </w:tc>
      </w:tr>
      <w:tr w:rsidR="00830AA9">
        <w:trPr>
          <w:trHeight w:hRule="exact" w:val="517"/>
        </w:trPr>
        <w:tc>
          <w:tcPr>
            <w:tcW w:w="3970" w:type="dxa"/>
          </w:tcPr>
          <w:p w:rsidR="00830AA9" w:rsidRDefault="00BD4598">
            <w:pPr>
              <w:pStyle w:val="TableParagraph"/>
              <w:ind w:left="1763"/>
              <w:rPr>
                <w:sz w:val="20"/>
              </w:rPr>
            </w:pPr>
            <w:r>
              <w:rPr>
                <w:sz w:val="20"/>
              </w:rPr>
              <w:t>2021</w:t>
            </w:r>
          </w:p>
        </w:tc>
        <w:tc>
          <w:tcPr>
            <w:tcW w:w="4866" w:type="dxa"/>
          </w:tcPr>
          <w:p w:rsidR="00830AA9" w:rsidRDefault="00BD4598">
            <w:pPr>
              <w:pStyle w:val="TableParagraph"/>
              <w:ind w:right="1946"/>
              <w:jc w:val="right"/>
              <w:rPr>
                <w:sz w:val="20"/>
              </w:rPr>
            </w:pPr>
            <w:r>
              <w:rPr>
                <w:sz w:val="20"/>
              </w:rPr>
              <w:t>108 077,50</w:t>
            </w:r>
          </w:p>
        </w:tc>
      </w:tr>
    </w:tbl>
    <w:p w:rsidR="00830AA9" w:rsidRDefault="00830AA9">
      <w:pPr>
        <w:pStyle w:val="Zkladntext"/>
        <w:spacing w:before="8"/>
        <w:ind w:left="0"/>
        <w:rPr>
          <w:sz w:val="21"/>
        </w:rPr>
      </w:pPr>
    </w:p>
    <w:p w:rsidR="00830AA9" w:rsidRDefault="00BD4598">
      <w:pPr>
        <w:pStyle w:val="Odstavecseseznamem"/>
        <w:numPr>
          <w:ilvl w:val="0"/>
          <w:numId w:val="4"/>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830AA9" w:rsidRDefault="00830AA9">
      <w:pPr>
        <w:jc w:val="both"/>
        <w:rPr>
          <w:sz w:val="20"/>
        </w:rPr>
        <w:sectPr w:rsidR="00830AA9">
          <w:pgSz w:w="12240" w:h="15840"/>
          <w:pgMar w:top="1060" w:right="1020" w:bottom="1660" w:left="1600" w:header="0" w:footer="1460" w:gutter="0"/>
          <w:cols w:space="708"/>
        </w:sectPr>
      </w:pPr>
    </w:p>
    <w:p w:rsidR="00830AA9" w:rsidRDefault="00BD4598">
      <w:pPr>
        <w:pStyle w:val="Odstavecseseznamem"/>
        <w:numPr>
          <w:ilvl w:val="0"/>
          <w:numId w:val="4"/>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830AA9" w:rsidRDefault="00BD4598">
      <w:pPr>
        <w:pStyle w:val="Odstavecseseznamem"/>
        <w:numPr>
          <w:ilvl w:val="0"/>
          <w:numId w:val="4"/>
        </w:numPr>
        <w:tabs>
          <w:tab w:val="left" w:pos="526"/>
        </w:tabs>
        <w:ind w:left="525" w:right="111" w:hanging="283"/>
        <w:jc w:val="both"/>
        <w:rPr>
          <w:sz w:val="20"/>
        </w:rPr>
      </w:pPr>
      <w:r>
        <w:rPr>
          <w:sz w:val="20"/>
        </w:rPr>
        <w:t>Fond</w:t>
      </w:r>
      <w:r>
        <w:rPr>
          <w:spacing w:val="-7"/>
          <w:sz w:val="20"/>
        </w:rPr>
        <w:t xml:space="preserve"> </w:t>
      </w:r>
      <w:r>
        <w:rPr>
          <w:sz w:val="20"/>
        </w:rPr>
        <w:t>je</w:t>
      </w:r>
      <w:r>
        <w:rPr>
          <w:spacing w:val="-8"/>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stanovení podpory. Ustanovení článku V bodu 1 tím není dotčeno.</w:t>
      </w:r>
    </w:p>
    <w:p w:rsidR="00830AA9" w:rsidRDefault="00BD4598">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830AA9" w:rsidRDefault="00BD4598">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830AA9" w:rsidRDefault="00BD4598">
      <w:pPr>
        <w:pStyle w:val="Odstavecseseznamem"/>
        <w:numPr>
          <w:ilvl w:val="0"/>
          <w:numId w:val="4"/>
        </w:numPr>
        <w:tabs>
          <w:tab w:val="left" w:pos="526"/>
        </w:tabs>
        <w:ind w:left="525" w:right="116"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830AA9" w:rsidRDefault="00BD4598">
      <w:pPr>
        <w:pStyle w:val="Odstavecseseznamem"/>
        <w:numPr>
          <w:ilvl w:val="0"/>
          <w:numId w:val="4"/>
        </w:numPr>
        <w:tabs>
          <w:tab w:val="left" w:pos="526"/>
        </w:tabs>
        <w:spacing w:before="121"/>
        <w:ind w:left="525" w:right="108"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0"/>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24"/>
          <w:sz w:val="20"/>
        </w:rPr>
        <w:t xml:space="preserve"> </w:t>
      </w:r>
      <w:r>
        <w:rPr>
          <w:sz w:val="20"/>
        </w:rPr>
        <w:t>ČR.</w:t>
      </w:r>
    </w:p>
    <w:p w:rsidR="00830AA9" w:rsidRDefault="00BD4598">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830AA9" w:rsidRDefault="00BD4598">
      <w:pPr>
        <w:pStyle w:val="Odstavecseseznamem"/>
        <w:numPr>
          <w:ilvl w:val="1"/>
          <w:numId w:val="4"/>
        </w:numPr>
        <w:tabs>
          <w:tab w:val="left" w:pos="809"/>
        </w:tabs>
        <w:spacing w:before="118"/>
        <w:ind w:hanging="357"/>
        <w:rPr>
          <w:sz w:val="20"/>
        </w:rPr>
      </w:pPr>
      <w:r>
        <w:rPr>
          <w:sz w:val="20"/>
        </w:rPr>
        <w:t>kopie faktur a ostatních účetních</w:t>
      </w:r>
      <w:r>
        <w:rPr>
          <w:spacing w:val="-15"/>
          <w:sz w:val="20"/>
        </w:rPr>
        <w:t xml:space="preserve"> </w:t>
      </w:r>
      <w:r>
        <w:rPr>
          <w:sz w:val="20"/>
        </w:rPr>
        <w:t>dokladů,</w:t>
      </w:r>
    </w:p>
    <w:p w:rsidR="00830AA9" w:rsidRDefault="00BD4598">
      <w:pPr>
        <w:pStyle w:val="Odstavecseseznamem"/>
        <w:numPr>
          <w:ilvl w:val="1"/>
          <w:numId w:val="4"/>
        </w:numPr>
        <w:tabs>
          <w:tab w:val="left" w:pos="809"/>
        </w:tabs>
        <w:ind w:right="114" w:hanging="357"/>
        <w:rPr>
          <w:sz w:val="20"/>
        </w:rPr>
      </w:pPr>
      <w:r>
        <w:rPr>
          <w:sz w:val="20"/>
        </w:rPr>
        <w:t>kopie  bankovních  výpisů  dokladující  uhrazení  faktur  zhotoviteli,  případně  doklady,  že  došlo  ke skutečnému uhrazení výdajů, včetně souvisejících</w:t>
      </w:r>
      <w:r>
        <w:rPr>
          <w:spacing w:val="-18"/>
          <w:sz w:val="20"/>
        </w:rPr>
        <w:t xml:space="preserve"> </w:t>
      </w:r>
      <w:r>
        <w:rPr>
          <w:sz w:val="20"/>
        </w:rPr>
        <w:t>odvodů.</w:t>
      </w:r>
    </w:p>
    <w:p w:rsidR="00830AA9" w:rsidRDefault="00BD4598">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0"/>
          <w:sz w:val="20"/>
        </w:rPr>
        <w:t xml:space="preserve"> </w:t>
      </w:r>
      <w:r>
        <w:rPr>
          <w:sz w:val="20"/>
        </w:rPr>
        <w:t>akce.</w:t>
      </w:r>
    </w:p>
    <w:p w:rsidR="00830AA9" w:rsidRDefault="00BD4598">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830AA9" w:rsidRDefault="00BD4598">
      <w:pPr>
        <w:pStyle w:val="Odstavecseseznamem"/>
        <w:numPr>
          <w:ilvl w:val="0"/>
          <w:numId w:val="4"/>
        </w:numPr>
        <w:tabs>
          <w:tab w:val="left" w:pos="526"/>
        </w:tabs>
        <w:ind w:left="525" w:right="114"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3"/>
          <w:sz w:val="20"/>
        </w:rPr>
        <w:t xml:space="preserve"> </w:t>
      </w:r>
      <w:r>
        <w:rPr>
          <w:sz w:val="20"/>
        </w:rPr>
        <w:t>kalendáře.</w:t>
      </w:r>
    </w:p>
    <w:p w:rsidR="00830AA9" w:rsidRDefault="00BD4598">
      <w:pPr>
        <w:pStyle w:val="Odstavecseseznamem"/>
        <w:numPr>
          <w:ilvl w:val="0"/>
          <w:numId w:val="4"/>
        </w:numPr>
        <w:tabs>
          <w:tab w:val="left" w:pos="526"/>
        </w:tabs>
        <w:ind w:left="525" w:right="114"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7"/>
          <w:sz w:val="20"/>
        </w:rPr>
        <w:t xml:space="preserve"> </w:t>
      </w:r>
      <w:r>
        <w:rPr>
          <w:sz w:val="20"/>
        </w:rPr>
        <w:t>c).</w:t>
      </w:r>
    </w:p>
    <w:p w:rsidR="00830AA9" w:rsidRDefault="00BD4598">
      <w:pPr>
        <w:pStyle w:val="Odstavecseseznamem"/>
        <w:numPr>
          <w:ilvl w:val="0"/>
          <w:numId w:val="4"/>
        </w:numPr>
        <w:tabs>
          <w:tab w:val="left" w:pos="526"/>
        </w:tabs>
        <w:spacing w:before="118"/>
        <w:ind w:left="525" w:right="117"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3"/>
          <w:sz w:val="20"/>
        </w:rPr>
        <w:t xml:space="preserve"> </w:t>
      </w:r>
      <w:r>
        <w:rPr>
          <w:sz w:val="20"/>
        </w:rPr>
        <w:t>doklady.</w:t>
      </w:r>
    </w:p>
    <w:p w:rsidR="00830AA9" w:rsidRDefault="00830AA9">
      <w:pPr>
        <w:jc w:val="both"/>
        <w:rPr>
          <w:sz w:val="20"/>
        </w:rPr>
        <w:sectPr w:rsidR="00830AA9">
          <w:pgSz w:w="12240" w:h="15840"/>
          <w:pgMar w:top="1060" w:right="1020" w:bottom="1660" w:left="1460" w:header="0" w:footer="1460" w:gutter="0"/>
          <w:cols w:space="708"/>
        </w:sectPr>
      </w:pPr>
    </w:p>
    <w:p w:rsidR="00830AA9" w:rsidRDefault="00830AA9">
      <w:pPr>
        <w:pStyle w:val="Zkladntext"/>
        <w:spacing w:before="0"/>
        <w:ind w:left="0"/>
        <w:rPr>
          <w:sz w:val="26"/>
        </w:rPr>
      </w:pPr>
    </w:p>
    <w:p w:rsidR="00830AA9" w:rsidRDefault="00830AA9">
      <w:pPr>
        <w:pStyle w:val="Zkladntext"/>
        <w:spacing w:before="0"/>
        <w:ind w:left="0"/>
        <w:rPr>
          <w:sz w:val="26"/>
        </w:rPr>
      </w:pPr>
    </w:p>
    <w:p w:rsidR="00830AA9" w:rsidRDefault="00830AA9">
      <w:pPr>
        <w:pStyle w:val="Zkladntext"/>
        <w:spacing w:before="7"/>
        <w:ind w:left="0"/>
        <w:rPr>
          <w:sz w:val="18"/>
        </w:rPr>
      </w:pPr>
    </w:p>
    <w:p w:rsidR="00830AA9" w:rsidRDefault="00BD4598">
      <w:pPr>
        <w:pStyle w:val="Odstavecseseznamem"/>
        <w:numPr>
          <w:ilvl w:val="0"/>
          <w:numId w:val="3"/>
        </w:numPr>
        <w:tabs>
          <w:tab w:val="left" w:pos="386"/>
        </w:tabs>
        <w:spacing w:before="1"/>
        <w:ind w:hanging="283"/>
        <w:rPr>
          <w:sz w:val="20"/>
        </w:rPr>
      </w:pPr>
      <w:r>
        <w:rPr>
          <w:sz w:val="20"/>
        </w:rPr>
        <w:t>Příjemce</w:t>
      </w:r>
      <w:r>
        <w:rPr>
          <w:spacing w:val="-8"/>
          <w:sz w:val="20"/>
        </w:rPr>
        <w:t xml:space="preserve"> </w:t>
      </w:r>
      <w:r>
        <w:rPr>
          <w:sz w:val="20"/>
        </w:rPr>
        <w:t>podpory:</w:t>
      </w:r>
    </w:p>
    <w:p w:rsidR="00830AA9" w:rsidRDefault="00BD4598">
      <w:pPr>
        <w:spacing w:before="166"/>
        <w:ind w:left="80" w:right="2275"/>
        <w:jc w:val="center"/>
        <w:rPr>
          <w:b/>
          <w:sz w:val="20"/>
        </w:rPr>
      </w:pPr>
      <w:r>
        <w:br w:type="column"/>
      </w:r>
      <w:r>
        <w:rPr>
          <w:b/>
          <w:sz w:val="20"/>
        </w:rPr>
        <w:t>IV.</w:t>
      </w:r>
    </w:p>
    <w:p w:rsidR="00830AA9" w:rsidRDefault="00BD4598">
      <w:pPr>
        <w:pStyle w:val="Nadpis2"/>
        <w:ind w:left="80" w:right="2282"/>
      </w:pPr>
      <w:r>
        <w:t>Základní závazky a další povinnosti příjemce podpory</w:t>
      </w:r>
    </w:p>
    <w:p w:rsidR="00830AA9" w:rsidRDefault="00830AA9">
      <w:pPr>
        <w:sectPr w:rsidR="00830AA9">
          <w:pgSz w:w="12240" w:h="15840"/>
          <w:pgMar w:top="1500" w:right="1020" w:bottom="1660" w:left="1600" w:header="0" w:footer="1460" w:gutter="0"/>
          <w:cols w:num="2" w:space="708" w:equalWidth="0">
            <w:col w:w="1985" w:space="203"/>
            <w:col w:w="7432"/>
          </w:cols>
        </w:sectPr>
      </w:pPr>
    </w:p>
    <w:p w:rsidR="00830AA9" w:rsidRDefault="00BD4598">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830AA9" w:rsidRDefault="00BD4598">
      <w:pPr>
        <w:pStyle w:val="Odstavecseseznamem"/>
        <w:numPr>
          <w:ilvl w:val="2"/>
          <w:numId w:val="3"/>
        </w:numPr>
        <w:tabs>
          <w:tab w:val="left" w:pos="784"/>
        </w:tabs>
        <w:spacing w:before="118"/>
        <w:ind w:right="111" w:hanging="285"/>
        <w:rPr>
          <w:sz w:val="20"/>
        </w:rPr>
      </w:pPr>
      <w:r>
        <w:rPr>
          <w:sz w:val="20"/>
        </w:rPr>
        <w:t>akce byla provedena podle Fondem odsouhlasené projektové dokumentace projektu „Zahrada školní družiny“ ze dne 3. 2. 2020, včetně případných změn a doplňků těchto dokumentů, pokud     je Fond</w:t>
      </w:r>
      <w:r>
        <w:rPr>
          <w:spacing w:val="-12"/>
          <w:sz w:val="20"/>
        </w:rPr>
        <w:t xml:space="preserve"> </w:t>
      </w:r>
      <w:r>
        <w:rPr>
          <w:sz w:val="20"/>
        </w:rPr>
        <w:t>odsouhlasil,</w:t>
      </w:r>
    </w:p>
    <w:p w:rsidR="00830AA9" w:rsidRDefault="00BD4598">
      <w:pPr>
        <w:pStyle w:val="Odstavecseseznamem"/>
        <w:numPr>
          <w:ilvl w:val="2"/>
          <w:numId w:val="3"/>
        </w:numPr>
        <w:tabs>
          <w:tab w:val="left" w:pos="784"/>
        </w:tabs>
        <w:ind w:right="111" w:hanging="285"/>
        <w:rPr>
          <w:sz w:val="20"/>
        </w:rPr>
      </w:pPr>
      <w:r>
        <w:rPr>
          <w:sz w:val="20"/>
        </w:rPr>
        <w:t>v období od 7/2020 do 10/2020 pořídil předměty uvedené v aktualizovaném rozpočtu projektu    ze dne 5. 3. 2021 a vysadil minimálně jeden stanovištně vhodný strom, přičemž se zavazuje zajistit následnou péči o tento</w:t>
      </w:r>
      <w:r>
        <w:rPr>
          <w:spacing w:val="-9"/>
          <w:sz w:val="20"/>
        </w:rPr>
        <w:t xml:space="preserve"> </w:t>
      </w:r>
      <w:r>
        <w:rPr>
          <w:sz w:val="20"/>
        </w:rPr>
        <w:t>strom,</w:t>
      </w:r>
    </w:p>
    <w:p w:rsidR="00830AA9" w:rsidRDefault="00BD4598">
      <w:pPr>
        <w:pStyle w:val="Odstavecseseznamem"/>
        <w:numPr>
          <w:ilvl w:val="2"/>
          <w:numId w:val="3"/>
        </w:numPr>
        <w:tabs>
          <w:tab w:val="left" w:pos="784"/>
        </w:tabs>
        <w:spacing w:before="118"/>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830AA9" w:rsidRDefault="00BD4598">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830AA9" w:rsidRDefault="00BD4598">
      <w:pPr>
        <w:pStyle w:val="Zkladntext"/>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830AA9" w:rsidRDefault="00BD4598">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830AA9" w:rsidRDefault="00BD4598">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830AA9" w:rsidRDefault="00BD4598">
      <w:pPr>
        <w:pStyle w:val="Odstavecseseznamem"/>
        <w:numPr>
          <w:ilvl w:val="2"/>
          <w:numId w:val="3"/>
        </w:numPr>
        <w:tabs>
          <w:tab w:val="left" w:pos="784"/>
        </w:tabs>
        <w:spacing w:before="118"/>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830AA9" w:rsidRDefault="00BD4598">
      <w:pPr>
        <w:pStyle w:val="Odstavecseseznamem"/>
        <w:numPr>
          <w:ilvl w:val="2"/>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9"/>
          <w:sz w:val="20"/>
        </w:rPr>
        <w:t xml:space="preserve"> </w:t>
      </w:r>
      <w:r>
        <w:rPr>
          <w:sz w:val="20"/>
        </w:rPr>
        <w:t>akce,</w:t>
      </w:r>
    </w:p>
    <w:p w:rsidR="00830AA9" w:rsidRDefault="00BD4598">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w:t>
      </w:r>
      <w:r>
        <w:rPr>
          <w:spacing w:val="-28"/>
          <w:sz w:val="20"/>
        </w:rPr>
        <w:t xml:space="preserve"> </w:t>
      </w:r>
      <w:r>
        <w:rPr>
          <w:sz w:val="20"/>
        </w:rPr>
        <w:t>akci,</w:t>
      </w:r>
    </w:p>
    <w:p w:rsidR="00830AA9" w:rsidRDefault="00BD4598">
      <w:pPr>
        <w:pStyle w:val="Odstavecseseznamem"/>
        <w:numPr>
          <w:ilvl w:val="2"/>
          <w:numId w:val="3"/>
        </w:numPr>
        <w:tabs>
          <w:tab w:val="left" w:pos="784"/>
        </w:tabs>
        <w:spacing w:before="118"/>
        <w:ind w:right="113" w:hanging="285"/>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w:t>
      </w:r>
      <w:r>
        <w:rPr>
          <w:spacing w:val="-25"/>
          <w:sz w:val="20"/>
        </w:rPr>
        <w:t xml:space="preserve"> </w:t>
      </w:r>
      <w:r>
        <w:rPr>
          <w:sz w:val="20"/>
        </w:rPr>
        <w:t>projektu,</w:t>
      </w:r>
    </w:p>
    <w:p w:rsidR="00830AA9" w:rsidRDefault="00BD4598">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830AA9" w:rsidRDefault="00BD4598">
      <w:pPr>
        <w:pStyle w:val="Odstavecseseznamem"/>
        <w:numPr>
          <w:ilvl w:val="0"/>
          <w:numId w:val="3"/>
        </w:numPr>
        <w:tabs>
          <w:tab w:val="left" w:pos="386"/>
        </w:tabs>
        <w:spacing w:before="121"/>
        <w:ind w:hanging="283"/>
        <w:rPr>
          <w:sz w:val="20"/>
        </w:rPr>
      </w:pPr>
      <w:r>
        <w:rPr>
          <w:sz w:val="20"/>
        </w:rPr>
        <w:t>Příjemce podpory je dále</w:t>
      </w:r>
      <w:r>
        <w:rPr>
          <w:spacing w:val="-10"/>
          <w:sz w:val="20"/>
        </w:rPr>
        <w:t xml:space="preserve"> </w:t>
      </w:r>
      <w:r>
        <w:rPr>
          <w:sz w:val="20"/>
        </w:rPr>
        <w:t>povinen:</w:t>
      </w:r>
    </w:p>
    <w:p w:rsidR="00830AA9" w:rsidRDefault="00BD4598">
      <w:pPr>
        <w:pStyle w:val="Odstavecseseznamem"/>
        <w:numPr>
          <w:ilvl w:val="1"/>
          <w:numId w:val="3"/>
        </w:numPr>
        <w:tabs>
          <w:tab w:val="left" w:pos="669"/>
        </w:tabs>
        <w:spacing w:before="118"/>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830AA9" w:rsidRDefault="00830AA9">
      <w:pPr>
        <w:jc w:val="both"/>
        <w:rPr>
          <w:sz w:val="20"/>
        </w:rPr>
        <w:sectPr w:rsidR="00830AA9">
          <w:type w:val="continuous"/>
          <w:pgSz w:w="12240" w:h="15840"/>
          <w:pgMar w:top="1060" w:right="1020" w:bottom="1660" w:left="1600" w:header="708" w:footer="708" w:gutter="0"/>
          <w:cols w:space="708"/>
        </w:sectPr>
      </w:pPr>
    </w:p>
    <w:p w:rsidR="00830AA9" w:rsidRDefault="00BD4598">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830AA9" w:rsidRDefault="00BD4598">
      <w:pPr>
        <w:pStyle w:val="Odstavecseseznamem"/>
        <w:numPr>
          <w:ilvl w:val="1"/>
          <w:numId w:val="3"/>
        </w:numPr>
        <w:tabs>
          <w:tab w:val="left" w:pos="669"/>
        </w:tabs>
        <w:ind w:right="113" w:hanging="283"/>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830AA9" w:rsidRDefault="00BD4598">
      <w:pPr>
        <w:pStyle w:val="Odstavecseseznamem"/>
        <w:numPr>
          <w:ilvl w:val="1"/>
          <w:numId w:val="3"/>
        </w:numPr>
        <w:tabs>
          <w:tab w:val="left" w:pos="669"/>
        </w:tabs>
        <w:ind w:right="115"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830AA9" w:rsidRDefault="00BD4598">
      <w:pPr>
        <w:pStyle w:val="Odstavecseseznamem"/>
        <w:numPr>
          <w:ilvl w:val="1"/>
          <w:numId w:val="3"/>
        </w:numPr>
        <w:tabs>
          <w:tab w:val="left" w:pos="669"/>
        </w:tabs>
        <w:ind w:right="113"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830AA9" w:rsidRDefault="00BD4598">
      <w:pPr>
        <w:pStyle w:val="Odstavecseseznamem"/>
        <w:numPr>
          <w:ilvl w:val="1"/>
          <w:numId w:val="3"/>
        </w:numPr>
        <w:tabs>
          <w:tab w:val="left" w:pos="669"/>
        </w:tabs>
        <w:spacing w:before="118"/>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5"/>
          <w:sz w:val="20"/>
        </w:rPr>
        <w:t xml:space="preserve"> </w:t>
      </w:r>
      <w:r>
        <w:rPr>
          <w:sz w:val="20"/>
        </w:rPr>
        <w:t>AIS</w:t>
      </w:r>
      <w:r>
        <w:rPr>
          <w:spacing w:val="-5"/>
          <w:sz w:val="20"/>
        </w:rPr>
        <w:t xml:space="preserve"> </w:t>
      </w:r>
      <w:r>
        <w:rPr>
          <w:sz w:val="20"/>
        </w:rPr>
        <w:t>SFŽP</w:t>
      </w:r>
      <w:r>
        <w:rPr>
          <w:spacing w:val="-5"/>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830AA9" w:rsidRDefault="00BD4598">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 i po jejím dokončení, a to v takovém rozsahu (i pokud jde o poskytnutí příslušných dokladů), aby mohly být objasněny všechny okolnosti, týkající se této</w:t>
      </w:r>
      <w:r>
        <w:rPr>
          <w:spacing w:val="-26"/>
          <w:sz w:val="20"/>
        </w:rPr>
        <w:t xml:space="preserve"> </w:t>
      </w:r>
      <w:r>
        <w:rPr>
          <w:sz w:val="20"/>
        </w:rPr>
        <w:t>Smlouvy,</w:t>
      </w:r>
    </w:p>
    <w:p w:rsidR="00830AA9" w:rsidRDefault="00BD4598">
      <w:pPr>
        <w:pStyle w:val="Odstavecseseznamem"/>
        <w:numPr>
          <w:ilvl w:val="1"/>
          <w:numId w:val="3"/>
        </w:numPr>
        <w:tabs>
          <w:tab w:val="left" w:pos="669"/>
        </w:tabs>
        <w:spacing w:before="118"/>
        <w:ind w:right="114"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6"/>
          <w:sz w:val="20"/>
        </w:rPr>
        <w:t xml:space="preserve"> </w:t>
      </w:r>
      <w:r>
        <w:rPr>
          <w:sz w:val="20"/>
        </w:rPr>
        <w:t>Smlouvou),</w:t>
      </w:r>
    </w:p>
    <w:p w:rsidR="00830AA9" w:rsidRDefault="00BD4598">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830AA9" w:rsidRDefault="00BD4598">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830AA9" w:rsidRDefault="00BD4598">
      <w:pPr>
        <w:pStyle w:val="Odstavecseseznamem"/>
        <w:numPr>
          <w:ilvl w:val="1"/>
          <w:numId w:val="3"/>
        </w:numPr>
        <w:tabs>
          <w:tab w:val="left" w:pos="669"/>
        </w:tabs>
        <w:ind w:right="111" w:hanging="283"/>
        <w:jc w:val="both"/>
        <w:rPr>
          <w:sz w:val="20"/>
        </w:rPr>
      </w:pPr>
      <w:r>
        <w:rPr>
          <w:sz w:val="20"/>
        </w:rPr>
        <w:t xml:space="preserve">dodržovat pravidla pro zadávání veřejných zakázek, stanovená </w:t>
      </w:r>
      <w:r>
        <w:rPr>
          <w:spacing w:val="4"/>
          <w:sz w:val="20"/>
        </w:rPr>
        <w:t xml:space="preserve">ve </w:t>
      </w:r>
      <w:r>
        <w:rPr>
          <w:sz w:val="20"/>
        </w:rPr>
        <w:t>Směrnici MŽP (včetně jejích</w:t>
      </w:r>
      <w:r>
        <w:rPr>
          <w:spacing w:val="-19"/>
          <w:sz w:val="20"/>
        </w:rPr>
        <w:t xml:space="preserve"> </w:t>
      </w:r>
      <w:r>
        <w:rPr>
          <w:sz w:val="20"/>
        </w:rPr>
        <w:t>příloh) a v aktuálních Pokynech pro zadávání veřejných zakázek v OPŽP 2014-2020, které jsou zveřejněny  na</w:t>
      </w:r>
      <w:r>
        <w:rPr>
          <w:spacing w:val="-4"/>
          <w:sz w:val="20"/>
        </w:rPr>
        <w:t xml:space="preserve"> </w:t>
      </w:r>
      <w:hyperlink r:id="rId8">
        <w:r>
          <w:rPr>
            <w:sz w:val="20"/>
          </w:rPr>
          <w:t>www.sfzp.cz,</w:t>
        </w:r>
      </w:hyperlink>
      <w:r>
        <w:rPr>
          <w:spacing w:val="-12"/>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0"/>
          <w:sz w:val="20"/>
        </w:rPr>
        <w:t xml:space="preserve"> </w:t>
      </w:r>
      <w:r>
        <w:rPr>
          <w:sz w:val="20"/>
        </w:rPr>
        <w:t>Životní</w:t>
      </w:r>
      <w:r>
        <w:rPr>
          <w:spacing w:val="-12"/>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830AA9" w:rsidRDefault="00BD4598">
      <w:pPr>
        <w:pStyle w:val="Zkladntext"/>
        <w:spacing w:before="0"/>
        <w:ind w:left="668" w:right="111"/>
        <w:jc w:val="both"/>
      </w:pPr>
      <w:r>
        <w:t>– odkaz na Zadávání veřejných zakázek pro OPŽP 2014-2020, a to i v průběhu realizace akce. Specifické</w:t>
      </w:r>
      <w:r>
        <w:rPr>
          <w:spacing w:val="-16"/>
        </w:rPr>
        <w:t xml:space="preserve"> </w:t>
      </w:r>
      <w:r>
        <w:t>povinnosti</w:t>
      </w:r>
      <w:r>
        <w:rPr>
          <w:spacing w:val="-15"/>
        </w:rPr>
        <w:t xml:space="preserve"> </w:t>
      </w:r>
      <w:r>
        <w:t>relevantní</w:t>
      </w:r>
      <w:r>
        <w:rPr>
          <w:spacing w:val="-15"/>
        </w:rPr>
        <w:t xml:space="preserve"> </w:t>
      </w:r>
      <w:r>
        <w:t>pouze</w:t>
      </w:r>
      <w:r>
        <w:rPr>
          <w:spacing w:val="-16"/>
        </w:rPr>
        <w:t xml:space="preserve"> </w:t>
      </w:r>
      <w:r>
        <w:t>pro</w:t>
      </w:r>
      <w:r>
        <w:rPr>
          <w:spacing w:val="-14"/>
        </w:rPr>
        <w:t xml:space="preserve"> </w:t>
      </w:r>
      <w:r>
        <w:t>OPŽP</w:t>
      </w:r>
      <w:r>
        <w:rPr>
          <w:spacing w:val="-16"/>
        </w:rPr>
        <w:t xml:space="preserve"> </w:t>
      </w:r>
      <w:r>
        <w:t>2014-2020</w:t>
      </w:r>
      <w:r>
        <w:rPr>
          <w:spacing w:val="-15"/>
        </w:rPr>
        <w:t xml:space="preserve"> </w:t>
      </w:r>
      <w:r>
        <w:t>se</w:t>
      </w:r>
      <w:r>
        <w:rPr>
          <w:spacing w:val="-16"/>
        </w:rPr>
        <w:t xml:space="preserve"> </w:t>
      </w:r>
      <w:r>
        <w:t>na</w:t>
      </w:r>
      <w:r>
        <w:rPr>
          <w:spacing w:val="-16"/>
        </w:rPr>
        <w:t xml:space="preserve"> </w:t>
      </w:r>
      <w:r>
        <w:t>příjemce</w:t>
      </w:r>
      <w:r>
        <w:rPr>
          <w:spacing w:val="-16"/>
        </w:rPr>
        <w:t xml:space="preserve"> </w:t>
      </w:r>
      <w:r>
        <w:t>podpory</w:t>
      </w:r>
      <w:r>
        <w:rPr>
          <w:spacing w:val="-15"/>
        </w:rPr>
        <w:t xml:space="preserve"> </w:t>
      </w:r>
      <w:r>
        <w:t>nevztahují.</w:t>
      </w:r>
      <w:r>
        <w:rPr>
          <w:spacing w:val="-15"/>
        </w:rPr>
        <w:t xml:space="preserve"> </w:t>
      </w:r>
      <w:r>
        <w:t>V</w:t>
      </w:r>
      <w:r>
        <w:rPr>
          <w:spacing w:val="-2"/>
        </w:rPr>
        <w:t xml:space="preserve"> </w:t>
      </w:r>
      <w:r>
        <w:t>této souvislosti příjemce podpory prohlašuje, že uvedená pravidla byla</w:t>
      </w:r>
      <w:r>
        <w:rPr>
          <w:spacing w:val="-14"/>
        </w:rPr>
        <w:t xml:space="preserve"> </w:t>
      </w:r>
      <w:r>
        <w:t>dodržena.</w:t>
      </w:r>
    </w:p>
    <w:p w:rsidR="00830AA9" w:rsidRDefault="00830AA9">
      <w:pPr>
        <w:pStyle w:val="Zkladntext"/>
        <w:spacing w:before="1"/>
        <w:ind w:left="0"/>
        <w:rPr>
          <w:sz w:val="36"/>
        </w:rPr>
      </w:pPr>
    </w:p>
    <w:p w:rsidR="00830AA9" w:rsidRDefault="00BD4598">
      <w:pPr>
        <w:pStyle w:val="Nadpis2"/>
      </w:pPr>
      <w:r>
        <w:t>V.</w:t>
      </w:r>
    </w:p>
    <w:p w:rsidR="00830AA9" w:rsidRDefault="00BD4598">
      <w:pPr>
        <w:spacing w:before="1"/>
        <w:ind w:left="1003" w:right="1015"/>
        <w:jc w:val="center"/>
        <w:rPr>
          <w:b/>
          <w:sz w:val="20"/>
        </w:rPr>
      </w:pPr>
      <w:r>
        <w:rPr>
          <w:b/>
          <w:sz w:val="20"/>
        </w:rPr>
        <w:t>Porušení smluvních podmínek a sankce</w:t>
      </w:r>
    </w:p>
    <w:p w:rsidR="00830AA9" w:rsidRDefault="00830AA9">
      <w:pPr>
        <w:pStyle w:val="Zkladntext"/>
        <w:spacing w:before="11"/>
        <w:ind w:left="0"/>
        <w:rPr>
          <w:b/>
          <w:sz w:val="17"/>
        </w:rPr>
      </w:pPr>
    </w:p>
    <w:p w:rsidR="00830AA9" w:rsidRDefault="00BD4598">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830AA9" w:rsidRDefault="00BD4598">
      <w:pPr>
        <w:pStyle w:val="Odstavecseseznamem"/>
        <w:numPr>
          <w:ilvl w:val="0"/>
          <w:numId w:val="2"/>
        </w:numPr>
        <w:tabs>
          <w:tab w:val="left" w:pos="386"/>
        </w:tabs>
        <w:ind w:hanging="283"/>
        <w:rPr>
          <w:sz w:val="20"/>
        </w:rPr>
      </w:pPr>
      <w:r>
        <w:rPr>
          <w:sz w:val="20"/>
        </w:rPr>
        <w:t xml:space="preserve">Porušení povinností podle článku II bodů 5 nebo 6 nebo podle článku IV bodu 2 písm. a), c), d) nebo </w:t>
      </w:r>
      <w:r>
        <w:rPr>
          <w:spacing w:val="1"/>
          <w:sz w:val="20"/>
        </w:rPr>
        <w:t xml:space="preserve"> </w:t>
      </w:r>
      <w:r>
        <w:rPr>
          <w:sz w:val="20"/>
        </w:rPr>
        <w:t>e)</w:t>
      </w:r>
    </w:p>
    <w:p w:rsidR="00830AA9" w:rsidRDefault="00830AA9">
      <w:pPr>
        <w:rPr>
          <w:sz w:val="20"/>
        </w:rPr>
        <w:sectPr w:rsidR="00830AA9">
          <w:footerReference w:type="default" r:id="rId9"/>
          <w:pgSz w:w="12240" w:h="15840"/>
          <w:pgMar w:top="1060" w:right="1020" w:bottom="1660" w:left="1600" w:header="0" w:footer="1460" w:gutter="0"/>
          <w:pgNumType w:start="5"/>
          <w:cols w:space="708"/>
        </w:sectPr>
      </w:pPr>
    </w:p>
    <w:p w:rsidR="00830AA9" w:rsidRDefault="00BD4598">
      <w:pPr>
        <w:pStyle w:val="Zkladntext"/>
        <w:spacing w:before="73"/>
        <w:ind w:right="111"/>
        <w:jc w:val="both"/>
      </w:pPr>
      <w:r>
        <w:lastRenderedPageBreak/>
        <w:t>bude postiženo  odvodem  ve výši 100  %  z poskytnuté podpory.  Porušení povinností podle článku    IV bodu 1 písm. b) za první, druhou nebo třetí odrážkou bude postiženo odvodem ve výši 100 %           z poskytnuté</w:t>
      </w:r>
      <w:r>
        <w:rPr>
          <w:spacing w:val="-6"/>
        </w:rPr>
        <w:t xml:space="preserve"> </w:t>
      </w:r>
      <w:r>
        <w:t>podpory.</w:t>
      </w:r>
    </w:p>
    <w:p w:rsidR="00830AA9" w:rsidRDefault="00BD4598">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830AA9" w:rsidRDefault="00BD4598">
      <w:pPr>
        <w:pStyle w:val="Odstavecseseznamem"/>
        <w:numPr>
          <w:ilvl w:val="0"/>
          <w:numId w:val="2"/>
        </w:numPr>
        <w:tabs>
          <w:tab w:val="left" w:pos="386"/>
        </w:tabs>
        <w:ind w:right="116"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830AA9" w:rsidRDefault="00BD4598">
      <w:pPr>
        <w:pStyle w:val="Odstavecseseznamem"/>
        <w:numPr>
          <w:ilvl w:val="0"/>
          <w:numId w:val="2"/>
        </w:numPr>
        <w:tabs>
          <w:tab w:val="left" w:pos="386"/>
        </w:tabs>
        <w:spacing w:before="121"/>
        <w:ind w:right="108" w:hanging="283"/>
        <w:jc w:val="both"/>
        <w:rPr>
          <w:sz w:val="20"/>
        </w:rPr>
      </w:pPr>
      <w:r>
        <w:rPr>
          <w:sz w:val="20"/>
        </w:rPr>
        <w:t>Porušení ostatních povinností podle této Smlouvy bude postiženo odvodem ve výši 1 % z poskytnuté podpory.</w:t>
      </w:r>
    </w:p>
    <w:p w:rsidR="00830AA9" w:rsidRDefault="00830AA9">
      <w:pPr>
        <w:pStyle w:val="Zkladntext"/>
        <w:spacing w:before="1"/>
        <w:ind w:left="0"/>
        <w:rPr>
          <w:sz w:val="36"/>
        </w:rPr>
      </w:pPr>
    </w:p>
    <w:p w:rsidR="00830AA9" w:rsidRDefault="00BD4598">
      <w:pPr>
        <w:pStyle w:val="Nadpis2"/>
        <w:ind w:left="3140"/>
      </w:pPr>
      <w:r>
        <w:t>VI.</w:t>
      </w:r>
    </w:p>
    <w:p w:rsidR="00830AA9" w:rsidRDefault="00BD4598">
      <w:pPr>
        <w:ind w:left="3137" w:right="3148"/>
        <w:jc w:val="center"/>
        <w:rPr>
          <w:b/>
          <w:sz w:val="20"/>
        </w:rPr>
      </w:pPr>
      <w:r>
        <w:rPr>
          <w:b/>
          <w:sz w:val="20"/>
        </w:rPr>
        <w:t>Závěrečná ustanovení</w:t>
      </w:r>
    </w:p>
    <w:p w:rsidR="00830AA9" w:rsidRDefault="00830AA9">
      <w:pPr>
        <w:pStyle w:val="Zkladntext"/>
        <w:spacing w:before="11"/>
        <w:ind w:left="0"/>
        <w:rPr>
          <w:b/>
          <w:sz w:val="17"/>
        </w:rPr>
      </w:pPr>
    </w:p>
    <w:p w:rsidR="00830AA9" w:rsidRDefault="00BD4598">
      <w:pPr>
        <w:pStyle w:val="Odstavecseseznamem"/>
        <w:numPr>
          <w:ilvl w:val="0"/>
          <w:numId w:val="1"/>
        </w:numPr>
        <w:tabs>
          <w:tab w:val="left" w:pos="386"/>
        </w:tabs>
        <w:spacing w:before="1"/>
        <w:ind w:right="110"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830AA9" w:rsidRDefault="00BD4598">
      <w:pPr>
        <w:pStyle w:val="Odstavecseseznamem"/>
        <w:numPr>
          <w:ilvl w:val="0"/>
          <w:numId w:val="1"/>
        </w:numPr>
        <w:tabs>
          <w:tab w:val="left" w:pos="386"/>
        </w:tabs>
        <w:ind w:right="113"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830AA9" w:rsidRDefault="00BD4598">
      <w:pPr>
        <w:pStyle w:val="Odstavecseseznamem"/>
        <w:numPr>
          <w:ilvl w:val="0"/>
          <w:numId w:val="1"/>
        </w:numPr>
        <w:tabs>
          <w:tab w:val="left" w:pos="386"/>
        </w:tabs>
        <w:spacing w:before="118"/>
        <w:ind w:right="114"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830AA9" w:rsidRDefault="00BD4598">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830AA9" w:rsidRDefault="00BD4598">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830AA9" w:rsidRDefault="00BD4598">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830AA9" w:rsidRDefault="00BD4598">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830AA9" w:rsidRDefault="00BD4598">
      <w:pPr>
        <w:pStyle w:val="Odstavecseseznamem"/>
        <w:numPr>
          <w:ilvl w:val="0"/>
          <w:numId w:val="1"/>
        </w:numPr>
        <w:tabs>
          <w:tab w:val="left" w:pos="386"/>
        </w:tabs>
        <w:spacing w:before="121"/>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4"/>
          <w:sz w:val="20"/>
        </w:rPr>
        <w:t xml:space="preserve"> </w:t>
      </w:r>
      <w:r>
        <w:rPr>
          <w:sz w:val="20"/>
        </w:rPr>
        <w:t>o</w:t>
      </w:r>
      <w:r>
        <w:rPr>
          <w:spacing w:val="-2"/>
          <w:sz w:val="20"/>
        </w:rPr>
        <w:t xml:space="preserve"> </w:t>
      </w:r>
      <w:r>
        <w:rPr>
          <w:sz w:val="20"/>
        </w:rPr>
        <w:t>registru</w:t>
      </w:r>
      <w:r>
        <w:rPr>
          <w:spacing w:val="-7"/>
          <w:sz w:val="20"/>
        </w:rPr>
        <w:t xml:space="preserve"> </w:t>
      </w:r>
      <w:r>
        <w:rPr>
          <w:sz w:val="20"/>
        </w:rPr>
        <w:t>smluv</w:t>
      </w:r>
      <w:r>
        <w:rPr>
          <w:spacing w:val="-9"/>
          <w:sz w:val="20"/>
        </w:rPr>
        <w:t xml:space="preserve"> </w:t>
      </w:r>
      <w:r>
        <w:rPr>
          <w:sz w:val="20"/>
        </w:rPr>
        <w:t>(zákon</w:t>
      </w:r>
      <w:r>
        <w:rPr>
          <w:spacing w:val="-9"/>
          <w:sz w:val="20"/>
        </w:rPr>
        <w:t xml:space="preserve"> </w:t>
      </w:r>
      <w:r>
        <w:rPr>
          <w:sz w:val="20"/>
        </w:rPr>
        <w:t>o</w:t>
      </w:r>
      <w:r>
        <w:rPr>
          <w:spacing w:val="-7"/>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830AA9" w:rsidRDefault="00830AA9">
      <w:pPr>
        <w:jc w:val="both"/>
        <w:rPr>
          <w:sz w:val="20"/>
        </w:rPr>
        <w:sectPr w:rsidR="00830AA9">
          <w:pgSz w:w="12240" w:h="15840"/>
          <w:pgMar w:top="1060" w:right="1020" w:bottom="1660" w:left="1600" w:header="0" w:footer="1460" w:gutter="0"/>
          <w:cols w:space="708"/>
        </w:sectPr>
      </w:pPr>
    </w:p>
    <w:p w:rsidR="00830AA9" w:rsidRDefault="00BD4598">
      <w:pPr>
        <w:pStyle w:val="Odstavecseseznamem"/>
        <w:numPr>
          <w:ilvl w:val="0"/>
          <w:numId w:val="1"/>
        </w:numPr>
        <w:tabs>
          <w:tab w:val="left" w:pos="386"/>
        </w:tabs>
        <w:spacing w:before="73"/>
        <w:ind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830AA9" w:rsidRDefault="00830AA9">
      <w:pPr>
        <w:pStyle w:val="Zkladntext"/>
        <w:spacing w:before="0"/>
        <w:ind w:left="0"/>
        <w:rPr>
          <w:sz w:val="26"/>
        </w:rPr>
      </w:pPr>
    </w:p>
    <w:p w:rsidR="00830AA9" w:rsidRDefault="00830AA9">
      <w:pPr>
        <w:pStyle w:val="Zkladntext"/>
        <w:spacing w:before="0"/>
        <w:ind w:left="0"/>
        <w:rPr>
          <w:sz w:val="26"/>
        </w:rPr>
      </w:pPr>
    </w:p>
    <w:p w:rsidR="00830AA9" w:rsidRDefault="00830AA9">
      <w:pPr>
        <w:pStyle w:val="Zkladntext"/>
        <w:spacing w:before="0"/>
        <w:ind w:left="0"/>
        <w:rPr>
          <w:sz w:val="26"/>
        </w:rPr>
      </w:pPr>
    </w:p>
    <w:p w:rsidR="00830AA9" w:rsidRDefault="00BD4598">
      <w:pPr>
        <w:pStyle w:val="Zkladntext"/>
        <w:tabs>
          <w:tab w:val="left" w:pos="5805"/>
        </w:tabs>
        <w:spacing w:before="189"/>
        <w:ind w:left="102"/>
      </w:pPr>
      <w:r>
        <w:t>V:</w:t>
      </w:r>
      <w:r>
        <w:tab/>
        <w:t>V Praze</w:t>
      </w:r>
      <w:r>
        <w:rPr>
          <w:spacing w:val="-7"/>
        </w:rPr>
        <w:t xml:space="preserve"> </w:t>
      </w:r>
      <w:r>
        <w:t>dne:</w:t>
      </w:r>
    </w:p>
    <w:p w:rsidR="00830AA9" w:rsidRDefault="00830AA9">
      <w:pPr>
        <w:pStyle w:val="Zkladntext"/>
        <w:spacing w:before="11"/>
        <w:ind w:left="0"/>
        <w:rPr>
          <w:sz w:val="17"/>
        </w:rPr>
      </w:pPr>
    </w:p>
    <w:p w:rsidR="00830AA9" w:rsidRDefault="00BD4598">
      <w:pPr>
        <w:pStyle w:val="Zkladntext"/>
        <w:spacing w:before="1"/>
        <w:ind w:left="102"/>
      </w:pPr>
      <w:r>
        <w:t>dne:</w:t>
      </w:r>
    </w:p>
    <w:p w:rsidR="00830AA9" w:rsidRDefault="00830AA9">
      <w:pPr>
        <w:pStyle w:val="Zkladntext"/>
        <w:spacing w:before="0"/>
        <w:ind w:left="0"/>
        <w:rPr>
          <w:sz w:val="26"/>
        </w:rPr>
      </w:pPr>
    </w:p>
    <w:p w:rsidR="00830AA9" w:rsidRDefault="00830AA9">
      <w:pPr>
        <w:pStyle w:val="Zkladntext"/>
        <w:spacing w:before="0"/>
        <w:ind w:left="0"/>
        <w:rPr>
          <w:sz w:val="26"/>
        </w:rPr>
      </w:pPr>
    </w:p>
    <w:p w:rsidR="00830AA9" w:rsidRDefault="00830AA9">
      <w:pPr>
        <w:pStyle w:val="Zkladntext"/>
        <w:spacing w:before="3"/>
        <w:ind w:left="0"/>
        <w:rPr>
          <w:sz w:val="29"/>
        </w:rPr>
      </w:pPr>
    </w:p>
    <w:p w:rsidR="00830AA9" w:rsidRDefault="00BD4598">
      <w:pPr>
        <w:pStyle w:val="Zkladntext"/>
        <w:tabs>
          <w:tab w:val="left" w:pos="5862"/>
        </w:tabs>
        <w:spacing w:before="0"/>
        <w:ind w:left="102"/>
      </w:pPr>
      <w:r>
        <w:t>…………………………………………….</w:t>
      </w:r>
      <w:r>
        <w:tab/>
        <w:t>……………………………………………….</w:t>
      </w:r>
    </w:p>
    <w:p w:rsidR="00830AA9" w:rsidRDefault="00BD4598">
      <w:pPr>
        <w:pStyle w:val="Zkladntext"/>
        <w:tabs>
          <w:tab w:val="left" w:pos="586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830AA9">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5C" w:rsidRDefault="003C595C">
      <w:r>
        <w:separator/>
      </w:r>
    </w:p>
  </w:endnote>
  <w:endnote w:type="continuationSeparator" w:id="0">
    <w:p w:rsidR="003C595C" w:rsidRDefault="003C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A9" w:rsidRDefault="00BE620E">
    <w:pPr>
      <w:pStyle w:val="Zkladntext"/>
      <w:spacing w:before="0" w:line="14" w:lineRule="auto"/>
      <w:ind w:left="0"/>
    </w:pPr>
    <w:r>
      <w:rPr>
        <w:noProof/>
        <w:lang w:val="cs-CZ" w:eastAsia="cs-CZ"/>
      </w:rPr>
      <mc:AlternateContent>
        <mc:Choice Requires="wps">
          <w:drawing>
            <wp:anchor distT="0" distB="0" distL="114300" distR="114300" simplePos="0" relativeHeight="50331029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A9" w:rsidRDefault="00BD4598">
                          <w:pPr>
                            <w:pStyle w:val="Zkladntext"/>
                            <w:spacing w:before="19"/>
                            <w:ind w:left="40"/>
                          </w:pPr>
                          <w:r>
                            <w:fldChar w:fldCharType="begin"/>
                          </w:r>
                          <w:r>
                            <w:rPr>
                              <w:w w:val="99"/>
                            </w:rPr>
                            <w:instrText xml:space="preserve"> PAGE </w:instrText>
                          </w:r>
                          <w:r>
                            <w:fldChar w:fldCharType="separate"/>
                          </w:r>
                          <w:r w:rsidR="00D0398B">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830AA9" w:rsidRDefault="00BD4598">
                    <w:pPr>
                      <w:pStyle w:val="Zkladntext"/>
                      <w:spacing w:before="19"/>
                      <w:ind w:left="40"/>
                    </w:pPr>
                    <w:r>
                      <w:fldChar w:fldCharType="begin"/>
                    </w:r>
                    <w:r>
                      <w:rPr>
                        <w:w w:val="99"/>
                      </w:rPr>
                      <w:instrText xml:space="preserve"> PAGE </w:instrText>
                    </w:r>
                    <w:r>
                      <w:fldChar w:fldCharType="separate"/>
                    </w:r>
                    <w:r w:rsidR="00D0398B">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A9" w:rsidRDefault="00BE620E">
    <w:pPr>
      <w:pStyle w:val="Zkladntext"/>
      <w:spacing w:before="0" w:line="14" w:lineRule="auto"/>
      <w:ind w:left="0"/>
    </w:pPr>
    <w:r>
      <w:rPr>
        <w:noProof/>
        <w:lang w:val="cs-CZ" w:eastAsia="cs-CZ"/>
      </w:rPr>
      <mc:AlternateContent>
        <mc:Choice Requires="wps">
          <w:drawing>
            <wp:anchor distT="0" distB="0" distL="114300" distR="114300" simplePos="0" relativeHeight="50331032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A9" w:rsidRDefault="00BD4598">
                          <w:pPr>
                            <w:pStyle w:val="Zkladntext"/>
                            <w:spacing w:before="19"/>
                            <w:ind w:left="40"/>
                          </w:pPr>
                          <w:r>
                            <w:fldChar w:fldCharType="begin"/>
                          </w:r>
                          <w:r>
                            <w:rPr>
                              <w:w w:val="99"/>
                            </w:rPr>
                            <w:instrText xml:space="preserve"> PAGE </w:instrText>
                          </w:r>
                          <w:r>
                            <w:fldChar w:fldCharType="separate"/>
                          </w:r>
                          <w:r w:rsidR="00D0398B">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55pt;margin-top:708pt;width:9.4pt;height:15.2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YMq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" filled="f" stroked="f">
              <v:textbox inset="0,0,0,0">
                <w:txbxContent>
                  <w:p w:rsidR="00830AA9" w:rsidRDefault="00BD4598">
                    <w:pPr>
                      <w:pStyle w:val="Zkladntext"/>
                      <w:spacing w:before="19"/>
                      <w:ind w:left="40"/>
                    </w:pPr>
                    <w:r>
                      <w:fldChar w:fldCharType="begin"/>
                    </w:r>
                    <w:r>
                      <w:rPr>
                        <w:w w:val="99"/>
                      </w:rPr>
                      <w:instrText xml:space="preserve"> PAGE </w:instrText>
                    </w:r>
                    <w:r>
                      <w:fldChar w:fldCharType="separate"/>
                    </w:r>
                    <w:r w:rsidR="00D0398B">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5C" w:rsidRDefault="003C595C">
      <w:r>
        <w:separator/>
      </w:r>
    </w:p>
  </w:footnote>
  <w:footnote w:type="continuationSeparator" w:id="0">
    <w:p w:rsidR="003C595C" w:rsidRDefault="003C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526A"/>
    <w:multiLevelType w:val="hybridMultilevel"/>
    <w:tmpl w:val="F662BB48"/>
    <w:lvl w:ilvl="0" w:tplc="5FC6CE50">
      <w:start w:val="1"/>
      <w:numFmt w:val="decimal"/>
      <w:lvlText w:val="%1)"/>
      <w:lvlJc w:val="left"/>
      <w:pPr>
        <w:ind w:left="385" w:hanging="284"/>
        <w:jc w:val="left"/>
      </w:pPr>
      <w:rPr>
        <w:rFonts w:ascii="Segoe UI" w:eastAsia="Segoe UI" w:hAnsi="Segoe UI" w:cs="Segoe UI" w:hint="default"/>
        <w:w w:val="99"/>
        <w:sz w:val="20"/>
        <w:szCs w:val="20"/>
      </w:rPr>
    </w:lvl>
    <w:lvl w:ilvl="1" w:tplc="52CE0A8A">
      <w:numFmt w:val="bullet"/>
      <w:lvlText w:val="•"/>
      <w:lvlJc w:val="left"/>
      <w:pPr>
        <w:ind w:left="1304" w:hanging="284"/>
      </w:pPr>
      <w:rPr>
        <w:rFonts w:hint="default"/>
      </w:rPr>
    </w:lvl>
    <w:lvl w:ilvl="2" w:tplc="B81A6D3A">
      <w:numFmt w:val="bullet"/>
      <w:lvlText w:val="•"/>
      <w:lvlJc w:val="left"/>
      <w:pPr>
        <w:ind w:left="2228" w:hanging="284"/>
      </w:pPr>
      <w:rPr>
        <w:rFonts w:hint="default"/>
      </w:rPr>
    </w:lvl>
    <w:lvl w:ilvl="3" w:tplc="C12EA316">
      <w:numFmt w:val="bullet"/>
      <w:lvlText w:val="•"/>
      <w:lvlJc w:val="left"/>
      <w:pPr>
        <w:ind w:left="3152" w:hanging="284"/>
      </w:pPr>
      <w:rPr>
        <w:rFonts w:hint="default"/>
      </w:rPr>
    </w:lvl>
    <w:lvl w:ilvl="4" w:tplc="01686012">
      <w:numFmt w:val="bullet"/>
      <w:lvlText w:val="•"/>
      <w:lvlJc w:val="left"/>
      <w:pPr>
        <w:ind w:left="4076" w:hanging="284"/>
      </w:pPr>
      <w:rPr>
        <w:rFonts w:hint="default"/>
      </w:rPr>
    </w:lvl>
    <w:lvl w:ilvl="5" w:tplc="19DC67D6">
      <w:numFmt w:val="bullet"/>
      <w:lvlText w:val="•"/>
      <w:lvlJc w:val="left"/>
      <w:pPr>
        <w:ind w:left="5000" w:hanging="284"/>
      </w:pPr>
      <w:rPr>
        <w:rFonts w:hint="default"/>
      </w:rPr>
    </w:lvl>
    <w:lvl w:ilvl="6" w:tplc="E35868A4">
      <w:numFmt w:val="bullet"/>
      <w:lvlText w:val="•"/>
      <w:lvlJc w:val="left"/>
      <w:pPr>
        <w:ind w:left="5924" w:hanging="284"/>
      </w:pPr>
      <w:rPr>
        <w:rFonts w:hint="default"/>
      </w:rPr>
    </w:lvl>
    <w:lvl w:ilvl="7" w:tplc="BC628C7E">
      <w:numFmt w:val="bullet"/>
      <w:lvlText w:val="•"/>
      <w:lvlJc w:val="left"/>
      <w:pPr>
        <w:ind w:left="6848" w:hanging="284"/>
      </w:pPr>
      <w:rPr>
        <w:rFonts w:hint="default"/>
      </w:rPr>
    </w:lvl>
    <w:lvl w:ilvl="8" w:tplc="42E6C7C4">
      <w:numFmt w:val="bullet"/>
      <w:lvlText w:val="•"/>
      <w:lvlJc w:val="left"/>
      <w:pPr>
        <w:ind w:left="7772" w:hanging="284"/>
      </w:pPr>
      <w:rPr>
        <w:rFonts w:hint="default"/>
      </w:rPr>
    </w:lvl>
  </w:abstractNum>
  <w:abstractNum w:abstractNumId="1" w15:restartNumberingAfterBreak="0">
    <w:nsid w:val="3B5E3DB0"/>
    <w:multiLevelType w:val="hybridMultilevel"/>
    <w:tmpl w:val="8DAA52D8"/>
    <w:lvl w:ilvl="0" w:tplc="7974C920">
      <w:start w:val="1"/>
      <w:numFmt w:val="decimal"/>
      <w:lvlText w:val="%1)"/>
      <w:lvlJc w:val="left"/>
      <w:pPr>
        <w:ind w:left="385" w:hanging="284"/>
        <w:jc w:val="left"/>
      </w:pPr>
      <w:rPr>
        <w:rFonts w:ascii="Segoe UI" w:eastAsia="Segoe UI" w:hAnsi="Segoe UI" w:cs="Segoe UI" w:hint="default"/>
        <w:w w:val="99"/>
        <w:sz w:val="20"/>
        <w:szCs w:val="20"/>
      </w:rPr>
    </w:lvl>
    <w:lvl w:ilvl="1" w:tplc="4926A5A2">
      <w:numFmt w:val="bullet"/>
      <w:lvlText w:val="•"/>
      <w:lvlJc w:val="left"/>
      <w:pPr>
        <w:ind w:left="1304" w:hanging="284"/>
      </w:pPr>
      <w:rPr>
        <w:rFonts w:hint="default"/>
      </w:rPr>
    </w:lvl>
    <w:lvl w:ilvl="2" w:tplc="DB3A0262">
      <w:numFmt w:val="bullet"/>
      <w:lvlText w:val="•"/>
      <w:lvlJc w:val="left"/>
      <w:pPr>
        <w:ind w:left="2228" w:hanging="284"/>
      </w:pPr>
      <w:rPr>
        <w:rFonts w:hint="default"/>
      </w:rPr>
    </w:lvl>
    <w:lvl w:ilvl="3" w:tplc="AFFAC116">
      <w:numFmt w:val="bullet"/>
      <w:lvlText w:val="•"/>
      <w:lvlJc w:val="left"/>
      <w:pPr>
        <w:ind w:left="3152" w:hanging="284"/>
      </w:pPr>
      <w:rPr>
        <w:rFonts w:hint="default"/>
      </w:rPr>
    </w:lvl>
    <w:lvl w:ilvl="4" w:tplc="0F048664">
      <w:numFmt w:val="bullet"/>
      <w:lvlText w:val="•"/>
      <w:lvlJc w:val="left"/>
      <w:pPr>
        <w:ind w:left="4076" w:hanging="284"/>
      </w:pPr>
      <w:rPr>
        <w:rFonts w:hint="default"/>
      </w:rPr>
    </w:lvl>
    <w:lvl w:ilvl="5" w:tplc="350A2800">
      <w:numFmt w:val="bullet"/>
      <w:lvlText w:val="•"/>
      <w:lvlJc w:val="left"/>
      <w:pPr>
        <w:ind w:left="5000" w:hanging="284"/>
      </w:pPr>
      <w:rPr>
        <w:rFonts w:hint="default"/>
      </w:rPr>
    </w:lvl>
    <w:lvl w:ilvl="6" w:tplc="D8F84236">
      <w:numFmt w:val="bullet"/>
      <w:lvlText w:val="•"/>
      <w:lvlJc w:val="left"/>
      <w:pPr>
        <w:ind w:left="5924" w:hanging="284"/>
      </w:pPr>
      <w:rPr>
        <w:rFonts w:hint="default"/>
      </w:rPr>
    </w:lvl>
    <w:lvl w:ilvl="7" w:tplc="79F8A016">
      <w:numFmt w:val="bullet"/>
      <w:lvlText w:val="•"/>
      <w:lvlJc w:val="left"/>
      <w:pPr>
        <w:ind w:left="6848" w:hanging="284"/>
      </w:pPr>
      <w:rPr>
        <w:rFonts w:hint="default"/>
      </w:rPr>
    </w:lvl>
    <w:lvl w:ilvl="8" w:tplc="F4A63FDC">
      <w:numFmt w:val="bullet"/>
      <w:lvlText w:val="•"/>
      <w:lvlJc w:val="left"/>
      <w:pPr>
        <w:ind w:left="7772" w:hanging="284"/>
      </w:pPr>
      <w:rPr>
        <w:rFonts w:hint="default"/>
      </w:rPr>
    </w:lvl>
  </w:abstractNum>
  <w:abstractNum w:abstractNumId="2" w15:restartNumberingAfterBreak="0">
    <w:nsid w:val="3E3379B6"/>
    <w:multiLevelType w:val="hybridMultilevel"/>
    <w:tmpl w:val="32F2ECFC"/>
    <w:lvl w:ilvl="0" w:tplc="1186B14C">
      <w:start w:val="1"/>
      <w:numFmt w:val="decimal"/>
      <w:lvlText w:val="%1)"/>
      <w:lvlJc w:val="left"/>
      <w:pPr>
        <w:ind w:left="385" w:hanging="284"/>
        <w:jc w:val="left"/>
      </w:pPr>
      <w:rPr>
        <w:rFonts w:ascii="Segoe UI" w:eastAsia="Segoe UI" w:hAnsi="Segoe UI" w:cs="Segoe UI" w:hint="default"/>
        <w:w w:val="99"/>
        <w:sz w:val="20"/>
        <w:szCs w:val="20"/>
      </w:rPr>
    </w:lvl>
    <w:lvl w:ilvl="1" w:tplc="45CE81B2">
      <w:numFmt w:val="bullet"/>
      <w:lvlText w:val="•"/>
      <w:lvlJc w:val="left"/>
      <w:pPr>
        <w:ind w:left="1304" w:hanging="284"/>
      </w:pPr>
      <w:rPr>
        <w:rFonts w:hint="default"/>
      </w:rPr>
    </w:lvl>
    <w:lvl w:ilvl="2" w:tplc="01A45218">
      <w:numFmt w:val="bullet"/>
      <w:lvlText w:val="•"/>
      <w:lvlJc w:val="left"/>
      <w:pPr>
        <w:ind w:left="2228" w:hanging="284"/>
      </w:pPr>
      <w:rPr>
        <w:rFonts w:hint="default"/>
      </w:rPr>
    </w:lvl>
    <w:lvl w:ilvl="3" w:tplc="DF4AD038">
      <w:numFmt w:val="bullet"/>
      <w:lvlText w:val="•"/>
      <w:lvlJc w:val="left"/>
      <w:pPr>
        <w:ind w:left="3152" w:hanging="284"/>
      </w:pPr>
      <w:rPr>
        <w:rFonts w:hint="default"/>
      </w:rPr>
    </w:lvl>
    <w:lvl w:ilvl="4" w:tplc="710C3D86">
      <w:numFmt w:val="bullet"/>
      <w:lvlText w:val="•"/>
      <w:lvlJc w:val="left"/>
      <w:pPr>
        <w:ind w:left="4076" w:hanging="284"/>
      </w:pPr>
      <w:rPr>
        <w:rFonts w:hint="default"/>
      </w:rPr>
    </w:lvl>
    <w:lvl w:ilvl="5" w:tplc="9AAC2008">
      <w:numFmt w:val="bullet"/>
      <w:lvlText w:val="•"/>
      <w:lvlJc w:val="left"/>
      <w:pPr>
        <w:ind w:left="5000" w:hanging="284"/>
      </w:pPr>
      <w:rPr>
        <w:rFonts w:hint="default"/>
      </w:rPr>
    </w:lvl>
    <w:lvl w:ilvl="6" w:tplc="5566BBD4">
      <w:numFmt w:val="bullet"/>
      <w:lvlText w:val="•"/>
      <w:lvlJc w:val="left"/>
      <w:pPr>
        <w:ind w:left="5924" w:hanging="284"/>
      </w:pPr>
      <w:rPr>
        <w:rFonts w:hint="default"/>
      </w:rPr>
    </w:lvl>
    <w:lvl w:ilvl="7" w:tplc="383E1DC4">
      <w:numFmt w:val="bullet"/>
      <w:lvlText w:val="•"/>
      <w:lvlJc w:val="left"/>
      <w:pPr>
        <w:ind w:left="6848" w:hanging="284"/>
      </w:pPr>
      <w:rPr>
        <w:rFonts w:hint="default"/>
      </w:rPr>
    </w:lvl>
    <w:lvl w:ilvl="8" w:tplc="7304F842">
      <w:numFmt w:val="bullet"/>
      <w:lvlText w:val="•"/>
      <w:lvlJc w:val="left"/>
      <w:pPr>
        <w:ind w:left="7772" w:hanging="284"/>
      </w:pPr>
      <w:rPr>
        <w:rFonts w:hint="default"/>
      </w:rPr>
    </w:lvl>
  </w:abstractNum>
  <w:abstractNum w:abstractNumId="3" w15:restartNumberingAfterBreak="0">
    <w:nsid w:val="46FB3E26"/>
    <w:multiLevelType w:val="hybridMultilevel"/>
    <w:tmpl w:val="D438ECF0"/>
    <w:lvl w:ilvl="0" w:tplc="65B89F70">
      <w:start w:val="1"/>
      <w:numFmt w:val="decimal"/>
      <w:lvlText w:val="%1)"/>
      <w:lvlJc w:val="left"/>
      <w:pPr>
        <w:ind w:left="385" w:hanging="284"/>
        <w:jc w:val="left"/>
      </w:pPr>
      <w:rPr>
        <w:rFonts w:ascii="Segoe UI" w:eastAsia="Segoe UI" w:hAnsi="Segoe UI" w:cs="Segoe UI" w:hint="default"/>
        <w:w w:val="99"/>
        <w:sz w:val="20"/>
        <w:szCs w:val="20"/>
      </w:rPr>
    </w:lvl>
    <w:lvl w:ilvl="1" w:tplc="1F2674A2">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0F101BCE">
      <w:numFmt w:val="bullet"/>
      <w:lvlText w:val="-"/>
      <w:lvlJc w:val="left"/>
      <w:pPr>
        <w:ind w:left="783" w:hanging="286"/>
      </w:pPr>
      <w:rPr>
        <w:rFonts w:ascii="Segoe UI" w:eastAsia="Segoe UI" w:hAnsi="Segoe UI" w:cs="Segoe UI" w:hint="default"/>
        <w:w w:val="99"/>
        <w:sz w:val="20"/>
        <w:szCs w:val="20"/>
      </w:rPr>
    </w:lvl>
    <w:lvl w:ilvl="3" w:tplc="322C41C8">
      <w:numFmt w:val="bullet"/>
      <w:lvlText w:val="•"/>
      <w:lvlJc w:val="left"/>
      <w:pPr>
        <w:ind w:left="930" w:hanging="286"/>
      </w:pPr>
      <w:rPr>
        <w:rFonts w:hint="default"/>
      </w:rPr>
    </w:lvl>
    <w:lvl w:ilvl="4" w:tplc="EF4499B6">
      <w:numFmt w:val="bullet"/>
      <w:lvlText w:val="•"/>
      <w:lvlJc w:val="left"/>
      <w:pPr>
        <w:ind w:left="1081" w:hanging="286"/>
      </w:pPr>
      <w:rPr>
        <w:rFonts w:hint="default"/>
      </w:rPr>
    </w:lvl>
    <w:lvl w:ilvl="5" w:tplc="6BDE93B4">
      <w:numFmt w:val="bullet"/>
      <w:lvlText w:val="•"/>
      <w:lvlJc w:val="left"/>
      <w:pPr>
        <w:ind w:left="1231" w:hanging="286"/>
      </w:pPr>
      <w:rPr>
        <w:rFonts w:hint="default"/>
      </w:rPr>
    </w:lvl>
    <w:lvl w:ilvl="6" w:tplc="C368DFCE">
      <w:numFmt w:val="bullet"/>
      <w:lvlText w:val="•"/>
      <w:lvlJc w:val="left"/>
      <w:pPr>
        <w:ind w:left="1382" w:hanging="286"/>
      </w:pPr>
      <w:rPr>
        <w:rFonts w:hint="default"/>
      </w:rPr>
    </w:lvl>
    <w:lvl w:ilvl="7" w:tplc="77789526">
      <w:numFmt w:val="bullet"/>
      <w:lvlText w:val="•"/>
      <w:lvlJc w:val="left"/>
      <w:pPr>
        <w:ind w:left="1533" w:hanging="286"/>
      </w:pPr>
      <w:rPr>
        <w:rFonts w:hint="default"/>
      </w:rPr>
    </w:lvl>
    <w:lvl w:ilvl="8" w:tplc="411676F4">
      <w:numFmt w:val="bullet"/>
      <w:lvlText w:val="•"/>
      <w:lvlJc w:val="left"/>
      <w:pPr>
        <w:ind w:left="1683" w:hanging="286"/>
      </w:pPr>
      <w:rPr>
        <w:rFonts w:hint="default"/>
      </w:rPr>
    </w:lvl>
  </w:abstractNum>
  <w:abstractNum w:abstractNumId="4" w15:restartNumberingAfterBreak="0">
    <w:nsid w:val="6A7F67B3"/>
    <w:multiLevelType w:val="hybridMultilevel"/>
    <w:tmpl w:val="11ECE24C"/>
    <w:lvl w:ilvl="0" w:tplc="38C65B24">
      <w:start w:val="1"/>
      <w:numFmt w:val="decimal"/>
      <w:lvlText w:val="%1)"/>
      <w:lvlJc w:val="left"/>
      <w:pPr>
        <w:ind w:left="385" w:hanging="284"/>
        <w:jc w:val="right"/>
      </w:pPr>
      <w:rPr>
        <w:rFonts w:ascii="Segoe UI" w:eastAsia="Segoe UI" w:hAnsi="Segoe UI" w:cs="Segoe UI" w:hint="default"/>
        <w:w w:val="99"/>
        <w:sz w:val="20"/>
        <w:szCs w:val="20"/>
      </w:rPr>
    </w:lvl>
    <w:lvl w:ilvl="1" w:tplc="D77EBEE6">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188AEF0E">
      <w:numFmt w:val="bullet"/>
      <w:lvlText w:val="•"/>
      <w:lvlJc w:val="left"/>
      <w:pPr>
        <w:ind w:left="1851" w:hanging="284"/>
      </w:pPr>
      <w:rPr>
        <w:rFonts w:hint="default"/>
      </w:rPr>
    </w:lvl>
    <w:lvl w:ilvl="3" w:tplc="7FF2F194">
      <w:numFmt w:val="bullet"/>
      <w:lvlText w:val="•"/>
      <w:lvlJc w:val="left"/>
      <w:pPr>
        <w:ind w:left="2822" w:hanging="284"/>
      </w:pPr>
      <w:rPr>
        <w:rFonts w:hint="default"/>
      </w:rPr>
    </w:lvl>
    <w:lvl w:ilvl="4" w:tplc="40BAAD5A">
      <w:numFmt w:val="bullet"/>
      <w:lvlText w:val="•"/>
      <w:lvlJc w:val="left"/>
      <w:pPr>
        <w:ind w:left="3793" w:hanging="284"/>
      </w:pPr>
      <w:rPr>
        <w:rFonts w:hint="default"/>
      </w:rPr>
    </w:lvl>
    <w:lvl w:ilvl="5" w:tplc="09C08880">
      <w:numFmt w:val="bullet"/>
      <w:lvlText w:val="•"/>
      <w:lvlJc w:val="left"/>
      <w:pPr>
        <w:ind w:left="4764" w:hanging="284"/>
      </w:pPr>
      <w:rPr>
        <w:rFonts w:hint="default"/>
      </w:rPr>
    </w:lvl>
    <w:lvl w:ilvl="6" w:tplc="2342E8E2">
      <w:numFmt w:val="bullet"/>
      <w:lvlText w:val="•"/>
      <w:lvlJc w:val="left"/>
      <w:pPr>
        <w:ind w:left="5735" w:hanging="284"/>
      </w:pPr>
      <w:rPr>
        <w:rFonts w:hint="default"/>
      </w:rPr>
    </w:lvl>
    <w:lvl w:ilvl="7" w:tplc="DF8ED140">
      <w:numFmt w:val="bullet"/>
      <w:lvlText w:val="•"/>
      <w:lvlJc w:val="left"/>
      <w:pPr>
        <w:ind w:left="6706" w:hanging="284"/>
      </w:pPr>
      <w:rPr>
        <w:rFonts w:hint="default"/>
      </w:rPr>
    </w:lvl>
    <w:lvl w:ilvl="8" w:tplc="41E45258">
      <w:numFmt w:val="bullet"/>
      <w:lvlText w:val="•"/>
      <w:lvlJc w:val="left"/>
      <w:pPr>
        <w:ind w:left="7677" w:hanging="284"/>
      </w:pPr>
      <w:rPr>
        <w:rFonts w:hint="default"/>
      </w:rPr>
    </w:lvl>
  </w:abstractNum>
  <w:abstractNum w:abstractNumId="5" w15:restartNumberingAfterBreak="0">
    <w:nsid w:val="7F0F49A4"/>
    <w:multiLevelType w:val="hybridMultilevel"/>
    <w:tmpl w:val="D4CAC64C"/>
    <w:lvl w:ilvl="0" w:tplc="FFCE0D74">
      <w:start w:val="1"/>
      <w:numFmt w:val="decimal"/>
      <w:lvlText w:val="%1)"/>
      <w:lvlJc w:val="left"/>
      <w:pPr>
        <w:ind w:left="385" w:hanging="284"/>
        <w:jc w:val="left"/>
      </w:pPr>
      <w:rPr>
        <w:rFonts w:ascii="Segoe UI" w:eastAsia="Segoe UI" w:hAnsi="Segoe UI" w:cs="Segoe UI" w:hint="default"/>
        <w:w w:val="99"/>
        <w:sz w:val="20"/>
        <w:szCs w:val="20"/>
      </w:rPr>
    </w:lvl>
    <w:lvl w:ilvl="1" w:tplc="72EE6FCA">
      <w:numFmt w:val="bullet"/>
      <w:lvlText w:val="•"/>
      <w:lvlJc w:val="left"/>
      <w:pPr>
        <w:ind w:left="1304" w:hanging="284"/>
      </w:pPr>
      <w:rPr>
        <w:rFonts w:hint="default"/>
      </w:rPr>
    </w:lvl>
    <w:lvl w:ilvl="2" w:tplc="0A98ED68">
      <w:numFmt w:val="bullet"/>
      <w:lvlText w:val="•"/>
      <w:lvlJc w:val="left"/>
      <w:pPr>
        <w:ind w:left="2228" w:hanging="284"/>
      </w:pPr>
      <w:rPr>
        <w:rFonts w:hint="default"/>
      </w:rPr>
    </w:lvl>
    <w:lvl w:ilvl="3" w:tplc="487AED52">
      <w:numFmt w:val="bullet"/>
      <w:lvlText w:val="•"/>
      <w:lvlJc w:val="left"/>
      <w:pPr>
        <w:ind w:left="3152" w:hanging="284"/>
      </w:pPr>
      <w:rPr>
        <w:rFonts w:hint="default"/>
      </w:rPr>
    </w:lvl>
    <w:lvl w:ilvl="4" w:tplc="E7E6DFD8">
      <w:numFmt w:val="bullet"/>
      <w:lvlText w:val="•"/>
      <w:lvlJc w:val="left"/>
      <w:pPr>
        <w:ind w:left="4076" w:hanging="284"/>
      </w:pPr>
      <w:rPr>
        <w:rFonts w:hint="default"/>
      </w:rPr>
    </w:lvl>
    <w:lvl w:ilvl="5" w:tplc="EF82ED16">
      <w:numFmt w:val="bullet"/>
      <w:lvlText w:val="•"/>
      <w:lvlJc w:val="left"/>
      <w:pPr>
        <w:ind w:left="5000" w:hanging="284"/>
      </w:pPr>
      <w:rPr>
        <w:rFonts w:hint="default"/>
      </w:rPr>
    </w:lvl>
    <w:lvl w:ilvl="6" w:tplc="E438C298">
      <w:numFmt w:val="bullet"/>
      <w:lvlText w:val="•"/>
      <w:lvlJc w:val="left"/>
      <w:pPr>
        <w:ind w:left="5924" w:hanging="284"/>
      </w:pPr>
      <w:rPr>
        <w:rFonts w:hint="default"/>
      </w:rPr>
    </w:lvl>
    <w:lvl w:ilvl="7" w:tplc="BCAA6402">
      <w:numFmt w:val="bullet"/>
      <w:lvlText w:val="•"/>
      <w:lvlJc w:val="left"/>
      <w:pPr>
        <w:ind w:left="6848" w:hanging="284"/>
      </w:pPr>
      <w:rPr>
        <w:rFonts w:hint="default"/>
      </w:rPr>
    </w:lvl>
    <w:lvl w:ilvl="8" w:tplc="16ECE292">
      <w:numFmt w:val="bullet"/>
      <w:lvlText w:val="•"/>
      <w:lvlJc w:val="left"/>
      <w:pPr>
        <w:ind w:left="7772" w:hanging="284"/>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A9"/>
    <w:rsid w:val="003C595C"/>
    <w:rsid w:val="00830AA9"/>
    <w:rsid w:val="00BD4598"/>
    <w:rsid w:val="00BE620E"/>
    <w:rsid w:val="00D03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7A686"/>
  <w15:docId w15:val="{DD4E8F15-4A0C-410A-8E8D-48A91D8B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3137"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14335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2021-03-12T15:09:00Z</dcterms:created>
  <dcterms:modified xsi:type="dcterms:W3CDTF">2021-03-12T15:09:00Z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2016</vt:lpwstr>
  </property>
  <property fmtid="{D5CDD505-2E9C-101B-9397-08002B2CF9AE}" pid="4" name="LastSaved">
    <vt:filetime>2021-03-12T00:00:00Z</vt:filetime>
  </property>
</Properties>
</file>